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14" w:rsidRDefault="009F5E14" w:rsidP="007217B9">
      <w:pPr>
        <w:pStyle w:val="NoSpacing"/>
        <w:rPr>
          <w:rFonts w:ascii="Times New Roman" w:eastAsia="Times New Roman" w:hAnsi="Times New Roman"/>
          <w:b/>
          <w:bCs/>
          <w:sz w:val="28"/>
          <w:szCs w:val="28"/>
          <w:lang w:val="id-ID"/>
        </w:rPr>
      </w:pPr>
    </w:p>
    <w:p w:rsidR="009F5E14" w:rsidRDefault="009F5E14" w:rsidP="009F5E14">
      <w:pPr>
        <w:pStyle w:val="NoSpacing"/>
        <w:jc w:val="center"/>
        <w:rPr>
          <w:rFonts w:ascii="Times New Roman" w:eastAsia="Times New Roman" w:hAnsi="Times New Roman"/>
          <w:b/>
          <w:bCs/>
          <w:sz w:val="24"/>
          <w:szCs w:val="24"/>
          <w:lang w:val="id-ID"/>
        </w:rPr>
      </w:pPr>
      <w:r w:rsidRPr="009F5E14">
        <w:rPr>
          <w:rFonts w:ascii="Times New Roman" w:eastAsia="Times New Roman" w:hAnsi="Times New Roman"/>
          <w:b/>
          <w:bCs/>
          <w:sz w:val="24"/>
          <w:szCs w:val="24"/>
        </w:rPr>
        <w:t>TINJAUAN TENTANG PERIODE</w:t>
      </w:r>
      <w:r w:rsidRPr="009F5E14">
        <w:rPr>
          <w:rFonts w:ascii="Times New Roman" w:eastAsia="Times New Roman" w:hAnsi="Times New Roman"/>
          <w:b/>
          <w:bCs/>
          <w:sz w:val="24"/>
          <w:szCs w:val="24"/>
          <w:lang w:val="id-ID"/>
        </w:rPr>
        <w:t>SASI</w:t>
      </w:r>
      <w:r w:rsidRPr="009F5E14">
        <w:rPr>
          <w:rFonts w:ascii="Times New Roman" w:eastAsia="Times New Roman" w:hAnsi="Times New Roman"/>
          <w:b/>
          <w:bCs/>
          <w:sz w:val="24"/>
          <w:szCs w:val="24"/>
        </w:rPr>
        <w:t xml:space="preserve"> KETUA RT PADA KELURAHAN </w:t>
      </w:r>
    </w:p>
    <w:p w:rsidR="009F5E14" w:rsidRDefault="009F5E14" w:rsidP="009F5E14">
      <w:pPr>
        <w:pStyle w:val="NoSpacing"/>
        <w:jc w:val="center"/>
        <w:rPr>
          <w:rFonts w:ascii="Times New Roman" w:eastAsia="Times New Roman" w:hAnsi="Times New Roman"/>
          <w:b/>
          <w:bCs/>
          <w:sz w:val="24"/>
          <w:szCs w:val="24"/>
          <w:lang w:val="id-ID"/>
        </w:rPr>
      </w:pPr>
      <w:r w:rsidRPr="009F5E14">
        <w:rPr>
          <w:rFonts w:ascii="Times New Roman" w:eastAsia="Times New Roman" w:hAnsi="Times New Roman"/>
          <w:b/>
          <w:bCs/>
          <w:sz w:val="24"/>
          <w:szCs w:val="24"/>
        </w:rPr>
        <w:t xml:space="preserve">SUNGAI KELEDANG </w:t>
      </w:r>
      <w:r w:rsidRPr="009F5E14">
        <w:rPr>
          <w:rFonts w:ascii="Times New Roman" w:eastAsia="Times New Roman" w:hAnsi="Times New Roman"/>
          <w:b/>
          <w:bCs/>
          <w:sz w:val="24"/>
          <w:szCs w:val="24"/>
          <w:lang w:val="id-ID"/>
        </w:rPr>
        <w:t xml:space="preserve">KECAMATAN SAMARINDA SEBRANG </w:t>
      </w:r>
    </w:p>
    <w:p w:rsidR="009F5E14" w:rsidRDefault="009F5E14" w:rsidP="009F5E14">
      <w:pPr>
        <w:pStyle w:val="NoSpacing"/>
        <w:jc w:val="center"/>
        <w:rPr>
          <w:rFonts w:ascii="Times New Roman" w:eastAsia="Times New Roman" w:hAnsi="Times New Roman"/>
          <w:b/>
          <w:bCs/>
          <w:sz w:val="24"/>
          <w:szCs w:val="24"/>
          <w:lang w:val="id-ID"/>
        </w:rPr>
      </w:pPr>
      <w:r w:rsidRPr="009F5E14">
        <w:rPr>
          <w:rFonts w:ascii="Times New Roman" w:eastAsia="Times New Roman" w:hAnsi="Times New Roman"/>
          <w:b/>
          <w:bCs/>
          <w:sz w:val="24"/>
          <w:szCs w:val="24"/>
        </w:rPr>
        <w:t>KOTA SAMARINDA</w:t>
      </w:r>
      <w:r w:rsidRPr="009F5E14">
        <w:rPr>
          <w:rFonts w:ascii="Times New Roman" w:eastAsia="Times New Roman" w:hAnsi="Times New Roman"/>
          <w:b/>
          <w:bCs/>
          <w:sz w:val="24"/>
          <w:szCs w:val="24"/>
          <w:lang w:val="id-ID"/>
        </w:rPr>
        <w:t xml:space="preserve"> </w:t>
      </w:r>
    </w:p>
    <w:p w:rsidR="009F5E14" w:rsidRDefault="009F5E14" w:rsidP="009F5E14">
      <w:pPr>
        <w:pStyle w:val="NoSpacing"/>
        <w:jc w:val="center"/>
        <w:rPr>
          <w:rFonts w:ascii="Times New Roman" w:eastAsia="Times New Roman" w:hAnsi="Times New Roman"/>
          <w:b/>
          <w:bCs/>
          <w:sz w:val="24"/>
          <w:szCs w:val="24"/>
          <w:lang w:val="id-ID"/>
        </w:rPr>
      </w:pPr>
    </w:p>
    <w:p w:rsidR="009F5E14" w:rsidRDefault="009F5E14" w:rsidP="009F5E14">
      <w:pPr>
        <w:pStyle w:val="NoSpacing"/>
        <w:jc w:val="center"/>
        <w:rPr>
          <w:rFonts w:ascii="Times New Roman" w:hAnsi="Times New Roman"/>
          <w:b/>
          <w:sz w:val="24"/>
          <w:szCs w:val="24"/>
          <w:lang w:val="id-ID"/>
        </w:rPr>
      </w:pPr>
      <w:r>
        <w:rPr>
          <w:rFonts w:ascii="Times New Roman" w:hAnsi="Times New Roman"/>
          <w:b/>
          <w:sz w:val="24"/>
          <w:szCs w:val="24"/>
          <w:lang w:val="id-ID"/>
        </w:rPr>
        <w:t>Astria Dewi</w:t>
      </w:r>
    </w:p>
    <w:p w:rsidR="009A0487" w:rsidRDefault="009A0487" w:rsidP="009F5E14">
      <w:pPr>
        <w:pStyle w:val="NoSpacing"/>
        <w:jc w:val="center"/>
        <w:rPr>
          <w:rFonts w:ascii="Times New Roman" w:hAnsi="Times New Roman"/>
          <w:b/>
          <w:sz w:val="24"/>
          <w:szCs w:val="24"/>
          <w:lang w:val="id-ID"/>
        </w:rPr>
      </w:pPr>
    </w:p>
    <w:p w:rsidR="009F5E14" w:rsidRDefault="009F5E14" w:rsidP="009F5E14">
      <w:pPr>
        <w:pStyle w:val="NoSpacing"/>
        <w:jc w:val="center"/>
        <w:rPr>
          <w:rFonts w:ascii="Times New Roman" w:hAnsi="Times New Roman"/>
          <w:b/>
          <w:sz w:val="24"/>
          <w:szCs w:val="24"/>
          <w:lang w:val="id-ID"/>
        </w:rPr>
      </w:pPr>
    </w:p>
    <w:p w:rsidR="009F5E14" w:rsidRDefault="009A0487" w:rsidP="009F5E14">
      <w:pPr>
        <w:pStyle w:val="NoSpacing"/>
        <w:jc w:val="center"/>
        <w:rPr>
          <w:rFonts w:ascii="Times New Roman" w:hAnsi="Times New Roman"/>
          <w:b/>
          <w:sz w:val="24"/>
          <w:szCs w:val="24"/>
          <w:lang w:val="id-ID"/>
        </w:rPr>
      </w:pPr>
      <w:r>
        <w:rPr>
          <w:rFonts w:ascii="Times New Roman" w:hAnsi="Times New Roman"/>
          <w:b/>
          <w:sz w:val="24"/>
          <w:szCs w:val="24"/>
          <w:lang w:val="id-ID"/>
        </w:rPr>
        <w:t>ABSTRACT</w:t>
      </w:r>
    </w:p>
    <w:p w:rsidR="00610CA9" w:rsidRDefault="009F5E14" w:rsidP="00AE48BE">
      <w:pPr>
        <w:pStyle w:val="NoSpacing"/>
        <w:spacing w:line="360" w:lineRule="auto"/>
        <w:ind w:firstLine="720"/>
        <w:jc w:val="both"/>
        <w:rPr>
          <w:rFonts w:ascii="Times New Roman" w:hAnsi="Times New Roman"/>
          <w:color w:val="000000"/>
          <w:lang w:val="id-ID"/>
        </w:rPr>
      </w:pPr>
      <w:r w:rsidRPr="00EB4A47">
        <w:rPr>
          <w:rFonts w:ascii="Book Antiqua" w:hAnsi="Book Antiqua"/>
        </w:rPr>
        <w:t>Tujuan dari penelitian ini adalah</w:t>
      </w:r>
      <w:r>
        <w:rPr>
          <w:rFonts w:ascii="Book Antiqua" w:hAnsi="Book Antiqua"/>
          <w:lang w:val="id-ID"/>
        </w:rPr>
        <w:t xml:space="preserve"> </w:t>
      </w:r>
      <w:r w:rsidRPr="00EB4A47">
        <w:rPr>
          <w:rFonts w:ascii="Book Antiqua" w:hAnsi="Book Antiqua"/>
        </w:rPr>
        <w:t>:</w:t>
      </w:r>
      <w:r>
        <w:rPr>
          <w:rFonts w:ascii="Book Antiqua" w:hAnsi="Book Antiqua"/>
          <w:lang w:val="id-ID"/>
        </w:rPr>
        <w:t xml:space="preserve"> </w:t>
      </w:r>
      <w:r>
        <w:rPr>
          <w:rFonts w:ascii="Times New Roman" w:hAnsi="Times New Roman"/>
          <w:color w:val="000000"/>
          <w:lang w:val="id-ID"/>
        </w:rPr>
        <w:t>Untuk meninjau suatu Periodesasi masing-masing Ketua RT pada Kelurahan Sungai Keledang Kecamatan Samarinda Seberang serta mendeskripsikan Minat Masyarakat dalam pencalonan Ketua RT.</w:t>
      </w:r>
    </w:p>
    <w:p w:rsidR="008622F6" w:rsidRPr="009F5E14" w:rsidRDefault="008622F6" w:rsidP="00AE48BE">
      <w:pPr>
        <w:pStyle w:val="NoSpacing"/>
        <w:spacing w:line="360" w:lineRule="auto"/>
        <w:jc w:val="both"/>
        <w:rPr>
          <w:rFonts w:ascii="Times New Roman" w:hAnsi="Times New Roman"/>
          <w:color w:val="000000"/>
          <w:lang w:val="id-ID"/>
        </w:rPr>
      </w:pPr>
    </w:p>
    <w:p w:rsidR="009F5E14" w:rsidRPr="009F5E14" w:rsidRDefault="009F5E14" w:rsidP="00AE48BE">
      <w:pPr>
        <w:pStyle w:val="NoSpacing"/>
        <w:spacing w:line="360" w:lineRule="auto"/>
        <w:ind w:firstLine="720"/>
        <w:jc w:val="both"/>
        <w:rPr>
          <w:rFonts w:ascii="Times New Roman" w:hAnsi="Times New Roman"/>
          <w:b/>
          <w:sz w:val="24"/>
          <w:szCs w:val="24"/>
          <w:lang w:val="id-ID"/>
        </w:rPr>
      </w:pPr>
      <w:r w:rsidRPr="00EB4A47">
        <w:rPr>
          <w:rFonts w:ascii="Book Antiqua" w:hAnsi="Book Antiqua"/>
        </w:rPr>
        <w:t>Hasil penelitian menyimpulkan bahwa</w:t>
      </w:r>
      <w:r>
        <w:rPr>
          <w:rFonts w:ascii="Book Antiqua" w:hAnsi="Book Antiqua"/>
          <w:lang w:val="id-ID"/>
        </w:rPr>
        <w:t xml:space="preserve"> 1) </w:t>
      </w:r>
      <w:r>
        <w:rPr>
          <w:rFonts w:ascii="Times New Roman" w:hAnsi="Times New Roman"/>
          <w:color w:val="000000"/>
          <w:sz w:val="24"/>
          <w:szCs w:val="24"/>
          <w:lang w:val="id-ID"/>
        </w:rPr>
        <w:t>Periodesasi Ketua RT pada Kelurahan Sungai Keledang belum berjalan secara optimal, dengan dibuktikan masih adanya beberapa Ketua RT yang menjabat lebih dari aturan yang berlaku namun hal ini pun didasari oleh legitimasi masyarakat terhadap Ketua RT yang terpilih kembali</w:t>
      </w:r>
      <w:r w:rsidR="00610CA9">
        <w:rPr>
          <w:rFonts w:ascii="Times New Roman" w:hAnsi="Times New Roman"/>
          <w:color w:val="000000"/>
          <w:sz w:val="24"/>
          <w:szCs w:val="24"/>
          <w:lang w:val="id-ID"/>
        </w:rPr>
        <w:t>. 2) Partisipasi masyarakat yang ikut serta dalam pencalonan ketua RT pun sudah cukup baik dengan dibuktikan terdapat beberapa calon Ketua RT baru yang berminat ikut serta pada proses pemilihan Ketua RT.</w:t>
      </w:r>
    </w:p>
    <w:p w:rsidR="00610CA9" w:rsidRDefault="00610CA9" w:rsidP="00AE48BE">
      <w:pPr>
        <w:pStyle w:val="NoSpacing"/>
        <w:spacing w:line="360" w:lineRule="auto"/>
        <w:jc w:val="both"/>
        <w:rPr>
          <w:rFonts w:ascii="Times New Roman" w:hAnsi="Times New Roman"/>
          <w:color w:val="000000"/>
          <w:sz w:val="24"/>
          <w:szCs w:val="24"/>
          <w:lang w:val="id-ID"/>
        </w:rPr>
      </w:pPr>
      <w:r>
        <w:tab/>
      </w:r>
      <w:r w:rsidRPr="00610CA9">
        <w:t xml:space="preserve">  </w:t>
      </w:r>
      <w:r w:rsidRPr="00610CA9">
        <w:rPr>
          <w:rFonts w:ascii="Times New Roman" w:hAnsi="Times New Roman"/>
          <w:color w:val="000000"/>
          <w:sz w:val="24"/>
          <w:szCs w:val="24"/>
          <w:lang w:val="id-ID"/>
        </w:rPr>
        <w:t xml:space="preserve">Kata Kunci : Periodesasi, Minat Masyarat, Rukun Tetangga </w:t>
      </w:r>
    </w:p>
    <w:p w:rsidR="00610CA9" w:rsidRDefault="00610CA9" w:rsidP="00610CA9">
      <w:pPr>
        <w:pStyle w:val="NoSpacing"/>
        <w:spacing w:line="360" w:lineRule="auto"/>
        <w:jc w:val="both"/>
        <w:rPr>
          <w:rFonts w:ascii="Times New Roman" w:hAnsi="Times New Roman"/>
          <w:color w:val="000000"/>
          <w:sz w:val="24"/>
          <w:szCs w:val="24"/>
          <w:lang w:val="id-ID"/>
        </w:rPr>
      </w:pPr>
      <w:r w:rsidRPr="00610CA9">
        <w:rPr>
          <w:rFonts w:ascii="Times New Roman" w:hAnsi="Times New Roman"/>
          <w:color w:val="000000"/>
          <w:sz w:val="24"/>
          <w:szCs w:val="24"/>
          <w:lang w:val="id-ID"/>
        </w:rPr>
        <w:t xml:space="preserve"> </w:t>
      </w:r>
    </w:p>
    <w:p w:rsidR="00610CA9" w:rsidRPr="00610CA9" w:rsidRDefault="00610CA9" w:rsidP="00610CA9">
      <w:pPr>
        <w:pStyle w:val="NoSpacing"/>
        <w:numPr>
          <w:ilvl w:val="0"/>
          <w:numId w:val="2"/>
        </w:numPr>
        <w:spacing w:line="360" w:lineRule="auto"/>
        <w:ind w:left="567" w:hanging="567"/>
        <w:jc w:val="both"/>
        <w:rPr>
          <w:rFonts w:ascii="Times New Roman" w:hAnsi="Times New Roman"/>
          <w:b/>
          <w:color w:val="000000"/>
          <w:sz w:val="24"/>
          <w:szCs w:val="24"/>
          <w:lang w:val="id-ID"/>
        </w:rPr>
      </w:pPr>
      <w:r w:rsidRPr="00610CA9">
        <w:rPr>
          <w:rFonts w:ascii="Times New Roman" w:hAnsi="Times New Roman"/>
          <w:b/>
          <w:color w:val="000000"/>
          <w:sz w:val="24"/>
          <w:szCs w:val="24"/>
          <w:lang w:val="id-ID"/>
        </w:rPr>
        <w:t>PENDAHULUAN</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Pada masa pemerintahan orde baru Rukun Tetangga (RT) dan Rukun Warga (RW) pernah diatur dalam Peraturan Menteri Dalam Negeri Nomor 7 Tahun 1983. selanjutnya pada masa reformasi dengan berlakunya UU Nomor 22 Tahun 1999 tentang Pemerintahan Daerah yang ditindaklanjuti dengan dikeluarkannya Permendagri Nomor 4 Tahun 1999 tentang pencabutan beberapa Peraturan Menteri Dalam Negeri, Keputusan Menteri Dalam Negeri dan Intruksi Menteri Dalam Negeri mengenai pelaksanaan Undang - Undang Nomor 5 Tahun 1979 tentang pemerintahan desa, maka Pemendagri Nomor 7 Tahun 1983 dinyatakan tidak berlaku lagi, keberadaan RT/RW sangat diperlukan dalam semua kegiatan kemasyarakatan dan merupakan ujung tombak pelayanan pada warga masyarakat karena kedekatannya dengan para konstituen. Fungsi RT/RW disamping melakukan fungsi - fungsi yang sifatnya pemberian pelayanan pada warga, juga melakukan fungsi koordinasi dan fungsi fasilitasi pada kegiatan tertentu, misal pada acara peringatan HUT RI setiap tanggal 17 Agustus.</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Keputusan Presiden Nomor 49 Tahun 2001 tentang Penataan Lembaga Ketahanan Masyarakat Desa atau sebutan lain adalah lembaga yang dibentuk melalui </w:t>
      </w:r>
      <w:r>
        <w:rPr>
          <w:rFonts w:ascii="Times New Roman" w:hAnsi="Times New Roman" w:cs="Times New Roman"/>
          <w:sz w:val="24"/>
          <w:szCs w:val="24"/>
          <w:lang w:val="id-ID"/>
        </w:rPr>
        <w:lastRenderedPageBreak/>
        <w:t>musyawarah masyarakat setempat dalam rangka pelayanan pemerintah dan kemasyarakatan yang ditetapkan oleh Desa dan Kelurahan.</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RT adalah lembaga yang dibentuk melalui musyawarah/mufakat oleh Kepala Keluarga setempat dalam rangka pelayanan pemerintah dan kemasyarakat. Pada RT/RW terdapat aturan, baik tertulis maupun tidak tertulis yang dibuat untuk menertibkan kehidupan bersama dilingkungan RT/RW. Dalam aturan tersebut biasanya memuat kewajiban - kewajiban warga menyangkut kerukunan, keamanan, dan kenyamanan lingkungan.</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Disamping itu ada pula aturan yang tidak tertulis atau biasa disebut norma. Norma yang berlaku pada masyarakat antara lain norma adat/kebiasaan, norma agama, norma kesopanan, dan norma kesusilaan.</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Berdasarkan Peraturan Daerah Kota Samarinda Nomor 22 Tahun 2013 Tentang Perubahan Atas Peraturan Daerah Nomor 17 Tahun 2002 Tentang Pembentukan, Penghapusan Dan Penggabungan Rukun Tetangga (RT) Dalam Wilayah Kota Samarinda mengenai pembentukan Rukun Tetangga (RT) tercantum dalam Pasal 5 yang berbunyi :</w:t>
      </w:r>
    </w:p>
    <w:p w:rsidR="00610CA9" w:rsidRDefault="00610CA9" w:rsidP="00610CA9">
      <w:pPr>
        <w:numPr>
          <w:ilvl w:val="0"/>
          <w:numId w:val="3"/>
        </w:numPr>
        <w:spacing w:after="0" w:line="360" w:lineRule="auto"/>
        <w:ind w:left="1005" w:hanging="40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Pembentukan Rukun Tetangga (RT) dimusyawarahkan/dimufakatkan oleh Kepala Keluarga setempat dalam satu rapat yang digelar minimal dihadiri </w:t>
      </w:r>
      <w:r>
        <w:rPr>
          <w:rFonts w:ascii="Arial" w:hAnsi="Arial" w:cs="Arial"/>
          <w:sz w:val="24"/>
          <w:szCs w:val="24"/>
          <w:lang w:val="id-ID"/>
        </w:rPr>
        <w:t xml:space="preserve">½ </w:t>
      </w:r>
      <w:r>
        <w:rPr>
          <w:rFonts w:ascii="Times New Roman" w:hAnsi="Times New Roman" w:cs="Times New Roman"/>
          <w:sz w:val="24"/>
          <w:szCs w:val="24"/>
          <w:lang w:val="id-ID"/>
        </w:rPr>
        <w:t>Kepala Keluarga yang ada.</w:t>
      </w:r>
    </w:p>
    <w:p w:rsidR="00610CA9" w:rsidRDefault="00610CA9" w:rsidP="00610CA9">
      <w:pPr>
        <w:numPr>
          <w:ilvl w:val="0"/>
          <w:numId w:val="3"/>
        </w:numPr>
        <w:spacing w:after="0" w:line="360" w:lineRule="auto"/>
        <w:ind w:left="1005" w:hanging="405"/>
        <w:jc w:val="both"/>
        <w:rPr>
          <w:rFonts w:ascii="Times New Roman" w:hAnsi="Times New Roman" w:cs="Times New Roman"/>
          <w:sz w:val="24"/>
          <w:szCs w:val="24"/>
          <w:lang w:val="id-ID"/>
        </w:rPr>
      </w:pPr>
      <w:r>
        <w:rPr>
          <w:rFonts w:ascii="Times New Roman" w:hAnsi="Times New Roman" w:cs="Times New Roman"/>
          <w:sz w:val="24"/>
          <w:szCs w:val="24"/>
          <w:lang w:val="id-ID"/>
        </w:rPr>
        <w:t>Hasil musyawarah/mufakat sebagaimana dimaksud pada ayat (1) ditetapkan dengan keputusan Kepala Kelurahan.</w:t>
      </w:r>
    </w:p>
    <w:p w:rsidR="00610CA9" w:rsidRDefault="00610CA9" w:rsidP="00610CA9">
      <w:pPr>
        <w:numPr>
          <w:ilvl w:val="0"/>
          <w:numId w:val="3"/>
        </w:numPr>
        <w:spacing w:after="0" w:line="360" w:lineRule="auto"/>
        <w:ind w:left="1005" w:hanging="405"/>
        <w:jc w:val="both"/>
        <w:rPr>
          <w:rFonts w:ascii="Times New Roman" w:hAnsi="Times New Roman" w:cs="Times New Roman"/>
          <w:sz w:val="24"/>
          <w:szCs w:val="24"/>
          <w:lang w:val="id-ID"/>
        </w:rPr>
      </w:pPr>
      <w:r>
        <w:rPr>
          <w:rFonts w:ascii="Times New Roman" w:hAnsi="Times New Roman" w:cs="Times New Roman"/>
          <w:sz w:val="24"/>
          <w:szCs w:val="24"/>
          <w:lang w:val="id-ID"/>
        </w:rPr>
        <w:t>Keputusan Kepala Kelurahan sebagaimana dimaksud pada ayat (2) baru berlaku setelah mendapat pengesahan dari Camat atas nama Walikota.</w:t>
      </w:r>
    </w:p>
    <w:p w:rsidR="00610CA9" w:rsidRDefault="00610CA9" w:rsidP="00610CA9">
      <w:pPr>
        <w:numPr>
          <w:ilvl w:val="0"/>
          <w:numId w:val="3"/>
        </w:numPr>
        <w:spacing w:after="0" w:line="360" w:lineRule="auto"/>
        <w:ind w:left="1005" w:hanging="405"/>
        <w:jc w:val="both"/>
        <w:rPr>
          <w:rFonts w:ascii="Times New Roman" w:hAnsi="Times New Roman" w:cs="Times New Roman"/>
          <w:sz w:val="24"/>
          <w:szCs w:val="24"/>
          <w:lang w:val="id-ID"/>
        </w:rPr>
      </w:pPr>
      <w:r>
        <w:rPr>
          <w:rFonts w:ascii="Times New Roman" w:hAnsi="Times New Roman" w:cs="Times New Roman"/>
          <w:sz w:val="24"/>
          <w:szCs w:val="24"/>
          <w:lang w:val="id-ID"/>
        </w:rPr>
        <w:t>Rukun Tetangga adalah lembaga kemasyarakatan yang berkedudukan di wilayah kelurahan yang keberadaannya diakui oleh Pemerintah Kota.</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Rukun Tetangga dibentuk dengan maksud dan tujuan untuk memelihara dan melestarikan nilai - nilai kehidupan masyarakat yang berdasarkan kegotong - royongan dan kekeluargaan, menghimpun seluruh potensi swadaya masyarakat dalam usaha meningkatkan kesejahteraan warga, memperlancar pelaksanaan penyelenggaraan di bidang pemerintah, pembangunan, dan kemasyarakatan di kelurahan.</w:t>
      </w:r>
    </w:p>
    <w:p w:rsidR="00610CA9" w:rsidRDefault="00610CA9" w:rsidP="00610CA9">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Pemilihan ketua Rukun Tetangga sepenuhnya merupakan hak warga yang terdaftar dalam Rukun Tetangga tersebut. Dari proses pemilihan calon ketua, penetapan tanggal pemilihan, proses musyawarah hingga mufakat menetapkan ketua Rukun Tetangga yang akan dilaporkan kepada kelurahan setempat. Dalam pelaksanaan rapat pemilihan ketua Rukun Tetangga penulis melihat ada rapat yang antusias dihadiri oleh sedikit warganya. Dan dari beberapa Rukun Tetangga yang pernah penulis dapati, ada ketua Rukun Tetangga yang </w:t>
      </w:r>
      <w:r>
        <w:rPr>
          <w:rFonts w:ascii="Times New Roman" w:hAnsi="Times New Roman" w:cs="Times New Roman"/>
          <w:sz w:val="24"/>
          <w:szCs w:val="24"/>
          <w:lang w:val="id-ID"/>
        </w:rPr>
        <w:lastRenderedPageBreak/>
        <w:t>terpilih masih dengan orang yang sama dalam periode pemilihan dan ada pula yang terjadi pergantian ketua Rukun Tetangga dalam setiap periode pemilihan ketua Rukun Tetangga.</w:t>
      </w:r>
    </w:p>
    <w:p w:rsidR="00610CA9" w:rsidRDefault="00610CA9" w:rsidP="008622F6">
      <w:pPr>
        <w:spacing w:after="0" w:line="360" w:lineRule="auto"/>
        <w:ind w:firstLineChars="250" w:firstLine="600"/>
        <w:jc w:val="both"/>
        <w:rPr>
          <w:rFonts w:ascii="Times New Roman" w:hAnsi="Times New Roman" w:cs="Times New Roman"/>
          <w:sz w:val="24"/>
          <w:szCs w:val="24"/>
          <w:lang w:val="id-ID"/>
        </w:rPr>
      </w:pPr>
      <w:r>
        <w:rPr>
          <w:rFonts w:ascii="Times New Roman" w:hAnsi="Times New Roman" w:cs="Times New Roman"/>
          <w:sz w:val="24"/>
          <w:szCs w:val="24"/>
          <w:lang w:val="id-ID"/>
        </w:rPr>
        <w:t>Sehubungan dengan uraian latar belakang diatas maka penulis tertarik untuk melakukan penelitian terhadap korelasi masa kepemimpinan RT dengan minat masyarakat untuk menjadi ketua Rukun Tetangga (RT).</w:t>
      </w:r>
    </w:p>
    <w:p w:rsidR="008622F6" w:rsidRDefault="008622F6" w:rsidP="008622F6">
      <w:pPr>
        <w:spacing w:after="0" w:line="360" w:lineRule="auto"/>
        <w:ind w:firstLineChars="250" w:firstLine="600"/>
        <w:jc w:val="both"/>
        <w:rPr>
          <w:rFonts w:ascii="Times New Roman" w:hAnsi="Times New Roman" w:cs="Times New Roman"/>
          <w:sz w:val="24"/>
          <w:szCs w:val="24"/>
          <w:lang w:val="id-ID"/>
        </w:rPr>
      </w:pPr>
    </w:p>
    <w:p w:rsidR="00610CA9" w:rsidRDefault="00610CA9" w:rsidP="00610CA9">
      <w:pPr>
        <w:pStyle w:val="ListParagraph"/>
        <w:numPr>
          <w:ilvl w:val="0"/>
          <w:numId w:val="2"/>
        </w:numPr>
        <w:spacing w:after="0" w:line="360" w:lineRule="auto"/>
        <w:ind w:left="567" w:hanging="567"/>
        <w:jc w:val="both"/>
        <w:rPr>
          <w:rFonts w:ascii="Times New Roman" w:hAnsi="Times New Roman" w:cs="Times New Roman"/>
          <w:b/>
          <w:sz w:val="24"/>
          <w:szCs w:val="24"/>
          <w:lang w:val="id-ID"/>
        </w:rPr>
      </w:pPr>
      <w:r w:rsidRPr="00610CA9">
        <w:rPr>
          <w:rFonts w:ascii="Times New Roman" w:hAnsi="Times New Roman" w:cs="Times New Roman"/>
          <w:b/>
          <w:sz w:val="24"/>
          <w:szCs w:val="24"/>
          <w:lang w:val="id-ID"/>
        </w:rPr>
        <w:t>PERUMUSAN MASALAH</w:t>
      </w:r>
    </w:p>
    <w:p w:rsidR="00610CA9" w:rsidRDefault="00610CA9" w:rsidP="00610CA9">
      <w:pPr>
        <w:spacing w:after="0" w:line="360" w:lineRule="auto"/>
        <w:ind w:leftChars="300" w:left="600"/>
        <w:jc w:val="both"/>
        <w:rPr>
          <w:rFonts w:ascii="Times New Roman" w:hAnsi="Times New Roman" w:cs="Times New Roman"/>
          <w:sz w:val="24"/>
          <w:szCs w:val="24"/>
          <w:lang w:val="id-ID"/>
        </w:rPr>
      </w:pPr>
      <w:r w:rsidRPr="00EB4A47">
        <w:rPr>
          <w:rFonts w:ascii="Book Antiqua" w:hAnsi="Book Antiqua"/>
          <w:sz w:val="22"/>
          <w:szCs w:val="22"/>
        </w:rPr>
        <w:t>Masalah dari penelitian ini adalah</w:t>
      </w:r>
      <w:r>
        <w:rPr>
          <w:rFonts w:ascii="Book Antiqua" w:hAnsi="Book Antiqua"/>
          <w:sz w:val="22"/>
          <w:szCs w:val="22"/>
          <w:lang w:val="id-ID"/>
        </w:rPr>
        <w:t xml:space="preserve"> </w:t>
      </w:r>
      <w:r w:rsidRPr="00EB4A47">
        <w:rPr>
          <w:rFonts w:ascii="Book Antiqua" w:hAnsi="Book Antiqua"/>
          <w:sz w:val="22"/>
          <w:szCs w:val="22"/>
        </w:rPr>
        <w:t>:</w:t>
      </w:r>
      <w:r>
        <w:rPr>
          <w:rFonts w:ascii="Book Antiqua" w:hAnsi="Book Antiqua"/>
          <w:sz w:val="22"/>
          <w:szCs w:val="22"/>
          <w:lang w:val="id-ID"/>
        </w:rPr>
        <w:t xml:space="preserve"> </w:t>
      </w:r>
      <w:r w:rsidRPr="00610CA9">
        <w:rPr>
          <w:rFonts w:ascii="Times New Roman" w:hAnsi="Times New Roman" w:cs="Times New Roman"/>
          <w:i/>
          <w:sz w:val="24"/>
          <w:szCs w:val="24"/>
          <w:lang w:val="id-ID"/>
        </w:rPr>
        <w:t>“Apakah seringnya terjadi pergantian ketua RT dipengaruhi minat warga untuk mencalonkan diri menjadi ketua RT”.</w:t>
      </w:r>
    </w:p>
    <w:p w:rsidR="00610CA9" w:rsidRDefault="00610CA9" w:rsidP="00610CA9">
      <w:pPr>
        <w:spacing w:after="0" w:line="360" w:lineRule="auto"/>
        <w:jc w:val="both"/>
        <w:rPr>
          <w:rFonts w:ascii="Times New Roman" w:hAnsi="Times New Roman" w:cs="Times New Roman"/>
          <w:sz w:val="24"/>
          <w:szCs w:val="24"/>
          <w:lang w:val="id-ID"/>
        </w:rPr>
      </w:pPr>
    </w:p>
    <w:p w:rsidR="00610CA9" w:rsidRPr="00610CA9" w:rsidRDefault="00610CA9" w:rsidP="00610CA9">
      <w:pPr>
        <w:pStyle w:val="ListParagraph"/>
        <w:numPr>
          <w:ilvl w:val="0"/>
          <w:numId w:val="2"/>
        </w:numPr>
        <w:spacing w:after="0" w:line="360" w:lineRule="auto"/>
        <w:ind w:left="567" w:hanging="567"/>
        <w:jc w:val="both"/>
        <w:rPr>
          <w:rFonts w:ascii="Times New Roman" w:hAnsi="Times New Roman" w:cs="Times New Roman"/>
          <w:b/>
          <w:sz w:val="24"/>
          <w:szCs w:val="24"/>
          <w:lang w:val="id-ID"/>
        </w:rPr>
      </w:pPr>
      <w:r w:rsidRPr="00610CA9">
        <w:rPr>
          <w:rFonts w:ascii="Times New Roman" w:hAnsi="Times New Roman" w:cs="Times New Roman"/>
          <w:b/>
          <w:sz w:val="24"/>
          <w:szCs w:val="24"/>
          <w:lang w:val="id-ID"/>
        </w:rPr>
        <w:t>METODE PENELITIAN</w:t>
      </w:r>
    </w:p>
    <w:p w:rsidR="00C16F38" w:rsidRDefault="00C16F38" w:rsidP="00C16F38">
      <w:pPr>
        <w:spacing w:after="0" w:line="360" w:lineRule="auto"/>
        <w:ind w:firstLine="567"/>
        <w:jc w:val="both"/>
        <w:rPr>
          <w:rFonts w:ascii="Times New Roman" w:eastAsia="Times New Roman" w:hAnsi="Times New Roman"/>
          <w:sz w:val="24"/>
          <w:lang w:val="id-ID"/>
        </w:rPr>
      </w:pPr>
      <w:r w:rsidRPr="00EB4A47">
        <w:rPr>
          <w:rFonts w:ascii="Book Antiqua" w:hAnsi="Book Antiqua"/>
          <w:sz w:val="22"/>
          <w:szCs w:val="22"/>
          <w:lang w:val="sv-SE"/>
        </w:rPr>
        <w:t>Penelitian ini berjenis deskriptif kualitatif</w:t>
      </w:r>
      <w:r>
        <w:rPr>
          <w:rFonts w:ascii="Book Antiqua" w:hAnsi="Book Antiqua"/>
          <w:sz w:val="22"/>
          <w:szCs w:val="22"/>
          <w:lang w:val="id-ID"/>
        </w:rPr>
        <w:t xml:space="preserve">. </w:t>
      </w:r>
      <w:r w:rsidRPr="00EB4A47">
        <w:rPr>
          <w:rFonts w:ascii="Book Antiqua" w:hAnsi="Book Antiqua"/>
          <w:sz w:val="22"/>
          <w:szCs w:val="22"/>
          <w:lang w:val="sv-SE"/>
        </w:rPr>
        <w:t>Penelitian ini akan mendeskripsikan</w:t>
      </w:r>
      <w:r>
        <w:rPr>
          <w:rFonts w:ascii="Times New Roman" w:hAnsi="Times New Roman"/>
          <w:color w:val="000000"/>
          <w:sz w:val="24"/>
          <w:szCs w:val="24"/>
        </w:rPr>
        <w:t xml:space="preserve"> gambaran mengenai sejauh mana </w:t>
      </w:r>
      <w:r>
        <w:rPr>
          <w:rFonts w:ascii="Times New Roman" w:eastAsia="Times New Roman" w:hAnsi="Times New Roman"/>
          <w:sz w:val="24"/>
        </w:rPr>
        <w:t>apakah seringnya pergantian ketua RT dipengaruhi oleh minat masyarakatnya yang ikut berpartisipasi mencalonkan menjadi ketua RT.</w:t>
      </w:r>
    </w:p>
    <w:p w:rsidR="00C16F38" w:rsidRDefault="00C16F38" w:rsidP="00C16F38">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Analisis data dalam penelitian kualitatif , dilakukan pada saat pengumpulan data berlangsung, dan setelah selesai pengumpulan data dalam periode tertentu. Penelitian ini menggunakan alat analisis data kualitatif yang di kemukakan oleh Miles, Huberman, dan Saldana (2014;31-33) , antara lain:</w:t>
      </w:r>
    </w:p>
    <w:p w:rsidR="00C16F38" w:rsidRDefault="00545C76" w:rsidP="00C16F38">
      <w:pPr>
        <w:spacing w:after="240" w:line="480" w:lineRule="auto"/>
        <w:ind w:left="360" w:firstLine="360"/>
        <w:jc w:val="both"/>
        <w:rPr>
          <w:rFonts w:ascii="Times New Roman" w:hAnsi="Times New Roman"/>
          <w:color w:val="000000"/>
          <w:sz w:val="24"/>
          <w:szCs w:val="24"/>
        </w:rPr>
      </w:pPr>
      <w:r>
        <w:rPr>
          <w:rFonts w:ascii="Times New Roman" w:hAnsi="Times New Roman"/>
          <w:color w:val="000000"/>
          <w:sz w:val="24"/>
          <w:szCs w:val="24"/>
        </w:rPr>
        <w:pict>
          <v:shapetype id="_x0000_t32" coordsize="21600,21600" o:spt="32" o:oned="t" path="m,l21600,21600e" filled="f">
            <v:path arrowok="t" fillok="f" o:connecttype="none"/>
            <o:lock v:ext="edit" shapetype="t"/>
          </v:shapetype>
          <v:shape id="AutoShape 9" o:spid="_x0000_s1029" type="#_x0000_t32" style="position:absolute;left:0;text-align:left;margin-left:147.35pt;margin-top:35.2pt;width:100.45pt;height:0;z-index:251663360" o:gfxdata="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PelB9kAAAAJAQAADwAAAAAAAAABACAAAAAiAAAAZHJz&#10;L2Rvd25yZXYueG1sUEsBAhQAFAAAAAgAh07iQOUiELDKAQAAlgMAAA4AAAAAAAAAAQAgAAAAKAEA&#10;AGRycy9lMm9Eb2MueG1sUEsFBgAAAAAGAAYAWQEAAGQFAAAAAA==&#10;">
            <v:stroke endarrow="block"/>
          </v:shape>
        </w:pict>
      </w:r>
      <w:r>
        <w:rPr>
          <w:rFonts w:ascii="Times New Roman" w:hAnsi="Times New Roman"/>
          <w:color w:val="000000"/>
          <w:sz w:val="24"/>
          <w:szCs w:val="24"/>
        </w:rPr>
        <w:pict>
          <v:shape id="AutoShape 4" o:spid="_x0000_s1033" type="#_x0000_t32" style="position:absolute;left:0;text-align:left;margin-left:97.25pt;margin-top:77.55pt;width:0;height:66.2pt;z-index:251667456" o:gfxdata="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kcrkdkAAAALAQAADwAAAAAAAAABACAAAAAiAAAAZHJzL2Rv&#10;d25yZXYueG1sUEsBAhQAFAAAAAgAh07iQMYL4vjHAQAAmgMAAA4AAAAAAAAAAQAgAAAAKAEAAGRy&#10;cy9lMm9Eb2MueG1sUEsFBgAAAAAGAAYAWQEAAGEFAAAAAA==&#10;">
            <v:stroke startarrow="block" endarrow="block"/>
          </v:shape>
        </w:pict>
      </w:r>
      <w:r>
        <w:rPr>
          <w:rFonts w:ascii="Times New Roman" w:hAnsi="Times New Roman"/>
          <w:color w:val="000000"/>
          <w:sz w:val="24"/>
          <w:szCs w:val="24"/>
        </w:rPr>
        <w:pict>
          <v:oval id="_x0000_s1027" style="position:absolute;left:0;text-align:left;margin-left:239.55pt;margin-top:24pt;width:101.3pt;height:53.55pt;z-index:251661312" o:gfxdata="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GqZA2AAAAAoBAAAPAAAAAAAAAAEA&#10;IAAAACIAAABkcnMvZG93bnJldi54bWxQSwECFAAUAAAACACHTuJAXPjVNtYBAADUAwAADgAAAAAA&#10;AAABACAAAAAnAQAAZHJzL2Uyb0RvYy54bWxQSwUGAAAAAAYABgBZAQAAbwUAAAAA&#10;">
            <v:textbox style="mso-next-textbox:#_x0000_s1027">
              <w:txbxContent>
                <w:p w:rsidR="00C16F38" w:rsidRDefault="00C16F38" w:rsidP="00C16F38">
                  <w:pPr>
                    <w:jc w:val="center"/>
                    <w:rPr>
                      <w:rFonts w:ascii="Times New Roman" w:hAnsi="Times New Roman" w:cs="Times New Roman"/>
                      <w:b/>
                      <w:color w:val="1D1B11"/>
                    </w:rPr>
                  </w:pPr>
                  <w:r>
                    <w:rPr>
                      <w:rFonts w:ascii="Times New Roman" w:hAnsi="Times New Roman" w:cs="Times New Roman"/>
                      <w:b/>
                      <w:color w:val="1D1B11"/>
                    </w:rPr>
                    <w:t>Penyajian Data</w:t>
                  </w:r>
                </w:p>
              </w:txbxContent>
            </v:textbox>
          </v:oval>
        </w:pict>
      </w:r>
      <w:r>
        <w:rPr>
          <w:rFonts w:ascii="Times New Roman" w:hAnsi="Times New Roman"/>
          <w:color w:val="000000"/>
          <w:sz w:val="24"/>
          <w:szCs w:val="24"/>
        </w:rPr>
        <w:pict>
          <v:oval id="Oval 11" o:spid="_x0000_s1026" style="position:absolute;left:0;text-align:left;margin-left:36.1pt;margin-top:24pt;width:122.25pt;height:53.55pt;z-index:251660288" o:gfxdata="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VlPo51wAAAAkBAAAPAAAAAAAAAAEA&#10;IAAAACIAAABkcnMvZG93bnJldi54bWxQSwECFAAUAAAACACHTuJALhVsaNcBAADUAwAADgAAAAAA&#10;AAABACAAAAAmAQAAZHJzL2Uyb0RvYy54bWxQSwUGAAAAAAYABgBZAQAAbwUAAAAA&#10;">
            <v:textbox style="mso-next-textbox:#Oval 11">
              <w:txbxContent>
                <w:p w:rsidR="00C16F38" w:rsidRDefault="00C16F38" w:rsidP="00C16F38">
                  <w:pPr>
                    <w:jc w:val="center"/>
                    <w:rPr>
                      <w:rFonts w:ascii="Times New Roman" w:hAnsi="Times New Roman" w:cs="Times New Roman"/>
                      <w:b/>
                      <w:color w:val="1D1B11"/>
                    </w:rPr>
                  </w:pPr>
                  <w:r>
                    <w:rPr>
                      <w:rFonts w:ascii="Times New Roman" w:hAnsi="Times New Roman" w:cs="Times New Roman"/>
                      <w:b/>
                      <w:color w:val="1D1B11"/>
                    </w:rPr>
                    <w:t>Pengumupulan Data</w:t>
                  </w:r>
                </w:p>
              </w:txbxContent>
            </v:textbox>
          </v:oval>
        </w:pict>
      </w:r>
    </w:p>
    <w:p w:rsidR="00C16F38" w:rsidRDefault="00545C76" w:rsidP="00C16F38">
      <w:pPr>
        <w:spacing w:after="240" w:line="480" w:lineRule="auto"/>
        <w:ind w:left="360" w:firstLine="360"/>
        <w:jc w:val="both"/>
        <w:rPr>
          <w:rFonts w:ascii="Times New Roman" w:hAnsi="Times New Roman"/>
          <w:color w:val="000000"/>
          <w:sz w:val="24"/>
          <w:szCs w:val="24"/>
        </w:rPr>
      </w:pPr>
      <w:r>
        <w:rPr>
          <w:rFonts w:ascii="Times New Roman" w:hAnsi="Times New Roman"/>
          <w:color w:val="000000"/>
          <w:sz w:val="24"/>
          <w:szCs w:val="24"/>
        </w:rPr>
        <w:pict>
          <v:shape id="AutoShape 5" o:spid="_x0000_s1032" type="#_x0000_t32" style="position:absolute;left:0;text-align:left;margin-left:291.2pt;margin-top:37.2pt;width:.85pt;height:66.2pt;z-index:251666432" o:gfxdata="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&#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dAwv9sAAAALAQAADwAAAAAAAAABACAAAAAiAAAA&#10;ZHJzL2Rvd25yZXYueG1sUEsBAhQAFAAAAAgAh07iQDpFFo7LAQAAnQMAAA4AAAAAAAAAAQAgAAAA&#10;KgEAAGRycy9lMm9Eb2MueG1sUEsFBgAAAAAGAAYAWQEAAGcFAAAAAA==&#10;">
            <v:stroke startarrow="block" endarrow="block"/>
          </v:shape>
        </w:pict>
      </w:r>
      <w:r>
        <w:rPr>
          <w:rFonts w:ascii="Times New Roman" w:hAnsi="Times New Roman"/>
          <w:color w:val="000000"/>
          <w:sz w:val="24"/>
          <w:szCs w:val="24"/>
        </w:rPr>
        <w:pict>
          <v:shape id="AutoShape 6" o:spid="_x0000_s1030" type="#_x0000_t32" style="position:absolute;left:0;text-align:left;margin-left:144.75pt;margin-top:25.85pt;width:100.45pt;height:84.55pt;flip:y;z-index:251664384" o:gfxdata="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PwHmXZAAAACgEAAA8AAAAAAAAAAQAgAAAA&#10;IgAAAGRycy9kb3ducmV2LnhtbFBLAQIUABQAAAAIAIdO4kCW2pKW0QEAAKoDAAAOAAAAAAAAAAEA&#10;IAAAACgBAABkcnMvZTJvRG9jLnhtbFBLBQYAAAAABgAGAFkBAABrBQAAAAA=&#10;">
            <v:stroke startarrow="block" endarrow="block"/>
          </v:shape>
        </w:pict>
      </w:r>
      <w:r>
        <w:rPr>
          <w:rFonts w:ascii="Times New Roman" w:hAnsi="Times New Roman"/>
          <w:color w:val="000000"/>
          <w:sz w:val="24"/>
          <w:szCs w:val="24"/>
        </w:rPr>
        <w:pict>
          <v:shape id="AutoShape 12" o:spid="_x0000_s1036" type="#_x0000_t32" style="position:absolute;left:0;text-align:left;margin-left:55.35pt;margin-top:29.6pt;width:.05pt;height:112.35pt;flip:y;z-index:251670528" o:gfxdata="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6UncHZAAAACgEAAA8AAAAAAAAAAQAg&#10;AAAAIgAAAGRycy9kb3ducmV2LnhtbFBLAQIUABQAAAAIAIdO4kBy2+1X1AEAAKQDAAAOAAAAAAAA&#10;AAEAIAAAACgBAABkcnMvZTJvRG9jLnhtbFBLBQYAAAAABgAGAFkBAABuBQAAAAA=&#10;">
            <v:stroke endarrow="block"/>
          </v:shape>
        </w:pict>
      </w:r>
    </w:p>
    <w:p w:rsidR="00C16F38" w:rsidRDefault="00C16F38" w:rsidP="00C16F38">
      <w:pPr>
        <w:spacing w:after="240" w:line="480" w:lineRule="auto"/>
        <w:ind w:left="360" w:firstLine="360"/>
        <w:jc w:val="both"/>
        <w:rPr>
          <w:rFonts w:ascii="Times New Roman" w:hAnsi="Times New Roman"/>
          <w:color w:val="000000"/>
          <w:sz w:val="24"/>
          <w:szCs w:val="24"/>
        </w:rPr>
      </w:pPr>
    </w:p>
    <w:p w:rsidR="00C16F38" w:rsidRDefault="00545C76" w:rsidP="00C16F38">
      <w:pPr>
        <w:spacing w:after="240" w:line="480" w:lineRule="auto"/>
        <w:ind w:left="360" w:firstLine="360"/>
        <w:jc w:val="both"/>
        <w:rPr>
          <w:rFonts w:ascii="Times New Roman" w:hAnsi="Times New Roman"/>
          <w:color w:val="000000"/>
          <w:sz w:val="24"/>
          <w:szCs w:val="24"/>
        </w:rPr>
      </w:pPr>
      <w:r w:rsidRPr="00545C76">
        <w:rPr>
          <w:sz w:val="24"/>
        </w:rPr>
        <w:pict>
          <v:oval id="_x0000_s1037" style="position:absolute;left:0;text-align:left;margin-left:60.9pt;margin-top:26.2pt;width:88.5pt;height:34.5pt;z-index:251671552;v-text-anchor:middle" o:gfxdata="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Yoq&#10;OdkAAAAKAQAADwAAAAAAAAABACAAAAAiAAAAZHJzL2Rvd25yZXYueG1sUEsBAhQAFAAAAAgAh07i&#10;QIk0qGxaAgAAwAQAAA4AAAAAAAAAAQAgAAAAKAEAAGRycy9lMm9Eb2MueG1sUEsFBgAAAAAGAAYA&#10;WQEAAPQFAAAAAA==&#10;" fillcolor="white [3201]" strokecolor="black [3200]" strokeweight="1pt">
            <v:stroke joinstyle="miter"/>
            <v:textbox style="mso-next-textbox:#_x0000_s1037">
              <w:txbxContent>
                <w:p w:rsidR="00C16F38" w:rsidRDefault="00C16F38" w:rsidP="00C16F38">
                  <w:pPr>
                    <w:jc w:val="center"/>
                    <w:rPr>
                      <w:rFonts w:ascii="Times New Roman" w:hAnsi="Times New Roman" w:cs="Times New Roman"/>
                      <w:b/>
                      <w:bCs/>
                      <w:lang w:val="id-ID"/>
                    </w:rPr>
                  </w:pPr>
                  <w:r>
                    <w:rPr>
                      <w:rFonts w:ascii="Times New Roman" w:hAnsi="Times New Roman" w:cs="Times New Roman"/>
                      <w:b/>
                      <w:bCs/>
                      <w:lang w:val="id-ID"/>
                    </w:rPr>
                    <w:t>Reduksi</w:t>
                  </w:r>
                </w:p>
              </w:txbxContent>
            </v:textbox>
          </v:oval>
        </w:pict>
      </w:r>
      <w:r>
        <w:rPr>
          <w:rFonts w:ascii="Times New Roman" w:hAnsi="Times New Roman"/>
          <w:color w:val="000000"/>
          <w:sz w:val="24"/>
          <w:szCs w:val="24"/>
        </w:rPr>
        <w:pict>
          <v:oval id="Oval 13" o:spid="_x0000_s1028" style="position:absolute;left:0;text-align:left;margin-left:213.6pt;margin-top:27.2pt;width:169.95pt;height:33.45pt;z-index:251662336" o:gfxdata="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KYUE/XAAAACgEAAA8AAAAAAAAA&#10;AQAgAAAAIgAAAGRycy9kb3ducmV2LnhtbFBLAQIUABQAAAAIAIdO4kBITav+2QEAANQDAAAOAAAA&#10;AAAAAAEAIAAAACYBAABkcnMvZTJvRG9jLnhtbFBLBQYAAAAABgAGAFkBAABxBQAAAAA=&#10;">
            <v:textbox style="mso-next-textbox:#Oval 13">
              <w:txbxContent>
                <w:p w:rsidR="00C16F38" w:rsidRDefault="00C16F38" w:rsidP="00C16F38">
                  <w:pPr>
                    <w:rPr>
                      <w:rFonts w:ascii="Times New Roman" w:hAnsi="Times New Roman" w:cs="Times New Roman"/>
                      <w:b/>
                      <w:color w:val="1D1B11"/>
                    </w:rPr>
                  </w:pPr>
                  <w:r>
                    <w:rPr>
                      <w:rFonts w:ascii="Times New Roman" w:hAnsi="Times New Roman" w:cs="Times New Roman"/>
                      <w:b/>
                      <w:color w:val="1D1B11"/>
                    </w:rPr>
                    <w:t>Kesimpulan/Verifikasi</w:t>
                  </w:r>
                </w:p>
              </w:txbxContent>
            </v:textbox>
          </v:oval>
        </w:pict>
      </w:r>
    </w:p>
    <w:p w:rsidR="00C16F38" w:rsidRDefault="00545C76" w:rsidP="00C16F38">
      <w:pPr>
        <w:spacing w:after="240" w:line="480" w:lineRule="auto"/>
        <w:ind w:left="720" w:firstLine="414"/>
        <w:jc w:val="both"/>
        <w:rPr>
          <w:rFonts w:ascii="Times New Roman" w:hAnsi="Times New Roman"/>
          <w:b/>
          <w:color w:val="000000"/>
          <w:sz w:val="24"/>
          <w:szCs w:val="24"/>
        </w:rPr>
      </w:pPr>
      <w:r w:rsidRPr="00545C76">
        <w:rPr>
          <w:rFonts w:ascii="Times New Roman" w:hAnsi="Times New Roman"/>
          <w:color w:val="000000"/>
          <w:sz w:val="24"/>
          <w:szCs w:val="24"/>
        </w:rPr>
        <w:pict>
          <v:shape id="AutoShape 14" o:spid="_x0000_s1034" type="#_x0000_t32" style="position:absolute;left:0;text-align:left;margin-left:238.8pt;margin-top:17.95pt;width:0;height:6pt;z-index:251668480" o:gfxdata="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WJGvXAAAACQEAAA8AAAAAAAAAAQAgAAAAIgAAAGRycy9kb3ducmV2Lnht&#10;bFBLAQIUABQAAAAIAIdO4kDEy5jzwQEAAJIDAAAOAAAAAAAAAAEAIAAAACYBAABkcnMvZTJvRG9j&#10;LnhtbFBLBQYAAAAABgAGAFkBAABZBQAAAAA=&#10;"/>
        </w:pict>
      </w:r>
      <w:r w:rsidRPr="00545C76">
        <w:rPr>
          <w:rFonts w:ascii="Times New Roman" w:hAnsi="Times New Roman"/>
          <w:color w:val="000000"/>
          <w:sz w:val="24"/>
          <w:szCs w:val="24"/>
        </w:rPr>
        <w:pict>
          <v:shape id="AutoShape 8" o:spid="_x0000_s1031" type="#_x0000_t32" style="position:absolute;left:0;text-align:left;margin-left:150pt;margin-top:4.2pt;width:63.6pt;height:0;z-index:251665408" o:gfxdata="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D1Sm1gAAAAcBAAAPAAAAAAAAAAEAIAAAACIAAABkcnMvZG93bnJl&#10;di54bWxQSwECFAAUAAAACACHTuJAGPjwbsYBAACZAwAADgAAAAAAAAABACAAAAAlAQAAZHJzL2Uy&#10;b0RvYy54bWxQSwUGAAAAAAYABgBZAQAAXQUAAAAA&#10;">
            <v:stroke startarrow="block" endarrow="block"/>
          </v:shape>
        </w:pict>
      </w:r>
      <w:r w:rsidRPr="00545C76">
        <w:rPr>
          <w:rFonts w:ascii="Times New Roman" w:hAnsi="Times New Roman"/>
          <w:color w:val="000000"/>
          <w:sz w:val="24"/>
          <w:szCs w:val="24"/>
        </w:rPr>
        <w:pict>
          <v:shape id="AutoShape 15" o:spid="_x0000_s1035" type="#_x0000_t32" style="position:absolute;left:0;text-align:left;margin-left:54.6pt;margin-top:23.2pt;width:184.2pt;height:0;flip:x;z-index:251669504" o:gfxdata="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HGs3/VAAAACQEAAA8AAAAAAAAAAQAgAAAAIgAAAGRycy9k&#10;b3ducmV2LnhtbFBLAQIUABQAAAAIAIdO4kCnGQ0GzAEAAJ4DAAAOAAAAAAAAAAEAIAAAACQBAABk&#10;cnMvZTJvRG9jLnhtbFBLBQYAAAAABgAGAFkBAABiBQAAAAA=&#10;"/>
        </w:pict>
      </w:r>
    </w:p>
    <w:p w:rsidR="00C16F38" w:rsidRDefault="00C16F38" w:rsidP="00C16F38">
      <w:pPr>
        <w:spacing w:after="240" w:line="480" w:lineRule="auto"/>
        <w:ind w:left="720" w:firstLine="414"/>
        <w:jc w:val="both"/>
        <w:rPr>
          <w:rFonts w:ascii="Times New Roman" w:hAnsi="Times New Roman"/>
          <w:b/>
          <w:color w:val="000000"/>
          <w:sz w:val="24"/>
          <w:szCs w:val="24"/>
          <w:lang w:val="id-ID"/>
        </w:rPr>
      </w:pPr>
      <w:r>
        <w:rPr>
          <w:rFonts w:ascii="Times New Roman" w:hAnsi="Times New Roman"/>
          <w:b/>
          <w:color w:val="000000"/>
          <w:sz w:val="24"/>
          <w:szCs w:val="24"/>
        </w:rPr>
        <w:t>Sumber : Miles dan Huberman (2008)</w:t>
      </w:r>
    </w:p>
    <w:p w:rsidR="00BF56D1" w:rsidRDefault="00BF56D1" w:rsidP="00C16F38">
      <w:pPr>
        <w:spacing w:after="240" w:line="480" w:lineRule="auto"/>
        <w:ind w:left="720" w:firstLine="414"/>
        <w:jc w:val="both"/>
        <w:rPr>
          <w:rFonts w:ascii="Times New Roman" w:hAnsi="Times New Roman"/>
          <w:b/>
          <w:color w:val="000000"/>
          <w:sz w:val="24"/>
          <w:szCs w:val="24"/>
          <w:lang w:val="id-ID"/>
        </w:rPr>
      </w:pPr>
    </w:p>
    <w:p w:rsidR="00BF56D1" w:rsidRPr="00BF56D1" w:rsidRDefault="00BF56D1" w:rsidP="00C16F38">
      <w:pPr>
        <w:spacing w:after="240" w:line="480" w:lineRule="auto"/>
        <w:ind w:left="720" w:firstLine="414"/>
        <w:jc w:val="both"/>
        <w:rPr>
          <w:rFonts w:ascii="Times New Roman" w:hAnsi="Times New Roman"/>
          <w:b/>
          <w:color w:val="000000"/>
          <w:sz w:val="24"/>
          <w:szCs w:val="24"/>
          <w:lang w:val="id-ID"/>
        </w:rPr>
      </w:pPr>
    </w:p>
    <w:p w:rsidR="00C16F38" w:rsidRDefault="00E17295" w:rsidP="007217B9">
      <w:pPr>
        <w:pStyle w:val="ListParagraph"/>
        <w:numPr>
          <w:ilvl w:val="0"/>
          <w:numId w:val="2"/>
        </w:numPr>
        <w:spacing w:before="100" w:beforeAutospacing="1" w:after="0" w:line="360" w:lineRule="auto"/>
        <w:ind w:left="567" w:hanging="567"/>
        <w:jc w:val="both"/>
        <w:rPr>
          <w:rFonts w:ascii="Times New Roman" w:hAnsi="Times New Roman"/>
          <w:b/>
          <w:color w:val="000000"/>
          <w:sz w:val="24"/>
          <w:szCs w:val="24"/>
          <w:lang w:val="id-ID"/>
        </w:rPr>
      </w:pPr>
      <w:r>
        <w:rPr>
          <w:rFonts w:ascii="Times New Roman" w:hAnsi="Times New Roman"/>
          <w:b/>
          <w:color w:val="000000"/>
          <w:sz w:val="24"/>
          <w:szCs w:val="24"/>
          <w:lang w:val="id-ID"/>
        </w:rPr>
        <w:lastRenderedPageBreak/>
        <w:t>HASIL PENELITIAN DAN PEMBAHASAN</w:t>
      </w:r>
    </w:p>
    <w:p w:rsidR="00E17295" w:rsidRDefault="00E17295" w:rsidP="007217B9">
      <w:pPr>
        <w:pStyle w:val="ListParagraph"/>
        <w:spacing w:before="100" w:beforeAutospacing="1" w:after="0" w:line="360" w:lineRule="auto"/>
        <w:ind w:left="0" w:firstLine="567"/>
        <w:jc w:val="both"/>
        <w:rPr>
          <w:rFonts w:ascii="Times New Roman" w:hAnsi="Times New Roman"/>
          <w:color w:val="000000"/>
          <w:sz w:val="24"/>
          <w:szCs w:val="24"/>
          <w:lang w:val="id-ID"/>
        </w:rPr>
      </w:pPr>
      <w:r>
        <w:rPr>
          <w:rFonts w:ascii="Times New Roman" w:hAnsi="Times New Roman"/>
          <w:color w:val="000000"/>
          <w:sz w:val="24"/>
          <w:szCs w:val="24"/>
          <w:lang w:val="id-ID"/>
        </w:rPr>
        <w:t xml:space="preserve">Berdasarkan data yang diperoleh, selanjutnya dilakukan analisis deskriftif </w:t>
      </w:r>
      <w:r w:rsidR="008622F6">
        <w:rPr>
          <w:rFonts w:ascii="Times New Roman" w:hAnsi="Times New Roman"/>
          <w:color w:val="000000"/>
          <w:sz w:val="24"/>
          <w:szCs w:val="24"/>
          <w:lang w:val="id-ID"/>
        </w:rPr>
        <w:t>kual</w:t>
      </w:r>
      <w:r>
        <w:rPr>
          <w:rFonts w:ascii="Times New Roman" w:hAnsi="Times New Roman"/>
          <w:color w:val="000000"/>
          <w:sz w:val="24"/>
          <w:szCs w:val="24"/>
          <w:lang w:val="id-ID"/>
        </w:rPr>
        <w:t>itatif sebagai berikut :</w:t>
      </w:r>
    </w:p>
    <w:p w:rsidR="00E17295" w:rsidRDefault="00E17295" w:rsidP="007217B9">
      <w:pPr>
        <w:pStyle w:val="ListParagraph"/>
        <w:numPr>
          <w:ilvl w:val="0"/>
          <w:numId w:val="4"/>
        </w:numPr>
        <w:spacing w:before="100" w:beforeAutospacing="1" w:after="0" w:line="360" w:lineRule="auto"/>
        <w:jc w:val="both"/>
        <w:rPr>
          <w:rFonts w:ascii="Times New Roman" w:hAnsi="Times New Roman"/>
          <w:color w:val="000000"/>
          <w:sz w:val="24"/>
          <w:szCs w:val="24"/>
          <w:lang w:val="id-ID"/>
        </w:rPr>
      </w:pPr>
      <w:r>
        <w:rPr>
          <w:rFonts w:ascii="Times New Roman" w:hAnsi="Times New Roman"/>
          <w:color w:val="000000"/>
          <w:sz w:val="24"/>
          <w:szCs w:val="24"/>
          <w:lang w:val="id-ID"/>
        </w:rPr>
        <w:t xml:space="preserve">Periodesasi Ketua RT </w:t>
      </w:r>
    </w:p>
    <w:p w:rsidR="00E17295" w:rsidRPr="00E17295" w:rsidRDefault="00E17295" w:rsidP="007217B9">
      <w:pPr>
        <w:pStyle w:val="ListParagraph"/>
        <w:tabs>
          <w:tab w:val="left" w:pos="567"/>
        </w:tabs>
        <w:spacing w:before="100" w:beforeAutospacing="1" w:after="0" w:line="360" w:lineRule="auto"/>
        <w:ind w:left="927"/>
        <w:jc w:val="both"/>
        <w:rPr>
          <w:rFonts w:ascii="Times New Roman" w:hAnsi="Times New Roman"/>
          <w:sz w:val="24"/>
          <w:szCs w:val="24"/>
        </w:rPr>
      </w:pPr>
      <w:r w:rsidRPr="00E17295">
        <w:rPr>
          <w:rFonts w:ascii="Times New Roman" w:hAnsi="Times New Roman"/>
          <w:sz w:val="24"/>
          <w:szCs w:val="24"/>
        </w:rPr>
        <w:t>Dibawah ini daftar nama dan periodesasi ketua RT pada Kelurahan Sungai Keledang Kecamatan Samarinda Sebrang Kota Samarinda yang dirangkum dalam tabel berikut :</w:t>
      </w:r>
    </w:p>
    <w:p w:rsidR="00E17295" w:rsidRPr="00E17295" w:rsidRDefault="007217B9" w:rsidP="007217B9">
      <w:pPr>
        <w:pStyle w:val="ListParagraph"/>
        <w:tabs>
          <w:tab w:val="left" w:pos="567"/>
        </w:tabs>
        <w:spacing w:before="100" w:beforeAutospacing="1" w:after="0" w:line="360" w:lineRule="auto"/>
        <w:ind w:left="927"/>
        <w:rPr>
          <w:rFonts w:ascii="Times New Roman" w:hAnsi="Times New Roman"/>
          <w:b/>
          <w:bCs/>
          <w:sz w:val="24"/>
          <w:szCs w:val="24"/>
          <w:lang w:val="id-ID"/>
        </w:rPr>
      </w:pPr>
      <w:r>
        <w:rPr>
          <w:rFonts w:ascii="Times New Roman" w:hAnsi="Times New Roman"/>
          <w:b/>
          <w:bCs/>
          <w:sz w:val="24"/>
          <w:szCs w:val="24"/>
          <w:lang w:val="id-ID"/>
        </w:rPr>
        <w:tab/>
      </w:r>
      <w:r>
        <w:rPr>
          <w:rFonts w:ascii="Times New Roman" w:hAnsi="Times New Roman"/>
          <w:b/>
          <w:bCs/>
          <w:sz w:val="24"/>
          <w:szCs w:val="24"/>
          <w:lang w:val="id-ID"/>
        </w:rPr>
        <w:tab/>
      </w:r>
      <w:r>
        <w:rPr>
          <w:rFonts w:ascii="Times New Roman" w:hAnsi="Times New Roman"/>
          <w:b/>
          <w:bCs/>
          <w:sz w:val="24"/>
          <w:szCs w:val="24"/>
          <w:lang w:val="id-ID"/>
        </w:rPr>
        <w:tab/>
      </w:r>
      <w:r>
        <w:rPr>
          <w:rFonts w:ascii="Times New Roman" w:hAnsi="Times New Roman"/>
          <w:b/>
          <w:bCs/>
          <w:sz w:val="24"/>
          <w:szCs w:val="24"/>
          <w:lang w:val="id-ID"/>
        </w:rPr>
        <w:tab/>
      </w:r>
      <w:r>
        <w:rPr>
          <w:rFonts w:ascii="Times New Roman" w:hAnsi="Times New Roman"/>
          <w:b/>
          <w:bCs/>
          <w:sz w:val="24"/>
          <w:szCs w:val="24"/>
          <w:lang w:val="id-ID"/>
        </w:rPr>
        <w:tab/>
      </w:r>
      <w:r w:rsidR="00E17295" w:rsidRPr="00E17295">
        <w:rPr>
          <w:rFonts w:ascii="Times New Roman" w:hAnsi="Times New Roman"/>
          <w:b/>
          <w:bCs/>
          <w:sz w:val="24"/>
          <w:szCs w:val="24"/>
          <w:lang w:val="id-ID"/>
        </w:rPr>
        <w:t>Tabel 4.7</w:t>
      </w:r>
    </w:p>
    <w:p w:rsidR="00E17295" w:rsidRPr="00E17295" w:rsidRDefault="00E17295" w:rsidP="007217B9">
      <w:pPr>
        <w:pStyle w:val="ListParagraph"/>
        <w:spacing w:before="100" w:beforeAutospacing="1" w:after="0" w:line="360" w:lineRule="auto"/>
        <w:ind w:left="927"/>
        <w:jc w:val="center"/>
        <w:rPr>
          <w:rFonts w:ascii="Times New Roman" w:hAnsi="Times New Roman"/>
          <w:b/>
          <w:sz w:val="24"/>
          <w:szCs w:val="24"/>
        </w:rPr>
      </w:pPr>
      <w:r w:rsidRPr="00E17295">
        <w:rPr>
          <w:rFonts w:ascii="Times New Roman" w:hAnsi="Times New Roman"/>
          <w:b/>
          <w:sz w:val="24"/>
          <w:szCs w:val="24"/>
        </w:rPr>
        <w:t>Daftar Nama Dan Periodesasi Ketua RT Kelurahan Sungai Keledang</w:t>
      </w:r>
    </w:p>
    <w:p w:rsidR="00E17295" w:rsidRPr="00E17295" w:rsidRDefault="00E17295" w:rsidP="007217B9">
      <w:pPr>
        <w:pStyle w:val="ListParagraph"/>
        <w:spacing w:before="100" w:beforeAutospacing="1" w:after="0" w:line="360" w:lineRule="auto"/>
        <w:ind w:left="927"/>
        <w:jc w:val="center"/>
        <w:rPr>
          <w:rFonts w:ascii="Times New Roman" w:hAnsi="Times New Roman"/>
          <w:b/>
          <w:sz w:val="24"/>
          <w:szCs w:val="24"/>
        </w:rPr>
      </w:pPr>
      <w:r w:rsidRPr="00E17295">
        <w:rPr>
          <w:rFonts w:ascii="Times New Roman" w:hAnsi="Times New Roman"/>
          <w:b/>
          <w:sz w:val="24"/>
          <w:szCs w:val="24"/>
        </w:rPr>
        <w:t>2016 s/d 2018 Kecamatan Samarinda Sebrang</w:t>
      </w:r>
    </w:p>
    <w:tbl>
      <w:tblPr>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410"/>
        <w:gridCol w:w="1275"/>
        <w:gridCol w:w="2552"/>
        <w:gridCol w:w="1701"/>
      </w:tblGrid>
      <w:tr w:rsidR="00E17295" w:rsidTr="007217B9">
        <w:tc>
          <w:tcPr>
            <w:tcW w:w="568" w:type="dxa"/>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b/>
                <w:sz w:val="24"/>
                <w:szCs w:val="24"/>
              </w:rPr>
              <w:t>No</w:t>
            </w:r>
          </w:p>
        </w:tc>
        <w:tc>
          <w:tcPr>
            <w:tcW w:w="2410" w:type="dxa"/>
            <w:tcBorders>
              <w:top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b/>
                <w:sz w:val="24"/>
                <w:szCs w:val="24"/>
              </w:rPr>
              <w:t>Nama-nama Ketua RT</w:t>
            </w:r>
          </w:p>
        </w:tc>
        <w:tc>
          <w:tcPr>
            <w:tcW w:w="1275" w:type="dxa"/>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b/>
                <w:sz w:val="24"/>
                <w:szCs w:val="24"/>
              </w:rPr>
              <w:t>RT. Baru</w:t>
            </w:r>
          </w:p>
        </w:tc>
        <w:tc>
          <w:tcPr>
            <w:tcW w:w="2552" w:type="dxa"/>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b/>
                <w:sz w:val="24"/>
                <w:szCs w:val="24"/>
              </w:rPr>
              <w:t>Alamat</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b/>
                <w:sz w:val="24"/>
                <w:szCs w:val="24"/>
              </w:rPr>
              <w:t>Lama Menjabat</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Mustafa Alkap</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Padat Karya</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w:t>
            </w:r>
          </w:p>
        </w:tc>
        <w:tc>
          <w:tcPr>
            <w:tcW w:w="2410" w:type="dxa"/>
            <w:tcBorders>
              <w:bottom w:val="single" w:sz="4" w:space="0" w:color="auto"/>
            </w:tcBorders>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Zulkifli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Hj. Jahrah</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w:t>
            </w:r>
          </w:p>
        </w:tc>
        <w:tc>
          <w:tcPr>
            <w:tcW w:w="2410" w:type="dxa"/>
            <w:tcBorders>
              <w:top w:val="single" w:sz="4" w:space="0" w:color="auto"/>
            </w:tcBorders>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Hatta Mustafa</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 Gg.3</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4</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Munir, HJ</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4</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Padat Karya</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5</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Muslim</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5</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Dalo Iba</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6</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Trisiawaty</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6</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Gg. Bhineka I</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7</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Rusli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7</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Nuruddin</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8</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Tumin Hadi Santoso</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8</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Gg. Syahran</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9</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Rosimah Susanti, S.Pd</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9</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Hasan Basri</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4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10</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Fachrurrazi, A.Md</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10</w:t>
            </w:r>
          </w:p>
        </w:tc>
        <w:tc>
          <w:tcPr>
            <w:tcW w:w="2552" w:type="dxa"/>
            <w:tcBorders>
              <w:bottom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Hj. Jahrah</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11</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Nanang Syahrani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11</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Hj. Jahrah Gg. Ulin</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4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12</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Rasidi, SPd.I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12</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Hj. Jahrah</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rPr>
          <w:trHeight w:val="710"/>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13</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Abdullah Dady</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13</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Hj. Jahrah</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14</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Djohansyah, DJ</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14</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 xml:space="preserve">Jl. Bung Tomo Gg. Al </w:t>
            </w:r>
            <w:r>
              <w:rPr>
                <w:rFonts w:ascii="Times New Roman" w:hAnsi="Times New Roman"/>
                <w:sz w:val="24"/>
                <w:szCs w:val="24"/>
              </w:rPr>
              <w:lastRenderedPageBreak/>
              <w:t>Hidayah</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lastRenderedPageBreak/>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lastRenderedPageBreak/>
              <w:t>15</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Sapwan</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15</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b/>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16</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M. Syarifuddin</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16</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4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17</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Abdul Khalid</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17</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18</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Arbani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18</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19</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 xml:space="preserve">Suprianto </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19</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Perum Keledang Mas Baru</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20</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Aspiransyah, A.Md</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20</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Perum Keledang Mas Baru</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21</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M. Soetomo, AS</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21</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Perum Keledang Mas Baru</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22</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Joko Tri Mulyono</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22</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Perum Keledang Mas Baru</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23</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Surya Effendi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23</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 Gg. Surya Indah</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rPr>
          <w:trHeight w:val="748"/>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24</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Agus Salim</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24</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Reel Poros</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rPr>
          <w:trHeight w:val="733"/>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25</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H. Sujarwo</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25</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Reel</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rPr>
          <w:trHeight w:val="688"/>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26</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Anwar Cholel</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26</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Reel</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27</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Aminuddin, S</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27</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 Gg. Swadaya 1</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28</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Dedy Wahyudiansyah, SE, MM</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28</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 xml:space="preserve">Jl. H. Abd Sari Gani Gg. Patriot </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rPr>
          <w:trHeight w:val="733"/>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29</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Budiansyah</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29</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Gg. Akbar</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5 Periode</w:t>
            </w:r>
          </w:p>
        </w:tc>
      </w:tr>
      <w:tr w:rsidR="00E17295" w:rsidTr="007217B9">
        <w:trPr>
          <w:trHeight w:val="703"/>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30</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Abdul Gapar</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30</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Gg. Keluarga</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31</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Rusdin Noor</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31</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 Gg. Serumpun</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32</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Harun. O</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32</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 Gg. Slamet</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rPr>
          <w:trHeight w:val="778"/>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lastRenderedPageBreak/>
              <w:t>33</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Arsyad</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33</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Jl. Bung Tomo Gg.1</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2 Periode</w:t>
            </w:r>
          </w:p>
        </w:tc>
      </w:tr>
      <w:tr w:rsidR="00E17295" w:rsidTr="007217B9">
        <w:trPr>
          <w:trHeight w:val="823"/>
        </w:trPr>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34</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Arif Muh. Jalil</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34</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Asrama Kipan</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&lt; 1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35</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Andra Ariyanto</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35</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Asrama Kipan</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r w:rsidR="00E17295" w:rsidTr="007217B9">
        <w:tc>
          <w:tcPr>
            <w:tcW w:w="568"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36</w:t>
            </w:r>
          </w:p>
        </w:tc>
        <w:tc>
          <w:tcPr>
            <w:tcW w:w="2410" w:type="dxa"/>
          </w:tcPr>
          <w:p w:rsidR="00E17295" w:rsidRDefault="00E17295" w:rsidP="007217B9">
            <w:pPr>
              <w:spacing w:before="100" w:beforeAutospacing="1" w:after="0" w:line="360" w:lineRule="auto"/>
              <w:rPr>
                <w:rFonts w:ascii="Times New Roman" w:hAnsi="Times New Roman"/>
                <w:sz w:val="24"/>
                <w:szCs w:val="24"/>
              </w:rPr>
            </w:pPr>
            <w:r>
              <w:rPr>
                <w:rFonts w:ascii="Times New Roman" w:hAnsi="Times New Roman"/>
                <w:sz w:val="24"/>
                <w:szCs w:val="24"/>
              </w:rPr>
              <w:t>Hj. Sri Murni</w:t>
            </w:r>
          </w:p>
        </w:tc>
        <w:tc>
          <w:tcPr>
            <w:tcW w:w="1275"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36</w:t>
            </w:r>
          </w:p>
        </w:tc>
        <w:tc>
          <w:tcPr>
            <w:tcW w:w="2552" w:type="dxa"/>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Perum Bukit Pinang Bahari</w:t>
            </w:r>
          </w:p>
        </w:tc>
        <w:tc>
          <w:tcPr>
            <w:tcW w:w="1701" w:type="dxa"/>
            <w:tcBorders>
              <w:top w:val="single" w:sz="4" w:space="0" w:color="auto"/>
              <w:bottom w:val="single" w:sz="4" w:space="0" w:color="auto"/>
              <w:right w:val="single" w:sz="4" w:space="0" w:color="auto"/>
            </w:tcBorders>
          </w:tcPr>
          <w:p w:rsidR="00E17295" w:rsidRDefault="00E17295" w:rsidP="007217B9">
            <w:pPr>
              <w:spacing w:before="100" w:beforeAutospacing="1" w:after="0" w:line="360" w:lineRule="auto"/>
              <w:jc w:val="center"/>
              <w:rPr>
                <w:rFonts w:ascii="Times New Roman" w:hAnsi="Times New Roman"/>
                <w:sz w:val="24"/>
                <w:szCs w:val="24"/>
              </w:rPr>
            </w:pPr>
            <w:r>
              <w:rPr>
                <w:rFonts w:ascii="Times New Roman" w:hAnsi="Times New Roman"/>
                <w:sz w:val="24"/>
                <w:szCs w:val="24"/>
              </w:rPr>
              <w:t>3 Periode</w:t>
            </w:r>
          </w:p>
        </w:tc>
      </w:tr>
    </w:tbl>
    <w:p w:rsidR="00E17295" w:rsidRPr="00E17295" w:rsidRDefault="00E17295" w:rsidP="007217B9">
      <w:pPr>
        <w:pStyle w:val="ListParagraph"/>
        <w:spacing w:before="100" w:beforeAutospacing="1" w:after="0" w:line="360" w:lineRule="auto"/>
        <w:ind w:left="927"/>
        <w:rPr>
          <w:rFonts w:ascii="Times New Roman" w:hAnsi="Times New Roman"/>
          <w:b/>
          <w:i/>
          <w:sz w:val="24"/>
          <w:szCs w:val="24"/>
        </w:rPr>
      </w:pPr>
      <w:r w:rsidRPr="00E17295">
        <w:rPr>
          <w:rFonts w:ascii="Times New Roman" w:hAnsi="Times New Roman"/>
          <w:b/>
          <w:i/>
          <w:sz w:val="24"/>
          <w:szCs w:val="24"/>
        </w:rPr>
        <w:t>Sumber, Kelurahan Sungai Keledang tahun 2016</w:t>
      </w:r>
    </w:p>
    <w:p w:rsidR="00E17295" w:rsidRDefault="00E17295" w:rsidP="007217B9">
      <w:pPr>
        <w:pStyle w:val="ListParagraph"/>
        <w:spacing w:before="100" w:beforeAutospacing="1" w:after="0" w:line="360" w:lineRule="auto"/>
        <w:ind w:left="0" w:firstLine="851"/>
        <w:jc w:val="both"/>
        <w:rPr>
          <w:rFonts w:ascii="Times New Roman" w:hAnsi="Times New Roman"/>
          <w:sz w:val="24"/>
          <w:szCs w:val="24"/>
          <w:lang w:val="id-ID"/>
        </w:rPr>
      </w:pPr>
      <w:r w:rsidRPr="00E17295">
        <w:rPr>
          <w:rFonts w:ascii="Times New Roman" w:hAnsi="Times New Roman"/>
          <w:sz w:val="24"/>
          <w:szCs w:val="24"/>
        </w:rPr>
        <w:t>Dari data tabel diatas dapat dilihat bahwa periodesasi Ketua RT di Kelurahan Sungai Keledang masih tidak sejalan sesuai dengan Peraturan Daerah dan Peraturan UU karena maksimal Ketua RT hanya boleh menjabat 3 periode.</w:t>
      </w:r>
    </w:p>
    <w:p w:rsidR="00C577C2" w:rsidRPr="00C577C2" w:rsidRDefault="00C577C2" w:rsidP="00C577C2">
      <w:pPr>
        <w:pStyle w:val="ListParagraph"/>
        <w:spacing w:after="0" w:line="360" w:lineRule="auto"/>
        <w:ind w:left="0" w:firstLine="851"/>
        <w:jc w:val="both"/>
        <w:rPr>
          <w:rFonts w:ascii="Times New Roman" w:hAnsi="Times New Roman"/>
          <w:sz w:val="24"/>
          <w:szCs w:val="24"/>
          <w:lang w:val="id-ID"/>
        </w:rPr>
      </w:pPr>
      <w:r w:rsidRPr="00EB4A47">
        <w:rPr>
          <w:rFonts w:ascii="Book Antiqua" w:hAnsi="Book Antiqua"/>
          <w:sz w:val="22"/>
          <w:szCs w:val="22"/>
        </w:rPr>
        <w:t>Di sini kata kunci yang muncul adalah kepemimpinan. Artinya bahwa dengan kepemimpinan yang baik akan mendoorng terjadinya konerja yang baik, sebaliknya kepemimpinan yang kurang baik</w:t>
      </w:r>
      <w:r>
        <w:rPr>
          <w:rFonts w:ascii="Book Antiqua" w:hAnsi="Book Antiqua"/>
          <w:sz w:val="22"/>
          <w:szCs w:val="22"/>
          <w:lang w:val="id-ID"/>
        </w:rPr>
        <w:t>.</w:t>
      </w:r>
    </w:p>
    <w:p w:rsidR="007217B9" w:rsidRDefault="007217B9" w:rsidP="00C577C2">
      <w:pPr>
        <w:pStyle w:val="Style2"/>
        <w:spacing w:after="0" w:line="360" w:lineRule="auto"/>
        <w:ind w:left="0" w:firstLine="567"/>
        <w:jc w:val="both"/>
        <w:rPr>
          <w:rFonts w:ascii="Times New Roman" w:hAnsi="Times New Roman"/>
          <w:color w:val="000000"/>
          <w:sz w:val="24"/>
          <w:szCs w:val="24"/>
        </w:rPr>
      </w:pPr>
      <w:r>
        <w:rPr>
          <w:rFonts w:ascii="Times New Roman" w:hAnsi="Times New Roman"/>
          <w:color w:val="000000"/>
          <w:sz w:val="24"/>
          <w:szCs w:val="24"/>
        </w:rPr>
        <w:t>Berdasarkan hasil penelitian dari jawaban yang diberikan informan pada peneliti dapat diketahui bahwa periodesasi ketua RT pada Kelurahan Sungai Keledang belum sepenuhnya mengikuti aturan yang berlaku, dengan dibuktikan masih ada beberapa RT di Kelurahan Sungai Keledang yang menjabat selama lebih dari periode yang ditentukan, maupun sebaliknya yang menjabat kurang dari periode yang ditentukan.</w:t>
      </w:r>
    </w:p>
    <w:p w:rsidR="00937FF4" w:rsidRPr="00937FF4" w:rsidRDefault="007217B9" w:rsidP="00937FF4">
      <w:pPr>
        <w:pStyle w:val="Style2"/>
        <w:spacing w:after="0" w:line="360" w:lineRule="auto"/>
        <w:ind w:left="0" w:firstLine="567"/>
        <w:jc w:val="both"/>
        <w:rPr>
          <w:rFonts w:ascii="Times New Roman" w:hAnsi="Times New Roman"/>
          <w:color w:val="000000"/>
          <w:sz w:val="24"/>
          <w:szCs w:val="24"/>
          <w:lang w:val="id-ID"/>
        </w:rPr>
      </w:pPr>
      <w:r>
        <w:rPr>
          <w:rFonts w:ascii="Times New Roman" w:hAnsi="Times New Roman"/>
          <w:color w:val="000000"/>
          <w:sz w:val="24"/>
          <w:szCs w:val="24"/>
        </w:rPr>
        <w:t>Untuk itu peneliti menyimpulkan bahwa, periodesasi ketua RT pada Kelurahan Sungai Keledang masih belum terlaksana secara optimal sesuai dengan aturan yang berlaku.</w:t>
      </w:r>
    </w:p>
    <w:p w:rsidR="00937FF4" w:rsidRDefault="00937FF4" w:rsidP="00937FF4">
      <w:pPr>
        <w:spacing w:after="0" w:line="360" w:lineRule="auto"/>
        <w:jc w:val="both"/>
        <w:rPr>
          <w:rFonts w:ascii="Times New Roman" w:hAnsi="Times New Roman"/>
          <w:sz w:val="24"/>
          <w:szCs w:val="24"/>
          <w:lang w:val="id-ID"/>
        </w:rPr>
      </w:pPr>
    </w:p>
    <w:p w:rsidR="00937FF4" w:rsidRDefault="00937FF4" w:rsidP="00937FF4">
      <w:pPr>
        <w:pStyle w:val="ListParagraph"/>
        <w:numPr>
          <w:ilvl w:val="0"/>
          <w:numId w:val="2"/>
        </w:numPr>
        <w:spacing w:after="0" w:line="360" w:lineRule="auto"/>
        <w:ind w:left="567" w:hanging="567"/>
        <w:jc w:val="both"/>
        <w:rPr>
          <w:rFonts w:ascii="Times New Roman" w:hAnsi="Times New Roman"/>
          <w:b/>
          <w:sz w:val="24"/>
          <w:szCs w:val="24"/>
          <w:lang w:val="id-ID"/>
        </w:rPr>
      </w:pPr>
      <w:r w:rsidRPr="00937FF4">
        <w:rPr>
          <w:rFonts w:ascii="Times New Roman" w:hAnsi="Times New Roman"/>
          <w:b/>
          <w:sz w:val="24"/>
          <w:szCs w:val="24"/>
          <w:lang w:val="id-ID"/>
        </w:rPr>
        <w:t>PENUTUP</w:t>
      </w:r>
    </w:p>
    <w:p w:rsidR="00937FF4" w:rsidRDefault="00937FF4" w:rsidP="00937FF4">
      <w:pPr>
        <w:pStyle w:val="ListParagraph"/>
        <w:numPr>
          <w:ilvl w:val="0"/>
          <w:numId w:val="5"/>
        </w:numPr>
        <w:spacing w:after="0" w:line="360" w:lineRule="auto"/>
        <w:ind w:left="567" w:hanging="567"/>
        <w:jc w:val="both"/>
        <w:rPr>
          <w:rFonts w:ascii="Times New Roman" w:hAnsi="Times New Roman"/>
          <w:b/>
          <w:sz w:val="24"/>
          <w:szCs w:val="24"/>
          <w:lang w:val="id-ID"/>
        </w:rPr>
      </w:pPr>
      <w:r>
        <w:rPr>
          <w:rFonts w:ascii="Times New Roman" w:hAnsi="Times New Roman"/>
          <w:b/>
          <w:sz w:val="24"/>
          <w:szCs w:val="24"/>
          <w:lang w:val="id-ID"/>
        </w:rPr>
        <w:t>Kesimpulan</w:t>
      </w:r>
    </w:p>
    <w:p w:rsidR="00937FF4" w:rsidRDefault="00937FF4" w:rsidP="00937FF4">
      <w:pPr>
        <w:ind w:firstLine="567"/>
        <w:jc w:val="both"/>
        <w:rPr>
          <w:rFonts w:ascii="Book Antiqua" w:hAnsi="Book Antiqua"/>
          <w:sz w:val="22"/>
          <w:szCs w:val="22"/>
          <w:lang w:val="id-ID"/>
        </w:rPr>
      </w:pPr>
      <w:r w:rsidRPr="00937FF4">
        <w:rPr>
          <w:rFonts w:ascii="Book Antiqua" w:hAnsi="Book Antiqua"/>
          <w:sz w:val="22"/>
          <w:szCs w:val="22"/>
        </w:rPr>
        <w:t>Dari</w:t>
      </w:r>
      <w:r w:rsidR="00433FEB">
        <w:rPr>
          <w:rFonts w:ascii="Book Antiqua" w:hAnsi="Book Antiqua"/>
          <w:sz w:val="22"/>
          <w:szCs w:val="22"/>
        </w:rPr>
        <w:t xml:space="preserve"> pembahasan</w:t>
      </w:r>
      <w:r>
        <w:rPr>
          <w:rFonts w:ascii="Book Antiqua" w:hAnsi="Book Antiqua"/>
          <w:sz w:val="22"/>
          <w:szCs w:val="22"/>
        </w:rPr>
        <w:t xml:space="preserve"> hasil penelitian d</w:t>
      </w:r>
      <w:r w:rsidRPr="00937FF4">
        <w:rPr>
          <w:rFonts w:ascii="Book Antiqua" w:hAnsi="Book Antiqua"/>
          <w:sz w:val="22"/>
          <w:szCs w:val="22"/>
        </w:rPr>
        <w:t>a</w:t>
      </w:r>
      <w:r>
        <w:rPr>
          <w:rFonts w:ascii="Book Antiqua" w:hAnsi="Book Antiqua"/>
          <w:sz w:val="22"/>
          <w:szCs w:val="22"/>
          <w:lang w:val="id-ID"/>
        </w:rPr>
        <w:t>p</w:t>
      </w:r>
      <w:r w:rsidRPr="00937FF4">
        <w:rPr>
          <w:rFonts w:ascii="Book Antiqua" w:hAnsi="Book Antiqua"/>
          <w:sz w:val="22"/>
          <w:szCs w:val="22"/>
        </w:rPr>
        <w:t>at disimpulkan bahwa</w:t>
      </w:r>
      <w:r>
        <w:rPr>
          <w:rFonts w:ascii="Book Antiqua" w:hAnsi="Book Antiqua"/>
          <w:sz w:val="22"/>
          <w:szCs w:val="22"/>
          <w:lang w:val="id-ID"/>
        </w:rPr>
        <w:t xml:space="preserve"> </w:t>
      </w:r>
      <w:r w:rsidRPr="00937FF4">
        <w:rPr>
          <w:rFonts w:ascii="Book Antiqua" w:hAnsi="Book Antiqua"/>
          <w:sz w:val="22"/>
          <w:szCs w:val="22"/>
        </w:rPr>
        <w:t>:</w:t>
      </w:r>
    </w:p>
    <w:p w:rsidR="00937FF4" w:rsidRDefault="00937FF4" w:rsidP="00937FF4">
      <w:pPr>
        <w:pStyle w:val="Style2"/>
        <w:numPr>
          <w:ilvl w:val="0"/>
          <w:numId w:val="6"/>
        </w:numPr>
        <w:spacing w:after="0" w:line="360" w:lineRule="auto"/>
        <w:jc w:val="both"/>
        <w:rPr>
          <w:rFonts w:ascii="Times New Roman" w:hAnsi="Times New Roman"/>
          <w:color w:val="000000"/>
          <w:sz w:val="24"/>
          <w:szCs w:val="24"/>
        </w:rPr>
      </w:pPr>
      <w:r>
        <w:rPr>
          <w:rFonts w:ascii="Times New Roman" w:hAnsi="Times New Roman"/>
          <w:color w:val="000000"/>
          <w:sz w:val="24"/>
          <w:szCs w:val="24"/>
        </w:rPr>
        <w:t>Periodesasi ketua RT pada Kelurahan Sungai Keledang belum sepenuhnya mengikuti aturan yang berlaku, dengan dibuktikan masih ada beberapa RT di Kelurahan Sungai Keledang yang menjabat selama lebih dari periode yang ditentukan, maupun sebaliknya yang menjabat kurang dari periode yang ditentukan.</w:t>
      </w:r>
    </w:p>
    <w:p w:rsidR="00937FF4" w:rsidRDefault="00937FF4" w:rsidP="00937FF4">
      <w:pPr>
        <w:pStyle w:val="Style2"/>
        <w:numPr>
          <w:ilvl w:val="0"/>
          <w:numId w:val="6"/>
        </w:numPr>
        <w:tabs>
          <w:tab w:val="left" w:pos="0"/>
          <w:tab w:val="center" w:pos="851"/>
        </w:tabs>
        <w:spacing w:after="0" w:line="360" w:lineRule="auto"/>
        <w:ind w:left="851" w:hanging="284"/>
        <w:jc w:val="both"/>
        <w:rPr>
          <w:rFonts w:ascii="Times New Roman" w:hAnsi="Times New Roman"/>
          <w:sz w:val="24"/>
          <w:szCs w:val="24"/>
        </w:rPr>
      </w:pPr>
      <w:r>
        <w:rPr>
          <w:rFonts w:ascii="Times New Roman" w:hAnsi="Times New Roman"/>
          <w:color w:val="000000"/>
          <w:sz w:val="24"/>
          <w:szCs w:val="24"/>
        </w:rPr>
        <w:t>Partisipasi masyarakat dalam ikut serta pencalonan ketua RT pada kelurahan Sungai Keledang sudah cukup baik, dilihat beberapa masyarakat dari masing-masing RT sudah ada yang mecalonkan setiap pemilihan ketua RT.</w:t>
      </w:r>
    </w:p>
    <w:p w:rsidR="00937FF4" w:rsidRDefault="00937FF4" w:rsidP="00937FF4">
      <w:pPr>
        <w:pStyle w:val="Style2"/>
        <w:numPr>
          <w:ilvl w:val="0"/>
          <w:numId w:val="6"/>
        </w:numPr>
        <w:spacing w:after="0" w:line="360" w:lineRule="auto"/>
        <w:ind w:left="851" w:hanging="284"/>
        <w:jc w:val="both"/>
        <w:rPr>
          <w:rFonts w:ascii="Times New Roman" w:hAnsi="Times New Roman"/>
          <w:color w:val="000000"/>
          <w:sz w:val="24"/>
          <w:szCs w:val="24"/>
        </w:rPr>
      </w:pPr>
      <w:r>
        <w:rPr>
          <w:rFonts w:ascii="Times New Roman" w:hAnsi="Times New Roman"/>
          <w:color w:val="000000"/>
          <w:sz w:val="24"/>
          <w:szCs w:val="24"/>
        </w:rPr>
        <w:lastRenderedPageBreak/>
        <w:t>Ketua RT dengan periodesasi terlama memang didasari atas legitimasi masyarakat terhadap pemimpinnya, sehingga meskipun setiap terjadinya proses pemilihan ada beberapa calon yang ikut serta dalam pencalonan namun tetap calon yang terpilih adalah ketua RT yang menjabat sebelumnya yang terpilih kembali.</w:t>
      </w:r>
    </w:p>
    <w:p w:rsidR="00937FF4" w:rsidRDefault="00937FF4" w:rsidP="00937FF4">
      <w:pPr>
        <w:numPr>
          <w:ilvl w:val="0"/>
          <w:numId w:val="6"/>
        </w:numPr>
        <w:spacing w:after="0" w:line="360" w:lineRule="auto"/>
        <w:ind w:left="851" w:hanging="284"/>
        <w:jc w:val="both"/>
        <w:rPr>
          <w:rFonts w:ascii="Times New Roman" w:hAnsi="Times New Roman"/>
          <w:color w:val="000000"/>
          <w:sz w:val="24"/>
          <w:szCs w:val="24"/>
        </w:rPr>
      </w:pPr>
      <w:r>
        <w:rPr>
          <w:rFonts w:ascii="Times New Roman" w:hAnsi="Times New Roman"/>
          <w:color w:val="000000"/>
          <w:sz w:val="24"/>
          <w:szCs w:val="24"/>
        </w:rPr>
        <w:t xml:space="preserve">Ketua RT dengan periodesasi tersingkat didasari oleh suatu yang sifatnya mendesak, hal ini disebabkan ketua RT yang menjabat memiliki tugas/ perintah negara yang harus dilaksanakan, maka ketua RT tersebut berhak mengundurkan diri karena adanya hal yang sifatnya sangat urgensi. </w:t>
      </w:r>
    </w:p>
    <w:p w:rsidR="00937FF4" w:rsidRDefault="00937FF4" w:rsidP="00937FF4">
      <w:pPr>
        <w:pStyle w:val="Style2"/>
        <w:numPr>
          <w:ilvl w:val="0"/>
          <w:numId w:val="6"/>
        </w:numPr>
        <w:tabs>
          <w:tab w:val="left" w:pos="0"/>
          <w:tab w:val="left" w:pos="851"/>
        </w:tabs>
        <w:spacing w:after="0" w:line="360" w:lineRule="auto"/>
        <w:ind w:left="851" w:hanging="284"/>
        <w:jc w:val="both"/>
        <w:rPr>
          <w:rFonts w:ascii="Times New Roman" w:hAnsi="Times New Roman"/>
          <w:sz w:val="24"/>
          <w:szCs w:val="24"/>
        </w:rPr>
      </w:pPr>
      <w:r>
        <w:rPr>
          <w:rFonts w:ascii="Times New Roman" w:hAnsi="Times New Roman"/>
          <w:sz w:val="24"/>
          <w:szCs w:val="24"/>
        </w:rPr>
        <w:t>Dari masing-masing RT yang ada pada kelurahan Sungai Keledang terlihat bahwa minat masyarakat dalam ikut serta pencalonan ketua RT pada kelurahan Sungai Keledang sudah cukup tinggi, namun yang sangat disayangkan di beberapa RT ketika proses pemilihan calon yang terpilih adalah calon yang sudah menjabat beberapa periode.</w:t>
      </w:r>
    </w:p>
    <w:p w:rsidR="00937FF4" w:rsidRPr="00937FF4" w:rsidRDefault="00937FF4" w:rsidP="00937FF4">
      <w:pPr>
        <w:ind w:left="567" w:hanging="567"/>
        <w:jc w:val="both"/>
        <w:rPr>
          <w:rFonts w:ascii="Book Antiqua" w:hAnsi="Book Antiqua"/>
          <w:b/>
          <w:sz w:val="22"/>
          <w:szCs w:val="22"/>
        </w:rPr>
      </w:pPr>
      <w:r w:rsidRPr="00937FF4">
        <w:rPr>
          <w:rFonts w:ascii="Book Antiqua" w:hAnsi="Book Antiqua"/>
          <w:b/>
          <w:sz w:val="22"/>
          <w:szCs w:val="22"/>
        </w:rPr>
        <w:t>2.</w:t>
      </w:r>
      <w:r w:rsidRPr="00937FF4">
        <w:rPr>
          <w:rFonts w:ascii="Book Antiqua" w:hAnsi="Book Antiqua"/>
          <w:b/>
          <w:sz w:val="22"/>
          <w:szCs w:val="22"/>
        </w:rPr>
        <w:tab/>
        <w:t>Saran</w:t>
      </w:r>
    </w:p>
    <w:p w:rsidR="00937FF4" w:rsidRDefault="00937FF4" w:rsidP="00937FF4">
      <w:pPr>
        <w:spacing w:after="0" w:line="360" w:lineRule="auto"/>
        <w:ind w:firstLine="567"/>
        <w:jc w:val="both"/>
        <w:rPr>
          <w:rFonts w:ascii="Book Antiqua" w:hAnsi="Book Antiqua"/>
          <w:sz w:val="22"/>
          <w:szCs w:val="22"/>
          <w:lang w:val="id-ID"/>
        </w:rPr>
      </w:pPr>
      <w:r w:rsidRPr="00937FF4">
        <w:rPr>
          <w:rFonts w:ascii="Book Antiqua" w:hAnsi="Book Antiqua"/>
          <w:sz w:val="22"/>
          <w:szCs w:val="22"/>
        </w:rPr>
        <w:t>Saran yang dapat dikemukakan adalah</w:t>
      </w:r>
      <w:r>
        <w:rPr>
          <w:rFonts w:ascii="Book Antiqua" w:hAnsi="Book Antiqua"/>
          <w:sz w:val="22"/>
          <w:szCs w:val="22"/>
          <w:lang w:val="id-ID"/>
        </w:rPr>
        <w:t xml:space="preserve"> </w:t>
      </w:r>
      <w:r w:rsidRPr="00937FF4">
        <w:rPr>
          <w:rFonts w:ascii="Book Antiqua" w:hAnsi="Book Antiqua"/>
          <w:sz w:val="22"/>
          <w:szCs w:val="22"/>
        </w:rPr>
        <w:t>:</w:t>
      </w:r>
    </w:p>
    <w:p w:rsidR="00937FF4" w:rsidRDefault="00937FF4" w:rsidP="00937FF4">
      <w:pPr>
        <w:pStyle w:val="Style2"/>
        <w:numPr>
          <w:ilvl w:val="0"/>
          <w:numId w:val="7"/>
        </w:numPr>
        <w:tabs>
          <w:tab w:val="left" w:pos="0"/>
        </w:tabs>
        <w:spacing w:after="0" w:line="360" w:lineRule="auto"/>
        <w:ind w:left="851" w:hanging="284"/>
        <w:jc w:val="both"/>
        <w:rPr>
          <w:rFonts w:ascii="Times New Roman" w:hAnsi="Times New Roman"/>
          <w:sz w:val="24"/>
          <w:szCs w:val="24"/>
        </w:rPr>
      </w:pPr>
      <w:r>
        <w:rPr>
          <w:rFonts w:ascii="Times New Roman" w:hAnsi="Times New Roman"/>
          <w:sz w:val="24"/>
          <w:szCs w:val="24"/>
        </w:rPr>
        <w:t>Dilakukannya peninjauan kembali mengenai aturan-aturan yang berlaku mengenai periodesasi ketua RT yang sesuai dengan aturan PP/ PerDa, agar tidak ada lagi kesenjangan antara masa jabatan ketua RT yang terlama ataupun sebaliknya.</w:t>
      </w:r>
    </w:p>
    <w:p w:rsidR="00937FF4" w:rsidRPr="009D069A" w:rsidRDefault="00937FF4" w:rsidP="00937FF4">
      <w:pPr>
        <w:pStyle w:val="Style2"/>
        <w:numPr>
          <w:ilvl w:val="0"/>
          <w:numId w:val="7"/>
        </w:numPr>
        <w:tabs>
          <w:tab w:val="left" w:pos="0"/>
        </w:tabs>
        <w:spacing w:after="0" w:line="360" w:lineRule="auto"/>
        <w:ind w:left="851" w:hanging="284"/>
        <w:jc w:val="both"/>
        <w:rPr>
          <w:rFonts w:ascii="Times New Roman" w:hAnsi="Times New Roman"/>
          <w:sz w:val="24"/>
          <w:szCs w:val="24"/>
        </w:rPr>
      </w:pPr>
      <w:r>
        <w:rPr>
          <w:rFonts w:ascii="Times New Roman" w:hAnsi="Times New Roman"/>
          <w:sz w:val="24"/>
          <w:szCs w:val="24"/>
        </w:rPr>
        <w:t xml:space="preserve">Seharusnya masyarakat sebagai pemilih pun harus mendukung aturan yang berlaku sehingga tidak akan terjadi lagi hal seperti ini dimana ketika calon baru yang memiliki kinerja, kredibiltas atau prestasti yang baik tidak memiliki kesempatan dalam pemilihan ketua RT. Karena yang dipastikan terpilih adalah calon—calon yang sudah pernah menjabat lama sebagai ketua RT.    </w:t>
      </w:r>
    </w:p>
    <w:p w:rsidR="00937FF4" w:rsidRDefault="00937FF4" w:rsidP="00937FF4">
      <w:pPr>
        <w:jc w:val="both"/>
        <w:rPr>
          <w:rFonts w:ascii="Book Antiqua" w:hAnsi="Book Antiqua"/>
          <w:sz w:val="22"/>
          <w:szCs w:val="22"/>
          <w:lang w:val="id-ID"/>
        </w:rPr>
      </w:pPr>
    </w:p>
    <w:p w:rsidR="00937FF4" w:rsidRDefault="00937FF4" w:rsidP="00937FF4">
      <w:pPr>
        <w:ind w:right="522"/>
        <w:jc w:val="both"/>
        <w:rPr>
          <w:rFonts w:ascii="Book Antiqua" w:hAnsi="Book Antiqua"/>
          <w:b/>
          <w:sz w:val="22"/>
          <w:szCs w:val="22"/>
          <w:lang w:val="id-ID"/>
        </w:rPr>
      </w:pPr>
      <w:r w:rsidRPr="00EB4A47">
        <w:rPr>
          <w:rFonts w:ascii="Book Antiqua" w:hAnsi="Book Antiqua"/>
          <w:b/>
          <w:sz w:val="22"/>
          <w:szCs w:val="22"/>
          <w:lang w:val="sv-SE"/>
        </w:rPr>
        <w:t>BIBLIOGRAFI</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A M, Sardiman. 1990. </w:t>
      </w:r>
      <w:r>
        <w:rPr>
          <w:rFonts w:ascii="Times New Roman" w:hAnsi="Times New Roman"/>
          <w:i/>
          <w:color w:val="000000"/>
          <w:sz w:val="24"/>
          <w:szCs w:val="24"/>
        </w:rPr>
        <w:t xml:space="preserve">Interaksi Dan Motivasi Belajar Mengajar. </w:t>
      </w:r>
      <w:r>
        <w:rPr>
          <w:rFonts w:ascii="Times New Roman" w:hAnsi="Times New Roman"/>
          <w:color w:val="000000"/>
          <w:sz w:val="24"/>
          <w:szCs w:val="24"/>
        </w:rPr>
        <w:t>Jakarta: Raja Grafindo Persada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A.M, Sardiman. 2006. </w:t>
      </w:r>
      <w:r>
        <w:rPr>
          <w:rFonts w:ascii="Times New Roman" w:hAnsi="Times New Roman"/>
          <w:i/>
          <w:color w:val="000000"/>
          <w:sz w:val="24"/>
          <w:szCs w:val="24"/>
        </w:rPr>
        <w:t xml:space="preserve">Interaksi dan Motivasi Belajar-Mengajar. </w:t>
      </w:r>
      <w:r>
        <w:rPr>
          <w:rFonts w:ascii="Times New Roman" w:hAnsi="Times New Roman"/>
          <w:color w:val="000000"/>
          <w:sz w:val="24"/>
          <w:szCs w:val="24"/>
        </w:rPr>
        <w:t>Jakarta: PT. Raja Grafindo Persada.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Djaali. 2008. </w:t>
      </w:r>
      <w:r>
        <w:rPr>
          <w:rFonts w:ascii="Times New Roman" w:hAnsi="Times New Roman"/>
          <w:i/>
          <w:color w:val="000000"/>
          <w:sz w:val="24"/>
          <w:szCs w:val="24"/>
        </w:rPr>
        <w:t xml:space="preserve">Psikologi Pendidikan. </w:t>
      </w:r>
      <w:r>
        <w:rPr>
          <w:rFonts w:ascii="Times New Roman" w:hAnsi="Times New Roman"/>
          <w:color w:val="000000"/>
          <w:sz w:val="24"/>
          <w:szCs w:val="24"/>
        </w:rPr>
        <w:t>Jakarta: Bumi Aksara.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Kasijan. Z, 1984. </w:t>
      </w:r>
      <w:r>
        <w:rPr>
          <w:rFonts w:ascii="Times New Roman" w:hAnsi="Times New Roman"/>
          <w:i/>
          <w:color w:val="000000"/>
          <w:sz w:val="24"/>
          <w:szCs w:val="24"/>
        </w:rPr>
        <w:t xml:space="preserve">Psikologi Pendidikan. </w:t>
      </w:r>
      <w:r>
        <w:rPr>
          <w:rFonts w:ascii="Times New Roman" w:hAnsi="Times New Roman"/>
          <w:color w:val="000000"/>
          <w:sz w:val="24"/>
          <w:szCs w:val="24"/>
        </w:rPr>
        <w:t>Surabaya: PT. Bima Aksara.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Lexy J. Moleong. 2008. </w:t>
      </w:r>
      <w:r>
        <w:rPr>
          <w:rFonts w:ascii="Times New Roman" w:hAnsi="Times New Roman"/>
          <w:i/>
          <w:color w:val="000000"/>
          <w:sz w:val="24"/>
          <w:szCs w:val="24"/>
        </w:rPr>
        <w:t xml:space="preserve">Metedologi Penelitian Kualitatif. </w:t>
      </w:r>
      <w:r>
        <w:rPr>
          <w:rFonts w:ascii="Times New Roman" w:hAnsi="Times New Roman"/>
          <w:color w:val="000000"/>
          <w:sz w:val="24"/>
          <w:szCs w:val="24"/>
        </w:rPr>
        <w:t>Bandung: Remaja Rosdakarya.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Moleong, Lexy. J. 2004. </w:t>
      </w:r>
      <w:r>
        <w:rPr>
          <w:rFonts w:ascii="Times New Roman" w:hAnsi="Times New Roman"/>
          <w:i/>
          <w:color w:val="000000"/>
          <w:sz w:val="24"/>
          <w:szCs w:val="24"/>
        </w:rPr>
        <w:t xml:space="preserve">Metode Penelitian Kualitatif. </w:t>
      </w:r>
      <w:r>
        <w:rPr>
          <w:rFonts w:ascii="Times New Roman" w:hAnsi="Times New Roman"/>
          <w:color w:val="000000"/>
          <w:sz w:val="24"/>
          <w:szCs w:val="24"/>
        </w:rPr>
        <w:t>Bandung.Remaja Rosdakarya.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lastRenderedPageBreak/>
        <w:t xml:space="preserve">Moleong, L.J. 2006. </w:t>
      </w:r>
      <w:r>
        <w:rPr>
          <w:rFonts w:ascii="Times New Roman" w:hAnsi="Times New Roman"/>
          <w:i/>
          <w:color w:val="000000"/>
          <w:sz w:val="24"/>
          <w:szCs w:val="24"/>
        </w:rPr>
        <w:t>Metedologi Penelitian Kualitatif.</w:t>
      </w:r>
      <w:r>
        <w:rPr>
          <w:rFonts w:ascii="Times New Roman" w:hAnsi="Times New Roman"/>
          <w:color w:val="000000"/>
          <w:sz w:val="24"/>
          <w:szCs w:val="24"/>
        </w:rPr>
        <w:t>PT. Remaja Rosdakarya. Bandung.</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Muhamad Surya. 2003. </w:t>
      </w:r>
      <w:r>
        <w:rPr>
          <w:rFonts w:ascii="Times New Roman" w:hAnsi="Times New Roman"/>
          <w:i/>
          <w:color w:val="000000"/>
          <w:sz w:val="24"/>
          <w:szCs w:val="24"/>
        </w:rPr>
        <w:t xml:space="preserve">Psikologi Pembelajaran dan Pengajaran. </w:t>
      </w:r>
      <w:r>
        <w:rPr>
          <w:rFonts w:ascii="Times New Roman" w:hAnsi="Times New Roman"/>
          <w:color w:val="000000"/>
          <w:sz w:val="24"/>
          <w:szCs w:val="24"/>
        </w:rPr>
        <w:t>Jakarta: Mahaputra Adidaya.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Sudirman N, dkk. 2002. </w:t>
      </w:r>
      <w:r>
        <w:rPr>
          <w:rFonts w:ascii="Times New Roman" w:hAnsi="Times New Roman"/>
          <w:i/>
          <w:color w:val="000000"/>
          <w:sz w:val="24"/>
          <w:szCs w:val="24"/>
        </w:rPr>
        <w:t xml:space="preserve">Ilmu Pendidikan. </w:t>
      </w:r>
      <w:r>
        <w:rPr>
          <w:rFonts w:ascii="Times New Roman" w:hAnsi="Times New Roman"/>
          <w:color w:val="000000"/>
          <w:sz w:val="24"/>
          <w:szCs w:val="24"/>
        </w:rPr>
        <w:t>Bandung: Remaja Rosdakarya.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Suryabrata, Sumadi. 2002. </w:t>
      </w:r>
      <w:r>
        <w:rPr>
          <w:rFonts w:ascii="Times New Roman" w:hAnsi="Times New Roman"/>
          <w:i/>
          <w:color w:val="000000"/>
          <w:sz w:val="24"/>
          <w:szCs w:val="24"/>
        </w:rPr>
        <w:t xml:space="preserve">Psikologi Pendidikan. </w:t>
      </w:r>
      <w:r>
        <w:rPr>
          <w:rFonts w:ascii="Times New Roman" w:hAnsi="Times New Roman"/>
          <w:color w:val="000000"/>
          <w:sz w:val="24"/>
          <w:szCs w:val="24"/>
        </w:rPr>
        <w:t>Jakarta: PT. Grafindo Perkasa Rajawali.</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Slameto. 2003. </w:t>
      </w:r>
      <w:r>
        <w:rPr>
          <w:rFonts w:ascii="Times New Roman" w:hAnsi="Times New Roman"/>
          <w:i/>
          <w:color w:val="000000"/>
          <w:sz w:val="24"/>
          <w:szCs w:val="24"/>
        </w:rPr>
        <w:t xml:space="preserve">Belajar dan Faktor-Faktor yang Mempengaruhinya. </w:t>
      </w:r>
      <w:r>
        <w:rPr>
          <w:rFonts w:ascii="Times New Roman" w:hAnsi="Times New Roman"/>
          <w:color w:val="000000"/>
          <w:sz w:val="24"/>
          <w:szCs w:val="24"/>
        </w:rPr>
        <w:t>Jakarta: Rineka Cipta.</w:t>
      </w:r>
    </w:p>
    <w:p w:rsidR="00937FF4" w:rsidRDefault="00937FF4" w:rsidP="00937FF4">
      <w:pPr>
        <w:spacing w:after="0" w:line="360" w:lineRule="auto"/>
        <w:ind w:left="675" w:hanging="675"/>
        <w:jc w:val="both"/>
        <w:rPr>
          <w:rFonts w:ascii="Times New Roman" w:hAnsi="Times New Roman"/>
          <w:i/>
          <w:color w:val="000000"/>
          <w:sz w:val="24"/>
          <w:szCs w:val="24"/>
        </w:rPr>
      </w:pPr>
      <w:r>
        <w:rPr>
          <w:rFonts w:ascii="Times New Roman" w:hAnsi="Times New Roman"/>
          <w:color w:val="000000"/>
          <w:sz w:val="24"/>
          <w:szCs w:val="24"/>
        </w:rPr>
        <w:t xml:space="preserve">Sugiyono. 2003. </w:t>
      </w:r>
      <w:r>
        <w:rPr>
          <w:rFonts w:ascii="Times New Roman" w:hAnsi="Times New Roman"/>
          <w:i/>
          <w:color w:val="000000"/>
          <w:sz w:val="24"/>
          <w:szCs w:val="24"/>
        </w:rPr>
        <w:t xml:space="preserve">Metode Penelitian Bisnis. </w:t>
      </w:r>
      <w:r>
        <w:rPr>
          <w:rFonts w:ascii="Times New Roman" w:hAnsi="Times New Roman"/>
          <w:color w:val="000000"/>
          <w:sz w:val="24"/>
          <w:szCs w:val="24"/>
        </w:rPr>
        <w:t>Bandung. CV Alfabeta.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Sugiyono. 2009. </w:t>
      </w:r>
      <w:r>
        <w:rPr>
          <w:rFonts w:ascii="Times New Roman" w:hAnsi="Times New Roman"/>
          <w:i/>
          <w:color w:val="000000"/>
          <w:sz w:val="24"/>
          <w:szCs w:val="24"/>
        </w:rPr>
        <w:t xml:space="preserve">Metode Penelitian Kuantitatif dan Kualitatif. </w:t>
      </w:r>
      <w:r>
        <w:rPr>
          <w:rFonts w:ascii="Times New Roman" w:hAnsi="Times New Roman"/>
          <w:color w:val="000000"/>
          <w:sz w:val="24"/>
          <w:szCs w:val="24"/>
        </w:rPr>
        <w:t>Bandung.CV Alfabeta.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Sugiyono. 2013, </w:t>
      </w:r>
      <w:r>
        <w:rPr>
          <w:rFonts w:ascii="Times New Roman" w:hAnsi="Times New Roman"/>
          <w:i/>
          <w:color w:val="000000"/>
          <w:sz w:val="24"/>
          <w:szCs w:val="24"/>
        </w:rPr>
        <w:t xml:space="preserve">Metode Penelitian Pendidikan (Pendekatan Kuantitatif, Kualitatif, dan R&amp;D). </w:t>
      </w:r>
      <w:r>
        <w:rPr>
          <w:rFonts w:ascii="Times New Roman" w:hAnsi="Times New Roman"/>
          <w:color w:val="000000"/>
          <w:sz w:val="24"/>
          <w:szCs w:val="24"/>
        </w:rPr>
        <w:t>Bandung: Alfabeta.</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Walgito, Bimo. 1981. </w:t>
      </w:r>
      <w:r>
        <w:rPr>
          <w:rFonts w:ascii="Times New Roman" w:hAnsi="Times New Roman"/>
          <w:i/>
          <w:color w:val="000000"/>
          <w:sz w:val="24"/>
          <w:szCs w:val="24"/>
        </w:rPr>
        <w:t xml:space="preserve">Psikologi Umum. </w:t>
      </w:r>
      <w:r>
        <w:rPr>
          <w:rFonts w:ascii="Times New Roman" w:hAnsi="Times New Roman"/>
          <w:color w:val="000000"/>
          <w:sz w:val="24"/>
          <w:szCs w:val="24"/>
        </w:rPr>
        <w:t>Yogyakarta: Penka Fakultas Psikologi UGM.</w:t>
      </w:r>
    </w:p>
    <w:p w:rsidR="00937FF4" w:rsidRDefault="00937FF4" w:rsidP="00937FF4">
      <w:pPr>
        <w:spacing w:after="0" w:line="360" w:lineRule="auto"/>
        <w:ind w:left="675" w:hanging="675"/>
        <w:jc w:val="both"/>
        <w:rPr>
          <w:rFonts w:ascii="Times New Roman" w:hAnsi="Times New Roman"/>
          <w:color w:val="000000"/>
          <w:sz w:val="24"/>
          <w:szCs w:val="24"/>
        </w:rPr>
      </w:pPr>
      <w:r>
        <w:rPr>
          <w:rFonts w:ascii="Times New Roman" w:hAnsi="Times New Roman"/>
          <w:color w:val="000000"/>
          <w:sz w:val="24"/>
          <w:szCs w:val="24"/>
        </w:rPr>
        <w:t xml:space="preserve">WS. Winkel. 1983. </w:t>
      </w:r>
      <w:r>
        <w:rPr>
          <w:rFonts w:ascii="Times New Roman" w:hAnsi="Times New Roman"/>
          <w:i/>
          <w:color w:val="000000"/>
          <w:sz w:val="24"/>
          <w:szCs w:val="24"/>
        </w:rPr>
        <w:t xml:space="preserve">Psikologi Pendidikan dan Evaluasi Belajar. </w:t>
      </w:r>
      <w:r>
        <w:rPr>
          <w:rFonts w:ascii="Times New Roman" w:hAnsi="Times New Roman"/>
          <w:color w:val="000000"/>
          <w:sz w:val="24"/>
          <w:szCs w:val="24"/>
        </w:rPr>
        <w:t>PT. Gramedia. Jakarta.</w:t>
      </w:r>
    </w:p>
    <w:p w:rsidR="00937FF4" w:rsidRPr="00937FF4" w:rsidRDefault="00937FF4" w:rsidP="00937FF4">
      <w:pPr>
        <w:ind w:right="522"/>
        <w:jc w:val="both"/>
        <w:rPr>
          <w:rFonts w:ascii="Book Antiqua" w:hAnsi="Book Antiqua"/>
          <w:b/>
          <w:sz w:val="22"/>
          <w:szCs w:val="22"/>
          <w:lang w:val="id-ID"/>
        </w:rPr>
      </w:pPr>
    </w:p>
    <w:p w:rsidR="00937FF4" w:rsidRPr="00937FF4" w:rsidRDefault="00937FF4" w:rsidP="00937FF4">
      <w:pPr>
        <w:jc w:val="both"/>
        <w:rPr>
          <w:rFonts w:ascii="Book Antiqua" w:hAnsi="Book Antiqua"/>
          <w:sz w:val="22"/>
          <w:szCs w:val="22"/>
          <w:lang w:val="id-ID"/>
        </w:rPr>
      </w:pPr>
    </w:p>
    <w:p w:rsidR="00937FF4" w:rsidRPr="00937FF4" w:rsidRDefault="00937FF4" w:rsidP="00937FF4">
      <w:pPr>
        <w:ind w:firstLine="567"/>
        <w:jc w:val="both"/>
        <w:rPr>
          <w:rFonts w:ascii="Book Antiqua" w:hAnsi="Book Antiqua"/>
          <w:sz w:val="22"/>
          <w:szCs w:val="22"/>
          <w:lang w:val="id-ID"/>
        </w:rPr>
      </w:pPr>
    </w:p>
    <w:p w:rsidR="00937FF4" w:rsidRPr="00937FF4" w:rsidRDefault="00937FF4" w:rsidP="00937FF4">
      <w:pPr>
        <w:spacing w:after="0" w:line="360" w:lineRule="auto"/>
        <w:ind w:left="567"/>
        <w:jc w:val="both"/>
        <w:rPr>
          <w:rFonts w:ascii="Times New Roman" w:hAnsi="Times New Roman"/>
          <w:b/>
          <w:sz w:val="24"/>
          <w:szCs w:val="24"/>
          <w:lang w:val="id-ID"/>
        </w:rPr>
      </w:pPr>
    </w:p>
    <w:p w:rsidR="00E17295" w:rsidRDefault="00E17295" w:rsidP="00E17295">
      <w:pPr>
        <w:pStyle w:val="ListParagraph"/>
        <w:spacing w:after="240" w:line="480" w:lineRule="auto"/>
        <w:ind w:left="927"/>
        <w:jc w:val="both"/>
        <w:rPr>
          <w:rFonts w:ascii="Times New Roman" w:hAnsi="Times New Roman"/>
          <w:color w:val="000000"/>
          <w:sz w:val="24"/>
          <w:szCs w:val="24"/>
          <w:lang w:val="id-ID"/>
        </w:rPr>
      </w:pPr>
    </w:p>
    <w:p w:rsidR="00937FF4" w:rsidRPr="00E17295" w:rsidRDefault="00937FF4" w:rsidP="00E17295">
      <w:pPr>
        <w:pStyle w:val="ListParagraph"/>
        <w:spacing w:after="240" w:line="480" w:lineRule="auto"/>
        <w:ind w:left="927"/>
        <w:jc w:val="both"/>
        <w:rPr>
          <w:rFonts w:ascii="Times New Roman" w:hAnsi="Times New Roman"/>
          <w:color w:val="000000"/>
          <w:sz w:val="24"/>
          <w:szCs w:val="24"/>
          <w:lang w:val="id-ID"/>
        </w:rPr>
      </w:pPr>
    </w:p>
    <w:p w:rsidR="00610CA9" w:rsidRPr="00C16F38" w:rsidRDefault="00610CA9" w:rsidP="00C16F38">
      <w:pPr>
        <w:spacing w:after="100" w:afterAutospacing="1" w:line="360" w:lineRule="auto"/>
        <w:ind w:left="567"/>
        <w:rPr>
          <w:rFonts w:ascii="Times New Roman" w:hAnsi="Times New Roman" w:cs="Times New Roman"/>
          <w:sz w:val="24"/>
          <w:szCs w:val="24"/>
          <w:lang w:val="id-ID"/>
        </w:rPr>
      </w:pPr>
    </w:p>
    <w:p w:rsidR="00610CA9" w:rsidRPr="00610CA9" w:rsidRDefault="00610CA9" w:rsidP="009F5E14">
      <w:pPr>
        <w:spacing w:after="100" w:afterAutospacing="1" w:line="360" w:lineRule="auto"/>
        <w:rPr>
          <w:rFonts w:ascii="Times New Roman" w:hAnsi="Times New Roman" w:cs="Times New Roman"/>
          <w:sz w:val="24"/>
          <w:szCs w:val="24"/>
          <w:lang w:val="id-ID"/>
        </w:rPr>
      </w:pPr>
    </w:p>
    <w:sectPr w:rsidR="00610CA9" w:rsidRPr="00610CA9" w:rsidSect="003F28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B6032"/>
    <w:multiLevelType w:val="hybridMultilevel"/>
    <w:tmpl w:val="7242B380"/>
    <w:lvl w:ilvl="0" w:tplc="9222AFB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4FA6535D"/>
    <w:multiLevelType w:val="multilevel"/>
    <w:tmpl w:val="4FA6535D"/>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297287D"/>
    <w:multiLevelType w:val="hybridMultilevel"/>
    <w:tmpl w:val="C67CFA3A"/>
    <w:lvl w:ilvl="0" w:tplc="8508EF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92CE73E"/>
    <w:multiLevelType w:val="singleLevel"/>
    <w:tmpl w:val="592CE73E"/>
    <w:lvl w:ilvl="0">
      <w:start w:val="1"/>
      <w:numFmt w:val="decimal"/>
      <w:lvlText w:val="%1."/>
      <w:lvlJc w:val="left"/>
      <w:pPr>
        <w:ind w:left="425" w:hanging="425"/>
      </w:pPr>
      <w:rPr>
        <w:rFonts w:hint="default"/>
      </w:rPr>
    </w:lvl>
  </w:abstractNum>
  <w:abstractNum w:abstractNumId="4">
    <w:nsid w:val="5A8D277F"/>
    <w:multiLevelType w:val="hybridMultilevel"/>
    <w:tmpl w:val="F72A98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F142868"/>
    <w:multiLevelType w:val="hybridMultilevel"/>
    <w:tmpl w:val="6EBA4732"/>
    <w:lvl w:ilvl="0" w:tplc="4CFCE78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7832A2D"/>
    <w:multiLevelType w:val="multilevel"/>
    <w:tmpl w:val="778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F5E14"/>
    <w:rsid w:val="000D4A66"/>
    <w:rsid w:val="003F28DA"/>
    <w:rsid w:val="00433FEB"/>
    <w:rsid w:val="00545C76"/>
    <w:rsid w:val="00610CA9"/>
    <w:rsid w:val="00677B47"/>
    <w:rsid w:val="007217B9"/>
    <w:rsid w:val="008622F6"/>
    <w:rsid w:val="008C3E46"/>
    <w:rsid w:val="00937FF4"/>
    <w:rsid w:val="009A0487"/>
    <w:rsid w:val="009F5E14"/>
    <w:rsid w:val="00A72DA6"/>
    <w:rsid w:val="00AE48BE"/>
    <w:rsid w:val="00BF56D1"/>
    <w:rsid w:val="00C16F38"/>
    <w:rsid w:val="00C577C2"/>
    <w:rsid w:val="00D95978"/>
    <w:rsid w:val="00E17295"/>
    <w:rsid w:val="00F07549"/>
    <w:rsid w:val="00F82247"/>
    <w:rsid w:val="00FA0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AutoShape 9"/>
        <o:r id="V:Rule10" type="connector" idref="#AutoShape 6"/>
        <o:r id="V:Rule11" type="connector" idref="#AutoShape 15"/>
        <o:r id="V:Rule12" type="connector" idref="#AutoShape 8"/>
        <o:r id="V:Rule13" type="connector" idref="#AutoShape 5"/>
        <o:r id="V:Rule14" type="connector" idref="#AutoShape 14"/>
        <o:r id="V:Rule15" type="connector" idref="#AutoShape 4"/>
        <o:r id="V:Rule16"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A9"/>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E1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610CA9"/>
    <w:pPr>
      <w:ind w:left="720"/>
      <w:contextualSpacing/>
    </w:pPr>
  </w:style>
  <w:style w:type="paragraph" w:customStyle="1" w:styleId="Style2">
    <w:name w:val="_Style 2"/>
    <w:basedOn w:val="Normal"/>
    <w:uiPriority w:val="34"/>
    <w:qFormat/>
    <w:rsid w:val="007217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Astria Dewi</dc:creator>
  <cp:lastModifiedBy>FISIPOL</cp:lastModifiedBy>
  <cp:revision>14</cp:revision>
  <dcterms:created xsi:type="dcterms:W3CDTF">2017-09-14T13:17:00Z</dcterms:created>
  <dcterms:modified xsi:type="dcterms:W3CDTF">2017-11-21T02:38:00Z</dcterms:modified>
</cp:coreProperties>
</file>