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55" w:rsidRPr="00246342" w:rsidRDefault="00FF5C55" w:rsidP="00246342">
      <w:pPr>
        <w:spacing w:line="240" w:lineRule="auto"/>
        <w:jc w:val="center"/>
        <w:rPr>
          <w:rFonts w:ascii="Times New Roman" w:hAnsi="Times New Roman" w:cs="Times New Roman"/>
          <w:b/>
          <w:sz w:val="24"/>
          <w:szCs w:val="24"/>
        </w:rPr>
      </w:pPr>
      <w:r w:rsidRPr="00246342">
        <w:rPr>
          <w:rFonts w:ascii="Times New Roman" w:hAnsi="Times New Roman" w:cs="Times New Roman"/>
          <w:b/>
          <w:sz w:val="24"/>
          <w:szCs w:val="24"/>
          <w:lang w:val="id-ID"/>
        </w:rPr>
        <w:t>PENGARUH DISIPLIN PEGAWAI TERHADAP PRESTASI KERJA PEGAWAI NEGERI SIPIL DI DINAS PENDIDIKAN DAN KEBUDAYAAN KABUPATEN KUTAI TIMUR</w:t>
      </w:r>
    </w:p>
    <w:p w:rsidR="008A3142" w:rsidRPr="00246342" w:rsidRDefault="008A3142" w:rsidP="00246342">
      <w:pPr>
        <w:pStyle w:val="NoSpacing"/>
        <w:rPr>
          <w:rFonts w:ascii="Times New Roman" w:hAnsi="Times New Roman" w:cs="Times New Roman"/>
          <w:b/>
        </w:rPr>
      </w:pPr>
    </w:p>
    <w:p w:rsidR="00FE10B5" w:rsidRPr="00246342" w:rsidRDefault="00FF5C55" w:rsidP="00246342">
      <w:pPr>
        <w:spacing w:after="0" w:line="240" w:lineRule="auto"/>
        <w:jc w:val="center"/>
        <w:rPr>
          <w:rFonts w:ascii="Times New Roman" w:eastAsia="Calibri" w:hAnsi="Times New Roman" w:cs="Times New Roman"/>
          <w:b/>
          <w:bCs/>
          <w:sz w:val="24"/>
          <w:szCs w:val="24"/>
        </w:rPr>
      </w:pPr>
      <w:r w:rsidRPr="00246342">
        <w:rPr>
          <w:rFonts w:ascii="Times New Roman" w:eastAsia="Calibri" w:hAnsi="Times New Roman" w:cs="Times New Roman"/>
          <w:b/>
          <w:sz w:val="24"/>
          <w:szCs w:val="24"/>
          <w:lang w:val="fi-FI"/>
        </w:rPr>
        <w:t>Martunas Purba</w:t>
      </w:r>
      <w:r w:rsidR="00FE10B5" w:rsidRPr="00246342">
        <w:rPr>
          <w:rFonts w:ascii="Times New Roman" w:eastAsia="Calibri" w:hAnsi="Times New Roman" w:cs="Times New Roman"/>
          <w:b/>
          <w:sz w:val="24"/>
          <w:szCs w:val="24"/>
          <w:vertAlign w:val="superscript"/>
          <w:lang w:val="fi-FI"/>
        </w:rPr>
        <w:t>1</w:t>
      </w:r>
      <w:r w:rsidR="00FE10B5" w:rsidRPr="00246342">
        <w:rPr>
          <w:rFonts w:ascii="Times New Roman" w:eastAsia="Calibri" w:hAnsi="Times New Roman" w:cs="Times New Roman"/>
          <w:b/>
          <w:sz w:val="24"/>
          <w:szCs w:val="24"/>
          <w:lang w:val="fi-FI"/>
        </w:rPr>
        <w:t xml:space="preserve">, dan </w:t>
      </w:r>
      <w:r w:rsidRPr="00246342">
        <w:rPr>
          <w:rFonts w:ascii="Times New Roman" w:eastAsia="Calibri" w:hAnsi="Times New Roman" w:cs="Times New Roman"/>
          <w:b/>
          <w:sz w:val="24"/>
          <w:szCs w:val="24"/>
          <w:lang w:val="fi-FI"/>
        </w:rPr>
        <w:t>Fl. Sudiran</w:t>
      </w:r>
      <w:r w:rsidR="00FE10B5" w:rsidRPr="00246342">
        <w:rPr>
          <w:rFonts w:ascii="Times New Roman" w:eastAsia="Calibri" w:hAnsi="Times New Roman" w:cs="Times New Roman"/>
          <w:b/>
          <w:szCs w:val="24"/>
          <w:vertAlign w:val="superscript"/>
          <w:lang w:val="it-IT"/>
        </w:rPr>
        <w:t>2</w:t>
      </w:r>
    </w:p>
    <w:p w:rsidR="00FE10B5" w:rsidRPr="00246342" w:rsidRDefault="00FE10B5" w:rsidP="00246342">
      <w:pPr>
        <w:spacing w:after="0" w:line="240" w:lineRule="auto"/>
        <w:jc w:val="center"/>
        <w:rPr>
          <w:rFonts w:ascii="Times New Roman" w:eastAsia="Calibri" w:hAnsi="Times New Roman" w:cs="Times New Roman"/>
          <w:bCs/>
          <w:sz w:val="20"/>
          <w:szCs w:val="20"/>
        </w:rPr>
      </w:pPr>
      <w:proofErr w:type="gramStart"/>
      <w:r w:rsidRPr="00246342">
        <w:rPr>
          <w:rFonts w:ascii="Times New Roman" w:eastAsia="Calibri" w:hAnsi="Times New Roman" w:cs="Times New Roman"/>
          <w:bCs/>
          <w:sz w:val="20"/>
          <w:szCs w:val="20"/>
          <w:vertAlign w:val="superscript"/>
        </w:rPr>
        <w:t>1</w:t>
      </w:r>
      <w:r w:rsidRPr="00246342">
        <w:rPr>
          <w:rFonts w:ascii="Times New Roman" w:eastAsia="Calibri" w:hAnsi="Times New Roman" w:cs="Times New Roman"/>
          <w:bCs/>
          <w:sz w:val="20"/>
          <w:szCs w:val="20"/>
        </w:rPr>
        <w:t>Administrasi Negara, Fakultas Isipol, Universitas 17 Agustus 1945 Samarinda, Indonesia.</w:t>
      </w:r>
      <w:proofErr w:type="gramEnd"/>
    </w:p>
    <w:p w:rsidR="00FE10B5" w:rsidRPr="00246342" w:rsidRDefault="00FE10B5" w:rsidP="00246342">
      <w:pPr>
        <w:spacing w:after="0" w:line="240" w:lineRule="auto"/>
        <w:jc w:val="center"/>
        <w:rPr>
          <w:rFonts w:ascii="Times New Roman" w:eastAsia="Calibri" w:hAnsi="Times New Roman" w:cs="Times New Roman"/>
          <w:bCs/>
        </w:rPr>
      </w:pPr>
      <w:proofErr w:type="gramStart"/>
      <w:r w:rsidRPr="00246342">
        <w:rPr>
          <w:rFonts w:ascii="Times New Roman" w:eastAsia="Calibri" w:hAnsi="Times New Roman" w:cs="Times New Roman"/>
          <w:bCs/>
          <w:vertAlign w:val="superscript"/>
        </w:rPr>
        <w:t>2</w:t>
      </w:r>
      <w:r w:rsidRPr="00246342">
        <w:rPr>
          <w:rFonts w:ascii="Times New Roman" w:eastAsia="Calibri" w:hAnsi="Times New Roman" w:cs="Times New Roman"/>
          <w:bCs/>
        </w:rPr>
        <w:t>Dosen Fakultas Isipol, Universitas 17 Agustus 1945 Samarinda 75124, Indonesia.</w:t>
      </w:r>
      <w:proofErr w:type="gramEnd"/>
    </w:p>
    <w:p w:rsidR="00FE10B5" w:rsidRPr="00246342" w:rsidRDefault="00FE10B5" w:rsidP="00246342">
      <w:pPr>
        <w:spacing w:after="0" w:line="240" w:lineRule="auto"/>
        <w:ind w:left="360"/>
        <w:jc w:val="center"/>
        <w:rPr>
          <w:rFonts w:ascii="Times New Roman" w:eastAsia="Calibri" w:hAnsi="Times New Roman" w:cs="Times New Roman"/>
        </w:rPr>
      </w:pPr>
      <w:r w:rsidRPr="00246342">
        <w:rPr>
          <w:rFonts w:ascii="Times New Roman" w:eastAsia="Calibri" w:hAnsi="Times New Roman" w:cs="Times New Roman"/>
          <w:bCs/>
        </w:rPr>
        <w:t xml:space="preserve">E-Mail: </w:t>
      </w:r>
      <w:r w:rsidR="00FF5C55" w:rsidRPr="00246342">
        <w:rPr>
          <w:rFonts w:ascii="Times New Roman" w:eastAsia="Calibri" w:hAnsi="Times New Roman" w:cs="Times New Roman"/>
          <w:bCs/>
        </w:rPr>
        <w:t>martunaspurba</w:t>
      </w:r>
      <w:r w:rsidRPr="00246342">
        <w:rPr>
          <w:rFonts w:ascii="Times New Roman" w:eastAsia="Calibri" w:hAnsi="Times New Roman" w:cs="Times New Roman"/>
          <w:bCs/>
        </w:rPr>
        <w:t>@untag-smd.ac.id</w:t>
      </w:r>
    </w:p>
    <w:p w:rsidR="00FE10B5" w:rsidRPr="00246342" w:rsidRDefault="00FE10B5" w:rsidP="00246342">
      <w:pPr>
        <w:spacing w:after="0" w:line="240" w:lineRule="auto"/>
        <w:rPr>
          <w:rFonts w:ascii="Times New Roman" w:eastAsia="Calibri" w:hAnsi="Times New Roman" w:cs="Times New Roman"/>
        </w:rPr>
      </w:pPr>
    </w:p>
    <w:p w:rsidR="00A031B0" w:rsidRPr="00246342" w:rsidRDefault="006319B3" w:rsidP="00246342">
      <w:pPr>
        <w:autoSpaceDE w:val="0"/>
        <w:autoSpaceDN w:val="0"/>
        <w:adjustRightInd w:val="0"/>
        <w:spacing w:after="0" w:line="240" w:lineRule="auto"/>
        <w:jc w:val="center"/>
        <w:rPr>
          <w:rFonts w:ascii="Times New Roman" w:hAnsi="Times New Roman" w:cs="Times New Roman"/>
          <w:b/>
        </w:rPr>
      </w:pPr>
      <w:r w:rsidRPr="00246342">
        <w:rPr>
          <w:rFonts w:ascii="Times New Roman" w:hAnsi="Times New Roman" w:cs="Times New Roman"/>
          <w:b/>
        </w:rPr>
        <w:t>ABSTRACT</w:t>
      </w:r>
    </w:p>
    <w:p w:rsidR="006319B3" w:rsidRPr="00246342" w:rsidRDefault="006319B3" w:rsidP="00246342">
      <w:pPr>
        <w:autoSpaceDE w:val="0"/>
        <w:autoSpaceDN w:val="0"/>
        <w:adjustRightInd w:val="0"/>
        <w:spacing w:after="0" w:line="240" w:lineRule="auto"/>
        <w:jc w:val="center"/>
        <w:rPr>
          <w:rFonts w:ascii="Times New Roman" w:hAnsi="Times New Roman" w:cs="Times New Roman"/>
          <w:b/>
        </w:rPr>
      </w:pPr>
    </w:p>
    <w:p w:rsidR="00FF5C55" w:rsidRPr="00246342" w:rsidRDefault="00FF5C55" w:rsidP="00246342">
      <w:pPr>
        <w:pStyle w:val="BodyText3"/>
        <w:spacing w:line="240" w:lineRule="auto"/>
        <w:ind w:firstLine="720"/>
        <w:jc w:val="both"/>
        <w:rPr>
          <w:rFonts w:ascii="Times New Roman" w:hAnsi="Times New Roman" w:cs="Times New Roman"/>
          <w:sz w:val="24"/>
          <w:szCs w:val="24"/>
        </w:rPr>
      </w:pPr>
      <w:proofErr w:type="gramStart"/>
      <w:r w:rsidRPr="00246342">
        <w:rPr>
          <w:rFonts w:ascii="Times New Roman" w:hAnsi="Times New Roman" w:cs="Times New Roman"/>
          <w:sz w:val="24"/>
          <w:szCs w:val="24"/>
        </w:rPr>
        <w:t>P</w:t>
      </w:r>
      <w:r w:rsidRPr="00246342">
        <w:rPr>
          <w:rFonts w:ascii="Times New Roman" w:hAnsi="Times New Roman" w:cs="Times New Roman"/>
          <w:sz w:val="24"/>
          <w:szCs w:val="24"/>
          <w:lang w:val="id-ID"/>
        </w:rPr>
        <w:t xml:space="preserve">enelitian ini </w:t>
      </w:r>
      <w:r w:rsidRPr="00246342">
        <w:rPr>
          <w:rFonts w:ascii="Times New Roman" w:hAnsi="Times New Roman" w:cs="Times New Roman"/>
          <w:sz w:val="24"/>
          <w:szCs w:val="24"/>
        </w:rPr>
        <w:t>bertujuan</w:t>
      </w:r>
      <w:r w:rsidRPr="00246342">
        <w:rPr>
          <w:rFonts w:ascii="Times New Roman" w:hAnsi="Times New Roman" w:cs="Times New Roman"/>
          <w:sz w:val="24"/>
          <w:szCs w:val="24"/>
          <w:lang w:val="id-ID"/>
        </w:rPr>
        <w:t xml:space="preserve"> ingin mengetahui pengaruh</w:t>
      </w:r>
      <w:r w:rsidRPr="00246342">
        <w:rPr>
          <w:rFonts w:ascii="Times New Roman" w:hAnsi="Times New Roman" w:cs="Times New Roman"/>
          <w:sz w:val="24"/>
          <w:szCs w:val="24"/>
        </w:rPr>
        <w:t xml:space="preserve"> </w:t>
      </w:r>
      <w:r w:rsidRPr="00246342">
        <w:rPr>
          <w:rFonts w:ascii="Times New Roman" w:hAnsi="Times New Roman" w:cs="Times New Roman"/>
          <w:sz w:val="24"/>
          <w:szCs w:val="24"/>
          <w:lang w:val="id-ID"/>
        </w:rPr>
        <w:t>disiplin terhadap prestasi kerja pegawai di Dinas Pendidikan dan Kebudayaan</w:t>
      </w:r>
      <w:r w:rsidRPr="00246342">
        <w:rPr>
          <w:rFonts w:ascii="Times New Roman" w:hAnsi="Times New Roman" w:cs="Times New Roman"/>
          <w:sz w:val="24"/>
          <w:szCs w:val="24"/>
        </w:rPr>
        <w:t xml:space="preserve"> Kabupaten Kutai </w:t>
      </w:r>
      <w:r w:rsidRPr="00246342">
        <w:rPr>
          <w:rFonts w:ascii="Times New Roman" w:hAnsi="Times New Roman" w:cs="Times New Roman"/>
          <w:sz w:val="24"/>
          <w:szCs w:val="24"/>
          <w:lang w:val="id-ID"/>
        </w:rPr>
        <w:t>Timur</w:t>
      </w:r>
      <w:r w:rsidRPr="00246342">
        <w:rPr>
          <w:rFonts w:ascii="Times New Roman" w:hAnsi="Times New Roman" w:cs="Times New Roman"/>
          <w:sz w:val="24"/>
          <w:szCs w:val="24"/>
        </w:rPr>
        <w:t xml:space="preserve">, oleh karena itu maka peneliti merumuskan hipotesa “Diduga </w:t>
      </w:r>
      <w:r w:rsidRPr="00246342">
        <w:rPr>
          <w:rFonts w:ascii="Times New Roman" w:hAnsi="Times New Roman" w:cs="Times New Roman"/>
          <w:sz w:val="24"/>
          <w:szCs w:val="24"/>
          <w:lang w:val="id-ID"/>
        </w:rPr>
        <w:t>disiplin</w:t>
      </w:r>
      <w:r w:rsidRPr="00246342">
        <w:rPr>
          <w:rFonts w:ascii="Times New Roman" w:hAnsi="Times New Roman" w:cs="Times New Roman"/>
          <w:sz w:val="24"/>
          <w:szCs w:val="24"/>
        </w:rPr>
        <w:t xml:space="preserve"> </w:t>
      </w:r>
      <w:r w:rsidRPr="00246342">
        <w:rPr>
          <w:rFonts w:ascii="Times New Roman" w:hAnsi="Times New Roman" w:cs="Times New Roman"/>
          <w:sz w:val="24"/>
          <w:szCs w:val="24"/>
          <w:lang w:val="id-ID"/>
        </w:rPr>
        <w:t>memiliki pengaruh</w:t>
      </w:r>
      <w:r w:rsidRPr="00246342">
        <w:rPr>
          <w:rFonts w:ascii="Times New Roman" w:hAnsi="Times New Roman" w:cs="Times New Roman"/>
          <w:sz w:val="24"/>
          <w:szCs w:val="24"/>
        </w:rPr>
        <w:t xml:space="preserve"> </w:t>
      </w:r>
      <w:r w:rsidRPr="00246342">
        <w:rPr>
          <w:rFonts w:ascii="Times New Roman" w:hAnsi="Times New Roman" w:cs="Times New Roman"/>
          <w:sz w:val="24"/>
          <w:szCs w:val="24"/>
          <w:lang w:val="id-ID"/>
        </w:rPr>
        <w:t>terhadap prestasi kerja di Dinas Pendidikan dan Kebudayaan</w:t>
      </w:r>
      <w:r w:rsidRPr="00246342">
        <w:rPr>
          <w:rFonts w:ascii="Times New Roman" w:hAnsi="Times New Roman" w:cs="Times New Roman"/>
          <w:sz w:val="24"/>
          <w:szCs w:val="24"/>
        </w:rPr>
        <w:t xml:space="preserve"> Kabupaten Kutai </w:t>
      </w:r>
      <w:r w:rsidRPr="00246342">
        <w:rPr>
          <w:rFonts w:ascii="Times New Roman" w:hAnsi="Times New Roman" w:cs="Times New Roman"/>
          <w:sz w:val="24"/>
          <w:szCs w:val="24"/>
          <w:lang w:val="id-ID"/>
        </w:rPr>
        <w:t>Timur</w:t>
      </w:r>
      <w:r w:rsidRPr="00246342">
        <w:rPr>
          <w:rFonts w:ascii="Times New Roman" w:hAnsi="Times New Roman" w:cs="Times New Roman"/>
          <w:sz w:val="24"/>
          <w:szCs w:val="24"/>
        </w:rPr>
        <w:t>”.</w:t>
      </w:r>
      <w:proofErr w:type="gramEnd"/>
    </w:p>
    <w:p w:rsidR="00FF5C55" w:rsidRPr="00246342" w:rsidRDefault="00FF5C55" w:rsidP="00246342">
      <w:pPr>
        <w:pStyle w:val="BodyText3"/>
        <w:spacing w:line="240" w:lineRule="auto"/>
        <w:ind w:firstLine="720"/>
        <w:jc w:val="both"/>
        <w:rPr>
          <w:rFonts w:ascii="Times New Roman" w:hAnsi="Times New Roman" w:cs="Times New Roman"/>
          <w:sz w:val="24"/>
          <w:szCs w:val="24"/>
        </w:rPr>
      </w:pPr>
      <w:r w:rsidRPr="00246342">
        <w:rPr>
          <w:rFonts w:ascii="Times New Roman" w:hAnsi="Times New Roman" w:cs="Times New Roman"/>
          <w:sz w:val="24"/>
          <w:szCs w:val="24"/>
          <w:lang w:val="id-ID"/>
        </w:rPr>
        <w:t xml:space="preserve">Waktu pelaksanaan penelitian dilaksanakan pada </w:t>
      </w:r>
      <w:r w:rsidRPr="00246342">
        <w:rPr>
          <w:rFonts w:ascii="Times New Roman" w:hAnsi="Times New Roman" w:cs="Times New Roman"/>
          <w:sz w:val="24"/>
          <w:szCs w:val="24"/>
        </w:rPr>
        <w:t>bulan</w:t>
      </w:r>
      <w:r w:rsidRPr="00246342">
        <w:rPr>
          <w:rFonts w:ascii="Times New Roman" w:hAnsi="Times New Roman" w:cs="Times New Roman"/>
          <w:sz w:val="24"/>
          <w:szCs w:val="24"/>
          <w:lang w:val="id-ID"/>
        </w:rPr>
        <w:t>Agustus 2016 sampai dengan bulan November 2016 selama 3 (tiga) bulan.Metode penelitianpada penelitian ini adalah kuantitatif , data didapatkan melalui pengamatan langsung ke lapangandan menyebarkan k</w:t>
      </w:r>
      <w:r w:rsidRPr="00246342">
        <w:rPr>
          <w:rFonts w:ascii="Times New Roman" w:hAnsi="Times New Roman" w:cs="Times New Roman"/>
          <w:sz w:val="24"/>
          <w:szCs w:val="24"/>
        </w:rPr>
        <w:t>ui</w:t>
      </w:r>
      <w:r w:rsidRPr="00246342">
        <w:rPr>
          <w:rFonts w:ascii="Times New Roman" w:hAnsi="Times New Roman" w:cs="Times New Roman"/>
          <w:sz w:val="24"/>
          <w:szCs w:val="24"/>
          <w:lang w:val="id-ID"/>
        </w:rPr>
        <w:t>s</w:t>
      </w:r>
      <w:r w:rsidRPr="00246342">
        <w:rPr>
          <w:rFonts w:ascii="Times New Roman" w:hAnsi="Times New Roman" w:cs="Times New Roman"/>
          <w:sz w:val="24"/>
          <w:szCs w:val="24"/>
        </w:rPr>
        <w:t>io</w:t>
      </w:r>
      <w:r w:rsidRPr="00246342">
        <w:rPr>
          <w:rFonts w:ascii="Times New Roman" w:hAnsi="Times New Roman" w:cs="Times New Roman"/>
          <w:sz w:val="24"/>
          <w:szCs w:val="24"/>
          <w:lang w:val="id-ID"/>
        </w:rPr>
        <w:t>ner kepada para narasumber</w:t>
      </w:r>
      <w:r w:rsidRPr="00246342">
        <w:rPr>
          <w:rFonts w:ascii="Times New Roman" w:hAnsi="Times New Roman" w:cs="Times New Roman"/>
          <w:sz w:val="24"/>
          <w:szCs w:val="24"/>
        </w:rPr>
        <w:t>denganjumlahsampelyaitu</w:t>
      </w:r>
      <w:r w:rsidRPr="00246342">
        <w:rPr>
          <w:rFonts w:ascii="Times New Roman" w:hAnsi="Times New Roman" w:cs="Times New Roman"/>
          <w:sz w:val="24"/>
          <w:szCs w:val="24"/>
          <w:lang w:val="id-ID"/>
        </w:rPr>
        <w:t>20</w:t>
      </w:r>
      <w:r w:rsidRPr="00246342">
        <w:rPr>
          <w:rFonts w:ascii="Times New Roman" w:hAnsi="Times New Roman" w:cs="Times New Roman"/>
          <w:sz w:val="24"/>
          <w:szCs w:val="24"/>
        </w:rPr>
        <w:t xml:space="preserve"> (</w:t>
      </w:r>
      <w:r w:rsidRPr="00246342">
        <w:rPr>
          <w:rFonts w:ascii="Times New Roman" w:hAnsi="Times New Roman" w:cs="Times New Roman"/>
          <w:sz w:val="24"/>
          <w:szCs w:val="24"/>
          <w:lang w:val="id-ID"/>
        </w:rPr>
        <w:t>dua puluh</w:t>
      </w:r>
      <w:r w:rsidRPr="00246342">
        <w:rPr>
          <w:rFonts w:ascii="Times New Roman" w:hAnsi="Times New Roman" w:cs="Times New Roman"/>
          <w:sz w:val="24"/>
          <w:szCs w:val="24"/>
        </w:rPr>
        <w:t xml:space="preserve">) </w:t>
      </w:r>
      <w:r w:rsidRPr="00246342">
        <w:rPr>
          <w:rFonts w:ascii="Times New Roman" w:hAnsi="Times New Roman" w:cs="Times New Roman"/>
          <w:sz w:val="24"/>
          <w:szCs w:val="24"/>
          <w:lang w:val="id-ID"/>
        </w:rPr>
        <w:t>responden</w:t>
      </w:r>
      <w:r w:rsidRPr="00246342">
        <w:rPr>
          <w:rFonts w:ascii="Times New Roman" w:hAnsi="Times New Roman" w:cs="Times New Roman"/>
          <w:sz w:val="24"/>
          <w:szCs w:val="24"/>
        </w:rPr>
        <w:t>.</w:t>
      </w:r>
    </w:p>
    <w:p w:rsidR="00FF5C55" w:rsidRPr="00246342" w:rsidRDefault="00FF5C55" w:rsidP="00246342">
      <w:pPr>
        <w:spacing w:line="240" w:lineRule="auto"/>
        <w:ind w:firstLine="720"/>
        <w:jc w:val="both"/>
        <w:rPr>
          <w:rFonts w:ascii="Times New Roman" w:hAnsi="Times New Roman" w:cs="Times New Roman"/>
          <w:sz w:val="24"/>
          <w:szCs w:val="24"/>
        </w:rPr>
      </w:pPr>
      <w:proofErr w:type="gramStart"/>
      <w:r w:rsidRPr="00246342">
        <w:rPr>
          <w:rFonts w:ascii="Times New Roman" w:hAnsi="Times New Roman" w:cs="Times New Roman"/>
          <w:sz w:val="24"/>
          <w:szCs w:val="24"/>
        </w:rPr>
        <w:t xml:space="preserve">Berdasarkan perhitungan </w:t>
      </w:r>
      <w:r w:rsidRPr="00246342">
        <w:rPr>
          <w:rFonts w:ascii="Times New Roman" w:hAnsi="Times New Roman" w:cs="Times New Roman"/>
          <w:sz w:val="24"/>
          <w:szCs w:val="24"/>
          <w:lang w:val="id-ID"/>
        </w:rPr>
        <w:t>analisa regresi sederhana</w:t>
      </w:r>
      <w:r w:rsidRPr="00246342">
        <w:rPr>
          <w:rFonts w:ascii="Times New Roman" w:hAnsi="Times New Roman" w:cs="Times New Roman"/>
          <w:sz w:val="24"/>
          <w:szCs w:val="24"/>
        </w:rPr>
        <w:t xml:space="preserve"> diketahui terdapat korelasi antara </w:t>
      </w:r>
      <w:r w:rsidRPr="00246342">
        <w:rPr>
          <w:rFonts w:ascii="Times New Roman" w:hAnsi="Times New Roman" w:cs="Times New Roman"/>
          <w:sz w:val="24"/>
          <w:szCs w:val="24"/>
          <w:lang w:val="id-ID"/>
        </w:rPr>
        <w:t>disiplin</w:t>
      </w:r>
      <w:r w:rsidRPr="00246342">
        <w:rPr>
          <w:rFonts w:ascii="Times New Roman" w:hAnsi="Times New Roman" w:cs="Times New Roman"/>
          <w:sz w:val="24"/>
          <w:szCs w:val="24"/>
        </w:rPr>
        <w:t xml:space="preserve"> dengan </w:t>
      </w:r>
      <w:r w:rsidRPr="00246342">
        <w:rPr>
          <w:rFonts w:ascii="Times New Roman" w:hAnsi="Times New Roman" w:cs="Times New Roman"/>
          <w:sz w:val="24"/>
          <w:szCs w:val="24"/>
          <w:lang w:val="id-ID"/>
        </w:rPr>
        <w:t>prestasi</w:t>
      </w:r>
      <w:r w:rsidRPr="00246342">
        <w:rPr>
          <w:rFonts w:ascii="Times New Roman" w:hAnsi="Times New Roman" w:cs="Times New Roman"/>
          <w:sz w:val="24"/>
          <w:szCs w:val="24"/>
        </w:rPr>
        <w:t xml:space="preserve"> kerja pegawai dengan angka 0,</w:t>
      </w:r>
      <w:r w:rsidRPr="00246342">
        <w:rPr>
          <w:rFonts w:ascii="Times New Roman" w:hAnsi="Times New Roman" w:cs="Times New Roman"/>
          <w:sz w:val="24"/>
          <w:szCs w:val="24"/>
          <w:lang w:val="id-ID"/>
        </w:rPr>
        <w:t>842</w:t>
      </w:r>
      <w:r w:rsidRPr="00246342">
        <w:rPr>
          <w:rFonts w:ascii="Times New Roman" w:hAnsi="Times New Roman" w:cs="Times New Roman"/>
          <w:sz w:val="24"/>
          <w:szCs w:val="24"/>
        </w:rPr>
        <w:t>.</w:t>
      </w:r>
      <w:proofErr w:type="gramEnd"/>
      <w:r w:rsidRPr="00246342">
        <w:rPr>
          <w:rFonts w:ascii="Times New Roman" w:hAnsi="Times New Roman" w:cs="Times New Roman"/>
          <w:sz w:val="24"/>
          <w:szCs w:val="24"/>
        </w:rPr>
        <w:t xml:space="preserve"> </w:t>
      </w:r>
      <w:proofErr w:type="gramStart"/>
      <w:r w:rsidRPr="00246342">
        <w:rPr>
          <w:rFonts w:ascii="Times New Roman" w:hAnsi="Times New Roman" w:cs="Times New Roman"/>
          <w:sz w:val="24"/>
          <w:szCs w:val="24"/>
        </w:rPr>
        <w:t xml:space="preserve">Angka ini di interpretasikan sebagai korelasi yang </w:t>
      </w:r>
      <w:r w:rsidRPr="00246342">
        <w:rPr>
          <w:rFonts w:ascii="Times New Roman" w:hAnsi="Times New Roman" w:cs="Times New Roman"/>
          <w:sz w:val="24"/>
          <w:szCs w:val="24"/>
          <w:lang w:val="id-ID"/>
        </w:rPr>
        <w:t xml:space="preserve">sangat </w:t>
      </w:r>
      <w:r w:rsidRPr="00246342">
        <w:rPr>
          <w:rFonts w:ascii="Times New Roman" w:hAnsi="Times New Roman" w:cs="Times New Roman"/>
          <w:sz w:val="24"/>
          <w:szCs w:val="24"/>
        </w:rPr>
        <w:t xml:space="preserve">kuat antara </w:t>
      </w:r>
      <w:r w:rsidRPr="00246342">
        <w:rPr>
          <w:rFonts w:ascii="Times New Roman" w:hAnsi="Times New Roman" w:cs="Times New Roman"/>
          <w:sz w:val="24"/>
          <w:szCs w:val="24"/>
          <w:lang w:val="id-ID"/>
        </w:rPr>
        <w:t>disiplin</w:t>
      </w:r>
      <w:r w:rsidRPr="00246342">
        <w:rPr>
          <w:rFonts w:ascii="Times New Roman" w:hAnsi="Times New Roman" w:cs="Times New Roman"/>
          <w:sz w:val="24"/>
          <w:szCs w:val="24"/>
        </w:rPr>
        <w:t xml:space="preserve"> dengan </w:t>
      </w:r>
      <w:r w:rsidRPr="00246342">
        <w:rPr>
          <w:rFonts w:ascii="Times New Roman" w:hAnsi="Times New Roman" w:cs="Times New Roman"/>
          <w:sz w:val="24"/>
          <w:szCs w:val="24"/>
          <w:lang w:val="id-ID"/>
        </w:rPr>
        <w:t>prestasi</w:t>
      </w:r>
      <w:r w:rsidRPr="00246342">
        <w:rPr>
          <w:rFonts w:ascii="Times New Roman" w:hAnsi="Times New Roman" w:cs="Times New Roman"/>
          <w:sz w:val="24"/>
          <w:szCs w:val="24"/>
        </w:rPr>
        <w:t xml:space="preserve"> kerja pegawai.</w:t>
      </w:r>
      <w:proofErr w:type="gramEnd"/>
    </w:p>
    <w:p w:rsidR="00FF5C55" w:rsidRPr="00246342" w:rsidRDefault="00FF5C55" w:rsidP="00246342">
      <w:pPr>
        <w:spacing w:line="240" w:lineRule="auto"/>
        <w:ind w:firstLine="720"/>
        <w:jc w:val="both"/>
        <w:rPr>
          <w:rFonts w:ascii="Times New Roman" w:hAnsi="Times New Roman" w:cs="Times New Roman"/>
          <w:sz w:val="24"/>
          <w:szCs w:val="24"/>
        </w:rPr>
      </w:pPr>
      <w:r w:rsidRPr="00246342">
        <w:rPr>
          <w:rFonts w:ascii="Times New Roman" w:hAnsi="Times New Roman" w:cs="Times New Roman"/>
          <w:sz w:val="24"/>
          <w:szCs w:val="24"/>
        </w:rPr>
        <w:t xml:space="preserve">Sedangkan uji </w:t>
      </w:r>
      <w:r w:rsidRPr="00246342">
        <w:rPr>
          <w:rFonts w:ascii="Times New Roman" w:hAnsi="Times New Roman" w:cs="Times New Roman"/>
          <w:sz w:val="24"/>
          <w:szCs w:val="24"/>
          <w:lang w:val="id-ID"/>
        </w:rPr>
        <w:t>hipotesis</w:t>
      </w:r>
      <w:r w:rsidRPr="00246342">
        <w:rPr>
          <w:rFonts w:ascii="Times New Roman" w:hAnsi="Times New Roman" w:cs="Times New Roman"/>
          <w:sz w:val="24"/>
          <w:szCs w:val="24"/>
        </w:rPr>
        <w:t xml:space="preserve"> menghasilkan angka </w:t>
      </w:r>
      <w:r w:rsidRPr="00246342">
        <w:rPr>
          <w:rFonts w:ascii="Times New Roman" w:hAnsi="Times New Roman" w:cs="Times New Roman"/>
          <w:sz w:val="24"/>
          <w:szCs w:val="24"/>
          <w:lang w:val="id-ID"/>
        </w:rPr>
        <w:t>t</w:t>
      </w:r>
      <w:r w:rsidRPr="00246342">
        <w:rPr>
          <w:rFonts w:ascii="Times New Roman" w:hAnsi="Times New Roman" w:cs="Times New Roman"/>
          <w:sz w:val="24"/>
          <w:szCs w:val="24"/>
          <w:vertAlign w:val="subscript"/>
          <w:lang w:val="id-ID"/>
        </w:rPr>
        <w:t>hitung</w:t>
      </w:r>
      <w:r w:rsidRPr="00246342">
        <w:rPr>
          <w:rFonts w:ascii="Times New Roman" w:hAnsi="Times New Roman" w:cs="Times New Roman"/>
          <w:sz w:val="24"/>
          <w:szCs w:val="24"/>
          <w:lang w:val="id-ID"/>
        </w:rPr>
        <w:t>v</w:t>
      </w:r>
      <w:r w:rsidRPr="00246342">
        <w:rPr>
          <w:rFonts w:ascii="Times New Roman" w:hAnsi="Times New Roman" w:cs="Times New Roman"/>
          <w:sz w:val="24"/>
          <w:szCs w:val="24"/>
        </w:rPr>
        <w:t xml:space="preserve"> </w:t>
      </w:r>
      <w:r w:rsidRPr="00246342">
        <w:rPr>
          <w:rFonts w:ascii="Times New Roman" w:hAnsi="Times New Roman" w:cs="Times New Roman"/>
          <w:sz w:val="24"/>
          <w:szCs w:val="24"/>
          <w:lang w:val="id-ID"/>
        </w:rPr>
        <w:t xml:space="preserve">ariabel disiplin sebesar </w:t>
      </w:r>
      <w:r w:rsidRPr="00246342">
        <w:rPr>
          <w:rFonts w:ascii="Times New Roman" w:hAnsi="Times New Roman" w:cs="Times New Roman"/>
          <w:sz w:val="24"/>
          <w:szCs w:val="24"/>
        </w:rPr>
        <w:t xml:space="preserve">= </w:t>
      </w:r>
      <w:r w:rsidRPr="00246342">
        <w:rPr>
          <w:rFonts w:ascii="Times New Roman" w:hAnsi="Times New Roman" w:cs="Times New Roman"/>
          <w:sz w:val="24"/>
          <w:szCs w:val="24"/>
          <w:lang w:val="id-ID"/>
        </w:rPr>
        <w:t>6</w:t>
      </w:r>
      <w:r w:rsidRPr="00246342">
        <w:rPr>
          <w:rFonts w:ascii="Times New Roman" w:hAnsi="Times New Roman" w:cs="Times New Roman"/>
          <w:sz w:val="24"/>
          <w:szCs w:val="24"/>
        </w:rPr>
        <w:t>,</w:t>
      </w:r>
      <w:r w:rsidRPr="00246342">
        <w:rPr>
          <w:rFonts w:ascii="Times New Roman" w:hAnsi="Times New Roman" w:cs="Times New Roman"/>
          <w:sz w:val="24"/>
          <w:szCs w:val="24"/>
          <w:lang w:val="id-ID"/>
        </w:rPr>
        <w:t>609</w:t>
      </w:r>
      <w:r w:rsidRPr="00246342">
        <w:rPr>
          <w:rFonts w:ascii="Times New Roman" w:hAnsi="Times New Roman" w:cs="Times New Roman"/>
          <w:sz w:val="24"/>
          <w:szCs w:val="24"/>
        </w:rPr>
        <w:t>, signifikan pada tingkat 0,000, ini berarti variable disiplin pegawai secara statistic sangat signifikan pengaruhnya terhadap prestasi kerja karena 0,000 &lt; 0</w:t>
      </w:r>
      <w:proofErr w:type="gramStart"/>
      <w:r w:rsidRPr="00246342">
        <w:rPr>
          <w:rFonts w:ascii="Times New Roman" w:hAnsi="Times New Roman" w:cs="Times New Roman"/>
          <w:sz w:val="24"/>
          <w:szCs w:val="24"/>
        </w:rPr>
        <w:t>,05</w:t>
      </w:r>
      <w:proofErr w:type="gramEnd"/>
      <w:r w:rsidRPr="00246342">
        <w:rPr>
          <w:rFonts w:ascii="Times New Roman" w:hAnsi="Times New Roman" w:cs="Times New Roman"/>
          <w:sz w:val="24"/>
          <w:szCs w:val="24"/>
          <w:lang w:val="id-ID"/>
        </w:rPr>
        <w:t>. Dengan demikian dapat dikatakan bahwa ada hubungan positif antara variabel disiplin  (X) dan variabel prestasi kerja (Y) pegawai di Dinas Pendidikan dan Kebudayaan</w:t>
      </w:r>
      <w:r w:rsidRPr="00246342">
        <w:rPr>
          <w:rFonts w:ascii="Times New Roman" w:hAnsi="Times New Roman" w:cs="Times New Roman"/>
          <w:sz w:val="24"/>
          <w:szCs w:val="24"/>
        </w:rPr>
        <w:t xml:space="preserve"> Kabupaten </w:t>
      </w:r>
      <w:r w:rsidRPr="00246342">
        <w:rPr>
          <w:rFonts w:ascii="Times New Roman" w:hAnsi="Times New Roman" w:cs="Times New Roman"/>
          <w:sz w:val="24"/>
          <w:szCs w:val="24"/>
          <w:lang w:val="id-ID"/>
        </w:rPr>
        <w:t>Kutai Timur</w:t>
      </w:r>
      <w:r w:rsidRPr="00246342">
        <w:rPr>
          <w:rFonts w:ascii="Times New Roman" w:hAnsi="Times New Roman" w:cs="Times New Roman"/>
          <w:sz w:val="24"/>
          <w:szCs w:val="24"/>
        </w:rPr>
        <w:t xml:space="preserve">. </w:t>
      </w:r>
    </w:p>
    <w:p w:rsidR="00FF5C55" w:rsidRPr="00246342" w:rsidRDefault="00FF5C55" w:rsidP="00246342">
      <w:pPr>
        <w:pStyle w:val="BodyText3"/>
        <w:tabs>
          <w:tab w:val="left" w:pos="1276"/>
          <w:tab w:val="left" w:pos="1418"/>
        </w:tabs>
        <w:spacing w:line="240" w:lineRule="auto"/>
        <w:jc w:val="both"/>
        <w:rPr>
          <w:rFonts w:ascii="Times New Roman" w:hAnsi="Times New Roman" w:cs="Times New Roman"/>
          <w:sz w:val="24"/>
          <w:szCs w:val="24"/>
        </w:rPr>
      </w:pPr>
      <w:r w:rsidRPr="00246342">
        <w:rPr>
          <w:rFonts w:ascii="Times New Roman" w:hAnsi="Times New Roman" w:cs="Times New Roman"/>
          <w:b/>
          <w:sz w:val="24"/>
          <w:szCs w:val="24"/>
          <w:lang w:val="id-ID"/>
        </w:rPr>
        <w:t>Kata kunci</w:t>
      </w:r>
      <w:r w:rsidRPr="00246342">
        <w:rPr>
          <w:rFonts w:ascii="Times New Roman" w:hAnsi="Times New Roman" w:cs="Times New Roman"/>
          <w:b/>
          <w:sz w:val="24"/>
          <w:szCs w:val="24"/>
        </w:rPr>
        <w:tab/>
      </w:r>
      <w:r w:rsidRPr="00246342">
        <w:rPr>
          <w:rFonts w:ascii="Times New Roman" w:hAnsi="Times New Roman" w:cs="Times New Roman"/>
          <w:b/>
          <w:sz w:val="24"/>
          <w:szCs w:val="24"/>
          <w:lang w:val="id-ID"/>
        </w:rPr>
        <w:t>:</w:t>
      </w:r>
      <w:r w:rsidRPr="00246342">
        <w:rPr>
          <w:rFonts w:ascii="Times New Roman" w:hAnsi="Times New Roman" w:cs="Times New Roman"/>
          <w:b/>
          <w:sz w:val="24"/>
          <w:szCs w:val="24"/>
        </w:rPr>
        <w:tab/>
      </w:r>
      <w:r w:rsidRPr="00246342">
        <w:rPr>
          <w:rFonts w:ascii="Times New Roman" w:hAnsi="Times New Roman" w:cs="Times New Roman"/>
          <w:b/>
          <w:i/>
          <w:sz w:val="24"/>
          <w:szCs w:val="24"/>
          <w:lang w:val="id-ID"/>
        </w:rPr>
        <w:t>disiplin, prestasi kerja</w:t>
      </w:r>
    </w:p>
    <w:p w:rsidR="00150608" w:rsidRPr="00246342" w:rsidRDefault="00150608" w:rsidP="00246342">
      <w:pPr>
        <w:autoSpaceDE w:val="0"/>
        <w:autoSpaceDN w:val="0"/>
        <w:adjustRightInd w:val="0"/>
        <w:spacing w:after="0" w:line="240" w:lineRule="auto"/>
        <w:rPr>
          <w:rFonts w:ascii="Times New Roman" w:hAnsi="Times New Roman" w:cs="Times New Roman"/>
          <w:b/>
        </w:rPr>
      </w:pPr>
    </w:p>
    <w:p w:rsidR="00942625" w:rsidRPr="00246342" w:rsidRDefault="00942625" w:rsidP="00246342">
      <w:pPr>
        <w:spacing w:after="0" w:line="240" w:lineRule="auto"/>
        <w:jc w:val="both"/>
        <w:rPr>
          <w:rFonts w:ascii="Times New Roman" w:hAnsi="Times New Roman" w:cs="Times New Roman"/>
          <w:b/>
        </w:rPr>
      </w:pPr>
      <w:r w:rsidRPr="00246342">
        <w:rPr>
          <w:rFonts w:ascii="Times New Roman" w:hAnsi="Times New Roman" w:cs="Times New Roman"/>
          <w:b/>
        </w:rPr>
        <w:t xml:space="preserve">I. </w:t>
      </w:r>
      <w:r w:rsidR="00150608" w:rsidRPr="00246342">
        <w:rPr>
          <w:rFonts w:ascii="Times New Roman" w:hAnsi="Times New Roman" w:cs="Times New Roman"/>
          <w:b/>
        </w:rPr>
        <w:t>PENDAHULUAN</w:t>
      </w:r>
    </w:p>
    <w:p w:rsidR="008008C6" w:rsidRPr="00246342" w:rsidRDefault="007E318A" w:rsidP="00246342">
      <w:pPr>
        <w:tabs>
          <w:tab w:val="left" w:pos="1276"/>
        </w:tabs>
        <w:spacing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ab/>
      </w:r>
      <w:proofErr w:type="gramStart"/>
      <w:r w:rsidR="008008C6" w:rsidRPr="00246342">
        <w:rPr>
          <w:rFonts w:ascii="Times New Roman" w:hAnsi="Times New Roman" w:cs="Times New Roman"/>
          <w:sz w:val="24"/>
          <w:szCs w:val="24"/>
        </w:rPr>
        <w:t>Salah satuhal yang penting untuk mewujudkan hal good governance adalah bagaimana upaya membangun ke pemerintahan yang baik di Indonesia, dapat terlaksana dengan baik salah satu indikatornya adalah disiplin pegawai.</w:t>
      </w:r>
      <w:proofErr w:type="gramEnd"/>
      <w:r w:rsidR="008008C6" w:rsidRPr="00246342">
        <w:rPr>
          <w:rFonts w:ascii="Times New Roman" w:hAnsi="Times New Roman" w:cs="Times New Roman"/>
          <w:sz w:val="24"/>
          <w:szCs w:val="24"/>
        </w:rPr>
        <w:t xml:space="preserve"> </w:t>
      </w:r>
      <w:proofErr w:type="gramStart"/>
      <w:r w:rsidR="008008C6" w:rsidRPr="00246342">
        <w:rPr>
          <w:rFonts w:ascii="Times New Roman" w:hAnsi="Times New Roman" w:cs="Times New Roman"/>
          <w:sz w:val="24"/>
          <w:szCs w:val="24"/>
        </w:rPr>
        <w:t>Kebijakan tersebut seirama dengan pasal 30 Undang UndangNomor 43 Tahun 1999 tentang Perubahan Atas Undang-Undang Nomor 8 Tahun 1974.</w:t>
      </w:r>
      <w:proofErr w:type="gramEnd"/>
      <w:r w:rsidR="008008C6" w:rsidRPr="00246342">
        <w:rPr>
          <w:rFonts w:ascii="Times New Roman" w:hAnsi="Times New Roman" w:cs="Times New Roman"/>
          <w:sz w:val="24"/>
          <w:szCs w:val="24"/>
        </w:rPr>
        <w:t xml:space="preserve"> </w:t>
      </w:r>
      <w:proofErr w:type="gramStart"/>
      <w:r w:rsidR="008008C6" w:rsidRPr="00246342">
        <w:rPr>
          <w:rFonts w:ascii="Times New Roman" w:hAnsi="Times New Roman" w:cs="Times New Roman"/>
          <w:sz w:val="24"/>
          <w:szCs w:val="24"/>
        </w:rPr>
        <w:t>Selama ini ketentuan mengenai disiplin Pegawai Negeri Sipil telah diatur dalam Peraturan Pemerintah Nomor 53 Tahun 2010 tentang Peraturan Disiplin Pegawai Negeri Sipil.</w:t>
      </w:r>
      <w:proofErr w:type="gramEnd"/>
    </w:p>
    <w:p w:rsidR="008008C6" w:rsidRPr="00246342" w:rsidRDefault="008008C6" w:rsidP="00246342">
      <w:pPr>
        <w:tabs>
          <w:tab w:val="left" w:pos="1276"/>
        </w:tabs>
        <w:spacing w:line="240" w:lineRule="auto"/>
        <w:jc w:val="both"/>
        <w:rPr>
          <w:rFonts w:ascii="Times New Roman" w:hAnsi="Times New Roman" w:cs="Times New Roman"/>
          <w:sz w:val="24"/>
          <w:szCs w:val="24"/>
          <w:lang w:val="id-ID"/>
        </w:rPr>
      </w:pPr>
      <w:r w:rsidRPr="00246342">
        <w:rPr>
          <w:rFonts w:ascii="Times New Roman" w:hAnsi="Times New Roman" w:cs="Times New Roman"/>
          <w:sz w:val="24"/>
          <w:szCs w:val="24"/>
        </w:rPr>
        <w:lastRenderedPageBreak/>
        <w:tab/>
        <w:t>Dengan demikian untuk mewujudkan Pegawai Negeri Sipil yang handal, profesional, dan bermoral tersebut, mutlak diperlukan peraturan disiplin Pegawai Negeri Sipil yang dapat dijadikan pedoman dalam menegakkan disiplin, sehingga dapat menjamin terpeliharanya tata tertib dan kelancaran pelaksanaan tugas serta dapat mendorong Pegawai Negeri Sipil untuk lebih produktif berdasarkan sistem karier dan sistem prestasi kerja.</w:t>
      </w:r>
    </w:p>
    <w:p w:rsidR="008008C6" w:rsidRPr="00246342" w:rsidRDefault="008008C6" w:rsidP="00246342">
      <w:pPr>
        <w:tabs>
          <w:tab w:val="left" w:pos="1276"/>
        </w:tabs>
        <w:autoSpaceDE w:val="0"/>
        <w:autoSpaceDN w:val="0"/>
        <w:spacing w:line="240" w:lineRule="auto"/>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Sumber daya manusia merupakan aset yang mendasar dan strategis untuk dapat menghasilkan tersedianya barang dan jasa di segala sector kehidupan.</w:t>
      </w:r>
      <w:proofErr w:type="gramEnd"/>
      <w:r w:rsidRPr="00246342">
        <w:rPr>
          <w:rFonts w:ascii="Times New Roman" w:hAnsi="Times New Roman" w:cs="Times New Roman"/>
          <w:sz w:val="24"/>
          <w:szCs w:val="24"/>
        </w:rPr>
        <w:t xml:space="preserve"> </w:t>
      </w:r>
      <w:proofErr w:type="gramStart"/>
      <w:r w:rsidRPr="00246342">
        <w:rPr>
          <w:rFonts w:ascii="Times New Roman" w:hAnsi="Times New Roman" w:cs="Times New Roman"/>
          <w:sz w:val="24"/>
          <w:szCs w:val="24"/>
        </w:rPr>
        <w:t>Tetapi kita menjadi ironis apabila dilihat akta, sumber daya manusia yang dimiliki tersebut pada umumnya mempunyai kemampuan yang rendah karena itu</w:t>
      </w:r>
      <w:r w:rsidRPr="00246342">
        <w:rPr>
          <w:rFonts w:ascii="Times New Roman" w:hAnsi="Times New Roman" w:cs="Times New Roman"/>
          <w:sz w:val="24"/>
          <w:szCs w:val="24"/>
          <w:cs/>
        </w:rPr>
        <w:t xml:space="preserve">, </w:t>
      </w:r>
      <w:r w:rsidRPr="00246342">
        <w:rPr>
          <w:rFonts w:ascii="Times New Roman" w:hAnsi="Times New Roman" w:cs="Times New Roman"/>
          <w:sz w:val="24"/>
          <w:szCs w:val="24"/>
        </w:rPr>
        <w:t>tidak semuanya dapat terserap dalam lapangan kerja yang tersedia.</w:t>
      </w:r>
      <w:proofErr w:type="gramEnd"/>
    </w:p>
    <w:p w:rsidR="008008C6" w:rsidRPr="00246342" w:rsidRDefault="008008C6" w:rsidP="00246342">
      <w:pPr>
        <w:tabs>
          <w:tab w:val="left" w:pos="1276"/>
        </w:tabs>
        <w:spacing w:line="240" w:lineRule="auto"/>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Menurunnya prestasi kerja pegawai banyak dipengaruhi oleh faktor-faktor, seperti pendidikan / pelatihan, pengalaman kerja, kepemimpinan, motivasi kerja, lingkungan kerja, pembagian tugas, kompetensi, pengembangan karier dan lain-lain.</w:t>
      </w:r>
      <w:proofErr w:type="gramEnd"/>
    </w:p>
    <w:p w:rsidR="00891883" w:rsidRPr="00246342" w:rsidRDefault="008008C6" w:rsidP="00246342">
      <w:pPr>
        <w:tabs>
          <w:tab w:val="left" w:pos="1276"/>
        </w:tabs>
        <w:autoSpaceDE w:val="0"/>
        <w:autoSpaceDN w:val="0"/>
        <w:spacing w:line="240" w:lineRule="auto"/>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Usaha-usaha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untuk</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mengembangkan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dan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meningkatkan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sumber</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daya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manusia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ini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menuntut</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keterlibatan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seluruh</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organisasi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sehingga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setiap orang dapat</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merasakan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pentingnya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peningkatan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prestasi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kerja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tenaga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kerja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dan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kemudian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ikut</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berperan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serta di dalamnya.</w:t>
      </w:r>
      <w:proofErr w:type="gramEnd"/>
      <w:r w:rsidR="00891883" w:rsidRPr="00246342">
        <w:rPr>
          <w:rFonts w:ascii="Times New Roman" w:hAnsi="Times New Roman" w:cs="Times New Roman"/>
          <w:sz w:val="24"/>
          <w:szCs w:val="24"/>
        </w:rPr>
        <w:t xml:space="preserve"> </w:t>
      </w:r>
      <w:proofErr w:type="gramStart"/>
      <w:r w:rsidRPr="00246342">
        <w:rPr>
          <w:rFonts w:ascii="Times New Roman" w:hAnsi="Times New Roman" w:cs="Times New Roman"/>
          <w:sz w:val="24"/>
          <w:szCs w:val="24"/>
        </w:rPr>
        <w:t>Prestasi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kerja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melibatkan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pihak</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tenaga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kerja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itu</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sendiri yang berperan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aktif di dalamnya yang dari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pihak</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tenaga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kerja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harus</w:t>
      </w:r>
      <w:r w:rsidR="00891883" w:rsidRPr="00246342">
        <w:rPr>
          <w:rFonts w:ascii="Times New Roman" w:hAnsi="Times New Roman" w:cs="Times New Roman"/>
          <w:sz w:val="24"/>
          <w:szCs w:val="24"/>
        </w:rPr>
        <w:t xml:space="preserve"> Nampak </w:t>
      </w:r>
      <w:r w:rsidRPr="00246342">
        <w:rPr>
          <w:rFonts w:ascii="Times New Roman" w:hAnsi="Times New Roman" w:cs="Times New Roman"/>
          <w:sz w:val="24"/>
          <w:szCs w:val="24"/>
        </w:rPr>
        <w:t>bahwa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bagi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mereka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peningkatan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prestasi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kerja</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bukan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sekedar</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basa-basi, tetapi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harus</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ditanggapi</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oleh</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tindakan</w:t>
      </w:r>
      <w:r w:rsidR="00891883" w:rsidRPr="00246342">
        <w:rPr>
          <w:rFonts w:ascii="Times New Roman" w:hAnsi="Times New Roman" w:cs="Times New Roman"/>
          <w:sz w:val="24"/>
          <w:szCs w:val="24"/>
        </w:rPr>
        <w:t xml:space="preserve"> </w:t>
      </w:r>
      <w:r w:rsidRPr="00246342">
        <w:rPr>
          <w:rFonts w:ascii="Times New Roman" w:hAnsi="Times New Roman" w:cs="Times New Roman"/>
          <w:sz w:val="24"/>
          <w:szCs w:val="24"/>
        </w:rPr>
        <w:t>serius.</w:t>
      </w:r>
      <w:proofErr w:type="gramEnd"/>
    </w:p>
    <w:p w:rsidR="007E318A" w:rsidRPr="00246342" w:rsidRDefault="008008C6" w:rsidP="00246342">
      <w:pPr>
        <w:tabs>
          <w:tab w:val="left" w:pos="1276"/>
        </w:tabs>
        <w:autoSpaceDE w:val="0"/>
        <w:autoSpaceDN w:val="0"/>
        <w:spacing w:line="240" w:lineRule="auto"/>
        <w:jc w:val="both"/>
        <w:rPr>
          <w:rStyle w:val="fontstyle01"/>
          <w:rFonts w:ascii="Times New Roman" w:hAnsi="Times New Roman" w:cs="Times New Roman"/>
          <w:lang w:val="id-ID"/>
        </w:rPr>
      </w:pPr>
      <w:r w:rsidRPr="00246342">
        <w:rPr>
          <w:rFonts w:ascii="Times New Roman" w:hAnsi="Times New Roman" w:cs="Times New Roman"/>
          <w:sz w:val="24"/>
          <w:szCs w:val="24"/>
        </w:rPr>
        <w:tab/>
      </w:r>
      <w:r w:rsidR="007E318A" w:rsidRPr="00246342">
        <w:rPr>
          <w:rStyle w:val="fontstyle01"/>
          <w:rFonts w:ascii="Times New Roman" w:hAnsi="Times New Roman" w:cs="Times New Roman"/>
        </w:rPr>
        <w:t>Dapatlah dikatakan bahwa penggunaan sumber daya yang efektifdan</w:t>
      </w:r>
      <w:r w:rsidR="007E318A" w:rsidRPr="00246342">
        <w:rPr>
          <w:rFonts w:ascii="Times New Roman" w:hAnsi="Times New Roman" w:cs="Times New Roman"/>
          <w:color w:val="000000"/>
        </w:rPr>
        <w:br/>
      </w:r>
      <w:r w:rsidR="007E318A" w:rsidRPr="00246342">
        <w:rPr>
          <w:rStyle w:val="fontstyle01"/>
          <w:rFonts w:ascii="Times New Roman" w:hAnsi="Times New Roman" w:cs="Times New Roman"/>
        </w:rPr>
        <w:t xml:space="preserve">efisien, </w:t>
      </w:r>
      <w:proofErr w:type="gramStart"/>
      <w:r w:rsidR="007E318A" w:rsidRPr="00246342">
        <w:rPr>
          <w:rStyle w:val="fontstyle01"/>
          <w:rFonts w:ascii="Times New Roman" w:hAnsi="Times New Roman" w:cs="Times New Roman"/>
        </w:rPr>
        <w:t>akan</w:t>
      </w:r>
      <w:proofErr w:type="gramEnd"/>
      <w:r w:rsidR="007E318A" w:rsidRPr="00246342">
        <w:rPr>
          <w:rStyle w:val="fontstyle01"/>
          <w:rFonts w:ascii="Times New Roman" w:hAnsi="Times New Roman" w:cs="Times New Roman"/>
        </w:rPr>
        <w:t xml:space="preserve"> membuat prestasi kerja tenaga kerja akan semakin meningkat</w:t>
      </w:r>
      <w:r w:rsidR="007E318A" w:rsidRPr="00246342">
        <w:rPr>
          <w:rFonts w:ascii="Times New Roman" w:hAnsi="Times New Roman" w:cs="Times New Roman"/>
          <w:color w:val="000000"/>
        </w:rPr>
        <w:br/>
      </w:r>
      <w:r w:rsidR="007E318A" w:rsidRPr="00246342">
        <w:rPr>
          <w:rStyle w:val="fontstyle01"/>
          <w:rFonts w:ascii="Times New Roman" w:hAnsi="Times New Roman" w:cs="Times New Roman"/>
        </w:rPr>
        <w:t xml:space="preserve">sehingga akan mendapatkan produktivitas kerja yang diharapkan. </w:t>
      </w:r>
      <w:proofErr w:type="gramStart"/>
      <w:r w:rsidR="007E318A" w:rsidRPr="00246342">
        <w:rPr>
          <w:rStyle w:val="fontstyle01"/>
          <w:rFonts w:ascii="Times New Roman" w:hAnsi="Times New Roman" w:cs="Times New Roman"/>
        </w:rPr>
        <w:t>Prestasi</w:t>
      </w:r>
      <w:r w:rsidR="007E318A" w:rsidRPr="00246342">
        <w:rPr>
          <w:rFonts w:ascii="Times New Roman" w:hAnsi="Times New Roman" w:cs="Times New Roman"/>
          <w:color w:val="000000"/>
        </w:rPr>
        <w:br/>
      </w:r>
      <w:r w:rsidR="007E318A" w:rsidRPr="00246342">
        <w:rPr>
          <w:rStyle w:val="fontstyle01"/>
          <w:rFonts w:ascii="Times New Roman" w:hAnsi="Times New Roman" w:cs="Times New Roman"/>
        </w:rPr>
        <w:t>tenaga kerja dapat dipengarauh oleh berbagai faktor seperti tenaga kerja itu</w:t>
      </w:r>
      <w:r w:rsidR="007E318A" w:rsidRPr="00246342">
        <w:rPr>
          <w:rFonts w:ascii="Times New Roman" w:hAnsi="Times New Roman" w:cs="Times New Roman"/>
          <w:color w:val="000000"/>
        </w:rPr>
        <w:br/>
      </w:r>
      <w:r w:rsidR="007E318A" w:rsidRPr="00246342">
        <w:rPr>
          <w:rStyle w:val="fontstyle01"/>
          <w:rFonts w:ascii="Times New Roman" w:hAnsi="Times New Roman" w:cs="Times New Roman"/>
        </w:rPr>
        <w:t>sendiri, sistem pengupahan, serta insentif yang diberikan, lingkungan internal</w:t>
      </w:r>
      <w:r w:rsidR="007E318A" w:rsidRPr="00246342">
        <w:rPr>
          <w:rFonts w:ascii="Times New Roman" w:hAnsi="Times New Roman" w:cs="Times New Roman"/>
          <w:color w:val="000000"/>
        </w:rPr>
        <w:br/>
      </w:r>
      <w:r w:rsidR="007E318A" w:rsidRPr="00246342">
        <w:rPr>
          <w:rStyle w:val="fontstyle01"/>
          <w:rFonts w:ascii="Times New Roman" w:hAnsi="Times New Roman" w:cs="Times New Roman"/>
        </w:rPr>
        <w:t>maupun eksternal organisasi.</w:t>
      </w:r>
      <w:proofErr w:type="gramEnd"/>
    </w:p>
    <w:p w:rsidR="008008C6" w:rsidRPr="00246342" w:rsidRDefault="008008C6" w:rsidP="00246342">
      <w:pPr>
        <w:tabs>
          <w:tab w:val="left" w:pos="1276"/>
        </w:tabs>
        <w:autoSpaceDE w:val="0"/>
        <w:autoSpaceDN w:val="0"/>
        <w:spacing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ab/>
      </w:r>
      <w:r w:rsidRPr="00246342">
        <w:rPr>
          <w:rFonts w:ascii="Times New Roman" w:hAnsi="Times New Roman" w:cs="Times New Roman"/>
          <w:sz w:val="24"/>
          <w:szCs w:val="24"/>
          <w:lang w:val="id-ID"/>
        </w:rPr>
        <w:tab/>
      </w:r>
      <w:proofErr w:type="gramStart"/>
      <w:r w:rsidRPr="00246342">
        <w:rPr>
          <w:rFonts w:ascii="Times New Roman" w:hAnsi="Times New Roman" w:cs="Times New Roman"/>
          <w:sz w:val="24"/>
          <w:szCs w:val="24"/>
        </w:rPr>
        <w:t>Kondisi yang adadilingkunganDinasPendidikandanKebudayaan, KabupatenKutaiTimurdewasaini, setelahdilakukanpenelitianpendahuluanprestasikerjapegawaimenurun, banyakdisebabkanolehfaktor-faktorpendidikandanpelatihan, pengalamankerja yang belummemadai, tingkatdisiplinkerja yang masihrendahdanmasihrendahnyatingkatmotivasikerjapegawai.</w:t>
      </w:r>
      <w:proofErr w:type="gramEnd"/>
    </w:p>
    <w:p w:rsidR="008008C6" w:rsidRPr="00246342" w:rsidRDefault="008008C6" w:rsidP="00246342">
      <w:pPr>
        <w:tabs>
          <w:tab w:val="left" w:pos="1276"/>
        </w:tabs>
        <w:spacing w:line="240" w:lineRule="auto"/>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 xml:space="preserve">Prestasikerjapegawaijugadapatditingkatkanmelaluipegawai-pegawai yang berpengalaman, yang mampumengerjakansuatupekerjaandenganbaik, cepatdanmemenuhi standard-standard kerja yang ada.Akan tetapibanyak orang-orang / pegawai yang berpengalamantidakmemperolehperlakuan yang adil, sehinggapenjenjangankariernyaterlambat, yang </w:t>
      </w:r>
      <w:r w:rsidRPr="00246342">
        <w:rPr>
          <w:rFonts w:ascii="Times New Roman" w:hAnsi="Times New Roman" w:cs="Times New Roman"/>
          <w:sz w:val="24"/>
          <w:szCs w:val="24"/>
        </w:rPr>
        <w:lastRenderedPageBreak/>
        <w:t>berakibatpadamenurunnyatingkatdisiplinpegawaitersebut, merekabermalas-malasandanbanyakpekerjaan yang belumdapatdiselesaikantepatpadawaktunya.</w:t>
      </w:r>
      <w:proofErr w:type="gramEnd"/>
    </w:p>
    <w:p w:rsidR="008008C6" w:rsidRPr="00246342" w:rsidRDefault="008008C6" w:rsidP="00246342">
      <w:pPr>
        <w:tabs>
          <w:tab w:val="left" w:pos="1276"/>
        </w:tabs>
        <w:spacing w:line="240" w:lineRule="auto"/>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Banyakkeluhan yang disampaikanparapimpinandisuatulembagapemerintahanmaupunmasyarakat, baikmelalui media cetakmaupun media elektroniktentangmenurunnyatingkatdisiplinkerjapegawai, sehinggabanyakKepala Daerah melakukanrazia-raziaterhadappegawainegeri yang berkeliarandisaat jam kerja.</w:t>
      </w:r>
      <w:proofErr w:type="gramEnd"/>
      <w:r w:rsidRPr="00246342">
        <w:rPr>
          <w:rFonts w:ascii="Times New Roman" w:hAnsi="Times New Roman" w:cs="Times New Roman"/>
          <w:sz w:val="24"/>
          <w:szCs w:val="24"/>
        </w:rPr>
        <w:t xml:space="preserve"> </w:t>
      </w:r>
      <w:proofErr w:type="gramStart"/>
      <w:r w:rsidRPr="00246342">
        <w:rPr>
          <w:rFonts w:ascii="Times New Roman" w:hAnsi="Times New Roman" w:cs="Times New Roman"/>
          <w:sz w:val="24"/>
          <w:szCs w:val="24"/>
        </w:rPr>
        <w:t>Pelayanankepadamasyarakat, yang tidakbaikkarenapegawai yang melayanimasyarakatdatangterlambat, pulanglebihawaldantidakseriusnyamenanganisetiappermasalahan yang munculdibidangtugasnya, masing-masing.</w:t>
      </w:r>
      <w:proofErr w:type="gramEnd"/>
    </w:p>
    <w:p w:rsidR="008008C6" w:rsidRPr="00246342" w:rsidRDefault="008008C6" w:rsidP="00246342">
      <w:pPr>
        <w:tabs>
          <w:tab w:val="left" w:pos="1276"/>
        </w:tabs>
        <w:spacing w:line="240" w:lineRule="auto"/>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Tidakseriusnya / rendahnyatingkatmotivasikerjapegawaiapabilaterusdibiarkanakanberdampakpadaterusmenurunnyaprestasikerja yang telahdicapai, yang padaakhirnyaakanberdampaknegatifpadaupaya-upayapemerintahdalammenciptakanpemerintah yang bersihdanberwibawa.</w:t>
      </w:r>
      <w:proofErr w:type="gramEnd"/>
    </w:p>
    <w:p w:rsidR="00AD592C" w:rsidRPr="00246342" w:rsidRDefault="008008C6" w:rsidP="00246342">
      <w:pPr>
        <w:spacing w:line="240" w:lineRule="auto"/>
        <w:jc w:val="both"/>
        <w:rPr>
          <w:rFonts w:ascii="Times New Roman" w:hAnsi="Times New Roman" w:cs="Times New Roman"/>
          <w:b/>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t>Dari berbagaipermasalahan yang dikemukakan, dimanakondisiriildilingkungan Kantor DinasPendidikandanKebudayaanPemerintahKabupatenKutaiTimur, menunjukkanbahwaprestasikerjapegawai yang terusmengalamipenurunandanperlusegeradiatasimakapenulissetelahmelakukanpenelitianpendahuluanbermaksuduntukmelanjutkanpenelitiantersebut,</w:t>
      </w:r>
    </w:p>
    <w:p w:rsidR="00FE5D3A" w:rsidRPr="00246342" w:rsidRDefault="00FE5D3A" w:rsidP="00246342">
      <w:pPr>
        <w:spacing w:line="240" w:lineRule="auto"/>
        <w:jc w:val="both"/>
        <w:rPr>
          <w:rFonts w:ascii="Times New Roman" w:hAnsi="Times New Roman" w:cs="Times New Roman"/>
          <w:b/>
        </w:rPr>
      </w:pPr>
      <w:r w:rsidRPr="00246342">
        <w:rPr>
          <w:rFonts w:ascii="Times New Roman" w:hAnsi="Times New Roman" w:cs="Times New Roman"/>
          <w:b/>
        </w:rPr>
        <w:t>II. PERMASALAHAN</w:t>
      </w:r>
    </w:p>
    <w:p w:rsidR="00942625" w:rsidRPr="00246342" w:rsidRDefault="00555F5E" w:rsidP="00246342">
      <w:pPr>
        <w:spacing w:after="0" w:line="240" w:lineRule="auto"/>
        <w:ind w:firstLine="720"/>
        <w:jc w:val="both"/>
        <w:rPr>
          <w:rFonts w:ascii="Times New Roman" w:hAnsi="Times New Roman" w:cs="Times New Roman"/>
        </w:rPr>
      </w:pPr>
      <w:r w:rsidRPr="00246342">
        <w:rPr>
          <w:rFonts w:ascii="Times New Roman" w:hAnsi="Times New Roman" w:cs="Times New Roman"/>
          <w:bCs/>
          <w:color w:val="000000"/>
          <w:sz w:val="24"/>
        </w:rPr>
        <w:t>Apakah faktor disiplin kerja pegawai</w:t>
      </w:r>
      <w:r w:rsidRPr="00246342">
        <w:rPr>
          <w:rFonts w:ascii="Times New Roman" w:hAnsi="Times New Roman" w:cs="Times New Roman"/>
          <w:bCs/>
          <w:color w:val="000000"/>
        </w:rPr>
        <w:br/>
      </w:r>
      <w:r w:rsidRPr="00246342">
        <w:rPr>
          <w:rFonts w:ascii="Times New Roman" w:hAnsi="Times New Roman" w:cs="Times New Roman"/>
          <w:bCs/>
          <w:color w:val="000000"/>
          <w:sz w:val="24"/>
        </w:rPr>
        <w:t>berpengaruh signifikan terhadap prestasi kerja Pegawai Negeri Sipil di</w:t>
      </w:r>
      <w:r w:rsidRPr="00246342">
        <w:rPr>
          <w:rFonts w:ascii="Times New Roman" w:hAnsi="Times New Roman" w:cs="Times New Roman"/>
          <w:bCs/>
          <w:color w:val="000000"/>
        </w:rPr>
        <w:br/>
      </w:r>
      <w:r w:rsidRPr="00246342">
        <w:rPr>
          <w:rFonts w:ascii="Times New Roman" w:hAnsi="Times New Roman" w:cs="Times New Roman"/>
          <w:bCs/>
          <w:color w:val="000000"/>
          <w:sz w:val="24"/>
        </w:rPr>
        <w:t xml:space="preserve">Dinas Pendidikan dan Kebudayaan, Pemerintah Kabupaten Kutai </w:t>
      </w:r>
      <w:proofErr w:type="gramStart"/>
      <w:r w:rsidRPr="00246342">
        <w:rPr>
          <w:rFonts w:ascii="Times New Roman" w:hAnsi="Times New Roman" w:cs="Times New Roman"/>
          <w:bCs/>
          <w:color w:val="000000"/>
          <w:sz w:val="24"/>
        </w:rPr>
        <w:t>Timur ?</w:t>
      </w:r>
      <w:r w:rsidR="00942625" w:rsidRPr="00246342">
        <w:rPr>
          <w:rFonts w:ascii="Times New Roman" w:hAnsi="Times New Roman" w:cs="Times New Roman"/>
        </w:rPr>
        <w:tab/>
      </w:r>
      <w:proofErr w:type="gramEnd"/>
    </w:p>
    <w:p w:rsidR="00683CA8" w:rsidRPr="00246342" w:rsidRDefault="00683CA8" w:rsidP="00246342">
      <w:pPr>
        <w:spacing w:after="0" w:line="240" w:lineRule="auto"/>
        <w:jc w:val="both"/>
        <w:rPr>
          <w:rFonts w:ascii="Times New Roman" w:hAnsi="Times New Roman" w:cs="Times New Roman"/>
          <w:b/>
        </w:rPr>
      </w:pPr>
      <w:r w:rsidRPr="00246342">
        <w:rPr>
          <w:rFonts w:ascii="Times New Roman" w:hAnsi="Times New Roman" w:cs="Times New Roman"/>
          <w:b/>
        </w:rPr>
        <w:t>III. METODE PENELITIAN</w:t>
      </w:r>
    </w:p>
    <w:p w:rsidR="00555F5E" w:rsidRPr="00246342" w:rsidRDefault="00555F5E" w:rsidP="00246342">
      <w:pPr>
        <w:pStyle w:val="BodyText"/>
        <w:spacing w:line="240" w:lineRule="auto"/>
        <w:ind w:firstLine="748"/>
        <w:jc w:val="both"/>
        <w:rPr>
          <w:rFonts w:ascii="Times New Roman" w:hAnsi="Times New Roman" w:cs="Times New Roman"/>
          <w:sz w:val="24"/>
          <w:szCs w:val="24"/>
        </w:rPr>
      </w:pPr>
      <w:proofErr w:type="gramStart"/>
      <w:r w:rsidRPr="00246342">
        <w:rPr>
          <w:rFonts w:ascii="Times New Roman" w:hAnsi="Times New Roman" w:cs="Times New Roman"/>
          <w:sz w:val="24"/>
          <w:szCs w:val="24"/>
        </w:rPr>
        <w:t>Penelitian yang penulis</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lakukan</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ini</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adalah</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termasuk</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jenis</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penelitian</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verifikasi (causalitas), yaitu</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suatu</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penelitian ya</w:t>
      </w:r>
      <w:r w:rsidRPr="00246342">
        <w:rPr>
          <w:rFonts w:ascii="Times New Roman" w:hAnsi="Times New Roman" w:cs="Times New Roman"/>
          <w:sz w:val="24"/>
          <w:szCs w:val="24"/>
          <w:lang w:val="id-ID"/>
        </w:rPr>
        <w:t xml:space="preserve">ng </w:t>
      </w:r>
      <w:r w:rsidRPr="00246342">
        <w:rPr>
          <w:rFonts w:ascii="Times New Roman" w:hAnsi="Times New Roman" w:cs="Times New Roman"/>
          <w:sz w:val="24"/>
          <w:szCs w:val="24"/>
        </w:rPr>
        <w:t>menjelaskan</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atau</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mencari</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hubungan</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sebab</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akibat</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antar</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variabel</w:t>
      </w:r>
      <w:r w:rsidRPr="00246342">
        <w:rPr>
          <w:rFonts w:ascii="Times New Roman" w:hAnsi="Times New Roman" w:cs="Times New Roman"/>
          <w:sz w:val="24"/>
          <w:szCs w:val="24"/>
          <w:lang w:val="id-ID"/>
        </w:rPr>
        <w:t>.</w:t>
      </w:r>
      <w:proofErr w:type="gramEnd"/>
    </w:p>
    <w:p w:rsidR="00555F5E" w:rsidRPr="00246342" w:rsidRDefault="00555F5E" w:rsidP="00246342">
      <w:pPr>
        <w:spacing w:line="240" w:lineRule="auto"/>
        <w:ind w:firstLine="720"/>
        <w:jc w:val="both"/>
        <w:rPr>
          <w:rFonts w:ascii="Times New Roman" w:hAnsi="Times New Roman" w:cs="Times New Roman"/>
          <w:sz w:val="24"/>
          <w:szCs w:val="24"/>
        </w:rPr>
      </w:pPr>
      <w:proofErr w:type="gramStart"/>
      <w:r w:rsidRPr="00246342">
        <w:rPr>
          <w:rFonts w:ascii="Times New Roman" w:hAnsi="Times New Roman" w:cs="Times New Roman"/>
          <w:sz w:val="24"/>
          <w:szCs w:val="24"/>
        </w:rPr>
        <w:t>Selanjutnya</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untuk</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menganalisis data, maka</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digunakan</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analisis</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statistic</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teknik</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koefisien</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korelasi, sehingga</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dapat</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diketahui</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mengenai</w:t>
      </w:r>
      <w:r w:rsidRPr="00246342">
        <w:rPr>
          <w:rFonts w:ascii="Times New Roman" w:hAnsi="Times New Roman" w:cs="Times New Roman"/>
          <w:sz w:val="24"/>
          <w:szCs w:val="24"/>
          <w:lang w:val="id-ID"/>
        </w:rPr>
        <w:t xml:space="preserve"> Disiplin </w:t>
      </w:r>
      <w:r w:rsidRPr="00246342">
        <w:rPr>
          <w:rFonts w:ascii="Times New Roman" w:hAnsi="Times New Roman" w:cs="Times New Roman"/>
          <w:sz w:val="24"/>
          <w:szCs w:val="24"/>
        </w:rPr>
        <w:t>sebagai</w:t>
      </w:r>
      <w:r w:rsidRPr="00246342">
        <w:rPr>
          <w:rFonts w:ascii="Times New Roman" w:hAnsi="Times New Roman" w:cs="Times New Roman"/>
          <w:sz w:val="24"/>
          <w:szCs w:val="24"/>
          <w:lang w:val="id-ID"/>
        </w:rPr>
        <w:t xml:space="preserve"> </w:t>
      </w:r>
      <w:r w:rsidRPr="00246342">
        <w:rPr>
          <w:rFonts w:ascii="Times New Roman" w:hAnsi="Times New Roman" w:cs="Times New Roman"/>
          <w:i/>
          <w:sz w:val="24"/>
          <w:szCs w:val="24"/>
        </w:rPr>
        <w:t>independent variable</w:t>
      </w:r>
      <w:r w:rsidRPr="00246342">
        <w:rPr>
          <w:rFonts w:ascii="Times New Roman" w:hAnsi="Times New Roman" w:cs="Times New Roman"/>
          <w:i/>
          <w:sz w:val="24"/>
          <w:szCs w:val="24"/>
          <w:lang w:val="id-ID"/>
        </w:rPr>
        <w:t xml:space="preserve"> </w:t>
      </w:r>
      <w:r w:rsidRPr="00246342">
        <w:rPr>
          <w:rFonts w:ascii="Times New Roman" w:hAnsi="Times New Roman" w:cs="Times New Roman"/>
          <w:sz w:val="24"/>
          <w:szCs w:val="24"/>
        </w:rPr>
        <w:t>dengan</w:t>
      </w:r>
      <w:r w:rsidRPr="00246342">
        <w:rPr>
          <w:rFonts w:ascii="Times New Roman" w:hAnsi="Times New Roman" w:cs="Times New Roman"/>
          <w:sz w:val="24"/>
          <w:szCs w:val="24"/>
          <w:lang w:val="id-ID"/>
        </w:rPr>
        <w:t xml:space="preserve"> Prestasi Kerja </w:t>
      </w:r>
      <w:r w:rsidRPr="00246342">
        <w:rPr>
          <w:rFonts w:ascii="Times New Roman" w:hAnsi="Times New Roman" w:cs="Times New Roman"/>
          <w:sz w:val="24"/>
          <w:szCs w:val="24"/>
        </w:rPr>
        <w:t>sebagai</w:t>
      </w:r>
      <w:r w:rsidRPr="00246342">
        <w:rPr>
          <w:rFonts w:ascii="Times New Roman" w:hAnsi="Times New Roman" w:cs="Times New Roman"/>
          <w:sz w:val="24"/>
          <w:szCs w:val="24"/>
          <w:lang w:val="id-ID"/>
        </w:rPr>
        <w:t xml:space="preserve"> </w:t>
      </w:r>
      <w:r w:rsidRPr="00246342">
        <w:rPr>
          <w:rFonts w:ascii="Times New Roman" w:hAnsi="Times New Roman" w:cs="Times New Roman"/>
          <w:i/>
          <w:sz w:val="24"/>
          <w:szCs w:val="24"/>
        </w:rPr>
        <w:t>dependent variable</w:t>
      </w:r>
      <w:r w:rsidRPr="00246342">
        <w:rPr>
          <w:rFonts w:ascii="Times New Roman" w:hAnsi="Times New Roman" w:cs="Times New Roman"/>
          <w:sz w:val="24"/>
          <w:szCs w:val="24"/>
        </w:rPr>
        <w:t>.</w:t>
      </w:r>
      <w:proofErr w:type="gramEnd"/>
    </w:p>
    <w:p w:rsidR="00555F5E" w:rsidRPr="00246342" w:rsidRDefault="00555F5E" w:rsidP="00246342">
      <w:pPr>
        <w:tabs>
          <w:tab w:val="left" w:pos="1122"/>
        </w:tabs>
        <w:spacing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ab/>
      </w:r>
      <w:r w:rsidRPr="00246342">
        <w:rPr>
          <w:rFonts w:ascii="Times New Roman" w:hAnsi="Times New Roman" w:cs="Times New Roman"/>
          <w:sz w:val="24"/>
          <w:szCs w:val="24"/>
        </w:rPr>
        <w:t>Data-data yang sudah</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di</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dapat</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tersebut</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selanjutnya</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dianalisis</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 xml:space="preserve">dengan </w:t>
      </w:r>
      <w:proofErr w:type="gramStart"/>
      <w:r w:rsidRPr="00246342">
        <w:rPr>
          <w:rFonts w:ascii="Times New Roman" w:hAnsi="Times New Roman" w:cs="Times New Roman"/>
          <w:sz w:val="24"/>
          <w:szCs w:val="24"/>
        </w:rPr>
        <w:t>model</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statistic</w:t>
      </w:r>
      <w:proofErr w:type="gramEnd"/>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dan</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uji</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hipotesis</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sebagai</w:t>
      </w:r>
      <w:r w:rsidRPr="00246342">
        <w:rPr>
          <w:rFonts w:ascii="Times New Roman" w:hAnsi="Times New Roman" w:cs="Times New Roman"/>
          <w:sz w:val="24"/>
          <w:szCs w:val="24"/>
          <w:lang w:val="id-ID"/>
        </w:rPr>
        <w:t xml:space="preserve"> </w:t>
      </w:r>
      <w:r w:rsidRPr="00246342">
        <w:rPr>
          <w:rFonts w:ascii="Times New Roman" w:hAnsi="Times New Roman" w:cs="Times New Roman"/>
          <w:sz w:val="24"/>
          <w:szCs w:val="24"/>
        </w:rPr>
        <w:t>berikut :</w:t>
      </w:r>
    </w:p>
    <w:p w:rsidR="00555F5E" w:rsidRPr="00246342" w:rsidRDefault="00555F5E" w:rsidP="00246342">
      <w:pPr>
        <w:tabs>
          <w:tab w:val="left" w:pos="1122"/>
        </w:tabs>
        <w:spacing w:line="240" w:lineRule="auto"/>
        <w:ind w:left="374" w:hanging="374"/>
        <w:jc w:val="both"/>
        <w:rPr>
          <w:rFonts w:ascii="Times New Roman" w:hAnsi="Times New Roman" w:cs="Times New Roman"/>
          <w:sz w:val="24"/>
          <w:szCs w:val="24"/>
          <w:lang w:val="id-ID"/>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Y  =</w:t>
      </w:r>
      <w:proofErr w:type="gramEnd"/>
      <w:r w:rsidRPr="00246342">
        <w:rPr>
          <w:rFonts w:ascii="Times New Roman" w:hAnsi="Times New Roman" w:cs="Times New Roman"/>
          <w:sz w:val="24"/>
          <w:szCs w:val="24"/>
        </w:rPr>
        <w:t xml:space="preserve">  a  x  bx   …… </w:t>
      </w:r>
      <w:r w:rsidRPr="00246342">
        <w:rPr>
          <w:rFonts w:ascii="Times New Roman" w:hAnsi="Times New Roman" w:cs="Times New Roman"/>
          <w:sz w:val="24"/>
          <w:szCs w:val="24"/>
          <w:lang w:val="id-ID"/>
        </w:rPr>
        <w:t>(</w:t>
      </w:r>
      <w:r w:rsidRPr="00246342">
        <w:rPr>
          <w:rFonts w:ascii="Times New Roman" w:hAnsi="Times New Roman" w:cs="Times New Roman"/>
          <w:sz w:val="24"/>
          <w:szCs w:val="24"/>
        </w:rPr>
        <w:t>J. Supranto, 1982</w:t>
      </w:r>
      <w:r w:rsidRPr="00246342">
        <w:rPr>
          <w:rFonts w:ascii="Times New Roman" w:hAnsi="Times New Roman" w:cs="Times New Roman"/>
          <w:sz w:val="24"/>
          <w:szCs w:val="24"/>
          <w:lang w:val="id-ID"/>
        </w:rPr>
        <w:t>)</w:t>
      </w:r>
    </w:p>
    <w:p w:rsidR="00555F5E" w:rsidRPr="00246342" w:rsidRDefault="00555F5E" w:rsidP="00246342">
      <w:pPr>
        <w:tabs>
          <w:tab w:val="left" w:pos="1122"/>
        </w:tabs>
        <w:spacing w:line="240" w:lineRule="auto"/>
        <w:ind w:left="374" w:hanging="374"/>
        <w:jc w:val="both"/>
        <w:rPr>
          <w:rFonts w:ascii="Times New Roman" w:hAnsi="Times New Roman" w:cs="Times New Roman"/>
          <w:sz w:val="24"/>
          <w:szCs w:val="24"/>
        </w:rPr>
      </w:pP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Dimana :</w:t>
      </w:r>
      <w:proofErr w:type="gramEnd"/>
    </w:p>
    <w:p w:rsidR="00555F5E" w:rsidRPr="00246342" w:rsidRDefault="00555F5E" w:rsidP="00246342">
      <w:pPr>
        <w:tabs>
          <w:tab w:val="left" w:pos="1122"/>
        </w:tabs>
        <w:spacing w:line="240" w:lineRule="auto"/>
        <w:ind w:left="1496" w:hanging="1090"/>
        <w:jc w:val="both"/>
        <w:rPr>
          <w:rFonts w:ascii="Times New Roman" w:hAnsi="Times New Roman" w:cs="Times New Roman"/>
          <w:sz w:val="24"/>
          <w:szCs w:val="24"/>
        </w:rPr>
      </w:pPr>
      <w:r w:rsidRPr="00246342">
        <w:rPr>
          <w:rFonts w:ascii="Times New Roman" w:hAnsi="Times New Roman" w:cs="Times New Roman"/>
          <w:sz w:val="24"/>
          <w:szCs w:val="24"/>
        </w:rPr>
        <w:t>Y</w:t>
      </w:r>
      <w:r w:rsidRPr="00246342">
        <w:rPr>
          <w:rFonts w:ascii="Times New Roman" w:hAnsi="Times New Roman" w:cs="Times New Roman"/>
          <w:sz w:val="24"/>
          <w:szCs w:val="24"/>
        </w:rPr>
        <w:tab/>
        <w:t>=</w:t>
      </w:r>
      <w:r w:rsidRPr="00246342">
        <w:rPr>
          <w:rFonts w:ascii="Times New Roman" w:hAnsi="Times New Roman" w:cs="Times New Roman"/>
          <w:sz w:val="24"/>
          <w:szCs w:val="24"/>
        </w:rPr>
        <w:tab/>
      </w:r>
      <w:r w:rsidRPr="00246342">
        <w:rPr>
          <w:rFonts w:ascii="Times New Roman" w:hAnsi="Times New Roman" w:cs="Times New Roman"/>
          <w:sz w:val="24"/>
          <w:szCs w:val="24"/>
          <w:lang w:val="id-ID"/>
        </w:rPr>
        <w:t>Prestasi Kerja</w:t>
      </w:r>
      <w:r w:rsidRPr="00246342">
        <w:rPr>
          <w:rFonts w:ascii="Times New Roman" w:hAnsi="Times New Roman" w:cs="Times New Roman"/>
          <w:sz w:val="24"/>
          <w:szCs w:val="24"/>
        </w:rPr>
        <w:t>pegawai</w:t>
      </w:r>
    </w:p>
    <w:p w:rsidR="00555F5E" w:rsidRPr="00246342" w:rsidRDefault="00555F5E" w:rsidP="00246342">
      <w:pPr>
        <w:tabs>
          <w:tab w:val="left" w:pos="1122"/>
        </w:tabs>
        <w:spacing w:line="240" w:lineRule="auto"/>
        <w:ind w:left="1496" w:hanging="1090"/>
        <w:jc w:val="both"/>
        <w:rPr>
          <w:rFonts w:ascii="Times New Roman" w:hAnsi="Times New Roman" w:cs="Times New Roman"/>
          <w:sz w:val="24"/>
          <w:szCs w:val="24"/>
        </w:rPr>
      </w:pPr>
      <w:r w:rsidRPr="00246342">
        <w:rPr>
          <w:rFonts w:ascii="Times New Roman" w:hAnsi="Times New Roman" w:cs="Times New Roman"/>
          <w:sz w:val="24"/>
          <w:szCs w:val="24"/>
        </w:rPr>
        <w:t>a</w:t>
      </w:r>
      <w:r w:rsidRPr="00246342">
        <w:rPr>
          <w:rFonts w:ascii="Times New Roman" w:hAnsi="Times New Roman" w:cs="Times New Roman"/>
          <w:sz w:val="24"/>
          <w:szCs w:val="24"/>
        </w:rPr>
        <w:tab/>
        <w:t>=</w:t>
      </w:r>
      <w:r w:rsidRPr="00246342">
        <w:rPr>
          <w:rFonts w:ascii="Times New Roman" w:hAnsi="Times New Roman" w:cs="Times New Roman"/>
          <w:sz w:val="24"/>
          <w:szCs w:val="24"/>
        </w:rPr>
        <w:tab/>
        <w:t>Konstanta</w:t>
      </w:r>
    </w:p>
    <w:p w:rsidR="00555F5E" w:rsidRPr="00246342" w:rsidRDefault="00555F5E" w:rsidP="00246342">
      <w:pPr>
        <w:tabs>
          <w:tab w:val="left" w:pos="1122"/>
        </w:tabs>
        <w:spacing w:line="240" w:lineRule="auto"/>
        <w:ind w:left="1496" w:hanging="1090"/>
        <w:jc w:val="both"/>
        <w:rPr>
          <w:rFonts w:ascii="Times New Roman" w:hAnsi="Times New Roman" w:cs="Times New Roman"/>
          <w:sz w:val="24"/>
          <w:szCs w:val="24"/>
        </w:rPr>
      </w:pPr>
      <w:r w:rsidRPr="00246342">
        <w:rPr>
          <w:rFonts w:ascii="Times New Roman" w:hAnsi="Times New Roman" w:cs="Times New Roman"/>
          <w:sz w:val="24"/>
          <w:szCs w:val="24"/>
        </w:rPr>
        <w:t xml:space="preserve">b </w:t>
      </w:r>
      <w:r w:rsidRPr="00246342">
        <w:rPr>
          <w:rFonts w:ascii="Times New Roman" w:hAnsi="Times New Roman" w:cs="Times New Roman"/>
          <w:sz w:val="24"/>
          <w:szCs w:val="24"/>
        </w:rPr>
        <w:tab/>
        <w:t>=</w:t>
      </w:r>
      <w:r w:rsidRPr="00246342">
        <w:rPr>
          <w:rFonts w:ascii="Times New Roman" w:hAnsi="Times New Roman" w:cs="Times New Roman"/>
          <w:sz w:val="24"/>
          <w:szCs w:val="24"/>
        </w:rPr>
        <w:tab/>
        <w:t>Koefisienregresisederhana</w:t>
      </w:r>
    </w:p>
    <w:p w:rsidR="00555F5E" w:rsidRPr="00246342" w:rsidRDefault="00555F5E" w:rsidP="00246342">
      <w:pPr>
        <w:tabs>
          <w:tab w:val="left" w:pos="1122"/>
        </w:tabs>
        <w:spacing w:line="240" w:lineRule="auto"/>
        <w:ind w:left="1496" w:hanging="1090"/>
        <w:jc w:val="both"/>
        <w:rPr>
          <w:rFonts w:ascii="Times New Roman" w:hAnsi="Times New Roman" w:cs="Times New Roman"/>
          <w:sz w:val="24"/>
          <w:szCs w:val="24"/>
        </w:rPr>
      </w:pPr>
      <w:r w:rsidRPr="00246342">
        <w:rPr>
          <w:rFonts w:ascii="Times New Roman" w:hAnsi="Times New Roman" w:cs="Times New Roman"/>
          <w:sz w:val="24"/>
          <w:szCs w:val="24"/>
        </w:rPr>
        <w:t xml:space="preserve">x </w:t>
      </w:r>
      <w:r w:rsidRPr="00246342">
        <w:rPr>
          <w:rFonts w:ascii="Times New Roman" w:hAnsi="Times New Roman" w:cs="Times New Roman"/>
          <w:sz w:val="24"/>
          <w:szCs w:val="24"/>
        </w:rPr>
        <w:tab/>
        <w:t>=</w:t>
      </w:r>
      <w:r w:rsidRPr="00246342">
        <w:rPr>
          <w:rFonts w:ascii="Times New Roman" w:hAnsi="Times New Roman" w:cs="Times New Roman"/>
          <w:sz w:val="24"/>
          <w:szCs w:val="24"/>
        </w:rPr>
        <w:tab/>
      </w:r>
      <w:r w:rsidRPr="00246342">
        <w:rPr>
          <w:rFonts w:ascii="Times New Roman" w:hAnsi="Times New Roman" w:cs="Times New Roman"/>
          <w:sz w:val="24"/>
          <w:szCs w:val="24"/>
          <w:lang w:val="id-ID"/>
        </w:rPr>
        <w:t>Disiplin</w:t>
      </w:r>
      <w:r w:rsidRPr="00246342">
        <w:rPr>
          <w:rFonts w:ascii="Times New Roman" w:hAnsi="Times New Roman" w:cs="Times New Roman"/>
          <w:sz w:val="24"/>
          <w:szCs w:val="24"/>
        </w:rPr>
        <w:t>pegawai</w:t>
      </w:r>
    </w:p>
    <w:p w:rsidR="00555F5E" w:rsidRPr="00246342" w:rsidRDefault="00555F5E" w:rsidP="00246342">
      <w:pPr>
        <w:tabs>
          <w:tab w:val="left" w:pos="1122"/>
        </w:tabs>
        <w:spacing w:before="240" w:line="240" w:lineRule="auto"/>
        <w:ind w:left="1496" w:hanging="1090"/>
        <w:jc w:val="both"/>
        <w:rPr>
          <w:rFonts w:ascii="Times New Roman" w:hAnsi="Times New Roman" w:cs="Times New Roman"/>
          <w:sz w:val="24"/>
          <w:szCs w:val="24"/>
        </w:rPr>
      </w:pPr>
      <w:r w:rsidRPr="00246342">
        <w:rPr>
          <w:rFonts w:ascii="Times New Roman" w:hAnsi="Times New Roman" w:cs="Times New Roman"/>
          <w:sz w:val="24"/>
          <w:szCs w:val="24"/>
        </w:rPr>
        <w:tab/>
        <w:t xml:space="preserve">Nilai a dan b </w:t>
      </w:r>
      <w:proofErr w:type="gramStart"/>
      <w:r w:rsidRPr="00246342">
        <w:rPr>
          <w:rFonts w:ascii="Times New Roman" w:hAnsi="Times New Roman" w:cs="Times New Roman"/>
          <w:sz w:val="24"/>
          <w:szCs w:val="24"/>
        </w:rPr>
        <w:t>diperolehmelalui :</w:t>
      </w:r>
      <w:proofErr w:type="gramEnd"/>
    </w:p>
    <w:p w:rsidR="00555F5E" w:rsidRPr="00246342" w:rsidRDefault="00555F5E" w:rsidP="00246342">
      <w:pPr>
        <w:tabs>
          <w:tab w:val="left" w:pos="1122"/>
        </w:tabs>
        <w:spacing w:before="240" w:line="240" w:lineRule="auto"/>
        <w:ind w:left="1496" w:hanging="1090"/>
        <w:jc w:val="both"/>
        <w:rPr>
          <w:rFonts w:ascii="Times New Roman" w:hAnsi="Times New Roman" w:cs="Times New Roman"/>
          <w:sz w:val="24"/>
          <w:szCs w:val="24"/>
          <w:lang w:val="id-ID"/>
        </w:rPr>
      </w:pPr>
      <w:r w:rsidRPr="00246342">
        <w:rPr>
          <w:rFonts w:ascii="Times New Roman" w:hAnsi="Times New Roman" w:cs="Times New Roman"/>
          <w:sz w:val="24"/>
          <w:szCs w:val="24"/>
        </w:rPr>
        <w:tab/>
      </w:r>
      <w:r w:rsidRPr="00246342">
        <w:rPr>
          <w:rFonts w:ascii="Times New Roman" w:hAnsi="Times New Roman" w:cs="Times New Roman"/>
          <w:position w:val="-28"/>
          <w:sz w:val="24"/>
          <w:szCs w:val="24"/>
        </w:rPr>
        <w:object w:dxaOrig="25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6.75pt;height:33pt" o:ole="" filled="t">
            <v:imagedata r:id="rId8" o:title=""/>
          </v:shape>
          <o:OLEObject Type="Embed" ProgID="Equation.3" ShapeID="_x0000_i1035" DrawAspect="Content" ObjectID="_1574577463" r:id="rId9"/>
        </w:object>
      </w:r>
      <w:r w:rsidRPr="00246342">
        <w:rPr>
          <w:rFonts w:ascii="Times New Roman" w:hAnsi="Times New Roman" w:cs="Times New Roman"/>
          <w:sz w:val="24"/>
          <w:szCs w:val="24"/>
        </w:rPr>
        <w:t xml:space="preserve"> ……</w:t>
      </w:r>
    </w:p>
    <w:p w:rsidR="00555F5E" w:rsidRPr="00246342" w:rsidRDefault="00555F5E" w:rsidP="00246342">
      <w:pPr>
        <w:tabs>
          <w:tab w:val="left" w:pos="1122"/>
        </w:tabs>
        <w:spacing w:before="240" w:line="240" w:lineRule="auto"/>
        <w:ind w:left="1496" w:hanging="1090"/>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position w:val="-10"/>
          <w:sz w:val="24"/>
          <w:szCs w:val="24"/>
        </w:rPr>
        <w:object w:dxaOrig="1020" w:dyaOrig="320">
          <v:shape id="_x0000_i1036" type="#_x0000_t75" style="width:51pt;height:16.5pt" o:ole="" filled="t">
            <v:imagedata r:id="rId10" o:title=""/>
          </v:shape>
          <o:OLEObject Type="Embed" ProgID="Equation.3" ShapeID="_x0000_i1036" DrawAspect="Content" ObjectID="_1574577464" r:id="rId11"/>
        </w:object>
      </w:r>
      <w:r w:rsidRPr="00246342">
        <w:rPr>
          <w:rFonts w:ascii="Times New Roman" w:hAnsi="Times New Roman" w:cs="Times New Roman"/>
          <w:sz w:val="24"/>
          <w:szCs w:val="24"/>
        </w:rPr>
        <w:tab/>
      </w:r>
    </w:p>
    <w:p w:rsidR="00555F5E" w:rsidRPr="00246342" w:rsidRDefault="00555F5E" w:rsidP="00246342">
      <w:pPr>
        <w:tabs>
          <w:tab w:val="left" w:pos="1122"/>
        </w:tabs>
        <w:spacing w:before="240"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t xml:space="preserve">Mengingat data yang diperolehadalah data primer, makakebenarankoefisien b </w:t>
      </w:r>
      <w:proofErr w:type="gramStart"/>
      <w:r w:rsidRPr="00246342">
        <w:rPr>
          <w:rFonts w:ascii="Times New Roman" w:hAnsi="Times New Roman" w:cs="Times New Roman"/>
          <w:sz w:val="24"/>
          <w:szCs w:val="24"/>
        </w:rPr>
        <w:t>akandiujidengantahappengujiansebagaiberikut :</w:t>
      </w:r>
      <w:proofErr w:type="gramEnd"/>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H</w:t>
      </w:r>
      <w:r w:rsidRPr="00246342">
        <w:rPr>
          <w:rFonts w:ascii="Times New Roman" w:hAnsi="Times New Roman" w:cs="Times New Roman"/>
          <w:sz w:val="24"/>
          <w:szCs w:val="24"/>
          <w:vertAlign w:val="subscript"/>
        </w:rPr>
        <w:t>0</w:t>
      </w:r>
      <w:r w:rsidRPr="00246342">
        <w:rPr>
          <w:rFonts w:ascii="Times New Roman" w:hAnsi="Times New Roman" w:cs="Times New Roman"/>
          <w:sz w:val="24"/>
          <w:szCs w:val="24"/>
        </w:rPr>
        <w:t xml:space="preserve">  :</w:t>
      </w:r>
      <w:proofErr w:type="gramEnd"/>
      <w:r w:rsidRPr="00246342">
        <w:rPr>
          <w:rFonts w:ascii="Times New Roman" w:hAnsi="Times New Roman" w:cs="Times New Roman"/>
          <w:sz w:val="24"/>
          <w:szCs w:val="24"/>
        </w:rPr>
        <w:t xml:space="preserve">  b  =  0,  variabel X tidakmempengaruhivariabel Y</w:t>
      </w:r>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H</w:t>
      </w:r>
      <w:r w:rsidRPr="00246342">
        <w:rPr>
          <w:rFonts w:ascii="Times New Roman" w:hAnsi="Times New Roman" w:cs="Times New Roman"/>
          <w:sz w:val="24"/>
          <w:szCs w:val="24"/>
          <w:vertAlign w:val="subscript"/>
        </w:rPr>
        <w:t>1</w:t>
      </w:r>
      <w:r w:rsidRPr="00246342">
        <w:rPr>
          <w:rFonts w:ascii="Times New Roman" w:hAnsi="Times New Roman" w:cs="Times New Roman"/>
          <w:sz w:val="24"/>
          <w:szCs w:val="24"/>
        </w:rPr>
        <w:t xml:space="preserve">  :</w:t>
      </w:r>
      <w:proofErr w:type="gramEnd"/>
      <w:r w:rsidRPr="00246342">
        <w:rPr>
          <w:rFonts w:ascii="Times New Roman" w:hAnsi="Times New Roman" w:cs="Times New Roman"/>
          <w:sz w:val="24"/>
          <w:szCs w:val="24"/>
        </w:rPr>
        <w:t xml:space="preserve">  b  </w:t>
      </w:r>
      <w:r w:rsidRPr="00246342">
        <w:rPr>
          <w:rFonts w:ascii="Times New Roman" w:hAnsi="Times New Roman" w:cs="Times New Roman"/>
          <w:sz w:val="24"/>
          <w:szCs w:val="24"/>
        </w:rPr>
        <w:sym w:font="Symbol" w:char="F0B9"/>
      </w:r>
      <w:r w:rsidRPr="00246342">
        <w:rPr>
          <w:rFonts w:ascii="Times New Roman" w:hAnsi="Times New Roman" w:cs="Times New Roman"/>
          <w:sz w:val="24"/>
          <w:szCs w:val="24"/>
        </w:rPr>
        <w:t xml:space="preserve">  0,  variabel X mempengaruhivariabel Y</w:t>
      </w:r>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t>Dimana</w:t>
      </w:r>
      <w:r w:rsidRPr="00246342">
        <w:rPr>
          <w:rFonts w:ascii="Times New Roman" w:hAnsi="Times New Roman" w:cs="Times New Roman"/>
          <w:sz w:val="24"/>
          <w:szCs w:val="24"/>
        </w:rPr>
        <w:sym w:font="Symbol" w:char="F061"/>
      </w:r>
      <w:r w:rsidRPr="00246342">
        <w:rPr>
          <w:rFonts w:ascii="Times New Roman" w:hAnsi="Times New Roman" w:cs="Times New Roman"/>
          <w:sz w:val="24"/>
          <w:szCs w:val="24"/>
        </w:rPr>
        <w:t xml:space="preserve"> = </w:t>
      </w:r>
      <w:proofErr w:type="gramStart"/>
      <w:r w:rsidRPr="00246342">
        <w:rPr>
          <w:rFonts w:ascii="Times New Roman" w:hAnsi="Times New Roman" w:cs="Times New Roman"/>
          <w:sz w:val="24"/>
          <w:szCs w:val="24"/>
        </w:rPr>
        <w:t>10  t</w:t>
      </w:r>
      <w:proofErr w:type="gramEnd"/>
      <w:r w:rsidRPr="00246342">
        <w:rPr>
          <w:rFonts w:ascii="Times New Roman" w:hAnsi="Times New Roman" w:cs="Times New Roman"/>
          <w:sz w:val="24"/>
          <w:szCs w:val="24"/>
        </w:rPr>
        <w:sym w:font="Symbol" w:char="F061"/>
      </w:r>
      <w:r w:rsidRPr="00246342">
        <w:rPr>
          <w:rFonts w:ascii="Times New Roman" w:hAnsi="Times New Roman" w:cs="Times New Roman"/>
          <w:sz w:val="24"/>
          <w:szCs w:val="24"/>
        </w:rPr>
        <w:t>/2 (n – 2)</w:t>
      </w:r>
    </w:p>
    <w:p w:rsidR="00555F5E" w:rsidRPr="00246342" w:rsidRDefault="00555F5E" w:rsidP="00246342">
      <w:pPr>
        <w:tabs>
          <w:tab w:val="left" w:pos="1122"/>
        </w:tabs>
        <w:spacing w:line="240" w:lineRule="auto"/>
        <w:ind w:left="408" w:hanging="408"/>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Jikat</w:t>
      </w:r>
      <w:r w:rsidRPr="00246342">
        <w:rPr>
          <w:rFonts w:ascii="Times New Roman" w:hAnsi="Times New Roman" w:cs="Times New Roman"/>
          <w:sz w:val="24"/>
          <w:szCs w:val="24"/>
          <w:vertAlign w:val="subscript"/>
        </w:rPr>
        <w:t>h</w:t>
      </w:r>
      <w:r w:rsidRPr="00246342">
        <w:rPr>
          <w:rFonts w:ascii="Times New Roman" w:hAnsi="Times New Roman" w:cs="Times New Roman"/>
          <w:sz w:val="24"/>
          <w:szCs w:val="24"/>
        </w:rPr>
        <w:t>&gt;t</w:t>
      </w:r>
      <w:r w:rsidRPr="00246342">
        <w:rPr>
          <w:rFonts w:ascii="Times New Roman" w:hAnsi="Times New Roman" w:cs="Times New Roman"/>
          <w:sz w:val="24"/>
          <w:szCs w:val="24"/>
          <w:vertAlign w:val="subscript"/>
        </w:rPr>
        <w:t>t</w:t>
      </w:r>
      <w:r w:rsidRPr="00246342">
        <w:rPr>
          <w:rFonts w:ascii="Times New Roman" w:hAnsi="Times New Roman" w:cs="Times New Roman"/>
          <w:sz w:val="24"/>
          <w:szCs w:val="24"/>
        </w:rPr>
        <w:t>, maka H</w:t>
      </w:r>
      <w:r w:rsidRPr="00246342">
        <w:rPr>
          <w:rFonts w:ascii="Times New Roman" w:hAnsi="Times New Roman" w:cs="Times New Roman"/>
          <w:sz w:val="24"/>
          <w:szCs w:val="24"/>
          <w:vertAlign w:val="subscript"/>
        </w:rPr>
        <w:t>0</w:t>
      </w:r>
      <w:r w:rsidRPr="00246342">
        <w:rPr>
          <w:rFonts w:ascii="Times New Roman" w:hAnsi="Times New Roman" w:cs="Times New Roman"/>
          <w:sz w:val="24"/>
          <w:szCs w:val="24"/>
        </w:rPr>
        <w:t>ditolakdan H</w:t>
      </w:r>
      <w:r w:rsidRPr="00246342">
        <w:rPr>
          <w:rFonts w:ascii="Times New Roman" w:hAnsi="Times New Roman" w:cs="Times New Roman"/>
          <w:sz w:val="24"/>
          <w:szCs w:val="24"/>
          <w:vertAlign w:val="subscript"/>
        </w:rPr>
        <w:t>1</w:t>
      </w:r>
      <w:r w:rsidRPr="00246342">
        <w:rPr>
          <w:rFonts w:ascii="Times New Roman" w:hAnsi="Times New Roman" w:cs="Times New Roman"/>
          <w:sz w:val="24"/>
          <w:szCs w:val="24"/>
        </w:rPr>
        <w:t>diterimaberartivariabel X mempengaruhivariabel Y. Jikat</w:t>
      </w:r>
      <w:r w:rsidRPr="00246342">
        <w:rPr>
          <w:rFonts w:ascii="Times New Roman" w:hAnsi="Times New Roman" w:cs="Times New Roman"/>
          <w:sz w:val="24"/>
          <w:szCs w:val="24"/>
          <w:vertAlign w:val="subscript"/>
        </w:rPr>
        <w:t>h</w:t>
      </w:r>
      <w:r w:rsidRPr="00246342">
        <w:rPr>
          <w:rFonts w:ascii="Times New Roman" w:hAnsi="Times New Roman" w:cs="Times New Roman"/>
          <w:sz w:val="24"/>
          <w:szCs w:val="24"/>
        </w:rPr>
        <w:t>&lt;t</w:t>
      </w:r>
      <w:r w:rsidRPr="00246342">
        <w:rPr>
          <w:rFonts w:ascii="Times New Roman" w:hAnsi="Times New Roman" w:cs="Times New Roman"/>
          <w:sz w:val="24"/>
          <w:szCs w:val="24"/>
          <w:vertAlign w:val="subscript"/>
        </w:rPr>
        <w:t>t</w:t>
      </w:r>
      <w:r w:rsidRPr="00246342">
        <w:rPr>
          <w:rFonts w:ascii="Times New Roman" w:hAnsi="Times New Roman" w:cs="Times New Roman"/>
          <w:sz w:val="24"/>
          <w:szCs w:val="24"/>
        </w:rPr>
        <w:t>, maka H</w:t>
      </w:r>
      <w:r w:rsidRPr="00246342">
        <w:rPr>
          <w:rFonts w:ascii="Times New Roman" w:hAnsi="Times New Roman" w:cs="Times New Roman"/>
          <w:sz w:val="24"/>
          <w:szCs w:val="24"/>
          <w:vertAlign w:val="subscript"/>
        </w:rPr>
        <w:t>0</w:t>
      </w:r>
      <w:r w:rsidRPr="00246342">
        <w:rPr>
          <w:rFonts w:ascii="Times New Roman" w:hAnsi="Times New Roman" w:cs="Times New Roman"/>
          <w:sz w:val="24"/>
          <w:szCs w:val="24"/>
        </w:rPr>
        <w:t>diterimadan H</w:t>
      </w:r>
      <w:r w:rsidRPr="00246342">
        <w:rPr>
          <w:rFonts w:ascii="Times New Roman" w:hAnsi="Times New Roman" w:cs="Times New Roman"/>
          <w:sz w:val="24"/>
          <w:szCs w:val="24"/>
          <w:vertAlign w:val="subscript"/>
        </w:rPr>
        <w:t>1</w:t>
      </w:r>
      <w:r w:rsidRPr="00246342">
        <w:rPr>
          <w:rFonts w:ascii="Times New Roman" w:hAnsi="Times New Roman" w:cs="Times New Roman"/>
          <w:sz w:val="24"/>
          <w:szCs w:val="24"/>
        </w:rPr>
        <w:t>ditolakberartivariabel X tidakmempengaruhivariabel Y.</w:t>
      </w:r>
      <w:proofErr w:type="gramEnd"/>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b  –</w:t>
      </w:r>
      <w:proofErr w:type="gramEnd"/>
      <w:r w:rsidRPr="00246342">
        <w:rPr>
          <w:rFonts w:ascii="Times New Roman" w:hAnsi="Times New Roman" w:cs="Times New Roman"/>
          <w:sz w:val="24"/>
          <w:szCs w:val="24"/>
        </w:rPr>
        <w:t xml:space="preserve">  B</w:t>
      </w:r>
      <w:r w:rsidRPr="00246342">
        <w:rPr>
          <w:rFonts w:ascii="Times New Roman" w:hAnsi="Times New Roman" w:cs="Times New Roman"/>
          <w:sz w:val="24"/>
          <w:szCs w:val="24"/>
          <w:vertAlign w:val="subscript"/>
        </w:rPr>
        <w:t>0</w:t>
      </w:r>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th</w:t>
      </w:r>
      <w:proofErr w:type="gramEnd"/>
      <w:r w:rsidRPr="00246342">
        <w:rPr>
          <w:rFonts w:ascii="Times New Roman" w:hAnsi="Times New Roman" w:cs="Times New Roman"/>
          <w:sz w:val="24"/>
          <w:szCs w:val="24"/>
        </w:rPr>
        <w:tab/>
        <w:t xml:space="preserve">   =</w:t>
      </w:r>
      <w:r w:rsidRPr="00246342">
        <w:rPr>
          <w:rFonts w:ascii="Times New Roman" w:hAnsi="Times New Roman" w:cs="Times New Roman"/>
          <w:sz w:val="24"/>
          <w:szCs w:val="24"/>
        </w:rPr>
        <w:tab/>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tab/>
      </w:r>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r w:rsidRPr="00246342">
        <w:rPr>
          <w:rFonts w:ascii="Times New Roman" w:hAnsi="Times New Roman" w:cs="Times New Roman"/>
          <w:sz w:val="24"/>
          <w:szCs w:val="24"/>
        </w:rPr>
        <w:tab/>
      </w:r>
      <w:r w:rsidRPr="00246342">
        <w:rPr>
          <w:rFonts w:ascii="Times New Roman" w:hAnsi="Times New Roman" w:cs="Times New Roman"/>
          <w:sz w:val="24"/>
          <w:szCs w:val="24"/>
        </w:rPr>
        <w:tab/>
        <w:t>S</w:t>
      </w:r>
      <w:r w:rsidRPr="00246342">
        <w:rPr>
          <w:rFonts w:ascii="Times New Roman" w:hAnsi="Times New Roman" w:cs="Times New Roman"/>
          <w:sz w:val="24"/>
          <w:szCs w:val="24"/>
          <w:vertAlign w:val="subscript"/>
        </w:rPr>
        <w:t>b</w:t>
      </w:r>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t</w:t>
      </w:r>
      <w:r w:rsidRPr="00246342">
        <w:rPr>
          <w:rFonts w:ascii="Times New Roman" w:hAnsi="Times New Roman" w:cs="Times New Roman"/>
          <w:sz w:val="24"/>
          <w:szCs w:val="24"/>
          <w:vertAlign w:val="subscript"/>
        </w:rPr>
        <w:t>0</w:t>
      </w:r>
      <w:r w:rsidRPr="00246342">
        <w:rPr>
          <w:rFonts w:ascii="Times New Roman" w:hAnsi="Times New Roman" w:cs="Times New Roman"/>
          <w:sz w:val="24"/>
          <w:szCs w:val="24"/>
        </w:rPr>
        <w:t>mengikutifungsi</w:t>
      </w:r>
      <w:proofErr w:type="gramEnd"/>
      <w:r w:rsidRPr="00246342">
        <w:rPr>
          <w:rFonts w:ascii="Times New Roman" w:hAnsi="Times New Roman" w:cs="Times New Roman"/>
          <w:sz w:val="24"/>
          <w:szCs w:val="24"/>
        </w:rPr>
        <w:t xml:space="preserve"> t denganderajatkebebasanadalah (n – 2), adapun :</w:t>
      </w:r>
    </w:p>
    <w:p w:rsidR="00555F5E" w:rsidRPr="00246342" w:rsidRDefault="00555F5E" w:rsidP="00246342">
      <w:pPr>
        <w:tabs>
          <w:tab w:val="left" w:pos="1122"/>
        </w:tabs>
        <w:spacing w:before="240"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r w:rsidRPr="00246342">
        <w:rPr>
          <w:rFonts w:ascii="Times New Roman" w:hAnsi="Times New Roman" w:cs="Times New Roman"/>
          <w:position w:val="-26"/>
          <w:sz w:val="24"/>
          <w:szCs w:val="24"/>
        </w:rPr>
        <w:object w:dxaOrig="3080" w:dyaOrig="700">
          <v:shape id="_x0000_i1037" type="#_x0000_t75" style="width:154.5pt;height:35.25pt" o:ole="" filled="t">
            <v:imagedata r:id="rId12" o:title=""/>
          </v:shape>
          <o:OLEObject Type="Embed" ProgID="Equation.3" ShapeID="_x0000_i1037" DrawAspect="Content" ObjectID="_1574577465" r:id="rId13"/>
        </w:object>
      </w:r>
    </w:p>
    <w:p w:rsidR="00555F5E" w:rsidRPr="00246342" w:rsidRDefault="00555F5E" w:rsidP="00246342">
      <w:pPr>
        <w:tabs>
          <w:tab w:val="left" w:pos="1122"/>
        </w:tabs>
        <w:spacing w:line="240" w:lineRule="auto"/>
        <w:ind w:left="406" w:hanging="406"/>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r>
      <w:r w:rsidRPr="00246342">
        <w:rPr>
          <w:rFonts w:ascii="Times New Roman" w:hAnsi="Times New Roman" w:cs="Times New Roman"/>
          <w:position w:val="-64"/>
          <w:sz w:val="24"/>
          <w:szCs w:val="24"/>
        </w:rPr>
        <w:object w:dxaOrig="2100" w:dyaOrig="1020">
          <v:shape id="_x0000_i1038" type="#_x0000_t75" style="width:105pt;height:51pt" o:ole="" filled="t">
            <v:imagedata r:id="rId14" o:title=""/>
          </v:shape>
          <o:OLEObject Type="Embed" ProgID="Equation.3" ShapeID="_x0000_i1038" DrawAspect="Content" ObjectID="_1574577466" r:id="rId15"/>
        </w:object>
      </w:r>
    </w:p>
    <w:p w:rsidR="00555F5E" w:rsidRPr="00246342" w:rsidRDefault="00555F5E" w:rsidP="00246342">
      <w:pPr>
        <w:tabs>
          <w:tab w:val="left" w:pos="1122"/>
        </w:tabs>
        <w:spacing w:line="240" w:lineRule="auto"/>
        <w:ind w:left="408" w:hanging="408"/>
        <w:jc w:val="both"/>
        <w:rPr>
          <w:rFonts w:ascii="Times New Roman" w:hAnsi="Times New Roman" w:cs="Times New Roman"/>
          <w:sz w:val="24"/>
          <w:szCs w:val="24"/>
        </w:rPr>
      </w:pP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Dimana :</w:t>
      </w:r>
      <w:proofErr w:type="gramEnd"/>
    </w:p>
    <w:p w:rsidR="00555F5E" w:rsidRPr="00246342" w:rsidRDefault="00555F5E" w:rsidP="00246342">
      <w:pPr>
        <w:tabs>
          <w:tab w:val="left" w:pos="1122"/>
        </w:tabs>
        <w:spacing w:line="240" w:lineRule="auto"/>
        <w:ind w:left="408" w:hanging="408"/>
        <w:jc w:val="both"/>
        <w:rPr>
          <w:rFonts w:ascii="Times New Roman" w:hAnsi="Times New Roman" w:cs="Times New Roman"/>
          <w:sz w:val="24"/>
          <w:szCs w:val="24"/>
        </w:rPr>
      </w:pPr>
      <w:r w:rsidRPr="00246342">
        <w:rPr>
          <w:rFonts w:ascii="Times New Roman" w:hAnsi="Times New Roman" w:cs="Times New Roman"/>
          <w:sz w:val="24"/>
          <w:szCs w:val="24"/>
        </w:rPr>
        <w:tab/>
        <w:t>S</w:t>
      </w:r>
      <w:r w:rsidRPr="00246342">
        <w:rPr>
          <w:rFonts w:ascii="Times New Roman" w:hAnsi="Times New Roman" w:cs="Times New Roman"/>
          <w:sz w:val="24"/>
          <w:szCs w:val="24"/>
          <w:vertAlign w:val="subscript"/>
        </w:rPr>
        <w:t>YX</w:t>
      </w:r>
      <w:r w:rsidRPr="00246342">
        <w:rPr>
          <w:rFonts w:ascii="Times New Roman" w:hAnsi="Times New Roman" w:cs="Times New Roman"/>
          <w:sz w:val="24"/>
          <w:szCs w:val="24"/>
        </w:rPr>
        <w:tab/>
        <w:t>=</w:t>
      </w:r>
      <w:r w:rsidRPr="00246342">
        <w:rPr>
          <w:rFonts w:ascii="Times New Roman" w:hAnsi="Times New Roman" w:cs="Times New Roman"/>
          <w:sz w:val="24"/>
          <w:szCs w:val="24"/>
        </w:rPr>
        <w:tab/>
        <w:t>Standar error of estimate</w:t>
      </w:r>
    </w:p>
    <w:p w:rsidR="00555F5E" w:rsidRPr="00246342" w:rsidRDefault="00555F5E" w:rsidP="00246342">
      <w:pPr>
        <w:tabs>
          <w:tab w:val="left" w:pos="1122"/>
        </w:tabs>
        <w:spacing w:line="240" w:lineRule="auto"/>
        <w:ind w:left="408" w:hanging="408"/>
        <w:jc w:val="both"/>
        <w:rPr>
          <w:rFonts w:ascii="Times New Roman" w:hAnsi="Times New Roman" w:cs="Times New Roman"/>
          <w:sz w:val="24"/>
          <w:szCs w:val="24"/>
        </w:rPr>
      </w:pPr>
      <w:r w:rsidRPr="00246342">
        <w:rPr>
          <w:rFonts w:ascii="Times New Roman" w:hAnsi="Times New Roman" w:cs="Times New Roman"/>
          <w:sz w:val="24"/>
          <w:szCs w:val="24"/>
        </w:rPr>
        <w:tab/>
        <w:t>S</w:t>
      </w:r>
      <w:r w:rsidRPr="00246342">
        <w:rPr>
          <w:rFonts w:ascii="Times New Roman" w:hAnsi="Times New Roman" w:cs="Times New Roman"/>
          <w:sz w:val="24"/>
          <w:szCs w:val="24"/>
          <w:vertAlign w:val="subscript"/>
        </w:rPr>
        <w:t>b</w:t>
      </w:r>
      <w:r w:rsidRPr="00246342">
        <w:rPr>
          <w:rFonts w:ascii="Times New Roman" w:hAnsi="Times New Roman" w:cs="Times New Roman"/>
          <w:sz w:val="24"/>
          <w:szCs w:val="24"/>
        </w:rPr>
        <w:tab/>
        <w:t>=</w:t>
      </w:r>
      <w:r w:rsidRPr="00246342">
        <w:rPr>
          <w:rFonts w:ascii="Times New Roman" w:hAnsi="Times New Roman" w:cs="Times New Roman"/>
          <w:sz w:val="24"/>
          <w:szCs w:val="24"/>
        </w:rPr>
        <w:tab/>
        <w:t>Pendugakoefisienregresisederhana</w:t>
      </w:r>
    </w:p>
    <w:p w:rsidR="00555F5E" w:rsidRPr="00246342" w:rsidRDefault="00555F5E" w:rsidP="00246342">
      <w:pPr>
        <w:tabs>
          <w:tab w:val="left" w:pos="1122"/>
        </w:tabs>
        <w:spacing w:line="240" w:lineRule="auto"/>
        <w:ind w:left="408" w:hanging="408"/>
        <w:jc w:val="both"/>
        <w:rPr>
          <w:rFonts w:ascii="Times New Roman" w:hAnsi="Times New Roman" w:cs="Times New Roman"/>
          <w:sz w:val="24"/>
          <w:szCs w:val="24"/>
        </w:rPr>
      </w:pPr>
      <w:r w:rsidRPr="00246342">
        <w:rPr>
          <w:rFonts w:ascii="Times New Roman" w:hAnsi="Times New Roman" w:cs="Times New Roman"/>
          <w:sz w:val="24"/>
          <w:szCs w:val="24"/>
        </w:rPr>
        <w:tab/>
      </w:r>
      <w:proofErr w:type="gramStart"/>
      <w:r w:rsidRPr="00246342">
        <w:rPr>
          <w:rFonts w:ascii="Times New Roman" w:hAnsi="Times New Roman" w:cs="Times New Roman"/>
          <w:sz w:val="24"/>
          <w:szCs w:val="24"/>
        </w:rPr>
        <w:t>th</w:t>
      </w:r>
      <w:proofErr w:type="gramEnd"/>
      <w:r w:rsidRPr="00246342">
        <w:rPr>
          <w:rFonts w:ascii="Times New Roman" w:hAnsi="Times New Roman" w:cs="Times New Roman"/>
          <w:sz w:val="24"/>
          <w:szCs w:val="24"/>
        </w:rPr>
        <w:tab/>
        <w:t>=</w:t>
      </w:r>
      <w:r w:rsidRPr="00246342">
        <w:rPr>
          <w:rFonts w:ascii="Times New Roman" w:hAnsi="Times New Roman" w:cs="Times New Roman"/>
          <w:sz w:val="24"/>
          <w:szCs w:val="24"/>
        </w:rPr>
        <w:tab/>
        <w:t>t hitung</w:t>
      </w:r>
    </w:p>
    <w:p w:rsidR="00555F5E" w:rsidRPr="00246342" w:rsidRDefault="00555F5E" w:rsidP="00246342">
      <w:pPr>
        <w:tabs>
          <w:tab w:val="left" w:pos="1122"/>
        </w:tabs>
        <w:spacing w:line="240" w:lineRule="auto"/>
        <w:ind w:left="408" w:hanging="408"/>
        <w:jc w:val="both"/>
        <w:rPr>
          <w:rFonts w:ascii="Times New Roman" w:hAnsi="Times New Roman" w:cs="Times New Roman"/>
          <w:sz w:val="24"/>
          <w:szCs w:val="24"/>
        </w:rPr>
      </w:pPr>
      <w:r w:rsidRPr="00246342">
        <w:rPr>
          <w:rFonts w:ascii="Times New Roman" w:hAnsi="Times New Roman" w:cs="Times New Roman"/>
          <w:sz w:val="24"/>
          <w:szCs w:val="24"/>
        </w:rPr>
        <w:tab/>
        <w:t>b</w:t>
      </w:r>
      <w:r w:rsidRPr="00246342">
        <w:rPr>
          <w:rFonts w:ascii="Times New Roman" w:hAnsi="Times New Roman" w:cs="Times New Roman"/>
          <w:sz w:val="24"/>
          <w:szCs w:val="24"/>
        </w:rPr>
        <w:tab/>
        <w:t>=</w:t>
      </w:r>
      <w:r w:rsidRPr="00246342">
        <w:rPr>
          <w:rFonts w:ascii="Times New Roman" w:hAnsi="Times New Roman" w:cs="Times New Roman"/>
          <w:sz w:val="24"/>
          <w:szCs w:val="24"/>
        </w:rPr>
        <w:tab/>
        <w:t>Koefisienregresisederhana</w:t>
      </w:r>
    </w:p>
    <w:p w:rsidR="00942625" w:rsidRPr="00246342" w:rsidRDefault="00555F5E" w:rsidP="00246342">
      <w:pPr>
        <w:tabs>
          <w:tab w:val="left" w:pos="1122"/>
        </w:tabs>
        <w:spacing w:line="240" w:lineRule="auto"/>
        <w:ind w:left="408" w:hanging="408"/>
        <w:jc w:val="both"/>
        <w:rPr>
          <w:rFonts w:ascii="Times New Roman" w:hAnsi="Times New Roman" w:cs="Times New Roman"/>
          <w:sz w:val="24"/>
          <w:szCs w:val="24"/>
          <w:lang w:val="id-ID"/>
        </w:rPr>
      </w:pPr>
      <w:r w:rsidRPr="00246342">
        <w:rPr>
          <w:rFonts w:ascii="Times New Roman" w:hAnsi="Times New Roman" w:cs="Times New Roman"/>
          <w:sz w:val="24"/>
          <w:szCs w:val="24"/>
        </w:rPr>
        <w:tab/>
        <w:t>B</w:t>
      </w:r>
      <w:r w:rsidRPr="00246342">
        <w:rPr>
          <w:rFonts w:ascii="Times New Roman" w:hAnsi="Times New Roman" w:cs="Times New Roman"/>
          <w:sz w:val="24"/>
          <w:szCs w:val="24"/>
        </w:rPr>
        <w:tab/>
        <w:t>=</w:t>
      </w:r>
      <w:r w:rsidRPr="00246342">
        <w:rPr>
          <w:rFonts w:ascii="Times New Roman" w:hAnsi="Times New Roman" w:cs="Times New Roman"/>
          <w:sz w:val="24"/>
          <w:szCs w:val="24"/>
        </w:rPr>
        <w:tab/>
        <w:t>Koefisienpopulasi</w:t>
      </w:r>
    </w:p>
    <w:p w:rsidR="003A7570" w:rsidRPr="00246342" w:rsidRDefault="003A7570" w:rsidP="00246342">
      <w:pPr>
        <w:spacing w:line="240" w:lineRule="auto"/>
        <w:jc w:val="both"/>
        <w:rPr>
          <w:rFonts w:ascii="Times New Roman" w:hAnsi="Times New Roman" w:cs="Times New Roman"/>
          <w:b/>
        </w:rPr>
      </w:pPr>
      <w:r w:rsidRPr="00246342">
        <w:rPr>
          <w:rFonts w:ascii="Times New Roman" w:hAnsi="Times New Roman" w:cs="Times New Roman"/>
          <w:b/>
        </w:rPr>
        <w:t>IV. HASIL PENELITIAN DAN PEMBAHASAN</w:t>
      </w:r>
    </w:p>
    <w:p w:rsidR="00246342" w:rsidRPr="00246342" w:rsidRDefault="00246342" w:rsidP="00246342">
      <w:pPr>
        <w:spacing w:line="240" w:lineRule="auto"/>
        <w:ind w:left="406" w:hanging="406"/>
        <w:jc w:val="both"/>
        <w:rPr>
          <w:rFonts w:ascii="Times New Roman" w:hAnsi="Times New Roman" w:cs="Times New Roman"/>
          <w:b/>
          <w:lang w:val="id-ID"/>
        </w:rPr>
      </w:pPr>
      <w:r w:rsidRPr="00246342">
        <w:rPr>
          <w:rFonts w:ascii="Times New Roman" w:hAnsi="Times New Roman" w:cs="Times New Roman"/>
          <w:b/>
          <w:lang w:val="id-ID"/>
        </w:rPr>
        <w:t>4.1. Gambaran Umum Lokasi Penelitian</w:t>
      </w:r>
    </w:p>
    <w:p w:rsidR="00246342" w:rsidRPr="00246342" w:rsidRDefault="00246342" w:rsidP="00246342">
      <w:pPr>
        <w:spacing w:line="240" w:lineRule="auto"/>
        <w:ind w:left="406" w:firstLine="728"/>
        <w:jc w:val="both"/>
        <w:rPr>
          <w:rFonts w:ascii="Times New Roman" w:hAnsi="Times New Roman" w:cs="Times New Roman"/>
          <w:lang w:val="id-ID"/>
        </w:rPr>
      </w:pPr>
      <w:r w:rsidRPr="00246342">
        <w:rPr>
          <w:rFonts w:ascii="Times New Roman" w:hAnsi="Times New Roman" w:cs="Times New Roman"/>
          <w:lang w:val="id-ID"/>
        </w:rPr>
        <w:t>Penelitian ini dilakukan di Kantor Dinas Pendidikan dan Kebudayaan Kabupaten Kutai Timur.</w:t>
      </w:r>
    </w:p>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4.1.1. Kedudukan dan Tugas</w:t>
      </w:r>
    </w:p>
    <w:p w:rsidR="00246342" w:rsidRPr="00246342" w:rsidRDefault="00246342" w:rsidP="00246342">
      <w:pPr>
        <w:spacing w:line="240" w:lineRule="auto"/>
        <w:ind w:left="720" w:firstLine="1134"/>
        <w:jc w:val="both"/>
        <w:rPr>
          <w:rFonts w:ascii="Times New Roman" w:hAnsi="Times New Roman" w:cs="Times New Roman"/>
          <w:lang w:val="id-ID"/>
        </w:rPr>
      </w:pPr>
      <w:r w:rsidRPr="00246342">
        <w:rPr>
          <w:rFonts w:ascii="Times New Roman" w:hAnsi="Times New Roman" w:cs="Times New Roman"/>
          <w:lang w:val="id-ID"/>
        </w:rPr>
        <w:t>Dinas Pendidikan dan Kebudayaan merupakan unsur pelaksana otonomi daerah, yang dipimpin seorang kepala dinas yang berkedudukan di bawah dan bertanggungjawab kepada Bupati melalui Sekretaris Daerah.</w:t>
      </w:r>
    </w:p>
    <w:p w:rsidR="00246342" w:rsidRPr="00246342" w:rsidRDefault="00246342" w:rsidP="00246342">
      <w:pPr>
        <w:spacing w:line="240" w:lineRule="auto"/>
        <w:ind w:left="720" w:firstLine="1134"/>
        <w:jc w:val="both"/>
        <w:rPr>
          <w:rFonts w:ascii="Times New Roman" w:hAnsi="Times New Roman" w:cs="Times New Roman"/>
          <w:lang w:val="id-ID"/>
        </w:rPr>
      </w:pPr>
      <w:r w:rsidRPr="00246342">
        <w:rPr>
          <w:rFonts w:ascii="Times New Roman" w:hAnsi="Times New Roman" w:cs="Times New Roman"/>
          <w:lang w:val="id-ID"/>
        </w:rPr>
        <w:t>Dinas Pendidikan dan Kebudayaan mempunyai tugas melaksanakan urusan pemerintah daerah di bidang Pendidikan dan Kebudayaan berdasarkan asas otonomi dan tugas pembantuan.</w:t>
      </w:r>
    </w:p>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4.1.2. Fungsi</w:t>
      </w:r>
    </w:p>
    <w:p w:rsidR="00246342" w:rsidRPr="00246342" w:rsidRDefault="00246342" w:rsidP="00246342">
      <w:pPr>
        <w:spacing w:line="240" w:lineRule="auto"/>
        <w:ind w:firstLine="1134"/>
        <w:jc w:val="both"/>
        <w:rPr>
          <w:rFonts w:ascii="Times New Roman" w:hAnsi="Times New Roman" w:cs="Times New Roman"/>
          <w:lang w:val="id-ID"/>
        </w:rPr>
      </w:pPr>
      <w:r w:rsidRPr="00246342">
        <w:rPr>
          <w:rFonts w:ascii="Times New Roman" w:hAnsi="Times New Roman" w:cs="Times New Roman"/>
          <w:lang w:val="id-ID"/>
        </w:rPr>
        <w:t>Dinas Pendidikan dan Kebudayaan menyelenggarakan fungsi :</w:t>
      </w:r>
    </w:p>
    <w:p w:rsidR="00246342" w:rsidRPr="00246342" w:rsidRDefault="00246342" w:rsidP="00246342">
      <w:pPr>
        <w:spacing w:line="240" w:lineRule="auto"/>
        <w:ind w:left="852" w:hanging="284"/>
        <w:jc w:val="both"/>
        <w:rPr>
          <w:rFonts w:ascii="Times New Roman" w:hAnsi="Times New Roman" w:cs="Times New Roman"/>
          <w:lang w:val="id-ID"/>
        </w:rPr>
      </w:pPr>
      <w:r w:rsidRPr="00246342">
        <w:rPr>
          <w:rFonts w:ascii="Times New Roman" w:hAnsi="Times New Roman" w:cs="Times New Roman"/>
          <w:lang w:val="id-ID"/>
        </w:rPr>
        <w:t>a. perumusan kebijakan teknis pendidikan dan kebudayaan;</w:t>
      </w:r>
    </w:p>
    <w:p w:rsidR="00246342" w:rsidRPr="00246342" w:rsidRDefault="00246342" w:rsidP="00246342">
      <w:pPr>
        <w:spacing w:line="240" w:lineRule="auto"/>
        <w:ind w:left="852" w:hanging="284"/>
        <w:jc w:val="both"/>
        <w:rPr>
          <w:rFonts w:ascii="Times New Roman" w:hAnsi="Times New Roman" w:cs="Times New Roman"/>
          <w:lang w:val="id-ID"/>
        </w:rPr>
      </w:pPr>
      <w:r w:rsidRPr="00246342">
        <w:rPr>
          <w:rFonts w:ascii="Times New Roman" w:hAnsi="Times New Roman" w:cs="Times New Roman"/>
          <w:lang w:val="id-ID"/>
        </w:rPr>
        <w:t>b. penyelenggaraan urusan pemerintahan dan pelayanan umum dalam pendidikan dan kebudayaan;</w:t>
      </w:r>
    </w:p>
    <w:p w:rsidR="00246342" w:rsidRPr="00246342" w:rsidRDefault="00246342" w:rsidP="00246342">
      <w:pPr>
        <w:spacing w:line="240" w:lineRule="auto"/>
        <w:ind w:left="852" w:hanging="284"/>
        <w:jc w:val="both"/>
        <w:rPr>
          <w:rFonts w:ascii="Times New Roman" w:hAnsi="Times New Roman" w:cs="Times New Roman"/>
          <w:lang w:val="id-ID"/>
        </w:rPr>
      </w:pPr>
      <w:r w:rsidRPr="00246342">
        <w:rPr>
          <w:rFonts w:ascii="Times New Roman" w:hAnsi="Times New Roman" w:cs="Times New Roman"/>
          <w:lang w:val="id-ID"/>
        </w:rPr>
        <w:t>c. pembinaan dan pelaksanaan pendidikan dan kebudayaan; dan</w:t>
      </w:r>
    </w:p>
    <w:p w:rsidR="00246342" w:rsidRPr="00246342" w:rsidRDefault="00246342" w:rsidP="00246342">
      <w:pPr>
        <w:spacing w:line="240" w:lineRule="auto"/>
        <w:ind w:left="852" w:hanging="284"/>
        <w:jc w:val="both"/>
        <w:rPr>
          <w:rFonts w:ascii="Times New Roman" w:hAnsi="Times New Roman" w:cs="Times New Roman"/>
          <w:lang w:val="id-ID"/>
        </w:rPr>
      </w:pPr>
      <w:r w:rsidRPr="00246342">
        <w:rPr>
          <w:rFonts w:ascii="Times New Roman" w:hAnsi="Times New Roman" w:cs="Times New Roman"/>
          <w:lang w:val="id-ID"/>
        </w:rPr>
        <w:t>d. pelaksanaan tugas lain yang diberikan oleh Bupati sesuai dengan tugas dan fungsinya.</w:t>
      </w:r>
    </w:p>
    <w:p w:rsidR="00246342" w:rsidRPr="00246342" w:rsidRDefault="00246342" w:rsidP="00246342">
      <w:pPr>
        <w:spacing w:line="240" w:lineRule="auto"/>
        <w:ind w:left="406" w:hanging="406"/>
        <w:jc w:val="both"/>
        <w:rPr>
          <w:rFonts w:ascii="Times New Roman" w:hAnsi="Times New Roman" w:cs="Times New Roman"/>
          <w:b/>
          <w:lang w:val="id-ID"/>
        </w:rPr>
      </w:pPr>
      <w:r w:rsidRPr="00246342">
        <w:rPr>
          <w:rFonts w:ascii="Times New Roman" w:hAnsi="Times New Roman" w:cs="Times New Roman"/>
          <w:b/>
          <w:lang w:val="id-ID"/>
        </w:rPr>
        <w:t>4.1.3. Susunan Organisasi</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Susunan organisasi Dinas Pendidikan dan Kebudayaan terdiri dari :</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a.</w:t>
      </w:r>
      <w:r w:rsidRPr="00246342">
        <w:rPr>
          <w:rFonts w:ascii="Times New Roman" w:hAnsi="Times New Roman" w:cs="Times New Roman"/>
          <w:lang w:val="id-ID"/>
        </w:rPr>
        <w:tab/>
        <w:t>Kepala Dinas;</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b.</w:t>
      </w:r>
      <w:r w:rsidRPr="00246342">
        <w:rPr>
          <w:rFonts w:ascii="Times New Roman" w:hAnsi="Times New Roman" w:cs="Times New Roman"/>
          <w:lang w:val="id-ID"/>
        </w:rPr>
        <w:tab/>
        <w:t>Sekretariat membawahkan :</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1.</w:t>
      </w:r>
      <w:r w:rsidRPr="00246342">
        <w:rPr>
          <w:rFonts w:ascii="Times New Roman" w:hAnsi="Times New Roman" w:cs="Times New Roman"/>
          <w:lang w:val="id-ID"/>
        </w:rPr>
        <w:tab/>
        <w:t>Sub Bagian Perencanaan Program;</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2.</w:t>
      </w:r>
      <w:r w:rsidRPr="00246342">
        <w:rPr>
          <w:rFonts w:ascii="Times New Roman" w:hAnsi="Times New Roman" w:cs="Times New Roman"/>
          <w:lang w:val="id-ID"/>
        </w:rPr>
        <w:tab/>
        <w:t>Sub Bagian Umum dan Kepegawaian; dan</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3.</w:t>
      </w:r>
      <w:r w:rsidRPr="00246342">
        <w:rPr>
          <w:rFonts w:ascii="Times New Roman" w:hAnsi="Times New Roman" w:cs="Times New Roman"/>
          <w:lang w:val="id-ID"/>
        </w:rPr>
        <w:tab/>
        <w:t>Sub Bagian Keuangan;</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c.</w:t>
      </w:r>
      <w:r w:rsidRPr="00246342">
        <w:rPr>
          <w:rFonts w:ascii="Times New Roman" w:hAnsi="Times New Roman" w:cs="Times New Roman"/>
          <w:lang w:val="id-ID"/>
        </w:rPr>
        <w:tab/>
        <w:t>Bidang Pendidikan Dasar membawahkan :</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1.</w:t>
      </w:r>
      <w:r w:rsidRPr="00246342">
        <w:rPr>
          <w:rFonts w:ascii="Times New Roman" w:hAnsi="Times New Roman" w:cs="Times New Roman"/>
          <w:lang w:val="id-ID"/>
        </w:rPr>
        <w:tab/>
        <w:t>Seksi kurikulum dan Evaluasi Pendidikan Dasar;</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2.</w:t>
      </w:r>
      <w:r w:rsidRPr="00246342">
        <w:rPr>
          <w:rFonts w:ascii="Times New Roman" w:hAnsi="Times New Roman" w:cs="Times New Roman"/>
          <w:lang w:val="id-ID"/>
        </w:rPr>
        <w:tab/>
        <w:t>Seksi Pengendalian Mutu dan Ketenagaan Pendidikan Dasar;</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3.</w:t>
      </w:r>
      <w:r w:rsidRPr="00246342">
        <w:rPr>
          <w:rFonts w:ascii="Times New Roman" w:hAnsi="Times New Roman" w:cs="Times New Roman"/>
          <w:lang w:val="id-ID"/>
        </w:rPr>
        <w:tab/>
        <w:t>Seksi Sarana, Prasarana dan Inventarisasi Pendidikan Dasar;</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d.</w:t>
      </w:r>
      <w:r w:rsidRPr="00246342">
        <w:rPr>
          <w:rFonts w:ascii="Times New Roman" w:hAnsi="Times New Roman" w:cs="Times New Roman"/>
          <w:lang w:val="id-ID"/>
        </w:rPr>
        <w:tab/>
        <w:t>Bidang Pendidikan Menengah membawahkan :</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1.</w:t>
      </w:r>
      <w:r w:rsidRPr="00246342">
        <w:rPr>
          <w:rFonts w:ascii="Times New Roman" w:hAnsi="Times New Roman" w:cs="Times New Roman"/>
          <w:lang w:val="id-ID"/>
        </w:rPr>
        <w:tab/>
        <w:t>Seksi kurikulum dan Evaluasi Pendidikan Menengah;</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2.</w:t>
      </w:r>
      <w:r w:rsidRPr="00246342">
        <w:rPr>
          <w:rFonts w:ascii="Times New Roman" w:hAnsi="Times New Roman" w:cs="Times New Roman"/>
          <w:lang w:val="id-ID"/>
        </w:rPr>
        <w:tab/>
        <w:t>Seksi Pengendalian Mutu dan Ketenagaan Pendidikan Menengah;</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3.</w:t>
      </w:r>
      <w:r w:rsidRPr="00246342">
        <w:rPr>
          <w:rFonts w:ascii="Times New Roman" w:hAnsi="Times New Roman" w:cs="Times New Roman"/>
          <w:lang w:val="id-ID"/>
        </w:rPr>
        <w:tab/>
        <w:t>Seksi Sarana, Prasarana dan Inventarisasi Pendidikan Menengah;</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e.</w:t>
      </w:r>
      <w:r w:rsidRPr="00246342">
        <w:rPr>
          <w:rFonts w:ascii="Times New Roman" w:hAnsi="Times New Roman" w:cs="Times New Roman"/>
          <w:lang w:val="id-ID"/>
        </w:rPr>
        <w:tab/>
        <w:t>Bidang Pendidikan Non Formal, Informal dan Kebudayaan;</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1.</w:t>
      </w:r>
      <w:r w:rsidRPr="00246342">
        <w:rPr>
          <w:rFonts w:ascii="Times New Roman" w:hAnsi="Times New Roman" w:cs="Times New Roman"/>
          <w:lang w:val="id-ID"/>
        </w:rPr>
        <w:tab/>
        <w:t>Seksi Pendidikan Anak Usia Dini;</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2.</w:t>
      </w:r>
      <w:r w:rsidRPr="00246342">
        <w:rPr>
          <w:rFonts w:ascii="Times New Roman" w:hAnsi="Times New Roman" w:cs="Times New Roman"/>
          <w:lang w:val="id-ID"/>
        </w:rPr>
        <w:tab/>
        <w:t>Seksi Tradisi, Perfilman dan Kesenian; dan</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3.</w:t>
      </w:r>
      <w:r w:rsidRPr="00246342">
        <w:rPr>
          <w:rFonts w:ascii="Times New Roman" w:hAnsi="Times New Roman" w:cs="Times New Roman"/>
          <w:lang w:val="id-ID"/>
        </w:rPr>
        <w:tab/>
        <w:t>Seksi Sejarah, Kepurbakalaan, Pengembangan Kebudayaan dan Pendidikan Masyarakat;</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f.</w:t>
      </w:r>
      <w:r w:rsidRPr="00246342">
        <w:rPr>
          <w:rFonts w:ascii="Times New Roman" w:hAnsi="Times New Roman" w:cs="Times New Roman"/>
          <w:lang w:val="id-ID"/>
        </w:rPr>
        <w:tab/>
        <w:t>Bidang Peningkatan Mutu Pendidik dan Tenaga Kependidikan membawahkan :</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1.</w:t>
      </w:r>
      <w:r w:rsidRPr="00246342">
        <w:rPr>
          <w:rFonts w:ascii="Times New Roman" w:hAnsi="Times New Roman" w:cs="Times New Roman"/>
          <w:lang w:val="id-ID"/>
        </w:rPr>
        <w:tab/>
        <w:t>Seksi Pembinaan, Pendidikan dan Pelatihan</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2.</w:t>
      </w:r>
      <w:r w:rsidRPr="00246342">
        <w:rPr>
          <w:rFonts w:ascii="Times New Roman" w:hAnsi="Times New Roman" w:cs="Times New Roman"/>
          <w:lang w:val="id-ID"/>
        </w:rPr>
        <w:tab/>
        <w:t>Seksi Sertifikasi dan Kualifikasi; dan</w:t>
      </w:r>
    </w:p>
    <w:p w:rsidR="00246342" w:rsidRPr="00246342" w:rsidRDefault="00246342" w:rsidP="00246342">
      <w:pPr>
        <w:spacing w:line="240" w:lineRule="auto"/>
        <w:ind w:left="812" w:hanging="406"/>
        <w:jc w:val="both"/>
        <w:rPr>
          <w:rFonts w:ascii="Times New Roman" w:hAnsi="Times New Roman" w:cs="Times New Roman"/>
          <w:lang w:val="id-ID"/>
        </w:rPr>
      </w:pPr>
      <w:r w:rsidRPr="00246342">
        <w:rPr>
          <w:rFonts w:ascii="Times New Roman" w:hAnsi="Times New Roman" w:cs="Times New Roman"/>
          <w:lang w:val="id-ID"/>
        </w:rPr>
        <w:t>3.</w:t>
      </w:r>
      <w:r w:rsidRPr="00246342">
        <w:rPr>
          <w:rFonts w:ascii="Times New Roman" w:hAnsi="Times New Roman" w:cs="Times New Roman"/>
          <w:lang w:val="id-ID"/>
        </w:rPr>
        <w:tab/>
        <w:t>Seksi Penghargaan, Perlindungan dan Kesejahteraan;</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g.</w:t>
      </w:r>
      <w:r w:rsidRPr="00246342">
        <w:rPr>
          <w:rFonts w:ascii="Times New Roman" w:hAnsi="Times New Roman" w:cs="Times New Roman"/>
          <w:lang w:val="id-ID"/>
        </w:rPr>
        <w:tab/>
        <w:t>Kelompok Jabatan Fungsional</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h.</w:t>
      </w:r>
      <w:r w:rsidRPr="00246342">
        <w:rPr>
          <w:rFonts w:ascii="Times New Roman" w:hAnsi="Times New Roman" w:cs="Times New Roman"/>
          <w:lang w:val="id-ID"/>
        </w:rPr>
        <w:tab/>
        <w:t>UPT, dan</w:t>
      </w:r>
    </w:p>
    <w:p w:rsidR="00246342" w:rsidRPr="00246342" w:rsidRDefault="00246342" w:rsidP="00246342">
      <w:pPr>
        <w:spacing w:line="240" w:lineRule="auto"/>
        <w:ind w:left="406" w:hanging="406"/>
        <w:jc w:val="both"/>
        <w:rPr>
          <w:rFonts w:ascii="Times New Roman" w:hAnsi="Times New Roman" w:cs="Times New Roman"/>
          <w:lang w:val="id-ID"/>
        </w:rPr>
      </w:pPr>
      <w:r w:rsidRPr="00246342">
        <w:rPr>
          <w:rFonts w:ascii="Times New Roman" w:hAnsi="Times New Roman" w:cs="Times New Roman"/>
          <w:lang w:val="id-ID"/>
        </w:rPr>
        <w:t>i.</w:t>
      </w:r>
      <w:r w:rsidRPr="00246342">
        <w:rPr>
          <w:rFonts w:ascii="Times New Roman" w:hAnsi="Times New Roman" w:cs="Times New Roman"/>
          <w:lang w:val="id-ID"/>
        </w:rPr>
        <w:tab/>
        <w:t>Sanggar Kegiatan Belajar</w:t>
      </w:r>
    </w:p>
    <w:p w:rsidR="00246342" w:rsidRPr="00246342" w:rsidRDefault="00246342" w:rsidP="00246342">
      <w:pPr>
        <w:spacing w:line="240" w:lineRule="auto"/>
        <w:ind w:left="406" w:hanging="406"/>
        <w:jc w:val="both"/>
        <w:rPr>
          <w:rFonts w:ascii="Times New Roman" w:hAnsi="Times New Roman" w:cs="Times New Roman"/>
          <w:b/>
          <w:lang w:val="id-ID"/>
        </w:rPr>
      </w:pPr>
      <w:r w:rsidRPr="00246342">
        <w:rPr>
          <w:rFonts w:ascii="Times New Roman" w:hAnsi="Times New Roman" w:cs="Times New Roman"/>
          <w:b/>
          <w:lang w:val="id-ID"/>
        </w:rPr>
        <w:t xml:space="preserve">4.1.4. Uraian Tugas Jabatan Struktural </w:t>
      </w:r>
    </w:p>
    <w:tbl>
      <w:tblPr>
        <w:tblW w:w="826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417"/>
      </w:tblGrid>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417" w:type="dxa"/>
          </w:tcPr>
          <w:p w:rsidR="00246342" w:rsidRPr="00246342" w:rsidRDefault="00246342" w:rsidP="00246342">
            <w:pPr>
              <w:spacing w:line="240" w:lineRule="auto"/>
              <w:rPr>
                <w:rFonts w:ascii="Times New Roman" w:hAnsi="Times New Roman" w:cs="Times New Roman"/>
                <w:b/>
                <w:lang w:val="id-ID"/>
              </w:rPr>
            </w:pPr>
            <w:r w:rsidRPr="00246342">
              <w:rPr>
                <w:rFonts w:ascii="Times New Roman" w:hAnsi="Times New Roman" w:cs="Times New Roman"/>
                <w:b/>
                <w:lang w:val="id-ID"/>
              </w:rPr>
              <w:t>Kepala Bidang Pendidikan Dasar</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417"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Dasar</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417" w:type="dxa"/>
          </w:tcPr>
          <w:p w:rsidR="00246342" w:rsidRPr="00246342" w:rsidRDefault="00246342" w:rsidP="00246342">
            <w:pPr>
              <w:spacing w:line="240" w:lineRule="auto"/>
              <w:rPr>
                <w:rFonts w:ascii="Times New Roman" w:hAnsi="Times New Roman" w:cs="Times New Roman"/>
                <w:b/>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417"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Melaksanakan penyiapan perumusan kebijakan, koordinasi, pembinaan, bimbingan dan  pengendalian teknis lingkup bidang Kurikulum dan Evaluasi Pendidikan Dasar; Pengendalian Mutu dan Ketenagaan Pendidikan Dasar; Sarana Prasarana dan Inventarisasi Pendidikan Dasar.</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417" w:type="dxa"/>
          </w:tcPr>
          <w:p w:rsidR="00246342" w:rsidRPr="00246342" w:rsidRDefault="00246342" w:rsidP="00246342">
            <w:pPr>
              <w:pStyle w:val="ListParagraph"/>
              <w:numPr>
                <w:ilvl w:val="0"/>
                <w:numId w:val="13"/>
              </w:numPr>
              <w:spacing w:after="0" w:line="240" w:lineRule="auto"/>
              <w:ind w:left="336" w:hanging="302"/>
              <w:jc w:val="both"/>
              <w:rPr>
                <w:rFonts w:ascii="Times New Roman" w:hAnsi="Times New Roman" w:cs="Times New Roman"/>
                <w:sz w:val="24"/>
                <w:szCs w:val="24"/>
              </w:rPr>
            </w:pPr>
            <w:r w:rsidRPr="00246342">
              <w:rPr>
                <w:rFonts w:ascii="Times New Roman" w:hAnsi="Times New Roman" w:cs="Times New Roman"/>
                <w:sz w:val="24"/>
                <w:szCs w:val="24"/>
              </w:rPr>
              <w:t>Penyusunan bahan perencanaan program kegiatan dalam bidang Pendidikan Dasar;</w:t>
            </w:r>
          </w:p>
          <w:p w:rsidR="00246342" w:rsidRPr="00246342" w:rsidRDefault="00246342" w:rsidP="00246342">
            <w:pPr>
              <w:pStyle w:val="ListParagraph"/>
              <w:numPr>
                <w:ilvl w:val="0"/>
                <w:numId w:val="13"/>
              </w:numPr>
              <w:spacing w:after="0" w:line="240" w:lineRule="auto"/>
              <w:ind w:left="336" w:hanging="302"/>
              <w:jc w:val="both"/>
              <w:rPr>
                <w:rFonts w:ascii="Times New Roman" w:hAnsi="Times New Roman" w:cs="Times New Roman"/>
                <w:sz w:val="24"/>
                <w:szCs w:val="24"/>
              </w:rPr>
            </w:pPr>
            <w:r w:rsidRPr="00246342">
              <w:rPr>
                <w:rFonts w:ascii="Times New Roman" w:hAnsi="Times New Roman" w:cs="Times New Roman"/>
                <w:sz w:val="24"/>
                <w:szCs w:val="24"/>
              </w:rPr>
              <w:t>Perumusan bahan kebijakan dalam bidang Pendidikan Dasar;</w:t>
            </w:r>
          </w:p>
          <w:p w:rsidR="00246342" w:rsidRPr="00246342" w:rsidRDefault="00246342" w:rsidP="00246342">
            <w:pPr>
              <w:pStyle w:val="ListParagraph"/>
              <w:numPr>
                <w:ilvl w:val="0"/>
                <w:numId w:val="13"/>
              </w:numPr>
              <w:spacing w:after="0" w:line="240" w:lineRule="auto"/>
              <w:ind w:left="336" w:hanging="302"/>
              <w:jc w:val="both"/>
              <w:rPr>
                <w:rFonts w:ascii="Times New Roman" w:hAnsi="Times New Roman" w:cs="Times New Roman"/>
                <w:sz w:val="24"/>
                <w:szCs w:val="24"/>
              </w:rPr>
            </w:pPr>
            <w:r w:rsidRPr="00246342">
              <w:rPr>
                <w:rFonts w:ascii="Times New Roman" w:hAnsi="Times New Roman" w:cs="Times New Roman"/>
                <w:sz w:val="24"/>
                <w:szCs w:val="24"/>
              </w:rPr>
              <w:t>Perumusan bahan koordinasi kegiatan dalam bidang Pendidikan Dasar;</w:t>
            </w:r>
          </w:p>
          <w:p w:rsidR="00246342" w:rsidRPr="00246342" w:rsidRDefault="00246342" w:rsidP="00246342">
            <w:pPr>
              <w:pStyle w:val="ListParagraph"/>
              <w:numPr>
                <w:ilvl w:val="0"/>
                <w:numId w:val="13"/>
              </w:numPr>
              <w:spacing w:after="0" w:line="240" w:lineRule="auto"/>
              <w:ind w:left="336" w:hanging="302"/>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pembinaan, bimbingan, pengendalian dan pengaturan teknis dalam bidang Kurikulum dan Evaluasi Pendidikan Dasar; </w:t>
            </w:r>
          </w:p>
          <w:p w:rsidR="00246342" w:rsidRPr="00246342" w:rsidRDefault="00246342" w:rsidP="00246342">
            <w:pPr>
              <w:pStyle w:val="ListParagraph"/>
              <w:numPr>
                <w:ilvl w:val="0"/>
                <w:numId w:val="13"/>
              </w:numPr>
              <w:spacing w:after="0" w:line="240" w:lineRule="auto"/>
              <w:ind w:left="336" w:hanging="302"/>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Perumusan bahan pembinaan, bimbingan, pengendalian dan pengaturan teknis dalam bidang Pengendalian Mutu dan Ketenagaan Pendidikan Dasar;</w:t>
            </w:r>
          </w:p>
          <w:p w:rsidR="00246342" w:rsidRPr="00246342" w:rsidRDefault="00246342" w:rsidP="00246342">
            <w:pPr>
              <w:pStyle w:val="ListParagraph"/>
              <w:numPr>
                <w:ilvl w:val="0"/>
                <w:numId w:val="13"/>
              </w:numPr>
              <w:spacing w:after="0" w:line="240" w:lineRule="auto"/>
              <w:ind w:left="336" w:hanging="302"/>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Perumusan bahan pembinaan, bimbingan, pengendalian dan pengaturan teknis dalam bidang Sarana Prasarana dan Inventarisasi Pendidikan Dasar.</w:t>
            </w:r>
          </w:p>
        </w:tc>
      </w:tr>
    </w:tbl>
    <w:p w:rsidR="00246342" w:rsidRPr="00246342" w:rsidRDefault="00246342" w:rsidP="00246342">
      <w:pPr>
        <w:spacing w:line="240" w:lineRule="auto"/>
        <w:rPr>
          <w:rFonts w:ascii="Times New Roman" w:hAnsi="Times New Roman" w:cs="Times New Roman"/>
          <w:b/>
          <w:lang w:val="id-ID"/>
        </w:rPr>
      </w:pPr>
    </w:p>
    <w:tbl>
      <w:tblPr>
        <w:tblW w:w="822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369"/>
      </w:tblGrid>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369"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Kurikulum dan Evaluasi Pendidikan Dasar</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369"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Dasar</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369"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369"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Kurikulum dan Evaluasi Pendidikan Dasar</w:t>
            </w:r>
          </w:p>
        </w:tc>
      </w:tr>
      <w:tr w:rsidR="00246342" w:rsidRPr="00246342" w:rsidTr="004417F8">
        <w:trPr>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369" w:type="dxa"/>
          </w:tcPr>
          <w:p w:rsidR="00246342" w:rsidRPr="00246342" w:rsidRDefault="00246342" w:rsidP="00246342">
            <w:pPr>
              <w:pStyle w:val="ListParagraph"/>
              <w:numPr>
                <w:ilvl w:val="0"/>
                <w:numId w:val="19"/>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rPr>
              <w:t xml:space="preserve"> program kegiatan Kurikulum dan Evaluasi Pendidikan Dasar;</w:t>
            </w:r>
          </w:p>
          <w:p w:rsidR="00246342" w:rsidRPr="00246342" w:rsidRDefault="00246342" w:rsidP="00246342">
            <w:pPr>
              <w:pStyle w:val="ListParagraph"/>
              <w:numPr>
                <w:ilvl w:val="0"/>
                <w:numId w:val="19"/>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untuk perumusan kebijakan kegiatan Kurikulum dan Evaluasi Pendidikan Dasar;</w:t>
            </w:r>
          </w:p>
          <w:p w:rsidR="00246342" w:rsidRPr="00246342" w:rsidRDefault="00246342" w:rsidP="00246342">
            <w:pPr>
              <w:pStyle w:val="ListParagraph"/>
              <w:numPr>
                <w:ilvl w:val="0"/>
                <w:numId w:val="19"/>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kegiatan Kurikulum dan Evaluasi Pendidikan Dasar;</w:t>
            </w:r>
          </w:p>
          <w:p w:rsidR="00246342" w:rsidRPr="00246342" w:rsidRDefault="00246342" w:rsidP="00246342">
            <w:pPr>
              <w:pStyle w:val="ListParagraph"/>
              <w:numPr>
                <w:ilvl w:val="0"/>
                <w:numId w:val="19"/>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Penyelenggaraan analisis dan evaluasi kegiatan Kurikulum dan Evaluasi Pendidikan Dasar.</w:t>
            </w:r>
          </w:p>
        </w:tc>
      </w:tr>
      <w:tr w:rsidR="00246342" w:rsidRPr="00246342" w:rsidTr="004417F8">
        <w:trPr>
          <w:trHeight w:val="888"/>
          <w:jc w:val="right"/>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775"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kurikulum dan evaluasi pendidikan dasar;</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 xml:space="preserve">Menyiapkan bahan penyusunan kalender pendidikan pada pendidikan dasar; </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koordinasi pelaksanaan penerimaan siswa baru (</w:t>
            </w:r>
            <w:smartTag w:uri="urn:schemas-microsoft-com:office:smarttags" w:element="stockticker">
              <w:r w:rsidRPr="00246342">
                <w:rPr>
                  <w:rFonts w:ascii="Times New Roman" w:hAnsi="Times New Roman" w:cs="Times New Roman"/>
                  <w:sz w:val="24"/>
                  <w:szCs w:val="24"/>
                  <w:lang w:val="id-ID" w:eastAsia="id-ID"/>
                </w:rPr>
                <w:t>PSB</w:t>
              </w:r>
            </w:smartTag>
            <w:r w:rsidRPr="00246342">
              <w:rPr>
                <w:rFonts w:ascii="Times New Roman" w:hAnsi="Times New Roman" w:cs="Times New Roman"/>
                <w:sz w:val="24"/>
                <w:szCs w:val="24"/>
                <w:lang w:val="id-ID" w:eastAsia="id-ID"/>
              </w:rPr>
              <w:t>) pada pendidikan dasar; ujian sekolah dan ujian nasional pada pendidikan dasar;</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pembinaan dan penyusunan kurikulum serta alat pengajaran  pada pendidikan dasar;</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monitoring dan evaluasi penilaian hasil belajar pada pendidikan dasar; ketercapaian kurikulum dan pengajaran;</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Melaksanakan pengawasan, pengendalian, penerapan kurikulum dan penentuan target ketercapaiannya; pengembangan kurikulum, alternatif dan pengajarannya;</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fi-FI"/>
              </w:rPr>
              <w:t>Menyiapkan bahan pelaksanaan pemberian layanan izin dan/atau rekomendasi pendirian sekolah untuk pendidikan dasar; pembiayaan penyelenggaraan pendidikan bermutu pada  Rintisan Sekolah Berstandar Internasional (RSBI) yang bersumber dari  masyarakat</w:t>
            </w:r>
            <w:r w:rsidRPr="00246342">
              <w:rPr>
                <w:rFonts w:ascii="Times New Roman" w:hAnsi="Times New Roman" w:cs="Times New Roman"/>
                <w:sz w:val="24"/>
                <w:szCs w:val="24"/>
                <w:lang w:val="id-ID"/>
              </w:rPr>
              <w:t>;</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dan fasilitasi lomba bidang sains;</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20"/>
              </w:numPr>
              <w:tabs>
                <w:tab w:val="clear" w:pos="1080"/>
                <w:tab w:val="left" w:pos="474"/>
                <w:tab w:val="left" w:pos="2200"/>
              </w:tabs>
              <w:spacing w:after="0" w:line="240" w:lineRule="auto"/>
              <w:ind w:left="474"/>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tc>
      </w:tr>
    </w:tbl>
    <w:p w:rsidR="00246342" w:rsidRPr="00246342" w:rsidRDefault="00246342" w:rsidP="00246342">
      <w:pPr>
        <w:spacing w:line="240" w:lineRule="auto"/>
        <w:rPr>
          <w:rFonts w:ascii="Times New Roman" w:hAnsi="Times New Roman" w:cs="Times New Roman"/>
          <w:b/>
          <w:lang w:val="id-ID"/>
        </w:rPr>
      </w:pPr>
    </w:p>
    <w:tbl>
      <w:tblPr>
        <w:tblW w:w="84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563"/>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563" w:type="dxa"/>
          </w:tcPr>
          <w:p w:rsidR="00246342" w:rsidRPr="00246342" w:rsidRDefault="00246342" w:rsidP="00246342">
            <w:pPr>
              <w:spacing w:line="240" w:lineRule="auto"/>
              <w:rPr>
                <w:rFonts w:ascii="Times New Roman" w:hAnsi="Times New Roman" w:cs="Times New Roman"/>
                <w:b/>
                <w:lang w:val="id-ID"/>
              </w:rPr>
            </w:pPr>
            <w:r w:rsidRPr="00246342">
              <w:rPr>
                <w:rFonts w:ascii="Times New Roman" w:hAnsi="Times New Roman" w:cs="Times New Roman"/>
                <w:b/>
                <w:lang w:val="id-ID"/>
              </w:rPr>
              <w:t>Kepala Seksi Pengendalian Mutu dan Ketenagaan Pendidikan Dasar</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563"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Dasar</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563"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563"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Pengendalian Mutu dan Ketenagaan Pendidikan Dasar</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Pr>
                <w:rFonts w:ascii="Times New Roman" w:hAnsi="Times New Roman" w:cs="Times New Roman"/>
              </w:rPr>
              <w:t>Fungs</w:t>
            </w:r>
            <w:r>
              <w:rPr>
                <w:rFonts w:ascii="Times New Roman" w:hAnsi="Times New Roman" w:cs="Times New Roman"/>
                <w:lang w:val="id-ID"/>
              </w:rPr>
              <w:t>i</w:t>
            </w:r>
            <w:r w:rsidRPr="00246342">
              <w:rPr>
                <w:rFonts w:ascii="Times New Roman" w:hAnsi="Times New Roman" w:cs="Times New Roman"/>
              </w:rPr>
              <w:t xml:space="preserve"> </w:t>
            </w:r>
          </w:p>
        </w:tc>
        <w:tc>
          <w:tcPr>
            <w:tcW w:w="5563" w:type="dxa"/>
          </w:tcPr>
          <w:p w:rsidR="00246342" w:rsidRPr="00246342" w:rsidRDefault="00246342" w:rsidP="00246342">
            <w:pPr>
              <w:pStyle w:val="ListParagraph"/>
              <w:numPr>
                <w:ilvl w:val="0"/>
                <w:numId w:val="21"/>
              </w:numPr>
              <w:spacing w:after="0" w:line="240" w:lineRule="auto"/>
              <w:jc w:val="both"/>
              <w:rPr>
                <w:rFonts w:ascii="Times New Roman" w:hAnsi="Times New Roman" w:cs="Times New Roman"/>
                <w:sz w:val="24"/>
                <w:szCs w:val="24"/>
                <w:lang w:val="nl-NL"/>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lang w:val="nl-NL"/>
              </w:rPr>
              <w:t xml:space="preserve"> program kegiatan Pengendalian Mutu dan Ketenagaan Pendidikan Dasar;</w:t>
            </w:r>
          </w:p>
          <w:p w:rsidR="00246342" w:rsidRPr="00246342" w:rsidRDefault="00246342" w:rsidP="00246342">
            <w:pPr>
              <w:pStyle w:val="ListParagraph"/>
              <w:numPr>
                <w:ilvl w:val="0"/>
                <w:numId w:val="21"/>
              </w:numPr>
              <w:spacing w:after="0" w:line="240" w:lineRule="auto"/>
              <w:jc w:val="both"/>
              <w:rPr>
                <w:rFonts w:ascii="Times New Roman" w:hAnsi="Times New Roman" w:cs="Times New Roman"/>
                <w:sz w:val="24"/>
                <w:szCs w:val="24"/>
                <w:lang w:val="nl-NL"/>
              </w:rPr>
            </w:pPr>
            <w:r w:rsidRPr="00246342">
              <w:rPr>
                <w:rFonts w:ascii="Times New Roman" w:hAnsi="Times New Roman" w:cs="Times New Roman"/>
                <w:sz w:val="24"/>
                <w:szCs w:val="24"/>
                <w:lang w:val="nl-NL"/>
              </w:rPr>
              <w:t>Penyiapan bahan untuk perumusan kebijakan kegiatan Pengendalian Mutu dan Ketenagaan Pendidikan Dasar;</w:t>
            </w:r>
          </w:p>
          <w:p w:rsidR="00246342" w:rsidRPr="00246342" w:rsidRDefault="00246342" w:rsidP="00246342">
            <w:pPr>
              <w:pStyle w:val="ListParagraph"/>
              <w:numPr>
                <w:ilvl w:val="0"/>
                <w:numId w:val="21"/>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kegiatan Pengendalian Mutu dan Ketenagaan Pendidikan Dasar;</w:t>
            </w:r>
          </w:p>
          <w:p w:rsidR="00246342" w:rsidRPr="00246342" w:rsidRDefault="00246342" w:rsidP="00246342">
            <w:pPr>
              <w:pStyle w:val="ListParagraph"/>
              <w:numPr>
                <w:ilvl w:val="0"/>
                <w:numId w:val="21"/>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Penyelenggaraan analisis dan evaluasi kegiatan Pengendalian Mutu dan Ketenagaan Pendidikan Dasar.</w:t>
            </w:r>
          </w:p>
        </w:tc>
      </w:tr>
      <w:tr w:rsidR="00246342" w:rsidRPr="00246342" w:rsidTr="004417F8">
        <w:trPr>
          <w:trHeight w:val="8069"/>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969"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pengendalian mutu dan ketenagaan pendidikan dasar;</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rumusan kebijakan perluasan akses kesempatan belajar jenjang pendidikan dasar;</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 xml:space="preserve">Menyiapkan bahan pelaksanaan pembinaan dan pengawasan sekolah berbasis keunggulan; manajemen sekolah untuk peningkatan kapasitas dan kompetensi pengolahan pendidikan dasar; pendataan dan pemetaan pendidik dan tenaga kependidikan pada pendidikan dasar; proses administrasi penerapan dan peningkatan kualifikasi pendidik pada pendidikan dasar;    </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fasilitasi pelaksanaan lomba guru, pengawas, dan kepala sekolah berprestasi pada pendidikan dasar;</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 xml:space="preserve">Menyiapkan bahan pelaksanaan dan koordinasi penyelenggaraan pelatihan  pendidik dan tenaga kependidikan pada pendidikan dasar; </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Menyiapkan bahan fasilitasi pelaksanaan akreditasi sekolah pada pendidikan dasar; pemberian dan penyaluran subsidi/bantuan pendidikan;</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Menyiapkan bahan pelaksanaan monitoring, evaluasi dan pelaporan  realisasi bantuan; </w:t>
            </w:r>
          </w:p>
          <w:p w:rsidR="00246342" w:rsidRPr="00246342" w:rsidRDefault="00246342" w:rsidP="00246342">
            <w:pPr>
              <w:pStyle w:val="BodyTextIndent"/>
              <w:numPr>
                <w:ilvl w:val="0"/>
                <w:numId w:val="22"/>
              </w:numPr>
              <w:tabs>
                <w:tab w:val="left" w:pos="474"/>
                <w:tab w:val="left" w:pos="2200"/>
              </w:tabs>
              <w:spacing w:after="0" w:line="240" w:lineRule="auto"/>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pembinaan, pengelolaan dan pengajaran melalui Kelompok Kerja Guru (KKG)/ Kelompok Kerja Kepala Sekolah (KKKS) dan Musyawarah Guru Mata Pelajaran (MGMP)/Musyawarah Kerja Kepala Sekolah (MKKS);</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22"/>
              </w:numPr>
              <w:tabs>
                <w:tab w:val="left" w:pos="474"/>
                <w:tab w:val="left" w:pos="1620"/>
                <w:tab w:val="left" w:pos="2200"/>
              </w:tabs>
              <w:spacing w:after="0" w:line="240" w:lineRule="auto"/>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 xml:space="preserve">Melakukan tugas lain yang diberikan oleh atasan sesuai dengan tugas pokok </w:t>
            </w:r>
          </w:p>
        </w:tc>
      </w:tr>
    </w:tbl>
    <w:p w:rsidR="00246342" w:rsidRPr="00246342" w:rsidRDefault="00246342" w:rsidP="00246342">
      <w:pPr>
        <w:spacing w:line="240" w:lineRule="auto"/>
        <w:rPr>
          <w:rFonts w:ascii="Times New Roman" w:hAnsi="Times New Roman" w:cs="Times New Roman"/>
          <w:b/>
          <w:lang w:val="id-ID"/>
        </w:rPr>
      </w:pPr>
    </w:p>
    <w:tbl>
      <w:tblPr>
        <w:tblW w:w="8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584"/>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584"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Sarana Prasarana dan Inventarisasi Pendidikan Dasar</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584"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Dasar</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584"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584"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Seksi Sarana Prasarana dan Inventarisasi Pendidikan Dasar</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584" w:type="dxa"/>
          </w:tcPr>
          <w:p w:rsidR="00246342" w:rsidRPr="00246342" w:rsidRDefault="00246342" w:rsidP="00246342">
            <w:pPr>
              <w:pStyle w:val="ListParagraph"/>
              <w:numPr>
                <w:ilvl w:val="0"/>
                <w:numId w:val="23"/>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rPr>
              <w:t xml:space="preserve"> program kegiatan Sarana Prasarana dan Inventarisasi Pendidikan Dasar;</w:t>
            </w:r>
          </w:p>
          <w:p w:rsidR="00246342" w:rsidRPr="00246342" w:rsidRDefault="00246342" w:rsidP="00246342">
            <w:pPr>
              <w:pStyle w:val="ListParagraph"/>
              <w:numPr>
                <w:ilvl w:val="0"/>
                <w:numId w:val="23"/>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untuk perumusan kebijakan kegiatan Sarana Prasarana dan Inventarisasi Pendidikan Dasar;</w:t>
            </w:r>
          </w:p>
          <w:p w:rsidR="00246342" w:rsidRPr="00246342" w:rsidRDefault="00246342" w:rsidP="00246342">
            <w:pPr>
              <w:pStyle w:val="ListParagraph"/>
              <w:numPr>
                <w:ilvl w:val="0"/>
                <w:numId w:val="23"/>
              </w:numPr>
              <w:spacing w:after="0" w:line="240" w:lineRule="auto"/>
              <w:jc w:val="both"/>
              <w:rPr>
                <w:rFonts w:ascii="Times New Roman" w:hAnsi="Times New Roman" w:cs="Times New Roman"/>
                <w:sz w:val="24"/>
                <w:szCs w:val="24"/>
                <w:lang w:val="es-ES"/>
              </w:rPr>
            </w:pPr>
            <w:r w:rsidRPr="00246342">
              <w:rPr>
                <w:rFonts w:ascii="Times New Roman" w:hAnsi="Times New Roman" w:cs="Times New Roman"/>
                <w:sz w:val="24"/>
                <w:szCs w:val="24"/>
                <w:lang w:val="es-ES"/>
              </w:rPr>
              <w:t>Penyiapan bahan kegiatan Sarana Prasarana dan Inventarisasi Pendidikan Dasar;</w:t>
            </w:r>
          </w:p>
          <w:p w:rsidR="00246342" w:rsidRPr="00246342" w:rsidRDefault="00246342" w:rsidP="00246342">
            <w:pPr>
              <w:pStyle w:val="ListParagraph"/>
              <w:numPr>
                <w:ilvl w:val="0"/>
                <w:numId w:val="23"/>
              </w:numPr>
              <w:spacing w:after="0" w:line="240" w:lineRule="auto"/>
              <w:jc w:val="both"/>
              <w:rPr>
                <w:rFonts w:ascii="Times New Roman" w:hAnsi="Times New Roman" w:cs="Times New Roman"/>
                <w:sz w:val="24"/>
                <w:szCs w:val="24"/>
                <w:lang w:val="es-ES"/>
              </w:rPr>
            </w:pPr>
            <w:r w:rsidRPr="00246342">
              <w:rPr>
                <w:rFonts w:ascii="Times New Roman" w:hAnsi="Times New Roman" w:cs="Times New Roman"/>
                <w:sz w:val="24"/>
                <w:szCs w:val="24"/>
                <w:lang w:val="es-ES"/>
              </w:rPr>
              <w:t>Penyelenggaraan analisis dan evaluasi kegiatan Sarana Prasarana dan Inventarisasi Pendidikan Dasar.</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990"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sarana prasarana dan inventarisasi pendidikan dasar;</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koordinasi, pengawasan, pemeliharaan, pelaksanaan kegiatan sarana prasarana pendidikan serta penyediaan dan penginventarisasian perbukuan wilayah kabupaten;</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penyusunan sarana alternatif dibidang sarana dan prasarana pendidikan;</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 xml:space="preserve">Menyiapkan bahan penyusunan usul pengadaan dan pendistribusian sarana pendidikan TK, SD, MI, </w:t>
            </w:r>
            <w:smartTag w:uri="urn:schemas-microsoft-com:office:smarttags" w:element="stockticker">
              <w:r w:rsidRPr="00246342">
                <w:rPr>
                  <w:rFonts w:ascii="Times New Roman" w:hAnsi="Times New Roman" w:cs="Times New Roman"/>
                  <w:sz w:val="24"/>
                  <w:szCs w:val="24"/>
                  <w:lang w:val="id-ID" w:eastAsia="id-ID"/>
                </w:rPr>
                <w:t>SLB</w:t>
              </w:r>
            </w:smartTag>
            <w:r w:rsidRPr="00246342">
              <w:rPr>
                <w:rFonts w:ascii="Times New Roman" w:hAnsi="Times New Roman" w:cs="Times New Roman"/>
                <w:sz w:val="24"/>
                <w:szCs w:val="24"/>
                <w:lang w:val="id-ID" w:eastAsia="id-ID"/>
              </w:rPr>
              <w:t xml:space="preserve">, SLTP, MTs, </w:t>
            </w:r>
            <w:smartTag w:uri="urn:schemas-microsoft-com:office:smarttags" w:element="stockticker">
              <w:r w:rsidRPr="00246342">
                <w:rPr>
                  <w:rFonts w:ascii="Times New Roman" w:hAnsi="Times New Roman" w:cs="Times New Roman"/>
                  <w:sz w:val="24"/>
                  <w:szCs w:val="24"/>
                  <w:lang w:val="id-ID" w:eastAsia="id-ID"/>
                </w:rPr>
                <w:t>SMU</w:t>
              </w:r>
            </w:smartTag>
            <w:r w:rsidRPr="00246342">
              <w:rPr>
                <w:rFonts w:ascii="Times New Roman" w:hAnsi="Times New Roman" w:cs="Times New Roman"/>
                <w:sz w:val="24"/>
                <w:szCs w:val="24"/>
                <w:lang w:val="id-ID" w:eastAsia="id-ID"/>
              </w:rPr>
              <w:t xml:space="preserve">, SMK dan MA; penetapan lokasi pembangunan dan rehabilitasi serta pemeliharan gedung sekolah, rumah kepala sekolah, rumah guru, rumah penjaga sekolah, pengurukan untuk TK, SD, MI, </w:t>
            </w:r>
            <w:smartTag w:uri="urn:schemas-microsoft-com:office:smarttags" w:element="stockticker">
              <w:r w:rsidRPr="00246342">
                <w:rPr>
                  <w:rFonts w:ascii="Times New Roman" w:hAnsi="Times New Roman" w:cs="Times New Roman"/>
                  <w:sz w:val="24"/>
                  <w:szCs w:val="24"/>
                  <w:lang w:val="id-ID" w:eastAsia="id-ID"/>
                </w:rPr>
                <w:t>SLB</w:t>
              </w:r>
            </w:smartTag>
            <w:r w:rsidRPr="00246342">
              <w:rPr>
                <w:rFonts w:ascii="Times New Roman" w:hAnsi="Times New Roman" w:cs="Times New Roman"/>
                <w:sz w:val="24"/>
                <w:szCs w:val="24"/>
                <w:lang w:val="id-ID" w:eastAsia="id-ID"/>
              </w:rPr>
              <w:t xml:space="preserve">, SLTP, MTs, </w:t>
            </w:r>
            <w:smartTag w:uri="urn:schemas-microsoft-com:office:smarttags" w:element="stockticker">
              <w:r w:rsidRPr="00246342">
                <w:rPr>
                  <w:rFonts w:ascii="Times New Roman" w:hAnsi="Times New Roman" w:cs="Times New Roman"/>
                  <w:sz w:val="24"/>
                  <w:szCs w:val="24"/>
                  <w:lang w:val="id-ID" w:eastAsia="id-ID"/>
                </w:rPr>
                <w:t>SMU</w:t>
              </w:r>
            </w:smartTag>
            <w:r w:rsidRPr="00246342">
              <w:rPr>
                <w:rFonts w:ascii="Times New Roman" w:hAnsi="Times New Roman" w:cs="Times New Roman"/>
                <w:sz w:val="24"/>
                <w:szCs w:val="24"/>
                <w:lang w:val="id-ID" w:eastAsia="id-ID"/>
              </w:rPr>
              <w:t>, SMK dan MA;</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 xml:space="preserve">Menyiapkan bahan monitoring pelaksanaan penetaan lokasi pembangunan dan rehabilitasi serta pemeliharaan gedung sekolah, rumah kepala sekolah, rumah guru, rumah penjaga sekolah dan pengurukan untuk TK, SD, MI, </w:t>
            </w:r>
            <w:smartTag w:uri="urn:schemas-microsoft-com:office:smarttags" w:element="stockticker">
              <w:r w:rsidRPr="00246342">
                <w:rPr>
                  <w:rFonts w:ascii="Times New Roman" w:hAnsi="Times New Roman" w:cs="Times New Roman"/>
                  <w:sz w:val="24"/>
                  <w:szCs w:val="24"/>
                  <w:lang w:val="id-ID" w:eastAsia="id-ID"/>
                </w:rPr>
                <w:t>SLB</w:t>
              </w:r>
            </w:smartTag>
            <w:r w:rsidRPr="00246342">
              <w:rPr>
                <w:rFonts w:ascii="Times New Roman" w:hAnsi="Times New Roman" w:cs="Times New Roman"/>
                <w:sz w:val="24"/>
                <w:szCs w:val="24"/>
                <w:lang w:val="id-ID" w:eastAsia="id-ID"/>
              </w:rPr>
              <w:t xml:space="preserve">, SLTP, MTs, </w:t>
            </w:r>
            <w:smartTag w:uri="urn:schemas-microsoft-com:office:smarttags" w:element="stockticker">
              <w:r w:rsidRPr="00246342">
                <w:rPr>
                  <w:rFonts w:ascii="Times New Roman" w:hAnsi="Times New Roman" w:cs="Times New Roman"/>
                  <w:sz w:val="24"/>
                  <w:szCs w:val="24"/>
                  <w:lang w:val="id-ID" w:eastAsia="id-ID"/>
                </w:rPr>
                <w:t>SMU</w:t>
              </w:r>
            </w:smartTag>
            <w:r w:rsidRPr="00246342">
              <w:rPr>
                <w:rFonts w:ascii="Times New Roman" w:hAnsi="Times New Roman" w:cs="Times New Roman"/>
                <w:sz w:val="24"/>
                <w:szCs w:val="24"/>
                <w:lang w:val="id-ID" w:eastAsia="id-ID"/>
              </w:rPr>
              <w:t xml:space="preserve">, SMK dan MA; </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 xml:space="preserve">Melaksanakan pengawasan pengadaan serta pendistribusian sarana pendidikan TK, SD, MI, </w:t>
            </w:r>
            <w:smartTag w:uri="urn:schemas-microsoft-com:office:smarttags" w:element="stockticker">
              <w:r w:rsidRPr="00246342">
                <w:rPr>
                  <w:rFonts w:ascii="Times New Roman" w:hAnsi="Times New Roman" w:cs="Times New Roman"/>
                  <w:sz w:val="24"/>
                  <w:szCs w:val="24"/>
                  <w:lang w:val="id-ID" w:eastAsia="id-ID"/>
                </w:rPr>
                <w:t>SLB</w:t>
              </w:r>
            </w:smartTag>
            <w:r w:rsidRPr="00246342">
              <w:rPr>
                <w:rFonts w:ascii="Times New Roman" w:hAnsi="Times New Roman" w:cs="Times New Roman"/>
                <w:sz w:val="24"/>
                <w:szCs w:val="24"/>
                <w:lang w:val="id-ID" w:eastAsia="id-ID"/>
              </w:rPr>
              <w:t xml:space="preserve">, SLTP, MTs, </w:t>
            </w:r>
            <w:smartTag w:uri="urn:schemas-microsoft-com:office:smarttags" w:element="stockticker">
              <w:r w:rsidRPr="00246342">
                <w:rPr>
                  <w:rFonts w:ascii="Times New Roman" w:hAnsi="Times New Roman" w:cs="Times New Roman"/>
                  <w:sz w:val="24"/>
                  <w:szCs w:val="24"/>
                  <w:lang w:val="id-ID" w:eastAsia="id-ID"/>
                </w:rPr>
                <w:t>SMU</w:t>
              </w:r>
            </w:smartTag>
            <w:r w:rsidRPr="00246342">
              <w:rPr>
                <w:rFonts w:ascii="Times New Roman" w:hAnsi="Times New Roman" w:cs="Times New Roman"/>
                <w:sz w:val="24"/>
                <w:szCs w:val="24"/>
                <w:lang w:val="id-ID" w:eastAsia="id-ID"/>
              </w:rPr>
              <w:t xml:space="preserve">, SMK dan MA berdasarkan data dan informasi sesuai dengan ketentuan yang berlaku; </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 xml:space="preserve">Melaksanakan inventarisasi gedung, rumah kepala sekolah, rumah guru, rumah penjaga sekolah dan pengurukan serta sarana pendidikan untuk TK, SD, MI, </w:t>
            </w:r>
            <w:smartTag w:uri="urn:schemas-microsoft-com:office:smarttags" w:element="stockticker">
              <w:r w:rsidRPr="00246342">
                <w:rPr>
                  <w:rFonts w:ascii="Times New Roman" w:hAnsi="Times New Roman" w:cs="Times New Roman"/>
                  <w:sz w:val="24"/>
                  <w:szCs w:val="24"/>
                  <w:lang w:val="id-ID" w:eastAsia="id-ID"/>
                </w:rPr>
                <w:t>SLB</w:t>
              </w:r>
            </w:smartTag>
            <w:r w:rsidRPr="00246342">
              <w:rPr>
                <w:rFonts w:ascii="Times New Roman" w:hAnsi="Times New Roman" w:cs="Times New Roman"/>
                <w:sz w:val="24"/>
                <w:szCs w:val="24"/>
                <w:lang w:val="id-ID" w:eastAsia="id-ID"/>
              </w:rPr>
              <w:t xml:space="preserve">, SLTP, MTs, </w:t>
            </w:r>
            <w:smartTag w:uri="urn:schemas-microsoft-com:office:smarttags" w:element="stockticker">
              <w:r w:rsidRPr="00246342">
                <w:rPr>
                  <w:rFonts w:ascii="Times New Roman" w:hAnsi="Times New Roman" w:cs="Times New Roman"/>
                  <w:sz w:val="24"/>
                  <w:szCs w:val="24"/>
                  <w:lang w:val="id-ID" w:eastAsia="id-ID"/>
                </w:rPr>
                <w:t>SMU</w:t>
              </w:r>
            </w:smartTag>
            <w:r w:rsidRPr="00246342">
              <w:rPr>
                <w:rFonts w:ascii="Times New Roman" w:hAnsi="Times New Roman" w:cs="Times New Roman"/>
                <w:sz w:val="24"/>
                <w:szCs w:val="24"/>
                <w:lang w:val="id-ID" w:eastAsia="id-ID"/>
              </w:rPr>
              <w:t>, SMK dan MA berdasarkan data dan informasi;</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1" w:hanging="397"/>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2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247"/>
              <w:jc w:val="both"/>
              <w:rPr>
                <w:rFonts w:ascii="Times New Roman" w:hAnsi="Times New Roman" w:cs="Times New Roman"/>
                <w:sz w:val="24"/>
                <w:szCs w:val="24"/>
                <w:lang w:val="id-ID" w:eastAsia="id-ID"/>
              </w:rPr>
            </w:pPr>
          </w:p>
        </w:tc>
      </w:tr>
    </w:tbl>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lang w:val="id-ID"/>
        </w:rPr>
      </w:pPr>
    </w:p>
    <w:tbl>
      <w:tblPr>
        <w:tblW w:w="81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332"/>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332" w:type="dxa"/>
          </w:tcPr>
          <w:p w:rsidR="00246342" w:rsidRPr="00246342" w:rsidRDefault="00246342" w:rsidP="00246342">
            <w:pPr>
              <w:spacing w:line="240" w:lineRule="auto"/>
              <w:rPr>
                <w:rFonts w:ascii="Times New Roman" w:hAnsi="Times New Roman" w:cs="Times New Roman"/>
                <w:b/>
                <w:lang w:val="id-ID"/>
              </w:rPr>
            </w:pPr>
            <w:r w:rsidRPr="00246342">
              <w:rPr>
                <w:rFonts w:ascii="Times New Roman" w:hAnsi="Times New Roman" w:cs="Times New Roman"/>
                <w:b/>
                <w:lang w:val="id-ID"/>
              </w:rPr>
              <w:t>Kepala Bidang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332"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332"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332" w:type="dxa"/>
          </w:tcPr>
          <w:p w:rsidR="00246342" w:rsidRPr="00246342" w:rsidRDefault="00246342" w:rsidP="00246342">
            <w:pPr>
              <w:tabs>
                <w:tab w:val="left" w:pos="2600"/>
              </w:tabs>
              <w:spacing w:line="240" w:lineRule="auto"/>
              <w:jc w:val="both"/>
              <w:rPr>
                <w:rFonts w:ascii="Times New Roman" w:hAnsi="Times New Roman" w:cs="Times New Roman"/>
              </w:rPr>
            </w:pPr>
            <w:r w:rsidRPr="00246342">
              <w:rPr>
                <w:rFonts w:ascii="Times New Roman" w:hAnsi="Times New Roman" w:cs="Times New Roman"/>
              </w:rPr>
              <w:t>Melaksanakan penyiapan perumusan kebijakan, koordinasi, pembinaan, bimbingan dan  pengendalian teknis lingkup bidang Kurikulum dan Evaluasi Pendidikan Menengah; Pengendalian Mutu dan Ketenagaan Pendidikan Menengah; Sarana Prasarana dan Inventarisasi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332" w:type="dxa"/>
          </w:tcPr>
          <w:p w:rsidR="00246342" w:rsidRPr="00246342" w:rsidRDefault="00246342" w:rsidP="00246342">
            <w:pPr>
              <w:pStyle w:val="ListParagraph"/>
              <w:numPr>
                <w:ilvl w:val="0"/>
                <w:numId w:val="1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Penyusunan bahan perencanaan program kegiatan dalam bidang Pendidikan Menengah;</w:t>
            </w:r>
          </w:p>
          <w:p w:rsidR="00246342" w:rsidRPr="00246342" w:rsidRDefault="00246342" w:rsidP="00246342">
            <w:pPr>
              <w:pStyle w:val="ListParagraph"/>
              <w:numPr>
                <w:ilvl w:val="0"/>
                <w:numId w:val="1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Perumusan bahan kebijakan dalam bidang Pendidikan Menengah;</w:t>
            </w:r>
          </w:p>
          <w:p w:rsidR="00246342" w:rsidRPr="00246342" w:rsidRDefault="00246342" w:rsidP="00246342">
            <w:pPr>
              <w:pStyle w:val="ListParagraph"/>
              <w:numPr>
                <w:ilvl w:val="0"/>
                <w:numId w:val="1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Perumusan bahan koordinasi kegiatan dalam bidang Pendidikan Menengah;</w:t>
            </w:r>
          </w:p>
          <w:p w:rsidR="00246342" w:rsidRPr="00246342" w:rsidRDefault="00246342" w:rsidP="00246342">
            <w:pPr>
              <w:pStyle w:val="ListParagraph"/>
              <w:numPr>
                <w:ilvl w:val="0"/>
                <w:numId w:val="1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pembinaan, bimbingan, pengendalian dan pengaturan teknis dalam bidang Kurikulum dan Evaluasi Pendidikan Menengah; </w:t>
            </w:r>
          </w:p>
          <w:p w:rsidR="00246342" w:rsidRPr="00246342" w:rsidRDefault="00246342" w:rsidP="00246342">
            <w:pPr>
              <w:pStyle w:val="ListParagraph"/>
              <w:numPr>
                <w:ilvl w:val="0"/>
                <w:numId w:val="1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Perumusan bahan pembinaan, bimbingan, pengendalian dan pengaturan teknis dalam bidang Pengendalian Mutu dan Ketenagaan Pendidikan Menengah;</w:t>
            </w:r>
          </w:p>
          <w:p w:rsidR="00246342" w:rsidRPr="00246342" w:rsidRDefault="00246342" w:rsidP="00246342">
            <w:pPr>
              <w:pStyle w:val="ListParagraph"/>
              <w:numPr>
                <w:ilvl w:val="0"/>
                <w:numId w:val="1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Perumusan bahan pembinaan, bimbingan, pengendalian dan pengaturan teknis dalam bidang Sarana Prasarana dan Inventarisasi Pendidikan Menengah.</w:t>
            </w:r>
          </w:p>
        </w:tc>
      </w:tr>
      <w:tr w:rsidR="00246342" w:rsidRPr="00246342" w:rsidTr="004417F8">
        <w:trPr>
          <w:trHeight w:val="2685"/>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738"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program dan kegiatan bidang pendidikan menengah sesuai dengan ketentuan peraturan perundangan yang berlaku;</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kebijakan dalam bidang Kurikulum dan Evaluasi Pendidikan Menengah; Pengendalian Mutu dan Ketenagaan Pendidikan Menengah; Sarana Prasarana dan Inventarisasi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Melaksanakan koordinasi kegiatan dalam bidang Kurikulum dan Evaluasi Pendidikan Menengah; Pengendalian Mutu dan Ketenagaan Pendidikan Menengah; Sarana Prasarana dan Inventarisasi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pembinaan, bimbingan, pengendalian dan pengaturan teknis dalam bidang Kurikulum dan Evaluasi Pendidikan Menengah; Pengendalian Mutu dan Ketenagaan Pendidikan Menengah; Sarana Prasarana dan Inventarisasi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program pengembangan sekolah (pendirian sekolah) sesuai dengan perkembangan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penyelenggaraan administrasi pendidikan dan pengembangan kurikulum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Menyelenggarakan evaluasi dan peningkatan mutu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pengendalian dan koordinasi kebutuhan sarana dan prasarana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bahan pemenuhan kebutuhan sarana dan prasarana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evaluasi dan koordinasi dengan instansi terkait masalah tenaga pendidik dan tenaga kependidikan lingkup Bidang Pendidikan Menengah;</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Memberikan saran dan pertimbangan kepada atasan, terkait dengan bidang tugasnya;</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bahan evaluasi pelaporan pelaksanaan tugas jabatan;</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Melakukan pembagian tugas, pembinaan, disiplin, arahan, dan penilaian kinerja bawahan;</w:t>
            </w:r>
          </w:p>
          <w:p w:rsidR="00246342" w:rsidRPr="00246342" w:rsidRDefault="00246342" w:rsidP="00246342">
            <w:pPr>
              <w:pStyle w:val="BodyTextIndent"/>
              <w:numPr>
                <w:ilvl w:val="0"/>
                <w:numId w:val="16"/>
              </w:numPr>
              <w:tabs>
                <w:tab w:val="clear" w:pos="1080"/>
                <w:tab w:val="left"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Melakukan tugas lain yang diberikan oleh atasan sesuai dengan tugas pokok dan fungsinya serta sesuai dengan peraturan perundang-undangan yang berlaku.</w:t>
            </w:r>
          </w:p>
          <w:p w:rsidR="00246342" w:rsidRPr="00246342" w:rsidRDefault="00246342" w:rsidP="00246342">
            <w:pPr>
              <w:tabs>
                <w:tab w:val="left" w:pos="4980"/>
              </w:tabs>
              <w:spacing w:line="240" w:lineRule="auto"/>
              <w:rPr>
                <w:rFonts w:ascii="Times New Roman" w:hAnsi="Times New Roman" w:cs="Times New Roman"/>
                <w:lang w:val="id-ID"/>
              </w:rPr>
            </w:pPr>
          </w:p>
        </w:tc>
      </w:tr>
    </w:tbl>
    <w:p w:rsidR="00246342" w:rsidRPr="00246342" w:rsidRDefault="00246342" w:rsidP="00246342">
      <w:pPr>
        <w:spacing w:line="240" w:lineRule="auto"/>
        <w:rPr>
          <w:rFonts w:ascii="Times New Roman" w:hAnsi="Times New Roman" w:cs="Times New Roman"/>
          <w:lang w:val="id-ID"/>
        </w:rPr>
      </w:pPr>
    </w:p>
    <w:tbl>
      <w:tblPr>
        <w:tblW w:w="8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350"/>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lang w:val="id-ID"/>
              </w:rPr>
              <w:br w:type="page"/>
            </w: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350"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Kurikulum dan Evaluasi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350"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350"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350"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Kurikulum dan Evaluasi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350" w:type="dxa"/>
          </w:tcPr>
          <w:p w:rsidR="00246342" w:rsidRPr="00246342" w:rsidRDefault="00246342" w:rsidP="00246342">
            <w:pPr>
              <w:pStyle w:val="ListParagraph"/>
              <w:numPr>
                <w:ilvl w:val="0"/>
                <w:numId w:val="2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rPr>
              <w:t xml:space="preserve"> program kegiatan Kurikulum dan Evaluasi Pendidikan Menengah;</w:t>
            </w:r>
          </w:p>
          <w:p w:rsidR="00246342" w:rsidRPr="00246342" w:rsidRDefault="00246342" w:rsidP="00246342">
            <w:pPr>
              <w:pStyle w:val="ListParagraph"/>
              <w:numPr>
                <w:ilvl w:val="0"/>
                <w:numId w:val="2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untuk perumusan kebijakan kegiatan Kurikulum dan Evaluasi Pendidikan Menengah;</w:t>
            </w:r>
          </w:p>
          <w:p w:rsidR="00246342" w:rsidRPr="00246342" w:rsidRDefault="00246342" w:rsidP="00246342">
            <w:pPr>
              <w:pStyle w:val="ListParagraph"/>
              <w:numPr>
                <w:ilvl w:val="0"/>
                <w:numId w:val="25"/>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kegiatan Kurikulum dan Evaluasi Pendidikan Menengah;</w:t>
            </w:r>
          </w:p>
          <w:p w:rsidR="00246342" w:rsidRPr="00246342" w:rsidRDefault="00246342" w:rsidP="00246342">
            <w:pPr>
              <w:pStyle w:val="ListParagraph"/>
              <w:numPr>
                <w:ilvl w:val="0"/>
                <w:numId w:val="25"/>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Penyelenggaraan analisis dan evaluasi kegiatan Kurikulum dan Evaluasi Pendidikan Menengah.</w:t>
            </w:r>
          </w:p>
        </w:tc>
      </w:tr>
      <w:tr w:rsidR="00246342" w:rsidRPr="00246342" w:rsidTr="004417F8">
        <w:trPr>
          <w:trHeight w:val="279"/>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756"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kurikulum dan evaluasi pendidikan menengah;</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penyusunan perencanaan dan penjabaran kurikulum nasional dan lokal pada pendidikan menengah;</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fasilitasi pengembangan kurikulum nasional yang ditetapkan oleh Pusat pada tingkat pendidikan menengah; serta menyiapkan bahan pengendalian kurikulum muatan lokal pada pendidikan menengah;</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pedoman dan petunjuk umum pelaksanaan kurikulum pada pendidikan menengah; sistem monitoring kegiatan belajar-mengajar, administrasi pembelajaran dan evaluasi hasil belajar siswa pada pendidikan menengah;</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penyusunan dan penetapan petunjuk pelaksanaan pengelolaan pada pendidikan menengah, penerimaan siswa baru, kalender pendidikan, evaluasi belajar sesuai dengan peraturan perundang-undangan yang berlaku;</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koordinasi dan supervisi pengembangan kurikulum tingkat satuan pendidikan pada pendidikan menengah;</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penyusunan perencanaan pengembangan bakat, minat, dan potensi siswa pada pendidikan menengah;</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perencanaan, pertimbangan dan verifikasi kelayakan pendirian dan penutupan sekolah pada pendidikan menengah;</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Memberikan saran dan pertimbangan kepada atasan, terkait dengan bidang tugasnya;</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2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646"/>
              <w:jc w:val="both"/>
              <w:rPr>
                <w:rFonts w:ascii="Times New Roman" w:hAnsi="Times New Roman" w:cs="Times New Roman"/>
                <w:sz w:val="24"/>
                <w:szCs w:val="24"/>
                <w:lang w:val="id-ID" w:eastAsia="id-ID"/>
              </w:rPr>
            </w:pPr>
          </w:p>
        </w:tc>
      </w:tr>
    </w:tbl>
    <w:p w:rsidR="00246342" w:rsidRPr="00246342" w:rsidRDefault="00246342" w:rsidP="00246342">
      <w:pPr>
        <w:spacing w:line="240" w:lineRule="auto"/>
        <w:rPr>
          <w:rFonts w:ascii="Times New Roman" w:hAnsi="Times New Roman" w:cs="Times New Roman"/>
          <w:b/>
          <w:lang w:val="id-ID"/>
        </w:rPr>
      </w:pPr>
    </w:p>
    <w:tbl>
      <w:tblPr>
        <w:tblW w:w="81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300"/>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300"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Pengendalian Mutu dan Ketenagaan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300"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300"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300"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Pengendalian Mutu dan Ketenagaan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300" w:type="dxa"/>
          </w:tcPr>
          <w:p w:rsidR="00246342" w:rsidRPr="00246342" w:rsidRDefault="00246342" w:rsidP="00246342">
            <w:pPr>
              <w:pStyle w:val="ListParagraph"/>
              <w:numPr>
                <w:ilvl w:val="0"/>
                <w:numId w:val="2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rPr>
              <w:t xml:space="preserve"> program kegiatan Pengendalian Mutu dan Ketenagaan Pendidikan Menengah;</w:t>
            </w:r>
          </w:p>
          <w:p w:rsidR="00246342" w:rsidRPr="00246342" w:rsidRDefault="00246342" w:rsidP="00246342">
            <w:pPr>
              <w:pStyle w:val="ListParagraph"/>
              <w:numPr>
                <w:ilvl w:val="0"/>
                <w:numId w:val="2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untuk perumusan kebijakan kegiatan Pengendalian Mutu dan Ketenagaan Pendidikan Menengah;</w:t>
            </w:r>
          </w:p>
          <w:p w:rsidR="00246342" w:rsidRPr="00246342" w:rsidRDefault="00246342" w:rsidP="00246342">
            <w:pPr>
              <w:pStyle w:val="ListParagraph"/>
              <w:numPr>
                <w:ilvl w:val="0"/>
                <w:numId w:val="2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kegiatan Pengendalian Mutu dan Ketenagaan Pendidikan Menengah;</w:t>
            </w:r>
          </w:p>
          <w:p w:rsidR="00246342" w:rsidRPr="00246342" w:rsidRDefault="00246342" w:rsidP="00246342">
            <w:pPr>
              <w:pStyle w:val="ListParagraph"/>
              <w:numPr>
                <w:ilvl w:val="0"/>
                <w:numId w:val="2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Penyelenggaraan analisis dan evaluasi kegiatan Pengendalian Mutu dan Ketenagaan Pendidikan Menengah.</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706"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pengendalian mutu dan ketenagaan pendidikan menengah;</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sistem pendataan dan pemetaan pendidik dan tenaga kependidikan pada pendidikan menengah;</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koordinasi pembinaan dan pelatihan pendidik dan tenaga kependidikan pada pendidikan menengah;</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penilaian tenaga pendidik dan kependidikan pada pendidikan menengah;</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Mengumpulkan bahan pengelolaan data dan koordinasi penempatan pendidik dan tenaga kependidikan pada pendidikan menengah;</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pengusulan penempatan dan mutasi pemerataan dan tenaga kependidikan lainnya sesuai dengan peraturan perundang-undangan yang berlaku;</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penetapan ijin belajar, tugas belajar bagi tenaga pendidik dan kependidikan pada pendidikan menengah;</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28"/>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646"/>
              <w:jc w:val="both"/>
              <w:rPr>
                <w:rFonts w:ascii="Times New Roman" w:hAnsi="Times New Roman" w:cs="Times New Roman"/>
                <w:sz w:val="24"/>
                <w:szCs w:val="24"/>
                <w:lang w:val="id-ID" w:eastAsia="id-ID"/>
              </w:rPr>
            </w:pPr>
          </w:p>
        </w:tc>
      </w:tr>
    </w:tbl>
    <w:p w:rsidR="00246342" w:rsidRPr="00246342" w:rsidRDefault="00246342" w:rsidP="00246342">
      <w:pPr>
        <w:spacing w:line="240" w:lineRule="auto"/>
        <w:rPr>
          <w:rFonts w:ascii="Times New Roman" w:hAnsi="Times New Roman" w:cs="Times New Roman"/>
          <w:lang w:val="id-ID"/>
        </w:rPr>
      </w:pPr>
    </w:p>
    <w:tbl>
      <w:tblPr>
        <w:tblW w:w="82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380"/>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lang w:val="id-ID"/>
              </w:rPr>
              <w:br w:type="page"/>
            </w: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380"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Sarana Prasarana dan Inventarisasi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380"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380"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380"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Sarana Prasarana dan Inventarisasi Pendidikan Menengah</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380" w:type="dxa"/>
          </w:tcPr>
          <w:p w:rsidR="00246342" w:rsidRPr="00246342" w:rsidRDefault="00246342" w:rsidP="00246342">
            <w:pPr>
              <w:pStyle w:val="ListParagraph"/>
              <w:numPr>
                <w:ilvl w:val="0"/>
                <w:numId w:val="29"/>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rPr>
              <w:t xml:space="preserve"> program kegiatan Sarana Prasarana dan Inventarisasi Pendidikan Menengah;</w:t>
            </w:r>
          </w:p>
          <w:p w:rsidR="00246342" w:rsidRPr="00246342" w:rsidRDefault="00246342" w:rsidP="00246342">
            <w:pPr>
              <w:pStyle w:val="ListParagraph"/>
              <w:numPr>
                <w:ilvl w:val="0"/>
                <w:numId w:val="29"/>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untuk perumusan kebijakan kegiatan Sarana Prasarana dan Inventarisasi Pendidikan Menengah;</w:t>
            </w:r>
          </w:p>
          <w:p w:rsidR="00246342" w:rsidRPr="00246342" w:rsidRDefault="00246342" w:rsidP="00246342">
            <w:pPr>
              <w:pStyle w:val="ListParagraph"/>
              <w:numPr>
                <w:ilvl w:val="0"/>
                <w:numId w:val="29"/>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Penyiapan bahan kegiatan Sarana Prasarana dan Inventarisasi Pendidikan Menengah;</w:t>
            </w:r>
          </w:p>
          <w:p w:rsidR="00246342" w:rsidRPr="00246342" w:rsidRDefault="00246342" w:rsidP="00246342">
            <w:pPr>
              <w:pStyle w:val="ListParagraph"/>
              <w:numPr>
                <w:ilvl w:val="0"/>
                <w:numId w:val="29"/>
              </w:numPr>
              <w:spacing w:after="0" w:line="240" w:lineRule="auto"/>
              <w:jc w:val="both"/>
              <w:rPr>
                <w:rFonts w:ascii="Times New Roman" w:hAnsi="Times New Roman" w:cs="Times New Roman"/>
                <w:sz w:val="24"/>
                <w:szCs w:val="24"/>
                <w:lang w:val="es-ES"/>
              </w:rPr>
            </w:pPr>
            <w:r w:rsidRPr="00246342">
              <w:rPr>
                <w:rFonts w:ascii="Times New Roman" w:hAnsi="Times New Roman" w:cs="Times New Roman"/>
                <w:sz w:val="24"/>
                <w:szCs w:val="24"/>
                <w:lang w:val="es-ES"/>
              </w:rPr>
              <w:t>Penyelenggaraan analisis dan evaluasi kegiatan Sarana Prasarana dan Inventarisasi Pendidikan Menengah.</w:t>
            </w:r>
          </w:p>
        </w:tc>
      </w:tr>
      <w:tr w:rsidR="00246342" w:rsidRPr="00246342" w:rsidTr="004417F8">
        <w:trPr>
          <w:trHeight w:val="127"/>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786"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sarana prasarana dan inventarisasi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pengembangan sistem pendataan sarana dan prasarana pada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inventarisasi peralatan alat pembelajaran pada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penetapan kebutuhan sarana dan prasarana pendidikan pada pendidikan menengah; serta melaksanakan pendistribusian sarana pendidikan pada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pemberian bimbingan teknis penggunaan dan pemeliharaan sarana pendidikan serta pengelolaan perpustakaan sekolah pada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pemantauan penggunaan dan pemerataan sarana pendidikan pada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Menyiapkan bahan penetapan lokasi pembangunan dan rehabilitasi gedung pada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Menyiapkan bahan koordinasi pelaksanaan pengadaan sarana dan prasarana pendidikan pada Pendidikan Menengah dengan instasi terkait;</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sv-SE"/>
              </w:rPr>
            </w:pPr>
            <w:r w:rsidRPr="00246342">
              <w:rPr>
                <w:rFonts w:ascii="Times New Roman" w:hAnsi="Times New Roman" w:cs="Times New Roman"/>
                <w:sz w:val="24"/>
                <w:szCs w:val="24"/>
                <w:lang w:val="id-ID"/>
              </w:rPr>
              <w:t>Melaksanakan pembangunan prasarana sekolah dan pengadaan sarana pendidikan menengah sebagai kelengkapan persyaratan peningkatan akreditasi;</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sv-SE"/>
              </w:rPr>
            </w:pPr>
            <w:r w:rsidRPr="00246342">
              <w:rPr>
                <w:rFonts w:ascii="Times New Roman" w:hAnsi="Times New Roman" w:cs="Times New Roman"/>
                <w:sz w:val="24"/>
                <w:szCs w:val="24"/>
                <w:lang w:val="id-ID"/>
              </w:rPr>
              <w:t>Memonitor pelaksanaan pembangunan prasarana dan pengadaan sarana Pendidikan Menengah;</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30"/>
              </w:numPr>
              <w:tabs>
                <w:tab w:val="clear" w:pos="1080"/>
                <w:tab w:val="num" w:pos="474"/>
                <w:tab w:val="left" w:pos="1620"/>
                <w:tab w:val="left" w:pos="2200"/>
              </w:tabs>
              <w:spacing w:after="0" w:line="240" w:lineRule="auto"/>
              <w:ind w:left="474" w:hanging="342"/>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w:t>
            </w:r>
          </w:p>
        </w:tc>
      </w:tr>
    </w:tbl>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lang w:val="id-ID"/>
        </w:rPr>
      </w:pPr>
    </w:p>
    <w:tbl>
      <w:tblPr>
        <w:tblW w:w="8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75"/>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75" w:type="dxa"/>
          </w:tcPr>
          <w:p w:rsidR="00246342" w:rsidRPr="00246342" w:rsidRDefault="00246342" w:rsidP="00246342">
            <w:pPr>
              <w:spacing w:line="240" w:lineRule="auto"/>
              <w:rPr>
                <w:rFonts w:ascii="Times New Roman" w:hAnsi="Times New Roman" w:cs="Times New Roman"/>
                <w:b/>
                <w:lang w:val="id-ID"/>
              </w:rPr>
            </w:pPr>
            <w:r w:rsidRPr="00246342">
              <w:rPr>
                <w:rFonts w:ascii="Times New Roman" w:hAnsi="Times New Roman" w:cs="Times New Roman"/>
                <w:b/>
                <w:lang w:val="id-ID"/>
              </w:rPr>
              <w:t>Kepala Bidang Pendidikan Nonformal Informal dan Kebudayaan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75"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Nonforma Informal dan Kebudayaan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75"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75"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 xml:space="preserve">Melaksanakan penyiapan perumusan kebijakan, koordinasi, pembinaan, bimbingan </w:t>
            </w:r>
            <w:proofErr w:type="gramStart"/>
            <w:r w:rsidRPr="00246342">
              <w:rPr>
                <w:rFonts w:ascii="Times New Roman" w:hAnsi="Times New Roman" w:cs="Times New Roman"/>
              </w:rPr>
              <w:t>dan  pengendalian</w:t>
            </w:r>
            <w:proofErr w:type="gramEnd"/>
            <w:r w:rsidRPr="00246342">
              <w:rPr>
                <w:rFonts w:ascii="Times New Roman" w:hAnsi="Times New Roman" w:cs="Times New Roman"/>
              </w:rPr>
              <w:t xml:space="preserve"> teknis lingkup bidang Pendidikan Anak Usia Dini; Bina Program dan Kesetaraan; Pendidikan Masyarakat.</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75" w:type="dxa"/>
          </w:tcPr>
          <w:p w:rsidR="00246342" w:rsidRPr="00246342" w:rsidRDefault="00246342" w:rsidP="00246342">
            <w:pPr>
              <w:pStyle w:val="ListParagraph"/>
              <w:numPr>
                <w:ilvl w:val="0"/>
                <w:numId w:val="1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Penyusunan bahan perencanaan program kegiatan dalam bidang Pendidikan </w:t>
            </w:r>
            <w:r w:rsidRPr="00246342">
              <w:rPr>
                <w:rFonts w:ascii="Times New Roman" w:hAnsi="Times New Roman" w:cs="Times New Roman"/>
                <w:sz w:val="24"/>
                <w:szCs w:val="24"/>
                <w:lang w:val="id-ID"/>
              </w:rPr>
              <w:t>Non formal Informal</w:t>
            </w:r>
            <w:r w:rsidRPr="00246342">
              <w:rPr>
                <w:rFonts w:ascii="Times New Roman" w:hAnsi="Times New Roman" w:cs="Times New Roman"/>
                <w:sz w:val="24"/>
                <w:szCs w:val="24"/>
              </w:rPr>
              <w:t xml:space="preserve"> dan Kebudayaan;</w:t>
            </w:r>
          </w:p>
          <w:p w:rsidR="00246342" w:rsidRPr="00246342" w:rsidRDefault="00246342" w:rsidP="00246342">
            <w:pPr>
              <w:pStyle w:val="ListParagraph"/>
              <w:numPr>
                <w:ilvl w:val="0"/>
                <w:numId w:val="1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kebijakan dalam bidang Pendidikan </w:t>
            </w:r>
            <w:r w:rsidRPr="00246342">
              <w:rPr>
                <w:rFonts w:ascii="Times New Roman" w:hAnsi="Times New Roman" w:cs="Times New Roman"/>
                <w:sz w:val="24"/>
                <w:szCs w:val="24"/>
                <w:lang w:val="id-ID"/>
              </w:rPr>
              <w:t>Nonformal Informal dan Kebudayaan;</w:t>
            </w:r>
          </w:p>
          <w:p w:rsidR="00246342" w:rsidRPr="00246342" w:rsidRDefault="00246342" w:rsidP="00246342">
            <w:pPr>
              <w:pStyle w:val="ListParagraph"/>
              <w:numPr>
                <w:ilvl w:val="0"/>
                <w:numId w:val="1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koordinasi kegiatan dalam bidang Pendidikan </w:t>
            </w:r>
            <w:r w:rsidRPr="00246342">
              <w:rPr>
                <w:rFonts w:ascii="Times New Roman" w:hAnsi="Times New Roman" w:cs="Times New Roman"/>
                <w:sz w:val="24"/>
                <w:szCs w:val="24"/>
                <w:lang w:val="id-ID"/>
              </w:rPr>
              <w:t>Nonformal Informal dan Kebudayaan</w:t>
            </w:r>
            <w:r w:rsidRPr="00246342">
              <w:rPr>
                <w:rFonts w:ascii="Times New Roman" w:hAnsi="Times New Roman" w:cs="Times New Roman"/>
                <w:sz w:val="24"/>
                <w:szCs w:val="24"/>
              </w:rPr>
              <w:t>;</w:t>
            </w:r>
          </w:p>
          <w:p w:rsidR="00246342" w:rsidRPr="00246342" w:rsidRDefault="00246342" w:rsidP="00246342">
            <w:pPr>
              <w:pStyle w:val="ListParagraph"/>
              <w:numPr>
                <w:ilvl w:val="0"/>
                <w:numId w:val="1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pembinaan, bimbingan, pengendalian dan pengaturan teknis dalam bidang Pendidikan </w:t>
            </w:r>
            <w:r w:rsidRPr="00246342">
              <w:rPr>
                <w:rFonts w:ascii="Times New Roman" w:hAnsi="Times New Roman" w:cs="Times New Roman"/>
                <w:sz w:val="24"/>
                <w:szCs w:val="24"/>
                <w:lang w:val="id-ID"/>
              </w:rPr>
              <w:t>Nonformal Informal dan Kebudayaan</w:t>
            </w:r>
            <w:r w:rsidRPr="00246342">
              <w:rPr>
                <w:rFonts w:ascii="Times New Roman" w:hAnsi="Times New Roman" w:cs="Times New Roman"/>
                <w:sz w:val="24"/>
                <w:szCs w:val="24"/>
              </w:rPr>
              <w:t xml:space="preserve">;  </w:t>
            </w:r>
          </w:p>
          <w:p w:rsidR="00246342" w:rsidRPr="00246342" w:rsidRDefault="00246342" w:rsidP="00246342">
            <w:pPr>
              <w:pStyle w:val="ListParagraph"/>
              <w:numPr>
                <w:ilvl w:val="0"/>
                <w:numId w:val="17"/>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Perumusan bahan pembinaan, bimbingan, pengendalian dan pengaturan teknis dalam bidang Bina Program dan Kesetaraan;</w:t>
            </w:r>
          </w:p>
          <w:p w:rsidR="00246342" w:rsidRPr="00246342" w:rsidRDefault="00246342" w:rsidP="00246342">
            <w:pPr>
              <w:pStyle w:val="ListParagraph"/>
              <w:numPr>
                <w:ilvl w:val="0"/>
                <w:numId w:val="17"/>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Perumusan bahan pembinaan, bimbingan, pengendalian dan pengaturan teknis dalam bidang Pendidikan Masyarakat.</w:t>
            </w:r>
          </w:p>
        </w:tc>
      </w:tr>
      <w:tr w:rsidR="00246342" w:rsidRPr="00246342" w:rsidTr="004417F8">
        <w:trPr>
          <w:trHeight w:val="884"/>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81"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program dan kegiatan bidang pendidikan Nonformal Informal dan Kebudayaan sesuai dengan ketentuan peraturan perundangan yang berlaku;</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kebijakan dalam bidang Pendidikan Nonformal Informal dan Kebudayaan; Bina Program dan Kesetaraan; Pendidikan Masyarakat;</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Menyelenggarakan koordinasi kegiatan dalam bidang Pendidikan Nonformal Informal ; Bina Program dan Kesetaraan; dan Pendidikan Masyarakat;</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pembinaan, bimbingan, pengendalian dan pengaturan teknis dalam bidang Pendidikan Nonformal Informal dan Kebudayaan; Bina Program dan Kesetaraan; Pendidikan Masyarakat;</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pelaksanaan kegiatan program belajar luar sekolah dan perpustakaan;</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rencana kebutuhan, penyediaan sarana dan prasarana belajar pendidikan Nonformal Informal dan Kebudayaan;</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rencana kebutuhan, pencairan dana dan pertanggungjawaban lingkup bidang pendidikan Nonformal Informal dan Kebudayaan;</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penyelenggaraan kursus-kursus pendidikan Nonformal Informal dan Kebudayaan;</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koordinasi dengan instansi lain yang terkait dengan lingkup Bidang Pendidikan Nonformal Informal dan Kebudayaan;</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Memberikan saran dan pertimbangan kepada atasan, terkait dengan bidang tugasnya;</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bahan evaluasi pelaporan pelaksanaan tugas jabatan;</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Melakukan pembagian tugas, pembinaan, disiplin, arahan, dan penilaian kinerja bawahan;</w:t>
            </w:r>
          </w:p>
          <w:p w:rsidR="00246342" w:rsidRPr="00246342" w:rsidRDefault="00246342" w:rsidP="00246342">
            <w:pPr>
              <w:pStyle w:val="BodyTextIndent"/>
              <w:numPr>
                <w:ilvl w:val="0"/>
                <w:numId w:val="18"/>
              </w:numPr>
              <w:tabs>
                <w:tab w:val="clear" w:pos="1080"/>
                <w:tab w:val="num"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2300"/>
              </w:tabs>
              <w:spacing w:after="0" w:line="240" w:lineRule="auto"/>
              <w:ind w:left="0"/>
              <w:jc w:val="both"/>
              <w:rPr>
                <w:rFonts w:ascii="Times New Roman" w:hAnsi="Times New Roman" w:cs="Times New Roman"/>
                <w:sz w:val="24"/>
                <w:szCs w:val="24"/>
                <w:lang w:val="id-ID"/>
              </w:rPr>
            </w:pPr>
          </w:p>
        </w:tc>
      </w:tr>
    </w:tbl>
    <w:p w:rsidR="00246342" w:rsidRPr="00246342" w:rsidRDefault="00246342" w:rsidP="00246342">
      <w:pPr>
        <w:spacing w:line="240" w:lineRule="auto"/>
        <w:rPr>
          <w:rFonts w:ascii="Times New Roman" w:hAnsi="Times New Roman" w:cs="Times New Roman"/>
          <w:lang w:val="id-ID"/>
        </w:rPr>
      </w:pPr>
    </w:p>
    <w:tbl>
      <w:tblPr>
        <w:tblW w:w="8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79"/>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lang w:val="id-ID"/>
              </w:rPr>
              <w:br w:type="page"/>
            </w: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79"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Pendidikan Anak Usia Dini</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79"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Nonformal Informal dan Kebudayaan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79"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79"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Pendidikan Anak Usia Dini</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79" w:type="dxa"/>
          </w:tcPr>
          <w:p w:rsidR="00246342" w:rsidRPr="00246342" w:rsidRDefault="00246342" w:rsidP="00246342">
            <w:pPr>
              <w:pStyle w:val="ListParagraph"/>
              <w:numPr>
                <w:ilvl w:val="0"/>
                <w:numId w:val="31"/>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lang w:val="sv-SE"/>
              </w:rPr>
              <w:t xml:space="preserve"> program kegiatan Pendidikan Anak Usia Dini;</w:t>
            </w:r>
          </w:p>
          <w:p w:rsidR="00246342" w:rsidRPr="00246342" w:rsidRDefault="00246342" w:rsidP="00246342">
            <w:pPr>
              <w:pStyle w:val="ListParagraph"/>
              <w:numPr>
                <w:ilvl w:val="0"/>
                <w:numId w:val="31"/>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Penyiapan bahan untuk perumusan kebijakan kegiatan Pendidikan Anak Usia Dini;</w:t>
            </w:r>
          </w:p>
          <w:p w:rsidR="00246342" w:rsidRPr="00246342" w:rsidRDefault="00246342" w:rsidP="00246342">
            <w:pPr>
              <w:pStyle w:val="ListParagraph"/>
              <w:numPr>
                <w:ilvl w:val="0"/>
                <w:numId w:val="31"/>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Penyiapan bahan kegiatan Pendidikan Anak Usia Dini;</w:t>
            </w:r>
          </w:p>
          <w:p w:rsidR="00246342" w:rsidRPr="00246342" w:rsidRDefault="00246342" w:rsidP="00246342">
            <w:pPr>
              <w:pStyle w:val="ListParagraph"/>
              <w:numPr>
                <w:ilvl w:val="0"/>
                <w:numId w:val="31"/>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Penyelenggaraan analisis dan evaluasi kegiatan Pendidikan Anak Usia Dini.</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85"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pendidikan anak usia dini;</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perumusan kebijakan pengembangan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pemberian bantuan operasional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Melaksanakan administrasi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Melaksanakan publikasi dan sosialisasi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data dan informasi Pendidikan Anak Usia Dini (PAUD); kurikulum, bahan ajar, dan model pembelajaran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perencanaan kebutuhan, pengadaan, pendistribusian bahan ajar, alat pembelajaran dan sarana prasarana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koordinasi, pengendalian, pengawasan, monitoring dan evaluasi pelaksanaan kurikulum, kegiatan belajar mengajar, darana dan prasarana, serta pelaporan satuan/ unit kerja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perencanaan kebutuhan, dan pendistribusian tenaga pendidik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evaluasi perencanaan program dan pelaksanaannya dibidang pendidikan anak usia dini (PAUD)</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32"/>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474"/>
              <w:jc w:val="both"/>
              <w:rPr>
                <w:rFonts w:ascii="Times New Roman" w:hAnsi="Times New Roman" w:cs="Times New Roman"/>
                <w:sz w:val="24"/>
                <w:szCs w:val="24"/>
                <w:lang w:val="id-ID" w:eastAsia="id-ID"/>
              </w:rPr>
            </w:pPr>
          </w:p>
        </w:tc>
      </w:tr>
    </w:tbl>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b/>
          <w:lang w:val="id-ID"/>
        </w:rPr>
      </w:pPr>
    </w:p>
    <w:tbl>
      <w:tblPr>
        <w:tblW w:w="8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29"/>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29"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Tradisi,Per-Film-an dan Kesenian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29"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Nonformal Informal dan Kebudayaan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29"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29" w:type="dxa"/>
          </w:tcPr>
          <w:p w:rsidR="00246342" w:rsidRPr="00246342" w:rsidRDefault="00246342" w:rsidP="00246342">
            <w:pPr>
              <w:spacing w:line="240" w:lineRule="auto"/>
              <w:jc w:val="both"/>
              <w:rPr>
                <w:rFonts w:ascii="Times New Roman" w:hAnsi="Times New Roman" w:cs="Times New Roman"/>
                <w:lang w:val="id-ID"/>
              </w:rPr>
            </w:pPr>
            <w:r w:rsidRPr="00246342">
              <w:rPr>
                <w:rFonts w:ascii="Times New Roman" w:hAnsi="Times New Roman" w:cs="Times New Roman"/>
              </w:rPr>
              <w:t xml:space="preserve">Melakukan pengumpulan, penyiapan bahan, dan pembinaan teknis kegiatan </w:t>
            </w:r>
            <w:r w:rsidRPr="00246342">
              <w:rPr>
                <w:rFonts w:ascii="Times New Roman" w:hAnsi="Times New Roman" w:cs="Times New Roman"/>
                <w:lang w:val="id-ID"/>
              </w:rPr>
              <w:t>Tradisi,Per-Film-an dan Kesenian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29" w:type="dxa"/>
          </w:tcPr>
          <w:p w:rsidR="00246342" w:rsidRPr="00246342" w:rsidRDefault="00246342" w:rsidP="00246342">
            <w:pPr>
              <w:pStyle w:val="ListParagraph"/>
              <w:numPr>
                <w:ilvl w:val="0"/>
                <w:numId w:val="33"/>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lang w:val="sv-SE"/>
              </w:rPr>
              <w:t xml:space="preserve"> program kegiatan </w:t>
            </w:r>
            <w:r w:rsidRPr="00246342">
              <w:rPr>
                <w:rFonts w:ascii="Times New Roman" w:hAnsi="Times New Roman" w:cs="Times New Roman"/>
                <w:sz w:val="24"/>
                <w:szCs w:val="24"/>
                <w:lang w:val="id-ID"/>
              </w:rPr>
              <w:t>Tradisi,Perfilman dan Kesenian</w:t>
            </w:r>
            <w:r w:rsidRPr="00246342">
              <w:rPr>
                <w:rFonts w:ascii="Times New Roman" w:hAnsi="Times New Roman" w:cs="Times New Roman"/>
                <w:sz w:val="24"/>
                <w:szCs w:val="24"/>
                <w:lang w:val="sv-SE"/>
              </w:rPr>
              <w:t>;</w:t>
            </w:r>
          </w:p>
          <w:p w:rsidR="00246342" w:rsidRPr="00246342" w:rsidRDefault="00246342" w:rsidP="00246342">
            <w:pPr>
              <w:pStyle w:val="ListParagraph"/>
              <w:numPr>
                <w:ilvl w:val="0"/>
                <w:numId w:val="33"/>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 xml:space="preserve">Penyiapan bahan untuk perumusan kebijakan kegiatan </w:t>
            </w:r>
            <w:r w:rsidRPr="00246342">
              <w:rPr>
                <w:rFonts w:ascii="Times New Roman" w:hAnsi="Times New Roman" w:cs="Times New Roman"/>
                <w:sz w:val="24"/>
                <w:szCs w:val="24"/>
                <w:lang w:val="id-ID"/>
              </w:rPr>
              <w:t>Tradisi Perfilman dan Kesenian</w:t>
            </w:r>
            <w:r w:rsidRPr="00246342">
              <w:rPr>
                <w:rFonts w:ascii="Times New Roman" w:hAnsi="Times New Roman" w:cs="Times New Roman"/>
                <w:sz w:val="24"/>
                <w:szCs w:val="24"/>
                <w:lang w:val="sv-SE"/>
              </w:rPr>
              <w:t>;</w:t>
            </w:r>
          </w:p>
          <w:p w:rsidR="00246342" w:rsidRPr="00246342" w:rsidRDefault="00246342" w:rsidP="00246342">
            <w:pPr>
              <w:pStyle w:val="ListParagraph"/>
              <w:numPr>
                <w:ilvl w:val="0"/>
                <w:numId w:val="33"/>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 xml:space="preserve">Penyiapan bahan kegiatan </w:t>
            </w:r>
            <w:r w:rsidRPr="00246342">
              <w:rPr>
                <w:rFonts w:ascii="Times New Roman" w:hAnsi="Times New Roman" w:cs="Times New Roman"/>
                <w:sz w:val="24"/>
                <w:szCs w:val="24"/>
                <w:lang w:val="id-ID"/>
              </w:rPr>
              <w:t>Tradisi Perfilman dan Kesenian</w:t>
            </w:r>
            <w:r w:rsidRPr="00246342">
              <w:rPr>
                <w:rFonts w:ascii="Times New Roman" w:hAnsi="Times New Roman" w:cs="Times New Roman"/>
                <w:sz w:val="24"/>
                <w:szCs w:val="24"/>
                <w:lang w:val="sv-SE"/>
              </w:rPr>
              <w:t>;</w:t>
            </w:r>
          </w:p>
          <w:p w:rsidR="00246342" w:rsidRPr="00246342" w:rsidRDefault="00246342" w:rsidP="00246342">
            <w:pPr>
              <w:pStyle w:val="ListParagraph"/>
              <w:numPr>
                <w:ilvl w:val="0"/>
                <w:numId w:val="33"/>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 xml:space="preserve">Penyelenggaraan analisis dan evaluasi kegiatan </w:t>
            </w:r>
            <w:r w:rsidRPr="00246342">
              <w:rPr>
                <w:rFonts w:ascii="Times New Roman" w:hAnsi="Times New Roman" w:cs="Times New Roman"/>
                <w:sz w:val="24"/>
                <w:szCs w:val="24"/>
                <w:lang w:val="id-ID"/>
              </w:rPr>
              <w:t>Tradisi Perfilman dan Kesenian;</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35"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program dan kegiatan seksi Tradisi Perfilman dan Kesenian</w:t>
            </w:r>
            <w:r w:rsidRPr="00246342">
              <w:rPr>
                <w:rFonts w:ascii="Times New Roman" w:hAnsi="Times New Roman" w:cs="Times New Roman"/>
                <w:sz w:val="24"/>
                <w:szCs w:val="24"/>
              </w:rPr>
              <w:t>;</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pemberian bantuan operasional;</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Melaksanakan administrasi program Tradisi Perfilman dan Kesenian;</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Melaksanakan publikasi dan sosialisasi pendidikan Kesenian;</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data dan informasi pendidikan kesetaraan; kurikulum, bahan ajar dan model pembelajaran pendidikan kesetaraan;</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perencanaan kebutuhan, pengadaan, pendistribusian bahan ajar, alat pembelajaran dan sarana prasarana program pendidikan Tradisi Perfilman dan Kesenian;</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koordinasi, pengendalian, pengawasan, monitoring,dan evaluasi pelaksanaan kurikulum, kegiatan belajar mengajar, sarana prasarana, serta pelaporan satuan/unit kerja program pendidikan Kesenian;</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34"/>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646"/>
              <w:jc w:val="both"/>
              <w:rPr>
                <w:rFonts w:ascii="Times New Roman" w:hAnsi="Times New Roman" w:cs="Times New Roman"/>
                <w:sz w:val="24"/>
                <w:szCs w:val="24"/>
                <w:lang w:val="id-ID" w:eastAsia="id-ID"/>
              </w:rPr>
            </w:pPr>
          </w:p>
        </w:tc>
      </w:tr>
    </w:tbl>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b/>
          <w:lang w:val="id-ID"/>
        </w:rPr>
      </w:pPr>
    </w:p>
    <w:tbl>
      <w:tblPr>
        <w:tblW w:w="8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08"/>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08"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Sejarah, Kepurbakalaan, Pengembangan, Kebudayaan dan Pendidikan Masyarakat.</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08"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Pendidikan Nonformal Informal dan Kebudayaan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08"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08" w:type="dxa"/>
          </w:tcPr>
          <w:p w:rsidR="00246342" w:rsidRPr="00246342" w:rsidRDefault="00246342" w:rsidP="00246342">
            <w:pPr>
              <w:spacing w:line="240" w:lineRule="auto"/>
              <w:jc w:val="both"/>
              <w:rPr>
                <w:rFonts w:ascii="Times New Roman" w:hAnsi="Times New Roman" w:cs="Times New Roman"/>
                <w:lang w:val="id-ID"/>
              </w:rPr>
            </w:pPr>
            <w:r w:rsidRPr="00246342">
              <w:rPr>
                <w:rFonts w:ascii="Times New Roman" w:hAnsi="Times New Roman" w:cs="Times New Roman"/>
              </w:rPr>
              <w:t xml:space="preserve">Melakukan pengumpulan, penyiapan bahan, dan pembinaan teknis kegiatan Pendidikan </w:t>
            </w:r>
            <w:r w:rsidRPr="00246342">
              <w:rPr>
                <w:rFonts w:ascii="Times New Roman" w:hAnsi="Times New Roman" w:cs="Times New Roman"/>
                <w:lang w:val="id-ID"/>
              </w:rPr>
              <w:t>Sejarah kepurbakalaan pengembangan kebudayaan dan pendidikan masyarakat.</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08" w:type="dxa"/>
          </w:tcPr>
          <w:p w:rsidR="00246342" w:rsidRPr="00246342" w:rsidRDefault="00246342" w:rsidP="00246342">
            <w:pPr>
              <w:pStyle w:val="ListParagraph"/>
              <w:numPr>
                <w:ilvl w:val="0"/>
                <w:numId w:val="35"/>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lang w:val="fi-FI"/>
              </w:rPr>
              <w:t xml:space="preserve"> program kegiatan Pendidikan </w:t>
            </w:r>
            <w:r w:rsidRPr="00246342">
              <w:rPr>
                <w:rFonts w:ascii="Times New Roman" w:hAnsi="Times New Roman" w:cs="Times New Roman"/>
                <w:sz w:val="24"/>
                <w:szCs w:val="24"/>
                <w:lang w:val="id-ID"/>
              </w:rPr>
              <w:t xml:space="preserve">sejarah kepurbakalaan, pengembangan kebudayaan dan pendidikan </w:t>
            </w:r>
            <w:r w:rsidRPr="00246342">
              <w:rPr>
                <w:rFonts w:ascii="Times New Roman" w:hAnsi="Times New Roman" w:cs="Times New Roman"/>
                <w:sz w:val="24"/>
                <w:szCs w:val="24"/>
                <w:lang w:val="fi-FI"/>
              </w:rPr>
              <w:t>Masyarakat;</w:t>
            </w:r>
          </w:p>
          <w:p w:rsidR="00246342" w:rsidRPr="00246342" w:rsidRDefault="00246342" w:rsidP="00246342">
            <w:pPr>
              <w:pStyle w:val="ListParagraph"/>
              <w:numPr>
                <w:ilvl w:val="0"/>
                <w:numId w:val="35"/>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Penyiapan bahan untuk perumusan kebijakan kegiatan </w:t>
            </w:r>
            <w:r w:rsidRPr="00246342">
              <w:rPr>
                <w:rFonts w:ascii="Times New Roman" w:hAnsi="Times New Roman" w:cs="Times New Roman"/>
                <w:sz w:val="24"/>
                <w:szCs w:val="24"/>
                <w:lang w:val="id-ID"/>
              </w:rPr>
              <w:t xml:space="preserve">Sejarah kepurbakalaan, pengembangan kebuadayaan </w:t>
            </w:r>
            <w:r w:rsidRPr="00246342">
              <w:rPr>
                <w:rFonts w:ascii="Times New Roman" w:hAnsi="Times New Roman" w:cs="Times New Roman"/>
                <w:sz w:val="24"/>
                <w:szCs w:val="24"/>
                <w:lang w:val="fi-FI"/>
              </w:rPr>
              <w:t>Pendidikan Masyarakat;</w:t>
            </w:r>
          </w:p>
          <w:p w:rsidR="00246342" w:rsidRPr="00246342" w:rsidRDefault="00246342" w:rsidP="00246342">
            <w:pPr>
              <w:pStyle w:val="ListParagraph"/>
              <w:numPr>
                <w:ilvl w:val="0"/>
                <w:numId w:val="35"/>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Penyiapan bahan kegiatan </w:t>
            </w:r>
            <w:r w:rsidRPr="00246342">
              <w:rPr>
                <w:rFonts w:ascii="Times New Roman" w:hAnsi="Times New Roman" w:cs="Times New Roman"/>
                <w:sz w:val="24"/>
                <w:szCs w:val="24"/>
                <w:lang w:val="id-ID"/>
              </w:rPr>
              <w:t xml:space="preserve">Sejarah kepurbakalaan, pengembangan kebudayaan dan </w:t>
            </w:r>
            <w:r w:rsidRPr="00246342">
              <w:rPr>
                <w:rFonts w:ascii="Times New Roman" w:hAnsi="Times New Roman" w:cs="Times New Roman"/>
                <w:sz w:val="24"/>
                <w:szCs w:val="24"/>
                <w:lang w:val="fi-FI"/>
              </w:rPr>
              <w:t>Pendidikan Masyarakat;</w:t>
            </w:r>
          </w:p>
          <w:p w:rsidR="00246342" w:rsidRPr="00246342" w:rsidRDefault="00246342" w:rsidP="00246342">
            <w:pPr>
              <w:pStyle w:val="ListParagraph"/>
              <w:numPr>
                <w:ilvl w:val="0"/>
                <w:numId w:val="35"/>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Penyelenggaraan analisis dan evaluasi kegiatan </w:t>
            </w:r>
            <w:r w:rsidRPr="00246342">
              <w:rPr>
                <w:rFonts w:ascii="Times New Roman" w:hAnsi="Times New Roman" w:cs="Times New Roman"/>
                <w:sz w:val="24"/>
                <w:szCs w:val="24"/>
                <w:lang w:val="id-ID"/>
              </w:rPr>
              <w:t>Sejarah Kepurbakalaan, Pengembangan Kebudayaan dan</w:t>
            </w:r>
            <w:r w:rsidRPr="00246342">
              <w:rPr>
                <w:rFonts w:ascii="Times New Roman" w:hAnsi="Times New Roman" w:cs="Times New Roman"/>
                <w:sz w:val="24"/>
                <w:szCs w:val="24"/>
                <w:lang w:val="fi-FI"/>
              </w:rPr>
              <w:t>Pendidikan Masyarakat.</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14"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sejarah kepurbakalaan pengembangan dan </w:t>
            </w:r>
            <w:r w:rsidRPr="00246342">
              <w:rPr>
                <w:rFonts w:ascii="Times New Roman" w:hAnsi="Times New Roman" w:cs="Times New Roman"/>
                <w:sz w:val="24"/>
                <w:szCs w:val="24"/>
                <w:lang w:val="fi-FI"/>
              </w:rPr>
              <w:t>pendidikan masyarakat;</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perumusan kebijakan, pengembangan, pendidikan masyarakat yang terdiri dari pendidikan keaksaraan, taman baca masyarakat, perpustakaan masyarakat, pendidikan perempuan, kursus dan Program Kecakapan Hidup (PKH);</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koordinasi, pengendalian, pengawasan, monitoring, dan evaluasi pelaksanaan pendidikan keaksaraan, taman baca masyarakat, perpustakaan masyarakat, pendidikan perempuan, kursus dan Program Kecakapan Hidup (PKH);</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pemberian bantuan operasional pendidikan masyarakat;</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Melaksanakan administrasi pendidikan masyarakat.</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Melaksanakan publikasi dan sosialisasi Pengembangan Kebudayaan masyarakat;</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 xml:space="preserve">Menyiapkan bahan pengembangan data dan informasi Sejarah kepurbakalaan, pengembangan kebudayaan dan </w:t>
            </w:r>
            <w:r w:rsidRPr="00246342">
              <w:rPr>
                <w:rFonts w:ascii="Times New Roman" w:hAnsi="Times New Roman" w:cs="Times New Roman"/>
                <w:sz w:val="24"/>
                <w:szCs w:val="24"/>
                <w:lang w:val="id-ID"/>
              </w:rPr>
              <w:t>pendidikan masyarakat</w:t>
            </w:r>
            <w:r w:rsidRPr="00246342">
              <w:rPr>
                <w:rFonts w:ascii="Times New Roman" w:hAnsi="Times New Roman" w:cs="Times New Roman"/>
                <w:sz w:val="24"/>
                <w:szCs w:val="24"/>
                <w:lang w:val="id-ID" w:eastAsia="id-ID"/>
              </w:rPr>
              <w:t xml:space="preserve">; kurikulum, bahan ajar dan model pembelajaran </w:t>
            </w:r>
            <w:r w:rsidRPr="00246342">
              <w:rPr>
                <w:rFonts w:ascii="Times New Roman" w:hAnsi="Times New Roman" w:cs="Times New Roman"/>
                <w:sz w:val="24"/>
                <w:szCs w:val="24"/>
                <w:lang w:val="sv-SE"/>
              </w:rPr>
              <w:t>pendidikan masyarakat</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36"/>
              </w:numPr>
              <w:tabs>
                <w:tab w:val="clear" w:pos="1080"/>
                <w:tab w:val="num" w:pos="474"/>
                <w:tab w:val="left" w:pos="1620"/>
                <w:tab w:val="left" w:pos="2200"/>
              </w:tabs>
              <w:spacing w:after="0" w:line="240" w:lineRule="auto"/>
              <w:ind w:left="474" w:hanging="399"/>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tc>
      </w:tr>
    </w:tbl>
    <w:p w:rsidR="00246342" w:rsidRPr="00246342" w:rsidRDefault="00246342" w:rsidP="00246342">
      <w:pPr>
        <w:spacing w:line="240" w:lineRule="auto"/>
        <w:rPr>
          <w:rFonts w:ascii="Times New Roman" w:hAnsi="Times New Roman" w:cs="Times New Roman"/>
          <w:lang w:val="id-ID"/>
        </w:rPr>
      </w:pPr>
    </w:p>
    <w:tbl>
      <w:tblPr>
        <w:tblW w:w="8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29"/>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lang w:val="id-ID"/>
              </w:rPr>
              <w:br w:type="page"/>
            </w: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29" w:type="dxa"/>
          </w:tcPr>
          <w:p w:rsidR="00246342" w:rsidRPr="00246342" w:rsidRDefault="00246342" w:rsidP="00246342">
            <w:pPr>
              <w:spacing w:line="240" w:lineRule="auto"/>
              <w:rPr>
                <w:rFonts w:ascii="Times New Roman" w:hAnsi="Times New Roman" w:cs="Times New Roman"/>
                <w:b/>
                <w:lang w:val="id-ID"/>
              </w:rPr>
            </w:pPr>
            <w:r w:rsidRPr="00246342">
              <w:rPr>
                <w:rFonts w:ascii="Times New Roman" w:hAnsi="Times New Roman" w:cs="Times New Roman"/>
                <w:b/>
                <w:lang w:val="id-ID"/>
              </w:rPr>
              <w:t>Kepala Bidang Peningkatan Mutu Pendidik dan Tenaga Kependidikan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29"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Peningkatan Mutu Pendidik Tenaga Kependidikan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29"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29"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 xml:space="preserve">Melaksanakan penyiapan perumusan kebijakan, koordinasi, pembinaan, bimbingan </w:t>
            </w:r>
            <w:proofErr w:type="gramStart"/>
            <w:r w:rsidRPr="00246342">
              <w:rPr>
                <w:rFonts w:ascii="Times New Roman" w:hAnsi="Times New Roman" w:cs="Times New Roman"/>
              </w:rPr>
              <w:t>dan  pengendalian</w:t>
            </w:r>
            <w:proofErr w:type="gramEnd"/>
            <w:r w:rsidRPr="00246342">
              <w:rPr>
                <w:rFonts w:ascii="Times New Roman" w:hAnsi="Times New Roman" w:cs="Times New Roman"/>
              </w:rPr>
              <w:t xml:space="preserve"> teknis lingkup bidang Pembinaan dan Pelatihan; Sertifikasi dan Kualifikasi; Penghargaan, Perlindungan dan Kesejahteraan.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29" w:type="dxa"/>
          </w:tcPr>
          <w:p w:rsidR="00246342" w:rsidRPr="00246342" w:rsidRDefault="00246342" w:rsidP="00246342">
            <w:pPr>
              <w:pStyle w:val="ListParagraph"/>
              <w:numPr>
                <w:ilvl w:val="0"/>
                <w:numId w:val="3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Penyusunan bahan perencanaan program kegiatan dalam bidang </w:t>
            </w:r>
            <w:r w:rsidRPr="00246342">
              <w:rPr>
                <w:rFonts w:ascii="Times New Roman" w:hAnsi="Times New Roman" w:cs="Times New Roman"/>
                <w:sz w:val="24"/>
                <w:szCs w:val="24"/>
                <w:lang w:val="id-ID"/>
              </w:rPr>
              <w:t>Peningkatan Mutu Pendidik Tenaga Kependidikan</w:t>
            </w:r>
            <w:r w:rsidRPr="00246342">
              <w:rPr>
                <w:rFonts w:ascii="Times New Roman" w:hAnsi="Times New Roman" w:cs="Times New Roman"/>
                <w:sz w:val="24"/>
                <w:szCs w:val="24"/>
              </w:rPr>
              <w:t>;</w:t>
            </w:r>
          </w:p>
          <w:p w:rsidR="00246342" w:rsidRPr="00246342" w:rsidRDefault="00246342" w:rsidP="00246342">
            <w:pPr>
              <w:pStyle w:val="ListParagraph"/>
              <w:numPr>
                <w:ilvl w:val="0"/>
                <w:numId w:val="3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kebijakan dalam bidang </w:t>
            </w:r>
            <w:r w:rsidRPr="00246342">
              <w:rPr>
                <w:rFonts w:ascii="Times New Roman" w:hAnsi="Times New Roman" w:cs="Times New Roman"/>
                <w:sz w:val="24"/>
                <w:szCs w:val="24"/>
                <w:lang w:val="id-ID"/>
              </w:rPr>
              <w:t>Peningkatan  Mutu Pendidik Tenaga Kependidikan</w:t>
            </w:r>
            <w:r w:rsidRPr="00246342">
              <w:rPr>
                <w:rFonts w:ascii="Times New Roman" w:hAnsi="Times New Roman" w:cs="Times New Roman"/>
                <w:sz w:val="24"/>
                <w:szCs w:val="24"/>
              </w:rPr>
              <w:t>;</w:t>
            </w:r>
          </w:p>
          <w:p w:rsidR="00246342" w:rsidRPr="00246342" w:rsidRDefault="00246342" w:rsidP="00246342">
            <w:pPr>
              <w:pStyle w:val="ListParagraph"/>
              <w:numPr>
                <w:ilvl w:val="0"/>
                <w:numId w:val="3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koordinasi kegiatan dalam bidang </w:t>
            </w:r>
            <w:r w:rsidRPr="00246342">
              <w:rPr>
                <w:rFonts w:ascii="Times New Roman" w:hAnsi="Times New Roman" w:cs="Times New Roman"/>
                <w:sz w:val="24"/>
                <w:szCs w:val="24"/>
                <w:lang w:val="id-ID"/>
              </w:rPr>
              <w:t>Peningkatan Mutu Pendidik Tenaga Kependidikan</w:t>
            </w:r>
            <w:r w:rsidRPr="00246342">
              <w:rPr>
                <w:rFonts w:ascii="Times New Roman" w:hAnsi="Times New Roman" w:cs="Times New Roman"/>
                <w:sz w:val="24"/>
                <w:szCs w:val="24"/>
              </w:rPr>
              <w:t>;</w:t>
            </w:r>
          </w:p>
          <w:p w:rsidR="00246342" w:rsidRPr="00246342" w:rsidRDefault="00246342" w:rsidP="00246342">
            <w:pPr>
              <w:pStyle w:val="ListParagraph"/>
              <w:numPr>
                <w:ilvl w:val="0"/>
                <w:numId w:val="3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 xml:space="preserve">Perumusan bahan pembinaan, bimbingan, pengendalian dan pengaturan teknis dalam bidang Pembinaan dan Pelatihan;  </w:t>
            </w:r>
          </w:p>
          <w:p w:rsidR="00246342" w:rsidRPr="00246342" w:rsidRDefault="00246342" w:rsidP="00246342">
            <w:pPr>
              <w:pStyle w:val="ListParagraph"/>
              <w:numPr>
                <w:ilvl w:val="0"/>
                <w:numId w:val="37"/>
              </w:numPr>
              <w:spacing w:after="0" w:line="240" w:lineRule="auto"/>
              <w:jc w:val="both"/>
              <w:rPr>
                <w:rFonts w:ascii="Times New Roman" w:hAnsi="Times New Roman" w:cs="Times New Roman"/>
                <w:sz w:val="24"/>
                <w:szCs w:val="24"/>
              </w:rPr>
            </w:pPr>
            <w:r w:rsidRPr="00246342">
              <w:rPr>
                <w:rFonts w:ascii="Times New Roman" w:hAnsi="Times New Roman" w:cs="Times New Roman"/>
                <w:sz w:val="24"/>
                <w:szCs w:val="24"/>
              </w:rPr>
              <w:t>Perumusan bahan pembinaan, bimbingan, pengendalian dan pengaturan teknis dalam bidang Sertifikasi dan Kualifikasi;</w:t>
            </w:r>
          </w:p>
          <w:p w:rsidR="00246342" w:rsidRPr="00246342" w:rsidRDefault="00246342" w:rsidP="00246342">
            <w:pPr>
              <w:pStyle w:val="ListParagraph"/>
              <w:numPr>
                <w:ilvl w:val="0"/>
                <w:numId w:val="37"/>
              </w:numPr>
              <w:spacing w:after="0" w:line="240" w:lineRule="auto"/>
              <w:jc w:val="both"/>
              <w:rPr>
                <w:rFonts w:ascii="Times New Roman" w:hAnsi="Times New Roman" w:cs="Times New Roman"/>
                <w:sz w:val="24"/>
                <w:szCs w:val="24"/>
                <w:lang w:val="sv-SE"/>
              </w:rPr>
            </w:pPr>
            <w:r w:rsidRPr="00246342">
              <w:rPr>
                <w:rFonts w:ascii="Times New Roman" w:hAnsi="Times New Roman" w:cs="Times New Roman"/>
                <w:sz w:val="24"/>
                <w:szCs w:val="24"/>
                <w:lang w:val="sv-SE"/>
              </w:rPr>
              <w:t>Perumusan bahan pembinaan, bimbingan, pengendalian dan pengaturan teknis dalam bidang Penghargaan, Perlindungan dan Kesejahteraan.</w:t>
            </w:r>
          </w:p>
        </w:tc>
      </w:tr>
      <w:tr w:rsidR="00246342" w:rsidRPr="00246342" w:rsidTr="004417F8">
        <w:trPr>
          <w:trHeight w:val="1549"/>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35"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program dan kegiatan bidang Peningkatan  mutu pendidik tenaga kependidikan sesuai dengan ketentuan peraturan perundangan yang berlaku;</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bahan pembinaan dan bimbingan teknis pedoman bidang Peningkatan Mutu Pendidik Tenaga Kependidikan;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pembinaan, bimbingan, pengendalian dan pengaturan teknis dalam bidang Pembinaan dan Pelatihan;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pembinaan, bimbingan, pengendalian dan pengaturan teknis dalam bidang Sertifikasi dan Kualifikasi;</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sv-SE"/>
              </w:rPr>
              <w:t>Merumuskan bahan pembinaan, bimbingan, pengendalian dan pengaturan teknis dalam bidang Penghargaan, Perlindungan dan Kesejahteraan;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Merumuskan bahan koordinasi bidang Peningkatan Mutu Pendidik Tenaga Kependidikan;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Menyiapkan bahan koordinasi dengan instansi lain yang terkait dengan lingkup Bidang Peningkatan Mutu Pendidik Tenaga Kependidikan;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Melakukan inventarisasi permasalahan-permasalahan yang berhubungan dengan bidang Peningkatan Mutu Pendidik Tenaga Kependidikan serta merumuskan bahan petunjuk pemecahan masalah;</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1" w:hanging="397"/>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Melaksanakan pengendalian dan penilaian pelaksanaan pemberian beasiswa pendidik dan tenaga kependidikan;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Memberikan saran dan pertimbangan kepada atasan, terkait dengan bidang tugasnya;</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Menyusun bahan evaluasi pelaporan pelaksanaan tugas jabatan;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Melakukan pembagian tugas, pembinaan, disiplin, arahan, dan penilaian kinerja bawahan;</w:t>
            </w:r>
          </w:p>
          <w:p w:rsidR="00246342" w:rsidRPr="00246342" w:rsidRDefault="00246342" w:rsidP="00246342">
            <w:pPr>
              <w:pStyle w:val="BodyTextIndent"/>
              <w:numPr>
                <w:ilvl w:val="0"/>
                <w:numId w:val="38"/>
              </w:numPr>
              <w:tabs>
                <w:tab w:val="clear" w:pos="1080"/>
                <w:tab w:val="num" w:pos="474"/>
                <w:tab w:val="left" w:pos="2300"/>
              </w:tabs>
              <w:spacing w:after="0" w:line="240" w:lineRule="auto"/>
              <w:ind w:left="474" w:hanging="399"/>
              <w:jc w:val="both"/>
              <w:rPr>
                <w:rFonts w:ascii="Times New Roman" w:hAnsi="Times New Roman" w:cs="Times New Roman"/>
                <w:sz w:val="24"/>
                <w:szCs w:val="24"/>
                <w:lang w:val="id-ID"/>
              </w:rPr>
            </w:pPr>
            <w:r w:rsidRPr="00246342">
              <w:rPr>
                <w:rFonts w:ascii="Times New Roman" w:hAnsi="Times New Roman" w:cs="Times New Roman"/>
                <w:sz w:val="24"/>
                <w:szCs w:val="24"/>
                <w:lang w:val="id-ID"/>
              </w:rPr>
              <w:t>Melakukan tugas lain yang diberikan oleh atasan sesuai dengan tugas pokok dan fungsinya serta sesuai dengan peraturan perundang-undangan yang berlaku.</w:t>
            </w:r>
          </w:p>
          <w:p w:rsidR="00246342" w:rsidRPr="00246342" w:rsidRDefault="00246342" w:rsidP="00246342">
            <w:pPr>
              <w:tabs>
                <w:tab w:val="left" w:pos="4980"/>
              </w:tabs>
              <w:spacing w:line="240" w:lineRule="auto"/>
              <w:rPr>
                <w:rFonts w:ascii="Times New Roman" w:hAnsi="Times New Roman" w:cs="Times New Roman"/>
                <w:lang w:val="id-ID"/>
              </w:rPr>
            </w:pPr>
          </w:p>
        </w:tc>
      </w:tr>
    </w:tbl>
    <w:p w:rsidR="00246342" w:rsidRPr="00246342" w:rsidRDefault="00246342" w:rsidP="00246342">
      <w:pPr>
        <w:spacing w:line="240" w:lineRule="auto"/>
        <w:rPr>
          <w:rFonts w:ascii="Times New Roman" w:hAnsi="Times New Roman" w:cs="Times New Roman"/>
          <w:lang w:val="id-ID"/>
        </w:rPr>
      </w:pPr>
    </w:p>
    <w:tbl>
      <w:tblPr>
        <w:tblW w:w="8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29"/>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lang w:val="id-ID"/>
              </w:rPr>
              <w:br w:type="page"/>
            </w: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29"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Pembinaan Pendidikan dan Pelatihan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29"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Peningkatan Mutu Pendidik Tenaga Kependidikan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29"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29"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Pembinaan dan Pelatihan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29" w:type="dxa"/>
          </w:tcPr>
          <w:p w:rsidR="00246342" w:rsidRPr="00246342" w:rsidRDefault="00246342" w:rsidP="00246342">
            <w:pPr>
              <w:pStyle w:val="ListParagraph"/>
              <w:numPr>
                <w:ilvl w:val="0"/>
                <w:numId w:val="39"/>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lang w:val="fi-FI"/>
              </w:rPr>
              <w:t xml:space="preserve"> program kegiatan Pembinaan </w:t>
            </w:r>
            <w:r w:rsidRPr="00246342">
              <w:rPr>
                <w:rFonts w:ascii="Times New Roman" w:hAnsi="Times New Roman" w:cs="Times New Roman"/>
                <w:sz w:val="24"/>
                <w:szCs w:val="24"/>
                <w:lang w:val="id-ID"/>
              </w:rPr>
              <w:t xml:space="preserve">Pendidikan </w:t>
            </w:r>
            <w:r w:rsidRPr="00246342">
              <w:rPr>
                <w:rFonts w:ascii="Times New Roman" w:hAnsi="Times New Roman" w:cs="Times New Roman"/>
                <w:sz w:val="24"/>
                <w:szCs w:val="24"/>
                <w:lang w:val="fi-FI"/>
              </w:rPr>
              <w:t>dan Pelatihan;</w:t>
            </w:r>
          </w:p>
          <w:p w:rsidR="00246342" w:rsidRPr="00246342" w:rsidRDefault="00246342" w:rsidP="00246342">
            <w:pPr>
              <w:pStyle w:val="ListParagraph"/>
              <w:numPr>
                <w:ilvl w:val="0"/>
                <w:numId w:val="39"/>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Penyiapan bahan untuk perumusan kebijakan kegiatan Pembinaan </w:t>
            </w:r>
            <w:r w:rsidRPr="00246342">
              <w:rPr>
                <w:rFonts w:ascii="Times New Roman" w:hAnsi="Times New Roman" w:cs="Times New Roman"/>
                <w:sz w:val="24"/>
                <w:szCs w:val="24"/>
                <w:lang w:val="id-ID"/>
              </w:rPr>
              <w:t xml:space="preserve">Pendidikan </w:t>
            </w:r>
            <w:r w:rsidRPr="00246342">
              <w:rPr>
                <w:rFonts w:ascii="Times New Roman" w:hAnsi="Times New Roman" w:cs="Times New Roman"/>
                <w:sz w:val="24"/>
                <w:szCs w:val="24"/>
                <w:lang w:val="fi-FI"/>
              </w:rPr>
              <w:t>dan Pelatihan;</w:t>
            </w:r>
          </w:p>
          <w:p w:rsidR="00246342" w:rsidRPr="00246342" w:rsidRDefault="00246342" w:rsidP="00246342">
            <w:pPr>
              <w:pStyle w:val="ListParagraph"/>
              <w:numPr>
                <w:ilvl w:val="0"/>
                <w:numId w:val="39"/>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Penyiapan bahan kegiatan Pembinaan </w:t>
            </w:r>
            <w:r w:rsidRPr="00246342">
              <w:rPr>
                <w:rFonts w:ascii="Times New Roman" w:hAnsi="Times New Roman" w:cs="Times New Roman"/>
                <w:sz w:val="24"/>
                <w:szCs w:val="24"/>
                <w:lang w:val="id-ID"/>
              </w:rPr>
              <w:t>Pendidikan</w:t>
            </w:r>
            <w:r w:rsidRPr="00246342">
              <w:rPr>
                <w:rFonts w:ascii="Times New Roman" w:hAnsi="Times New Roman" w:cs="Times New Roman"/>
                <w:sz w:val="24"/>
                <w:szCs w:val="24"/>
                <w:lang w:val="fi-FI"/>
              </w:rPr>
              <w:t>dan Pelatihan;</w:t>
            </w:r>
          </w:p>
          <w:p w:rsidR="00246342" w:rsidRPr="00246342" w:rsidRDefault="00246342" w:rsidP="00246342">
            <w:pPr>
              <w:pStyle w:val="ListParagraph"/>
              <w:numPr>
                <w:ilvl w:val="0"/>
                <w:numId w:val="39"/>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Penyelenggaraan analisis dan evaluasi kegiatan Pembinaan </w:t>
            </w:r>
            <w:r w:rsidRPr="00246342">
              <w:rPr>
                <w:rFonts w:ascii="Times New Roman" w:hAnsi="Times New Roman" w:cs="Times New Roman"/>
                <w:sz w:val="24"/>
                <w:szCs w:val="24"/>
                <w:lang w:val="id-ID"/>
              </w:rPr>
              <w:t xml:space="preserve">Pendidikan </w:t>
            </w:r>
            <w:r w:rsidRPr="00246342">
              <w:rPr>
                <w:rFonts w:ascii="Times New Roman" w:hAnsi="Times New Roman" w:cs="Times New Roman"/>
                <w:sz w:val="24"/>
                <w:szCs w:val="24"/>
                <w:lang w:val="fi-FI"/>
              </w:rPr>
              <w:t>dan Pelatihan.</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35"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lang w:val="fi-FI"/>
              </w:rPr>
              <w:t xml:space="preserve">pembinaan </w:t>
            </w:r>
            <w:r w:rsidRPr="00246342">
              <w:rPr>
                <w:rFonts w:ascii="Times New Roman" w:hAnsi="Times New Roman" w:cs="Times New Roman"/>
                <w:sz w:val="24"/>
                <w:szCs w:val="24"/>
                <w:lang w:val="id-ID"/>
              </w:rPr>
              <w:t xml:space="preserve">pendidikan </w:t>
            </w:r>
            <w:r w:rsidRPr="00246342">
              <w:rPr>
                <w:rFonts w:ascii="Times New Roman" w:hAnsi="Times New Roman" w:cs="Times New Roman"/>
                <w:sz w:val="24"/>
                <w:szCs w:val="24"/>
                <w:lang w:val="fi-FI"/>
              </w:rPr>
              <w:t>dan pelatihan;</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penyusunan rencana monitoring, evaluasi dan pelaporan pembinaan Pendidikan dan Pelatihan (Diklat);</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dan koordinasi pedoman pembinaan pendidik dan tenaga kependidikan;</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pendidikan dan pelatihan bagi pendidik dan tenaga kependidikan;</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sistem pendataan dan pemetaan pendidik dan tenaga kependidikan sesuai dengan jenis pendidikan dan pelatihan yang pernah diikuti;</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perencanaan dan pelaksanaan kerja sama dengan instansi lain yang relevan;</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40"/>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646"/>
              <w:jc w:val="both"/>
              <w:rPr>
                <w:rFonts w:ascii="Times New Roman" w:hAnsi="Times New Roman" w:cs="Times New Roman"/>
                <w:sz w:val="24"/>
                <w:szCs w:val="24"/>
                <w:lang w:val="id-ID" w:eastAsia="id-ID"/>
              </w:rPr>
            </w:pPr>
          </w:p>
        </w:tc>
      </w:tr>
    </w:tbl>
    <w:p w:rsidR="00246342" w:rsidRPr="00246342" w:rsidRDefault="00246342" w:rsidP="00246342">
      <w:pPr>
        <w:spacing w:line="240" w:lineRule="auto"/>
        <w:rPr>
          <w:rFonts w:ascii="Times New Roman" w:hAnsi="Times New Roman" w:cs="Times New Roman"/>
          <w:lang w:val="id-ID"/>
        </w:rPr>
      </w:pPr>
    </w:p>
    <w:tbl>
      <w:tblPr>
        <w:tblW w:w="8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29"/>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lang w:val="id-ID"/>
              </w:rPr>
              <w:br w:type="page"/>
            </w: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29"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Sertifikasi dan Kualifikasi</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29"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Pengembangan Mutu Pendidik Tenaga Kependidikan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29"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29"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Sertifikasi dan Kualifikasi</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29" w:type="dxa"/>
          </w:tcPr>
          <w:p w:rsidR="00246342" w:rsidRPr="00246342" w:rsidRDefault="00246342" w:rsidP="00246342">
            <w:pPr>
              <w:pStyle w:val="ListParagraph"/>
              <w:numPr>
                <w:ilvl w:val="0"/>
                <w:numId w:val="41"/>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lang w:val="fi-FI"/>
              </w:rPr>
              <w:t xml:space="preserve"> program kegiatan Sertifikasi dan Kualifikasi;</w:t>
            </w:r>
          </w:p>
          <w:p w:rsidR="00246342" w:rsidRPr="00246342" w:rsidRDefault="00246342" w:rsidP="00246342">
            <w:pPr>
              <w:pStyle w:val="ListParagraph"/>
              <w:numPr>
                <w:ilvl w:val="0"/>
                <w:numId w:val="41"/>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Penyiapan bahan untuk perumusan kebijakan kegiatan Sertifikasi dan Kualifikasi;</w:t>
            </w:r>
          </w:p>
          <w:p w:rsidR="00246342" w:rsidRPr="00246342" w:rsidRDefault="00246342" w:rsidP="00246342">
            <w:pPr>
              <w:pStyle w:val="ListParagraph"/>
              <w:numPr>
                <w:ilvl w:val="0"/>
                <w:numId w:val="41"/>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Penyiapan bahan kegiatan Sertifikasi dan Kualifikasi;</w:t>
            </w:r>
          </w:p>
          <w:p w:rsidR="00246342" w:rsidRPr="00246342" w:rsidRDefault="00246342" w:rsidP="00246342">
            <w:pPr>
              <w:pStyle w:val="ListParagraph"/>
              <w:numPr>
                <w:ilvl w:val="0"/>
                <w:numId w:val="41"/>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Penyelenggaraan analisis dan evaluasi kegiatan Sertifikasi dan Kualifikasi.</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35"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sertifikasi dan kualifikasi;</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dan koordinasi sertifikasi bagi pendidik dan tenaga kependidikan;</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kualifikasi bagi pendidik dan tenaga kependidikan;</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sistem pendataan dan pemetaan sertifikasi dan kualifikasi pendidik dan tenaga kependidikan sesuai aturan kependidikan;</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perencanaan dan pelaksanaan kerja sama dengan instansi yang relevan;</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kompetensi pendidik dan tenaga kependidikan;</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42"/>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646"/>
              <w:jc w:val="both"/>
              <w:rPr>
                <w:rFonts w:ascii="Times New Roman" w:hAnsi="Times New Roman" w:cs="Times New Roman"/>
                <w:sz w:val="24"/>
                <w:szCs w:val="24"/>
                <w:lang w:val="id-ID" w:eastAsia="id-ID"/>
              </w:rPr>
            </w:pPr>
          </w:p>
        </w:tc>
      </w:tr>
    </w:tbl>
    <w:p w:rsidR="00246342" w:rsidRPr="00246342" w:rsidRDefault="00246342" w:rsidP="00246342">
      <w:pPr>
        <w:spacing w:line="240" w:lineRule="auto"/>
        <w:rPr>
          <w:rFonts w:ascii="Times New Roman" w:hAnsi="Times New Roman" w:cs="Times New Roman"/>
          <w:b/>
          <w:lang w:val="id-ID"/>
        </w:rPr>
      </w:pPr>
    </w:p>
    <w:tbl>
      <w:tblPr>
        <w:tblW w:w="8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45"/>
        <w:gridCol w:w="2406"/>
        <w:gridCol w:w="5229"/>
      </w:tblGrid>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Nama Jabatan</w:t>
            </w:r>
          </w:p>
        </w:tc>
        <w:tc>
          <w:tcPr>
            <w:tcW w:w="5229" w:type="dxa"/>
          </w:tcPr>
          <w:p w:rsidR="00246342" w:rsidRPr="00246342" w:rsidRDefault="00246342" w:rsidP="00246342">
            <w:pPr>
              <w:spacing w:line="240" w:lineRule="auto"/>
              <w:jc w:val="both"/>
              <w:rPr>
                <w:rFonts w:ascii="Times New Roman" w:hAnsi="Times New Roman" w:cs="Times New Roman"/>
                <w:b/>
                <w:lang w:val="id-ID"/>
              </w:rPr>
            </w:pPr>
            <w:r w:rsidRPr="00246342">
              <w:rPr>
                <w:rFonts w:ascii="Times New Roman" w:hAnsi="Times New Roman" w:cs="Times New Roman"/>
                <w:b/>
                <w:lang w:val="id-ID"/>
              </w:rPr>
              <w:t>Kepala Seksi Penghargaan, Perlindungan dan Kesejahteraan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2</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III</w:t>
            </w:r>
          </w:p>
        </w:tc>
        <w:tc>
          <w:tcPr>
            <w:tcW w:w="5229" w:type="dxa"/>
          </w:tcPr>
          <w:p w:rsidR="00246342" w:rsidRPr="00246342" w:rsidRDefault="00246342" w:rsidP="00246342">
            <w:pPr>
              <w:spacing w:line="240" w:lineRule="auto"/>
              <w:rPr>
                <w:rFonts w:ascii="Times New Roman" w:hAnsi="Times New Roman" w:cs="Times New Roman"/>
                <w:lang w:val="id-ID"/>
              </w:rPr>
            </w:pPr>
            <w:r w:rsidRPr="00246342">
              <w:rPr>
                <w:rFonts w:ascii="Times New Roman" w:hAnsi="Times New Roman" w:cs="Times New Roman"/>
                <w:lang w:val="id-ID"/>
              </w:rPr>
              <w:t>Bidang Pengembangan Mutu Pendidik Tenaga Kependidikan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3</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Unit Kerja Eselon II</w:t>
            </w:r>
          </w:p>
        </w:tc>
        <w:tc>
          <w:tcPr>
            <w:tcW w:w="5229" w:type="dxa"/>
          </w:tcPr>
          <w:p w:rsidR="00246342" w:rsidRPr="00246342" w:rsidRDefault="00246342" w:rsidP="00246342">
            <w:pPr>
              <w:spacing w:line="240" w:lineRule="auto"/>
              <w:rPr>
                <w:rFonts w:ascii="Times New Roman" w:hAnsi="Times New Roman" w:cs="Times New Roman"/>
                <w:b/>
                <w:lang w:val="sv-SE"/>
              </w:rPr>
            </w:pPr>
            <w:r w:rsidRPr="00246342">
              <w:rPr>
                <w:rFonts w:ascii="Times New Roman" w:hAnsi="Times New Roman" w:cs="Times New Roman"/>
                <w:b/>
                <w:lang w:val="sv-SE"/>
              </w:rPr>
              <w:t>Dinas</w:t>
            </w:r>
            <w:r w:rsidRPr="00246342">
              <w:rPr>
                <w:rFonts w:ascii="Times New Roman" w:hAnsi="Times New Roman" w:cs="Times New Roman"/>
                <w:b/>
                <w:lang w:val="id-ID"/>
              </w:rPr>
              <w:t xml:space="preserve"> Pendidikan </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4</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Tugas Pokok</w:t>
            </w:r>
          </w:p>
        </w:tc>
        <w:tc>
          <w:tcPr>
            <w:tcW w:w="5229" w:type="dxa"/>
          </w:tcPr>
          <w:p w:rsidR="00246342" w:rsidRPr="00246342" w:rsidRDefault="00246342" w:rsidP="00246342">
            <w:pPr>
              <w:spacing w:line="240" w:lineRule="auto"/>
              <w:jc w:val="both"/>
              <w:rPr>
                <w:rFonts w:ascii="Times New Roman" w:hAnsi="Times New Roman" w:cs="Times New Roman"/>
              </w:rPr>
            </w:pPr>
            <w:r w:rsidRPr="00246342">
              <w:rPr>
                <w:rFonts w:ascii="Times New Roman" w:hAnsi="Times New Roman" w:cs="Times New Roman"/>
              </w:rPr>
              <w:t>Melakukan pengumpulan, penyiapan bahan, dan pembinaan teknis kegiatan Penghargaan, Perlindungan dan Kesejahteraan</w:t>
            </w:r>
          </w:p>
        </w:tc>
      </w:tr>
      <w:tr w:rsidR="00246342" w:rsidRPr="00246342" w:rsidTr="004417F8">
        <w:trPr>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5</w:t>
            </w:r>
          </w:p>
        </w:tc>
        <w:tc>
          <w:tcPr>
            <w:tcW w:w="2406"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 xml:space="preserve">Fungsi </w:t>
            </w:r>
          </w:p>
        </w:tc>
        <w:tc>
          <w:tcPr>
            <w:tcW w:w="5229" w:type="dxa"/>
          </w:tcPr>
          <w:p w:rsidR="00246342" w:rsidRPr="00246342" w:rsidRDefault="00246342" w:rsidP="00246342">
            <w:pPr>
              <w:pStyle w:val="ListParagraph"/>
              <w:numPr>
                <w:ilvl w:val="0"/>
                <w:numId w:val="43"/>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id-ID"/>
              </w:rPr>
              <w:t>Pelaksanaan</w:t>
            </w:r>
            <w:r w:rsidRPr="00246342">
              <w:rPr>
                <w:rFonts w:ascii="Times New Roman" w:hAnsi="Times New Roman" w:cs="Times New Roman"/>
                <w:sz w:val="24"/>
                <w:szCs w:val="24"/>
                <w:lang w:val="fi-FI"/>
              </w:rPr>
              <w:t xml:space="preserve"> program kegiatan </w:t>
            </w:r>
            <w:r w:rsidRPr="00246342">
              <w:rPr>
                <w:rFonts w:ascii="Times New Roman" w:hAnsi="Times New Roman" w:cs="Times New Roman"/>
                <w:sz w:val="24"/>
                <w:szCs w:val="24"/>
              </w:rPr>
              <w:t>Penghargaan, Perlindungan dan Kesejahteraan</w:t>
            </w:r>
            <w:r w:rsidRPr="00246342">
              <w:rPr>
                <w:rFonts w:ascii="Times New Roman" w:hAnsi="Times New Roman" w:cs="Times New Roman"/>
                <w:sz w:val="24"/>
                <w:szCs w:val="24"/>
                <w:lang w:val="fi-FI"/>
              </w:rPr>
              <w:t>;</w:t>
            </w:r>
          </w:p>
          <w:p w:rsidR="00246342" w:rsidRPr="00246342" w:rsidRDefault="00246342" w:rsidP="00246342">
            <w:pPr>
              <w:pStyle w:val="ListParagraph"/>
              <w:numPr>
                <w:ilvl w:val="0"/>
                <w:numId w:val="43"/>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Penyiapan bahan untuk perumusan kebijakan kegiatan Penghargaan, Perlindungan dan Kesejahteraan;</w:t>
            </w:r>
          </w:p>
          <w:p w:rsidR="00246342" w:rsidRPr="00246342" w:rsidRDefault="00246342" w:rsidP="00246342">
            <w:pPr>
              <w:pStyle w:val="ListParagraph"/>
              <w:numPr>
                <w:ilvl w:val="0"/>
                <w:numId w:val="43"/>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 xml:space="preserve">Penyiapan bahan kegiatan </w:t>
            </w:r>
            <w:r w:rsidRPr="00246342">
              <w:rPr>
                <w:rFonts w:ascii="Times New Roman" w:hAnsi="Times New Roman" w:cs="Times New Roman"/>
                <w:sz w:val="24"/>
                <w:szCs w:val="24"/>
              </w:rPr>
              <w:t>Penghargaan, Perlindungan dan Kesejahteraan</w:t>
            </w:r>
            <w:r w:rsidRPr="00246342">
              <w:rPr>
                <w:rFonts w:ascii="Times New Roman" w:hAnsi="Times New Roman" w:cs="Times New Roman"/>
                <w:sz w:val="24"/>
                <w:szCs w:val="24"/>
                <w:lang w:val="fi-FI"/>
              </w:rPr>
              <w:t>;</w:t>
            </w:r>
          </w:p>
          <w:p w:rsidR="00246342" w:rsidRPr="00246342" w:rsidRDefault="00246342" w:rsidP="00246342">
            <w:pPr>
              <w:pStyle w:val="ListParagraph"/>
              <w:numPr>
                <w:ilvl w:val="0"/>
                <w:numId w:val="43"/>
              </w:numPr>
              <w:spacing w:after="0" w:line="240" w:lineRule="auto"/>
              <w:jc w:val="both"/>
              <w:rPr>
                <w:rFonts w:ascii="Times New Roman" w:hAnsi="Times New Roman" w:cs="Times New Roman"/>
                <w:sz w:val="24"/>
                <w:szCs w:val="24"/>
                <w:lang w:val="fi-FI"/>
              </w:rPr>
            </w:pPr>
            <w:r w:rsidRPr="00246342">
              <w:rPr>
                <w:rFonts w:ascii="Times New Roman" w:hAnsi="Times New Roman" w:cs="Times New Roman"/>
                <w:sz w:val="24"/>
                <w:szCs w:val="24"/>
                <w:lang w:val="fi-FI"/>
              </w:rPr>
              <w:t>Penyelenggaraan analisis dan evaluasi kegiatan Penghargaan, Perlindungan dan Kesejahteraan.</w:t>
            </w:r>
          </w:p>
        </w:tc>
      </w:tr>
      <w:tr w:rsidR="00246342" w:rsidRPr="00246342" w:rsidTr="004417F8">
        <w:trPr>
          <w:trHeight w:val="888"/>
          <w:jc w:val="center"/>
        </w:trPr>
        <w:tc>
          <w:tcPr>
            <w:tcW w:w="445" w:type="dxa"/>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6</w:t>
            </w:r>
          </w:p>
        </w:tc>
        <w:tc>
          <w:tcPr>
            <w:tcW w:w="7635" w:type="dxa"/>
            <w:gridSpan w:val="2"/>
          </w:tcPr>
          <w:p w:rsidR="00246342" w:rsidRPr="00246342" w:rsidRDefault="00246342" w:rsidP="00246342">
            <w:pPr>
              <w:pStyle w:val="ListParagraph"/>
              <w:spacing w:after="0" w:line="240" w:lineRule="auto"/>
              <w:ind w:left="0"/>
              <w:jc w:val="both"/>
              <w:rPr>
                <w:rFonts w:ascii="Times New Roman" w:hAnsi="Times New Roman" w:cs="Times New Roman"/>
                <w:b/>
                <w:sz w:val="24"/>
                <w:szCs w:val="24"/>
              </w:rPr>
            </w:pPr>
            <w:r w:rsidRPr="00246342">
              <w:rPr>
                <w:rFonts w:ascii="Times New Roman" w:hAnsi="Times New Roman" w:cs="Times New Roman"/>
                <w:b/>
                <w:sz w:val="24"/>
                <w:szCs w:val="24"/>
              </w:rPr>
              <w:t>Uraian Tugas :</w:t>
            </w:r>
          </w:p>
          <w:p w:rsidR="00246342" w:rsidRPr="00246342" w:rsidRDefault="00246342" w:rsidP="00246342">
            <w:pPr>
              <w:pStyle w:val="ListParagraph"/>
              <w:spacing w:after="0" w:line="240" w:lineRule="auto"/>
              <w:ind w:left="0"/>
              <w:jc w:val="both"/>
              <w:rPr>
                <w:rFonts w:ascii="Times New Roman" w:hAnsi="Times New Roman" w:cs="Times New Roman"/>
                <w:sz w:val="24"/>
                <w:szCs w:val="24"/>
              </w:rPr>
            </w:pP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rPr>
            </w:pPr>
            <w:r w:rsidRPr="00246342">
              <w:rPr>
                <w:rFonts w:ascii="Times New Roman" w:hAnsi="Times New Roman" w:cs="Times New Roman"/>
                <w:sz w:val="24"/>
                <w:szCs w:val="24"/>
                <w:lang w:val="id-ID" w:eastAsia="id-ID"/>
              </w:rPr>
              <w:t xml:space="preserve">Melaksanakan penyusunan </w:t>
            </w:r>
            <w:r w:rsidRPr="00246342">
              <w:rPr>
                <w:rFonts w:ascii="Times New Roman" w:hAnsi="Times New Roman" w:cs="Times New Roman"/>
                <w:sz w:val="24"/>
                <w:szCs w:val="24"/>
                <w:lang w:val="id-ID"/>
              </w:rPr>
              <w:t xml:space="preserve">program dan kegiatan seksi </w:t>
            </w:r>
            <w:r w:rsidRPr="00246342">
              <w:rPr>
                <w:rFonts w:ascii="Times New Roman" w:hAnsi="Times New Roman" w:cs="Times New Roman"/>
                <w:sz w:val="24"/>
                <w:szCs w:val="24"/>
              </w:rPr>
              <w:t>penghargaan, perlindungan dan kesejahteraan;</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dalam rangka pemberian penghargaan kepada pendidik dan tenaga kependidikan;</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dalam rangka pemberian perlindungan kepada pendidik dan tenaga kependidikan;</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dalam rangka pemberian kesejahteraan kepada pendidik dan tenaga kependidikan;</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pengembangan sistem pengelolaan data dan pemetaan pendidik dalam rangka pemberian penghargaan, perlindungan dan kesejahteraan;</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Menyiapkan bahan pelaksanaan kebijakan di bidang pembinaan profesi, penghargaan, dan perlindungan bagi pendidik pada pendidikan formal;</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Memberikan saran dan pertimbangan kepada atasan, terkait dengan bidang tugasnya;</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Menyusun bahan evaluasi pelaporan pelaksanaan tugas jabatan;</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rPr>
              <w:t>Melakukan pembagian tugas, pembinaan, disiplin, arahan, dan penilaian kinerja bawahan</w:t>
            </w:r>
            <w:r w:rsidRPr="00246342">
              <w:rPr>
                <w:rFonts w:ascii="Times New Roman" w:hAnsi="Times New Roman" w:cs="Times New Roman"/>
                <w:sz w:val="24"/>
                <w:szCs w:val="24"/>
                <w:lang w:val="id-ID" w:eastAsia="id-ID"/>
              </w:rPr>
              <w:t>;</w:t>
            </w:r>
          </w:p>
          <w:p w:rsidR="00246342" w:rsidRPr="00246342" w:rsidRDefault="00246342" w:rsidP="00246342">
            <w:pPr>
              <w:pStyle w:val="BodyTextIndent"/>
              <w:numPr>
                <w:ilvl w:val="0"/>
                <w:numId w:val="44"/>
              </w:numPr>
              <w:tabs>
                <w:tab w:val="clear" w:pos="1080"/>
                <w:tab w:val="num" w:pos="474"/>
                <w:tab w:val="left" w:pos="1620"/>
                <w:tab w:val="left" w:pos="2200"/>
              </w:tabs>
              <w:spacing w:after="0" w:line="240" w:lineRule="auto"/>
              <w:ind w:left="474" w:hanging="425"/>
              <w:jc w:val="both"/>
              <w:rPr>
                <w:rFonts w:ascii="Times New Roman" w:hAnsi="Times New Roman" w:cs="Times New Roman"/>
                <w:sz w:val="24"/>
                <w:szCs w:val="24"/>
                <w:lang w:val="id-ID" w:eastAsia="id-ID"/>
              </w:rPr>
            </w:pPr>
            <w:r w:rsidRPr="00246342">
              <w:rPr>
                <w:rFonts w:ascii="Times New Roman" w:hAnsi="Times New Roman" w:cs="Times New Roman"/>
                <w:sz w:val="24"/>
                <w:szCs w:val="24"/>
                <w:lang w:val="id-ID" w:eastAsia="id-ID"/>
              </w:rPr>
              <w:t>Melakukan tugas lain yang diberikan oleh atasan sesuai dengan tugas pokok dan fungsinya serta sesuai dengan peraturan perundang-undangan yang berlaku.</w:t>
            </w:r>
          </w:p>
          <w:p w:rsidR="00246342" w:rsidRPr="00246342" w:rsidRDefault="00246342" w:rsidP="00246342">
            <w:pPr>
              <w:pStyle w:val="BodyTextIndent"/>
              <w:tabs>
                <w:tab w:val="left" w:pos="1620"/>
                <w:tab w:val="left" w:pos="2200"/>
              </w:tabs>
              <w:spacing w:after="0" w:line="240" w:lineRule="auto"/>
              <w:ind w:left="646"/>
              <w:jc w:val="both"/>
              <w:rPr>
                <w:rFonts w:ascii="Times New Roman" w:hAnsi="Times New Roman" w:cs="Times New Roman"/>
                <w:sz w:val="24"/>
                <w:szCs w:val="24"/>
                <w:lang w:val="id-ID" w:eastAsia="id-ID"/>
              </w:rPr>
            </w:pPr>
          </w:p>
        </w:tc>
      </w:tr>
    </w:tbl>
    <w:p w:rsidR="00246342" w:rsidRPr="00246342" w:rsidRDefault="00246342" w:rsidP="00246342">
      <w:pPr>
        <w:spacing w:line="240" w:lineRule="auto"/>
        <w:jc w:val="both"/>
        <w:rPr>
          <w:rFonts w:ascii="Times New Roman" w:hAnsi="Times New Roman" w:cs="Times New Roman"/>
          <w:b/>
          <w:lang w:val="id-ID"/>
        </w:rPr>
      </w:pPr>
    </w:p>
    <w:p w:rsidR="00246342" w:rsidRPr="00246342" w:rsidRDefault="00246342" w:rsidP="00246342">
      <w:pPr>
        <w:spacing w:line="240" w:lineRule="auto"/>
        <w:ind w:left="406" w:hanging="406"/>
        <w:jc w:val="both"/>
        <w:rPr>
          <w:rFonts w:ascii="Times New Roman" w:hAnsi="Times New Roman" w:cs="Times New Roman"/>
          <w:b/>
          <w:lang w:val="id-ID"/>
        </w:rPr>
      </w:pPr>
      <w:r w:rsidRPr="00246342">
        <w:rPr>
          <w:rFonts w:ascii="Times New Roman" w:hAnsi="Times New Roman" w:cs="Times New Roman"/>
          <w:b/>
          <w:lang w:val="id-ID"/>
        </w:rPr>
        <w:t>4.2. Hasil Penelitian</w:t>
      </w:r>
    </w:p>
    <w:p w:rsidR="00246342" w:rsidRPr="00246342" w:rsidRDefault="00246342" w:rsidP="00246342">
      <w:pPr>
        <w:spacing w:line="240" w:lineRule="auto"/>
        <w:jc w:val="both"/>
        <w:rPr>
          <w:rFonts w:ascii="Times New Roman" w:hAnsi="Times New Roman" w:cs="Times New Roman"/>
          <w:b/>
        </w:rPr>
      </w:pPr>
      <w:r w:rsidRPr="00246342">
        <w:rPr>
          <w:rFonts w:ascii="Times New Roman" w:hAnsi="Times New Roman" w:cs="Times New Roman"/>
          <w:b/>
        </w:rPr>
        <w:t>4.2.1. Identitas Responden</w:t>
      </w:r>
    </w:p>
    <w:p w:rsidR="00246342" w:rsidRPr="00246342" w:rsidRDefault="00246342" w:rsidP="00246342">
      <w:pPr>
        <w:spacing w:line="240" w:lineRule="auto"/>
        <w:jc w:val="both"/>
        <w:rPr>
          <w:rFonts w:ascii="Times New Roman" w:hAnsi="Times New Roman" w:cs="Times New Roman"/>
          <w:b/>
          <w:bCs/>
        </w:rPr>
      </w:pPr>
      <w:r w:rsidRPr="00246342">
        <w:rPr>
          <w:rFonts w:ascii="Times New Roman" w:hAnsi="Times New Roman" w:cs="Times New Roman"/>
          <w:b/>
        </w:rPr>
        <w:t xml:space="preserve">1. </w:t>
      </w:r>
      <w:r w:rsidRPr="00246342">
        <w:rPr>
          <w:rFonts w:ascii="Times New Roman" w:hAnsi="Times New Roman" w:cs="Times New Roman"/>
          <w:b/>
          <w:bCs/>
        </w:rPr>
        <w:t>Responden berdasarkan Jenis Kelamin</w:t>
      </w:r>
    </w:p>
    <w:p w:rsidR="00246342" w:rsidRPr="00246342" w:rsidRDefault="00246342" w:rsidP="00246342">
      <w:pPr>
        <w:spacing w:line="240" w:lineRule="auto"/>
        <w:jc w:val="center"/>
        <w:rPr>
          <w:rFonts w:ascii="Times New Roman" w:hAnsi="Times New Roman" w:cs="Times New Roman"/>
          <w:b/>
          <w:bCs/>
          <w:lang w:val="id-ID"/>
        </w:rPr>
      </w:pPr>
      <w:r w:rsidRPr="00246342">
        <w:rPr>
          <w:rFonts w:ascii="Times New Roman" w:hAnsi="Times New Roman" w:cs="Times New Roman"/>
          <w:b/>
          <w:bCs/>
        </w:rPr>
        <w:t>Tabel 4.1</w:t>
      </w:r>
    </w:p>
    <w:p w:rsidR="00246342" w:rsidRPr="00246342" w:rsidRDefault="00246342" w:rsidP="00246342">
      <w:pPr>
        <w:spacing w:line="240" w:lineRule="auto"/>
        <w:jc w:val="center"/>
        <w:rPr>
          <w:rFonts w:ascii="Times New Roman" w:hAnsi="Times New Roman" w:cs="Times New Roman"/>
          <w:b/>
          <w:bCs/>
          <w:lang w:val="id-ID"/>
        </w:rPr>
      </w:pPr>
      <w:r w:rsidRPr="00246342">
        <w:rPr>
          <w:rFonts w:ascii="Times New Roman" w:hAnsi="Times New Roman" w:cs="Times New Roman"/>
          <w:b/>
          <w:bCs/>
        </w:rPr>
        <w:t>Distribusi Responden Berdasarkan Jenis Kelamin</w:t>
      </w:r>
    </w:p>
    <w:tbl>
      <w:tblPr>
        <w:tblStyle w:val="TableGrid"/>
        <w:tblW w:w="0" w:type="auto"/>
        <w:jc w:val="center"/>
        <w:tblLook w:val="04A0"/>
      </w:tblPr>
      <w:tblGrid>
        <w:gridCol w:w="817"/>
        <w:gridCol w:w="2038"/>
        <w:gridCol w:w="2038"/>
        <w:gridCol w:w="2039"/>
      </w:tblGrid>
      <w:tr w:rsidR="00246342" w:rsidRPr="00246342" w:rsidTr="004417F8">
        <w:trPr>
          <w:trHeight w:val="454"/>
          <w:jc w:val="center"/>
        </w:trPr>
        <w:tc>
          <w:tcPr>
            <w:tcW w:w="817"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No</w:t>
            </w:r>
          </w:p>
        </w:tc>
        <w:tc>
          <w:tcPr>
            <w:tcW w:w="2038"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Jenis Kelamin</w:t>
            </w:r>
          </w:p>
        </w:tc>
        <w:tc>
          <w:tcPr>
            <w:tcW w:w="2038"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frekuensi (orang)</w:t>
            </w:r>
          </w:p>
        </w:tc>
        <w:tc>
          <w:tcPr>
            <w:tcW w:w="2039"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Prosentase (%)</w:t>
            </w:r>
          </w:p>
        </w:tc>
      </w:tr>
      <w:tr w:rsidR="00246342" w:rsidRPr="00246342" w:rsidTr="004417F8">
        <w:trPr>
          <w:trHeight w:hRule="exact" w:val="397"/>
          <w:jc w:val="center"/>
        </w:trPr>
        <w:tc>
          <w:tcPr>
            <w:tcW w:w="817"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1</w:t>
            </w:r>
          </w:p>
        </w:tc>
        <w:tc>
          <w:tcPr>
            <w:tcW w:w="2038"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Pria</w:t>
            </w:r>
          </w:p>
        </w:tc>
        <w:tc>
          <w:tcPr>
            <w:tcW w:w="2038"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8</w:t>
            </w:r>
          </w:p>
        </w:tc>
        <w:tc>
          <w:tcPr>
            <w:tcW w:w="2039"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rPr>
              <w:t>4</w:t>
            </w:r>
            <w:r w:rsidRPr="00246342">
              <w:rPr>
                <w:rFonts w:ascii="Times New Roman" w:hAnsi="Times New Roman" w:cs="Times New Roman"/>
                <w:lang w:val="id-ID"/>
              </w:rPr>
              <w:t>0</w:t>
            </w:r>
          </w:p>
        </w:tc>
      </w:tr>
      <w:tr w:rsidR="00246342" w:rsidRPr="00246342" w:rsidTr="004417F8">
        <w:trPr>
          <w:trHeight w:hRule="exact" w:val="397"/>
          <w:jc w:val="center"/>
        </w:trPr>
        <w:tc>
          <w:tcPr>
            <w:tcW w:w="817"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2</w:t>
            </w:r>
          </w:p>
        </w:tc>
        <w:tc>
          <w:tcPr>
            <w:tcW w:w="2038"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Wanita</w:t>
            </w:r>
          </w:p>
        </w:tc>
        <w:tc>
          <w:tcPr>
            <w:tcW w:w="2038"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lang w:val="id-ID"/>
              </w:rPr>
              <w:t>12</w:t>
            </w:r>
          </w:p>
        </w:tc>
        <w:tc>
          <w:tcPr>
            <w:tcW w:w="2039"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60</w:t>
            </w:r>
          </w:p>
        </w:tc>
      </w:tr>
      <w:tr w:rsidR="00246342" w:rsidRPr="00246342" w:rsidTr="004417F8">
        <w:trPr>
          <w:trHeight w:hRule="exact" w:val="397"/>
          <w:jc w:val="center"/>
        </w:trPr>
        <w:tc>
          <w:tcPr>
            <w:tcW w:w="2855" w:type="dxa"/>
            <w:gridSpan w:val="2"/>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Jumlah</w:t>
            </w:r>
          </w:p>
        </w:tc>
        <w:tc>
          <w:tcPr>
            <w:tcW w:w="2038" w:type="dxa"/>
            <w:vAlign w:val="center"/>
          </w:tcPr>
          <w:p w:rsidR="00246342" w:rsidRPr="00246342" w:rsidRDefault="00246342" w:rsidP="00246342">
            <w:pPr>
              <w:jc w:val="center"/>
              <w:rPr>
                <w:rFonts w:ascii="Times New Roman" w:hAnsi="Times New Roman" w:cs="Times New Roman"/>
                <w:b/>
                <w:lang w:val="id-ID"/>
              </w:rPr>
            </w:pPr>
            <w:r w:rsidRPr="00246342">
              <w:rPr>
                <w:rFonts w:ascii="Times New Roman" w:hAnsi="Times New Roman" w:cs="Times New Roman"/>
                <w:b/>
                <w:lang w:val="id-ID"/>
              </w:rPr>
              <w:t>20</w:t>
            </w:r>
          </w:p>
        </w:tc>
        <w:tc>
          <w:tcPr>
            <w:tcW w:w="2039"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100</w:t>
            </w:r>
          </w:p>
        </w:tc>
      </w:tr>
    </w:tbl>
    <w:p w:rsidR="00246342" w:rsidRPr="00246342" w:rsidRDefault="00246342" w:rsidP="00246342">
      <w:pPr>
        <w:spacing w:line="240" w:lineRule="auto"/>
        <w:ind w:firstLine="720"/>
        <w:jc w:val="both"/>
        <w:rPr>
          <w:rFonts w:ascii="Times New Roman" w:hAnsi="Times New Roman" w:cs="Times New Roman"/>
          <w:i/>
          <w:sz w:val="20"/>
          <w:lang w:val="id-ID"/>
        </w:rPr>
      </w:pPr>
      <w:proofErr w:type="gramStart"/>
      <w:r w:rsidRPr="00246342">
        <w:rPr>
          <w:rFonts w:ascii="Times New Roman" w:hAnsi="Times New Roman" w:cs="Times New Roman"/>
          <w:i/>
          <w:sz w:val="20"/>
        </w:rPr>
        <w:t>Sumber :</w:t>
      </w:r>
      <w:proofErr w:type="gramEnd"/>
      <w:r w:rsidRPr="00246342">
        <w:rPr>
          <w:rFonts w:ascii="Times New Roman" w:hAnsi="Times New Roman" w:cs="Times New Roman"/>
          <w:i/>
          <w:sz w:val="20"/>
        </w:rPr>
        <w:t xml:space="preserve"> hasil penelitian</w:t>
      </w:r>
    </w:p>
    <w:p w:rsidR="00246342" w:rsidRPr="00246342" w:rsidRDefault="00246342" w:rsidP="00246342">
      <w:pPr>
        <w:spacing w:line="240" w:lineRule="auto"/>
        <w:ind w:firstLine="720"/>
        <w:jc w:val="both"/>
        <w:rPr>
          <w:rFonts w:ascii="Times New Roman" w:hAnsi="Times New Roman" w:cs="Times New Roman"/>
        </w:rPr>
      </w:pPr>
      <w:r w:rsidRPr="00246342">
        <w:rPr>
          <w:rFonts w:ascii="Times New Roman" w:hAnsi="Times New Roman" w:cs="Times New Roman"/>
        </w:rPr>
        <w:t xml:space="preserve">Berdasarkan tabel diatas, dapat dilihat bahwa mayoritas dari responden penelitian ini berjenis kelamin wanita sebanyak </w:t>
      </w:r>
      <w:r w:rsidRPr="00246342">
        <w:rPr>
          <w:rFonts w:ascii="Times New Roman" w:hAnsi="Times New Roman" w:cs="Times New Roman"/>
          <w:lang w:val="id-ID"/>
        </w:rPr>
        <w:t>12</w:t>
      </w:r>
      <w:r w:rsidRPr="00246342">
        <w:rPr>
          <w:rFonts w:ascii="Times New Roman" w:hAnsi="Times New Roman" w:cs="Times New Roman"/>
        </w:rPr>
        <w:t xml:space="preserve"> orang atau </w:t>
      </w:r>
      <w:r w:rsidRPr="00246342">
        <w:rPr>
          <w:rFonts w:ascii="Times New Roman" w:hAnsi="Times New Roman" w:cs="Times New Roman"/>
          <w:lang w:val="id-ID"/>
        </w:rPr>
        <w:t>60</w:t>
      </w:r>
      <w:r w:rsidRPr="00246342">
        <w:rPr>
          <w:rFonts w:ascii="Times New Roman" w:hAnsi="Times New Roman" w:cs="Times New Roman"/>
        </w:rPr>
        <w:t xml:space="preserve">%, sedangkan yang berjenis kelamin laki-laki berjumlah </w:t>
      </w:r>
      <w:r w:rsidRPr="00246342">
        <w:rPr>
          <w:rFonts w:ascii="Times New Roman" w:hAnsi="Times New Roman" w:cs="Times New Roman"/>
          <w:lang w:val="id-ID"/>
        </w:rPr>
        <w:t>8</w:t>
      </w:r>
      <w:r w:rsidRPr="00246342">
        <w:rPr>
          <w:rFonts w:ascii="Times New Roman" w:hAnsi="Times New Roman" w:cs="Times New Roman"/>
        </w:rPr>
        <w:t xml:space="preserve"> orang atau 4</w:t>
      </w:r>
      <w:r w:rsidRPr="00246342">
        <w:rPr>
          <w:rFonts w:ascii="Times New Roman" w:hAnsi="Times New Roman" w:cs="Times New Roman"/>
          <w:lang w:val="id-ID"/>
        </w:rPr>
        <w:t>0</w:t>
      </w:r>
      <w:r w:rsidRPr="00246342">
        <w:rPr>
          <w:rFonts w:ascii="Times New Roman" w:hAnsi="Times New Roman" w:cs="Times New Roman"/>
        </w:rPr>
        <w:t>%.</w:t>
      </w:r>
    </w:p>
    <w:p w:rsidR="00246342" w:rsidRPr="00246342" w:rsidRDefault="00246342" w:rsidP="00246342">
      <w:pPr>
        <w:spacing w:before="360" w:line="240" w:lineRule="auto"/>
        <w:jc w:val="both"/>
        <w:rPr>
          <w:rFonts w:ascii="Times New Roman" w:hAnsi="Times New Roman" w:cs="Times New Roman"/>
        </w:rPr>
      </w:pPr>
      <w:r w:rsidRPr="00246342">
        <w:rPr>
          <w:rFonts w:ascii="Times New Roman" w:hAnsi="Times New Roman" w:cs="Times New Roman"/>
          <w:b/>
          <w:bCs/>
        </w:rPr>
        <w:t>2.  Karakteristik Responden berdasarkan Usia</w:t>
      </w:r>
    </w:p>
    <w:p w:rsidR="00246342" w:rsidRPr="00246342" w:rsidRDefault="00246342" w:rsidP="00246342">
      <w:pPr>
        <w:spacing w:line="240" w:lineRule="auto"/>
        <w:ind w:firstLine="720"/>
        <w:jc w:val="both"/>
        <w:rPr>
          <w:rFonts w:ascii="Times New Roman" w:hAnsi="Times New Roman" w:cs="Times New Roman"/>
          <w:lang w:val="id-ID"/>
        </w:rPr>
      </w:pPr>
      <w:r w:rsidRPr="00246342">
        <w:rPr>
          <w:rFonts w:ascii="Times New Roman" w:hAnsi="Times New Roman" w:cs="Times New Roman"/>
        </w:rPr>
        <w:t xml:space="preserve">Berikut distribusi responden berdasarkan </w:t>
      </w:r>
      <w:proofErr w:type="gramStart"/>
      <w:r w:rsidRPr="00246342">
        <w:rPr>
          <w:rFonts w:ascii="Times New Roman" w:hAnsi="Times New Roman" w:cs="Times New Roman"/>
        </w:rPr>
        <w:t>usia</w:t>
      </w:r>
      <w:proofErr w:type="gramEnd"/>
      <w:r w:rsidRPr="00246342">
        <w:rPr>
          <w:rFonts w:ascii="Times New Roman" w:hAnsi="Times New Roman" w:cs="Times New Roman"/>
        </w:rPr>
        <w:t>.</w:t>
      </w:r>
    </w:p>
    <w:p w:rsidR="00246342" w:rsidRPr="00246342" w:rsidRDefault="00246342" w:rsidP="00246342">
      <w:pPr>
        <w:spacing w:line="240" w:lineRule="auto"/>
        <w:jc w:val="center"/>
        <w:rPr>
          <w:rFonts w:ascii="Times New Roman" w:hAnsi="Times New Roman" w:cs="Times New Roman"/>
          <w:b/>
          <w:bCs/>
          <w:lang w:val="id-ID"/>
        </w:rPr>
      </w:pPr>
      <w:r w:rsidRPr="00246342">
        <w:rPr>
          <w:rFonts w:ascii="Times New Roman" w:hAnsi="Times New Roman" w:cs="Times New Roman"/>
          <w:b/>
          <w:bCs/>
        </w:rPr>
        <w:t>Tabel 4.2</w:t>
      </w:r>
    </w:p>
    <w:p w:rsidR="00246342" w:rsidRPr="00246342" w:rsidRDefault="00246342" w:rsidP="00246342">
      <w:pPr>
        <w:spacing w:after="360" w:line="240" w:lineRule="auto"/>
        <w:jc w:val="center"/>
        <w:rPr>
          <w:rFonts w:ascii="Times New Roman" w:hAnsi="Times New Roman" w:cs="Times New Roman"/>
        </w:rPr>
      </w:pPr>
      <w:r w:rsidRPr="00246342">
        <w:rPr>
          <w:rFonts w:ascii="Times New Roman" w:hAnsi="Times New Roman" w:cs="Times New Roman"/>
          <w:b/>
          <w:bCs/>
        </w:rPr>
        <w:t>Distribusi Responden berdasarkan Usia</w:t>
      </w:r>
    </w:p>
    <w:tbl>
      <w:tblPr>
        <w:tblStyle w:val="TableGrid"/>
        <w:tblW w:w="0" w:type="auto"/>
        <w:jc w:val="center"/>
        <w:tblLook w:val="04A0"/>
      </w:tblPr>
      <w:tblGrid>
        <w:gridCol w:w="817"/>
        <w:gridCol w:w="2693"/>
        <w:gridCol w:w="2038"/>
        <w:gridCol w:w="2039"/>
      </w:tblGrid>
      <w:tr w:rsidR="00246342" w:rsidRPr="00246342" w:rsidTr="004417F8">
        <w:trPr>
          <w:trHeight w:val="397"/>
          <w:jc w:val="center"/>
        </w:trPr>
        <w:tc>
          <w:tcPr>
            <w:tcW w:w="817"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No</w:t>
            </w:r>
          </w:p>
        </w:tc>
        <w:tc>
          <w:tcPr>
            <w:tcW w:w="2693"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Usia</w:t>
            </w:r>
          </w:p>
        </w:tc>
        <w:tc>
          <w:tcPr>
            <w:tcW w:w="2038"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Jumlah (orang)</w:t>
            </w:r>
          </w:p>
        </w:tc>
        <w:tc>
          <w:tcPr>
            <w:tcW w:w="2039"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Prosentase (%)</w:t>
            </w:r>
          </w:p>
        </w:tc>
      </w:tr>
      <w:tr w:rsidR="00246342" w:rsidRPr="00246342" w:rsidTr="004417F8">
        <w:trPr>
          <w:trHeight w:val="397"/>
          <w:jc w:val="center"/>
        </w:trPr>
        <w:tc>
          <w:tcPr>
            <w:tcW w:w="817"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1.</w:t>
            </w:r>
          </w:p>
        </w:tc>
        <w:tc>
          <w:tcPr>
            <w:tcW w:w="2693"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21 - 30</w:t>
            </w:r>
          </w:p>
        </w:tc>
        <w:tc>
          <w:tcPr>
            <w:tcW w:w="2038"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12</w:t>
            </w:r>
          </w:p>
        </w:tc>
        <w:tc>
          <w:tcPr>
            <w:tcW w:w="2039"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60</w:t>
            </w:r>
          </w:p>
        </w:tc>
      </w:tr>
      <w:tr w:rsidR="00246342" w:rsidRPr="00246342" w:rsidTr="004417F8">
        <w:trPr>
          <w:trHeight w:val="397"/>
          <w:jc w:val="center"/>
        </w:trPr>
        <w:tc>
          <w:tcPr>
            <w:tcW w:w="817"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2.</w:t>
            </w:r>
          </w:p>
        </w:tc>
        <w:tc>
          <w:tcPr>
            <w:tcW w:w="2693"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31 - 40</w:t>
            </w:r>
          </w:p>
        </w:tc>
        <w:tc>
          <w:tcPr>
            <w:tcW w:w="2038"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6</w:t>
            </w:r>
          </w:p>
        </w:tc>
        <w:tc>
          <w:tcPr>
            <w:tcW w:w="2039"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rPr>
              <w:t>3</w:t>
            </w:r>
            <w:r w:rsidRPr="00246342">
              <w:rPr>
                <w:rFonts w:ascii="Times New Roman" w:hAnsi="Times New Roman" w:cs="Times New Roman"/>
                <w:lang w:val="id-ID"/>
              </w:rPr>
              <w:t>0</w:t>
            </w:r>
          </w:p>
        </w:tc>
      </w:tr>
      <w:tr w:rsidR="00246342" w:rsidRPr="00246342" w:rsidTr="004417F8">
        <w:trPr>
          <w:trHeight w:val="397"/>
          <w:jc w:val="center"/>
        </w:trPr>
        <w:tc>
          <w:tcPr>
            <w:tcW w:w="817"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3.</w:t>
            </w:r>
          </w:p>
        </w:tc>
        <w:tc>
          <w:tcPr>
            <w:tcW w:w="2693"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41 - 50</w:t>
            </w:r>
          </w:p>
        </w:tc>
        <w:tc>
          <w:tcPr>
            <w:tcW w:w="2038"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2</w:t>
            </w:r>
          </w:p>
        </w:tc>
        <w:tc>
          <w:tcPr>
            <w:tcW w:w="2039"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rPr>
              <w:t>1</w:t>
            </w:r>
            <w:r w:rsidRPr="00246342">
              <w:rPr>
                <w:rFonts w:ascii="Times New Roman" w:hAnsi="Times New Roman" w:cs="Times New Roman"/>
                <w:lang w:val="id-ID"/>
              </w:rPr>
              <w:t>0</w:t>
            </w:r>
          </w:p>
        </w:tc>
      </w:tr>
      <w:tr w:rsidR="00246342" w:rsidRPr="00246342" w:rsidTr="004417F8">
        <w:trPr>
          <w:trHeight w:val="397"/>
          <w:jc w:val="center"/>
        </w:trPr>
        <w:tc>
          <w:tcPr>
            <w:tcW w:w="3510" w:type="dxa"/>
            <w:gridSpan w:val="2"/>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Jumlah</w:t>
            </w:r>
          </w:p>
        </w:tc>
        <w:tc>
          <w:tcPr>
            <w:tcW w:w="2038" w:type="dxa"/>
            <w:vAlign w:val="center"/>
          </w:tcPr>
          <w:p w:rsidR="00246342" w:rsidRPr="00246342" w:rsidRDefault="00246342" w:rsidP="00246342">
            <w:pPr>
              <w:jc w:val="center"/>
              <w:rPr>
                <w:rFonts w:ascii="Times New Roman" w:hAnsi="Times New Roman" w:cs="Times New Roman"/>
                <w:b/>
                <w:lang w:val="id-ID"/>
              </w:rPr>
            </w:pPr>
            <w:r w:rsidRPr="00246342">
              <w:rPr>
                <w:rFonts w:ascii="Times New Roman" w:hAnsi="Times New Roman" w:cs="Times New Roman"/>
                <w:b/>
                <w:lang w:val="id-ID"/>
              </w:rPr>
              <w:t>20</w:t>
            </w:r>
          </w:p>
        </w:tc>
        <w:tc>
          <w:tcPr>
            <w:tcW w:w="2039"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100</w:t>
            </w:r>
          </w:p>
        </w:tc>
      </w:tr>
    </w:tbl>
    <w:p w:rsidR="00246342" w:rsidRPr="00246342" w:rsidRDefault="00246342" w:rsidP="00246342">
      <w:pPr>
        <w:spacing w:line="240" w:lineRule="auto"/>
        <w:ind w:firstLine="720"/>
        <w:jc w:val="both"/>
        <w:rPr>
          <w:rFonts w:ascii="Times New Roman" w:hAnsi="Times New Roman" w:cs="Times New Roman"/>
          <w:i/>
          <w:sz w:val="20"/>
        </w:rPr>
      </w:pPr>
      <w:proofErr w:type="gramStart"/>
      <w:r w:rsidRPr="00246342">
        <w:rPr>
          <w:rFonts w:ascii="Times New Roman" w:hAnsi="Times New Roman" w:cs="Times New Roman"/>
          <w:i/>
          <w:sz w:val="20"/>
        </w:rPr>
        <w:t>Sumber :</w:t>
      </w:r>
      <w:proofErr w:type="gramEnd"/>
      <w:r w:rsidRPr="00246342">
        <w:rPr>
          <w:rFonts w:ascii="Times New Roman" w:hAnsi="Times New Roman" w:cs="Times New Roman"/>
          <w:i/>
          <w:sz w:val="20"/>
        </w:rPr>
        <w:t xml:space="preserve"> hasil penelitian</w:t>
      </w:r>
    </w:p>
    <w:p w:rsidR="00246342" w:rsidRPr="00246342" w:rsidRDefault="00246342" w:rsidP="00246342">
      <w:pPr>
        <w:spacing w:line="240" w:lineRule="auto"/>
        <w:ind w:firstLine="720"/>
        <w:jc w:val="both"/>
        <w:rPr>
          <w:rFonts w:ascii="Times New Roman" w:hAnsi="Times New Roman" w:cs="Times New Roman"/>
          <w:sz w:val="28"/>
        </w:rPr>
      </w:pPr>
      <w:r w:rsidRPr="00246342">
        <w:rPr>
          <w:rFonts w:ascii="Times New Roman" w:hAnsi="Times New Roman" w:cs="Times New Roman"/>
          <w:szCs w:val="23"/>
        </w:rPr>
        <w:t xml:space="preserve">Berdasarkan tabel diatas dapat dilihat bahwa dari </w:t>
      </w:r>
      <w:r w:rsidRPr="00246342">
        <w:rPr>
          <w:rFonts w:ascii="Times New Roman" w:hAnsi="Times New Roman" w:cs="Times New Roman"/>
          <w:szCs w:val="23"/>
          <w:lang w:val="id-ID"/>
        </w:rPr>
        <w:t>10</w:t>
      </w:r>
      <w:r w:rsidRPr="00246342">
        <w:rPr>
          <w:rFonts w:ascii="Times New Roman" w:hAnsi="Times New Roman" w:cs="Times New Roman"/>
          <w:szCs w:val="23"/>
        </w:rPr>
        <w:t xml:space="preserve"> responden dari segi </w:t>
      </w:r>
      <w:proofErr w:type="gramStart"/>
      <w:r w:rsidRPr="00246342">
        <w:rPr>
          <w:rFonts w:ascii="Times New Roman" w:hAnsi="Times New Roman" w:cs="Times New Roman"/>
          <w:szCs w:val="23"/>
        </w:rPr>
        <w:t>usia</w:t>
      </w:r>
      <w:proofErr w:type="gramEnd"/>
      <w:r w:rsidRPr="00246342">
        <w:rPr>
          <w:rFonts w:ascii="Times New Roman" w:hAnsi="Times New Roman" w:cs="Times New Roman"/>
          <w:szCs w:val="23"/>
        </w:rPr>
        <w:t xml:space="preserve"> mayoritas berusia 21 - 30 tahun yaitu sebanyak </w:t>
      </w:r>
      <w:r w:rsidRPr="00246342">
        <w:rPr>
          <w:rFonts w:ascii="Times New Roman" w:hAnsi="Times New Roman" w:cs="Times New Roman"/>
          <w:szCs w:val="23"/>
          <w:lang w:val="id-ID"/>
        </w:rPr>
        <w:t>12</w:t>
      </w:r>
      <w:r w:rsidRPr="00246342">
        <w:rPr>
          <w:rFonts w:ascii="Times New Roman" w:hAnsi="Times New Roman" w:cs="Times New Roman"/>
          <w:szCs w:val="23"/>
        </w:rPr>
        <w:t xml:space="preserve"> orang atau </w:t>
      </w:r>
      <w:r w:rsidRPr="00246342">
        <w:rPr>
          <w:rFonts w:ascii="Times New Roman" w:hAnsi="Times New Roman" w:cs="Times New Roman"/>
          <w:szCs w:val="23"/>
          <w:lang w:val="id-ID"/>
        </w:rPr>
        <w:t>60</w:t>
      </w:r>
      <w:r w:rsidRPr="00246342">
        <w:rPr>
          <w:rFonts w:ascii="Times New Roman" w:hAnsi="Times New Roman" w:cs="Times New Roman"/>
          <w:szCs w:val="23"/>
        </w:rPr>
        <w:t xml:space="preserve">%. </w:t>
      </w:r>
      <w:proofErr w:type="gramStart"/>
      <w:r w:rsidRPr="00246342">
        <w:rPr>
          <w:rFonts w:ascii="Times New Roman" w:hAnsi="Times New Roman" w:cs="Times New Roman"/>
          <w:szCs w:val="23"/>
        </w:rPr>
        <w:t>Untuk responden yang paling sedikit yaitu terdapat pada usia</w:t>
      </w:r>
      <w:r w:rsidRPr="00246342">
        <w:rPr>
          <w:rFonts w:ascii="Times New Roman" w:hAnsi="Times New Roman" w:cs="Times New Roman"/>
          <w:szCs w:val="23"/>
          <w:lang w:val="id-ID"/>
        </w:rPr>
        <w:t>41-50</w:t>
      </w:r>
      <w:r w:rsidRPr="00246342">
        <w:rPr>
          <w:rFonts w:ascii="Times New Roman" w:hAnsi="Times New Roman" w:cs="Times New Roman"/>
          <w:szCs w:val="23"/>
        </w:rPr>
        <w:t xml:space="preserve"> tahun sebanyak </w:t>
      </w:r>
      <w:r w:rsidRPr="00246342">
        <w:rPr>
          <w:rFonts w:ascii="Times New Roman" w:hAnsi="Times New Roman" w:cs="Times New Roman"/>
          <w:szCs w:val="23"/>
          <w:lang w:val="id-ID"/>
        </w:rPr>
        <w:t>2</w:t>
      </w:r>
      <w:r w:rsidRPr="00246342">
        <w:rPr>
          <w:rFonts w:ascii="Times New Roman" w:hAnsi="Times New Roman" w:cs="Times New Roman"/>
          <w:szCs w:val="23"/>
        </w:rPr>
        <w:t xml:space="preserve"> orang atau </w:t>
      </w:r>
      <w:r w:rsidRPr="00246342">
        <w:rPr>
          <w:rFonts w:ascii="Times New Roman" w:hAnsi="Times New Roman" w:cs="Times New Roman"/>
          <w:szCs w:val="23"/>
          <w:lang w:val="id-ID"/>
        </w:rPr>
        <w:t>10</w:t>
      </w:r>
      <w:r w:rsidRPr="00246342">
        <w:rPr>
          <w:rFonts w:ascii="Times New Roman" w:hAnsi="Times New Roman" w:cs="Times New Roman"/>
          <w:szCs w:val="23"/>
        </w:rPr>
        <w:t>%.</w:t>
      </w:r>
      <w:proofErr w:type="gramEnd"/>
      <w:r w:rsidRPr="00246342">
        <w:rPr>
          <w:rFonts w:ascii="Times New Roman" w:hAnsi="Times New Roman" w:cs="Times New Roman"/>
          <w:szCs w:val="23"/>
        </w:rPr>
        <w:t xml:space="preserve"> </w:t>
      </w:r>
    </w:p>
    <w:p w:rsidR="00246342" w:rsidRPr="00246342" w:rsidRDefault="00246342" w:rsidP="00246342">
      <w:pPr>
        <w:spacing w:line="240" w:lineRule="auto"/>
        <w:jc w:val="both"/>
        <w:rPr>
          <w:rFonts w:ascii="Times New Roman" w:hAnsi="Times New Roman" w:cs="Times New Roman"/>
          <w:b/>
          <w:bCs/>
          <w:szCs w:val="23"/>
        </w:rPr>
      </w:pPr>
      <w:r w:rsidRPr="00246342">
        <w:rPr>
          <w:rFonts w:ascii="Times New Roman" w:hAnsi="Times New Roman" w:cs="Times New Roman"/>
          <w:b/>
          <w:bCs/>
          <w:szCs w:val="23"/>
        </w:rPr>
        <w:t>3.  Karakteristik Responden berdasarkan Tingkat Pendidikan</w:t>
      </w:r>
    </w:p>
    <w:p w:rsidR="00246342" w:rsidRPr="00246342" w:rsidRDefault="00246342" w:rsidP="00246342">
      <w:pPr>
        <w:spacing w:line="240" w:lineRule="auto"/>
        <w:ind w:firstLine="720"/>
        <w:jc w:val="both"/>
        <w:rPr>
          <w:rFonts w:ascii="Times New Roman" w:hAnsi="Times New Roman" w:cs="Times New Roman"/>
          <w:b/>
          <w:bCs/>
          <w:szCs w:val="23"/>
        </w:rPr>
      </w:pPr>
      <w:proofErr w:type="gramStart"/>
      <w:r w:rsidRPr="00246342">
        <w:rPr>
          <w:rFonts w:ascii="Times New Roman" w:hAnsi="Times New Roman" w:cs="Times New Roman"/>
          <w:szCs w:val="23"/>
        </w:rPr>
        <w:t>Berikut adalah tabel distribusi responden berdasarkan tingkat pendidikan.</w:t>
      </w:r>
      <w:proofErr w:type="gramEnd"/>
    </w:p>
    <w:p w:rsidR="00246342" w:rsidRPr="00246342" w:rsidRDefault="00246342" w:rsidP="00246342">
      <w:pPr>
        <w:spacing w:line="240" w:lineRule="auto"/>
        <w:jc w:val="center"/>
        <w:rPr>
          <w:rFonts w:ascii="Times New Roman" w:hAnsi="Times New Roman" w:cs="Times New Roman"/>
          <w:b/>
          <w:bCs/>
          <w:szCs w:val="23"/>
          <w:lang w:val="id-ID"/>
        </w:rPr>
      </w:pPr>
      <w:r w:rsidRPr="00246342">
        <w:rPr>
          <w:rFonts w:ascii="Times New Roman" w:hAnsi="Times New Roman" w:cs="Times New Roman"/>
          <w:b/>
          <w:bCs/>
          <w:szCs w:val="23"/>
        </w:rPr>
        <w:t>Tabel 4.3</w:t>
      </w:r>
    </w:p>
    <w:p w:rsidR="00246342" w:rsidRPr="00246342" w:rsidRDefault="00246342" w:rsidP="00246342">
      <w:pPr>
        <w:spacing w:after="360" w:line="240" w:lineRule="auto"/>
        <w:jc w:val="center"/>
        <w:rPr>
          <w:rFonts w:ascii="Times New Roman" w:hAnsi="Times New Roman" w:cs="Times New Roman"/>
          <w:sz w:val="28"/>
        </w:rPr>
      </w:pPr>
      <w:r w:rsidRPr="00246342">
        <w:rPr>
          <w:rFonts w:ascii="Times New Roman" w:hAnsi="Times New Roman" w:cs="Times New Roman"/>
          <w:b/>
          <w:bCs/>
          <w:szCs w:val="23"/>
        </w:rPr>
        <w:t>Distribusi Responden Berdasarkan Tingkat Pendidikan</w:t>
      </w:r>
    </w:p>
    <w:tbl>
      <w:tblPr>
        <w:tblStyle w:val="TableGrid"/>
        <w:tblW w:w="0" w:type="auto"/>
        <w:jc w:val="center"/>
        <w:tblInd w:w="108" w:type="dxa"/>
        <w:tblLook w:val="04A0"/>
      </w:tblPr>
      <w:tblGrid>
        <w:gridCol w:w="817"/>
        <w:gridCol w:w="2693"/>
        <w:gridCol w:w="2302"/>
        <w:gridCol w:w="2126"/>
      </w:tblGrid>
      <w:tr w:rsidR="00246342" w:rsidRPr="00246342" w:rsidTr="004417F8">
        <w:trPr>
          <w:trHeight w:val="454"/>
          <w:jc w:val="center"/>
        </w:trPr>
        <w:tc>
          <w:tcPr>
            <w:tcW w:w="817"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No</w:t>
            </w:r>
          </w:p>
        </w:tc>
        <w:tc>
          <w:tcPr>
            <w:tcW w:w="2693"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Tingkat Pendidikan</w:t>
            </w:r>
          </w:p>
        </w:tc>
        <w:tc>
          <w:tcPr>
            <w:tcW w:w="2302"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Jumlah (orang)</w:t>
            </w:r>
          </w:p>
        </w:tc>
        <w:tc>
          <w:tcPr>
            <w:tcW w:w="2126"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Prosentase (%)</w:t>
            </w:r>
          </w:p>
        </w:tc>
      </w:tr>
      <w:tr w:rsidR="00246342" w:rsidRPr="00246342" w:rsidTr="004417F8">
        <w:trPr>
          <w:trHeight w:val="454"/>
          <w:jc w:val="center"/>
        </w:trPr>
        <w:tc>
          <w:tcPr>
            <w:tcW w:w="817"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1.</w:t>
            </w:r>
          </w:p>
        </w:tc>
        <w:tc>
          <w:tcPr>
            <w:tcW w:w="2693"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SMA setingkat</w:t>
            </w:r>
          </w:p>
        </w:tc>
        <w:tc>
          <w:tcPr>
            <w:tcW w:w="2302"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16</w:t>
            </w:r>
          </w:p>
        </w:tc>
        <w:tc>
          <w:tcPr>
            <w:tcW w:w="2126"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80</w:t>
            </w:r>
          </w:p>
        </w:tc>
      </w:tr>
      <w:tr w:rsidR="00246342" w:rsidRPr="00246342" w:rsidTr="004417F8">
        <w:trPr>
          <w:trHeight w:val="454"/>
          <w:jc w:val="center"/>
        </w:trPr>
        <w:tc>
          <w:tcPr>
            <w:tcW w:w="817"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lang w:val="id-ID"/>
              </w:rPr>
              <w:t>2</w:t>
            </w:r>
            <w:r w:rsidRPr="00246342">
              <w:rPr>
                <w:rFonts w:ascii="Times New Roman" w:hAnsi="Times New Roman" w:cs="Times New Roman"/>
              </w:rPr>
              <w:t>.</w:t>
            </w:r>
          </w:p>
        </w:tc>
        <w:tc>
          <w:tcPr>
            <w:tcW w:w="2693" w:type="dxa"/>
            <w:vAlign w:val="center"/>
          </w:tcPr>
          <w:p w:rsidR="00246342" w:rsidRPr="00246342" w:rsidRDefault="00246342" w:rsidP="00246342">
            <w:pPr>
              <w:jc w:val="center"/>
              <w:rPr>
                <w:rFonts w:ascii="Times New Roman" w:hAnsi="Times New Roman" w:cs="Times New Roman"/>
              </w:rPr>
            </w:pPr>
            <w:r w:rsidRPr="00246342">
              <w:rPr>
                <w:rFonts w:ascii="Times New Roman" w:hAnsi="Times New Roman" w:cs="Times New Roman"/>
              </w:rPr>
              <w:t>Strata 1 (S1)</w:t>
            </w:r>
          </w:p>
        </w:tc>
        <w:tc>
          <w:tcPr>
            <w:tcW w:w="2302"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4</w:t>
            </w:r>
          </w:p>
        </w:tc>
        <w:tc>
          <w:tcPr>
            <w:tcW w:w="2126" w:type="dxa"/>
            <w:vAlign w:val="center"/>
          </w:tcPr>
          <w:p w:rsidR="00246342" w:rsidRPr="00246342" w:rsidRDefault="00246342" w:rsidP="00246342">
            <w:pPr>
              <w:jc w:val="center"/>
              <w:rPr>
                <w:rFonts w:ascii="Times New Roman" w:hAnsi="Times New Roman" w:cs="Times New Roman"/>
                <w:lang w:val="id-ID"/>
              </w:rPr>
            </w:pPr>
            <w:r w:rsidRPr="00246342">
              <w:rPr>
                <w:rFonts w:ascii="Times New Roman" w:hAnsi="Times New Roman" w:cs="Times New Roman"/>
                <w:lang w:val="id-ID"/>
              </w:rPr>
              <w:t>20</w:t>
            </w:r>
          </w:p>
        </w:tc>
      </w:tr>
      <w:tr w:rsidR="00246342" w:rsidRPr="00246342" w:rsidTr="004417F8">
        <w:trPr>
          <w:trHeight w:val="454"/>
          <w:jc w:val="center"/>
        </w:trPr>
        <w:tc>
          <w:tcPr>
            <w:tcW w:w="3510" w:type="dxa"/>
            <w:gridSpan w:val="2"/>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Jumlah</w:t>
            </w:r>
          </w:p>
        </w:tc>
        <w:tc>
          <w:tcPr>
            <w:tcW w:w="2302" w:type="dxa"/>
            <w:vAlign w:val="center"/>
          </w:tcPr>
          <w:p w:rsidR="00246342" w:rsidRPr="00246342" w:rsidRDefault="00246342" w:rsidP="00246342">
            <w:pPr>
              <w:jc w:val="center"/>
              <w:rPr>
                <w:rFonts w:ascii="Times New Roman" w:hAnsi="Times New Roman" w:cs="Times New Roman"/>
                <w:b/>
                <w:lang w:val="id-ID"/>
              </w:rPr>
            </w:pPr>
            <w:r w:rsidRPr="00246342">
              <w:rPr>
                <w:rFonts w:ascii="Times New Roman" w:hAnsi="Times New Roman" w:cs="Times New Roman"/>
                <w:b/>
                <w:lang w:val="id-ID"/>
              </w:rPr>
              <w:t>20</w:t>
            </w:r>
          </w:p>
        </w:tc>
        <w:tc>
          <w:tcPr>
            <w:tcW w:w="2126" w:type="dxa"/>
            <w:vAlign w:val="center"/>
          </w:tcPr>
          <w:p w:rsidR="00246342" w:rsidRPr="00246342" w:rsidRDefault="00246342" w:rsidP="00246342">
            <w:pPr>
              <w:jc w:val="center"/>
              <w:rPr>
                <w:rFonts w:ascii="Times New Roman" w:hAnsi="Times New Roman" w:cs="Times New Roman"/>
                <w:b/>
              </w:rPr>
            </w:pPr>
            <w:r w:rsidRPr="00246342">
              <w:rPr>
                <w:rFonts w:ascii="Times New Roman" w:hAnsi="Times New Roman" w:cs="Times New Roman"/>
                <w:b/>
              </w:rPr>
              <w:t>100</w:t>
            </w:r>
          </w:p>
        </w:tc>
      </w:tr>
    </w:tbl>
    <w:p w:rsidR="00246342" w:rsidRPr="00246342" w:rsidRDefault="00246342" w:rsidP="00246342">
      <w:pPr>
        <w:spacing w:line="240" w:lineRule="auto"/>
        <w:ind w:firstLine="720"/>
        <w:jc w:val="both"/>
        <w:rPr>
          <w:rFonts w:ascii="Times New Roman" w:hAnsi="Times New Roman" w:cs="Times New Roman"/>
          <w:i/>
        </w:rPr>
      </w:pPr>
      <w:proofErr w:type="gramStart"/>
      <w:r w:rsidRPr="00246342">
        <w:rPr>
          <w:rFonts w:ascii="Times New Roman" w:hAnsi="Times New Roman" w:cs="Times New Roman"/>
          <w:i/>
          <w:sz w:val="20"/>
        </w:rPr>
        <w:t>Sumber :</w:t>
      </w:r>
      <w:proofErr w:type="gramEnd"/>
      <w:r w:rsidRPr="00246342">
        <w:rPr>
          <w:rFonts w:ascii="Times New Roman" w:hAnsi="Times New Roman" w:cs="Times New Roman"/>
          <w:i/>
          <w:sz w:val="20"/>
        </w:rPr>
        <w:t xml:space="preserve"> hasil penelitian</w:t>
      </w:r>
    </w:p>
    <w:p w:rsidR="00246342" w:rsidRPr="00246342" w:rsidRDefault="00246342" w:rsidP="00246342">
      <w:pPr>
        <w:spacing w:line="240" w:lineRule="auto"/>
        <w:ind w:firstLine="720"/>
        <w:jc w:val="both"/>
        <w:rPr>
          <w:rFonts w:ascii="Times New Roman" w:hAnsi="Times New Roman" w:cs="Times New Roman"/>
          <w:szCs w:val="23"/>
        </w:rPr>
      </w:pPr>
      <w:r w:rsidRPr="00246342">
        <w:rPr>
          <w:rFonts w:ascii="Times New Roman" w:hAnsi="Times New Roman" w:cs="Times New Roman"/>
          <w:szCs w:val="23"/>
        </w:rPr>
        <w:t xml:space="preserve">Berdasarkan tabel diatas, terlihat bahwa mayoritas responden memiliki tingkat pendidikan setingkat SMA yaitu sebanyak </w:t>
      </w:r>
      <w:r w:rsidRPr="00246342">
        <w:rPr>
          <w:rFonts w:ascii="Times New Roman" w:hAnsi="Times New Roman" w:cs="Times New Roman"/>
          <w:szCs w:val="23"/>
          <w:lang w:val="id-ID"/>
        </w:rPr>
        <w:t>16</w:t>
      </w:r>
      <w:r w:rsidRPr="00246342">
        <w:rPr>
          <w:rFonts w:ascii="Times New Roman" w:hAnsi="Times New Roman" w:cs="Times New Roman"/>
          <w:szCs w:val="23"/>
        </w:rPr>
        <w:t xml:space="preserve"> orang atau </w:t>
      </w:r>
      <w:r w:rsidRPr="00246342">
        <w:rPr>
          <w:rFonts w:ascii="Times New Roman" w:hAnsi="Times New Roman" w:cs="Times New Roman"/>
          <w:szCs w:val="23"/>
          <w:lang w:val="id-ID"/>
        </w:rPr>
        <w:t>80</w:t>
      </w:r>
      <w:r w:rsidRPr="00246342">
        <w:rPr>
          <w:rFonts w:ascii="Times New Roman" w:hAnsi="Times New Roman" w:cs="Times New Roman"/>
          <w:szCs w:val="23"/>
        </w:rPr>
        <w:t>%, selanjutnya diikuti oleh tingkat pendidikan setingkat S</w:t>
      </w:r>
      <w:r w:rsidRPr="00246342">
        <w:rPr>
          <w:rFonts w:ascii="Times New Roman" w:hAnsi="Times New Roman" w:cs="Times New Roman"/>
          <w:szCs w:val="23"/>
          <w:lang w:val="id-ID"/>
        </w:rPr>
        <w:t>trata 1</w:t>
      </w:r>
      <w:r w:rsidRPr="00246342">
        <w:rPr>
          <w:rFonts w:ascii="Times New Roman" w:hAnsi="Times New Roman" w:cs="Times New Roman"/>
          <w:szCs w:val="23"/>
        </w:rPr>
        <w:t xml:space="preserve"> sebanyak </w:t>
      </w:r>
      <w:r w:rsidRPr="00246342">
        <w:rPr>
          <w:rFonts w:ascii="Times New Roman" w:hAnsi="Times New Roman" w:cs="Times New Roman"/>
          <w:szCs w:val="23"/>
          <w:lang w:val="id-ID"/>
        </w:rPr>
        <w:t>4</w:t>
      </w:r>
      <w:r w:rsidRPr="00246342">
        <w:rPr>
          <w:rFonts w:ascii="Times New Roman" w:hAnsi="Times New Roman" w:cs="Times New Roman"/>
          <w:szCs w:val="23"/>
        </w:rPr>
        <w:t xml:space="preserve"> orang atau </w:t>
      </w:r>
      <w:r w:rsidRPr="00246342">
        <w:rPr>
          <w:rFonts w:ascii="Times New Roman" w:hAnsi="Times New Roman" w:cs="Times New Roman"/>
          <w:szCs w:val="23"/>
          <w:lang w:val="id-ID"/>
        </w:rPr>
        <w:t>20</w:t>
      </w:r>
      <w:r w:rsidRPr="00246342">
        <w:rPr>
          <w:rFonts w:ascii="Times New Roman" w:hAnsi="Times New Roman" w:cs="Times New Roman"/>
          <w:szCs w:val="23"/>
        </w:rPr>
        <w:t xml:space="preserve">%. </w:t>
      </w:r>
    </w:p>
    <w:p w:rsidR="00246342" w:rsidRPr="00246342" w:rsidRDefault="00246342" w:rsidP="00246342">
      <w:pPr>
        <w:spacing w:before="360" w:line="240" w:lineRule="auto"/>
        <w:jc w:val="both"/>
        <w:rPr>
          <w:rFonts w:ascii="Times New Roman" w:hAnsi="Times New Roman" w:cs="Times New Roman"/>
          <w:b/>
        </w:rPr>
      </w:pPr>
      <w:r w:rsidRPr="00246342">
        <w:rPr>
          <w:rFonts w:ascii="Times New Roman" w:hAnsi="Times New Roman" w:cs="Times New Roman"/>
          <w:b/>
        </w:rPr>
        <w:t>4.3. Klasifikasi Data</w:t>
      </w:r>
    </w:p>
    <w:p w:rsidR="00246342" w:rsidRPr="00246342" w:rsidRDefault="00246342" w:rsidP="00246342">
      <w:pPr>
        <w:spacing w:line="240" w:lineRule="auto"/>
        <w:ind w:firstLine="720"/>
        <w:jc w:val="both"/>
        <w:rPr>
          <w:rFonts w:ascii="Times New Roman" w:hAnsi="Times New Roman" w:cs="Times New Roman"/>
          <w:lang w:val="id-ID"/>
        </w:rPr>
      </w:pPr>
      <w:r w:rsidRPr="00246342">
        <w:rPr>
          <w:rFonts w:ascii="Times New Roman" w:hAnsi="Times New Roman" w:cs="Times New Roman"/>
        </w:rPr>
        <w:t xml:space="preserve">Dari indikator </w:t>
      </w:r>
      <w:r w:rsidRPr="00246342">
        <w:rPr>
          <w:rFonts w:ascii="Times New Roman" w:hAnsi="Times New Roman" w:cs="Times New Roman"/>
          <w:i/>
        </w:rPr>
        <w:t>independent variable</w:t>
      </w:r>
      <w:r w:rsidRPr="00246342">
        <w:rPr>
          <w:rFonts w:ascii="Times New Roman" w:hAnsi="Times New Roman" w:cs="Times New Roman"/>
        </w:rPr>
        <w:t xml:space="preserve"> (gejala bebas) yang penulis </w:t>
      </w:r>
      <w:proofErr w:type="gramStart"/>
      <w:r w:rsidRPr="00246342">
        <w:rPr>
          <w:rFonts w:ascii="Times New Roman" w:hAnsi="Times New Roman" w:cs="Times New Roman"/>
        </w:rPr>
        <w:t>amati</w:t>
      </w:r>
      <w:proofErr w:type="gramEnd"/>
      <w:r w:rsidRPr="00246342">
        <w:rPr>
          <w:rFonts w:ascii="Times New Roman" w:hAnsi="Times New Roman" w:cs="Times New Roman"/>
        </w:rPr>
        <w:t>, penulis membagikan kuesioner kepada seluruh pegawai, maka dapat disajikan jawabannya pada tabel berikut.</w:t>
      </w:r>
    </w:p>
    <w:p w:rsidR="00246342" w:rsidRPr="00246342" w:rsidRDefault="00246342" w:rsidP="00246342">
      <w:pPr>
        <w:spacing w:line="240" w:lineRule="auto"/>
        <w:jc w:val="center"/>
        <w:rPr>
          <w:rFonts w:ascii="Times New Roman" w:hAnsi="Times New Roman" w:cs="Times New Roman"/>
          <w:b/>
          <w:lang w:val="id-ID"/>
        </w:rPr>
      </w:pPr>
      <w:r w:rsidRPr="00246342">
        <w:rPr>
          <w:rFonts w:ascii="Times New Roman" w:hAnsi="Times New Roman" w:cs="Times New Roman"/>
          <w:b/>
        </w:rPr>
        <w:t>Tabel 4.4</w:t>
      </w:r>
    </w:p>
    <w:p w:rsidR="00246342" w:rsidRPr="00246342" w:rsidRDefault="00246342" w:rsidP="00246342">
      <w:pPr>
        <w:spacing w:after="360" w:line="240" w:lineRule="auto"/>
        <w:jc w:val="center"/>
        <w:rPr>
          <w:rFonts w:ascii="Times New Roman" w:hAnsi="Times New Roman" w:cs="Times New Roman"/>
          <w:lang w:val="id-ID"/>
        </w:rPr>
      </w:pPr>
      <w:r w:rsidRPr="00246342">
        <w:rPr>
          <w:rFonts w:ascii="Times New Roman" w:hAnsi="Times New Roman" w:cs="Times New Roman"/>
          <w:b/>
        </w:rPr>
        <w:t xml:space="preserve">Jawaban Responden Tentang </w:t>
      </w:r>
      <w:r w:rsidRPr="00246342">
        <w:rPr>
          <w:rFonts w:ascii="Times New Roman" w:hAnsi="Times New Roman" w:cs="Times New Roman"/>
          <w:b/>
          <w:lang w:val="id-ID"/>
        </w:rPr>
        <w:t>Disiplin</w:t>
      </w:r>
    </w:p>
    <w:tbl>
      <w:tblPr>
        <w:tblW w:w="79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833"/>
        <w:gridCol w:w="851"/>
        <w:gridCol w:w="850"/>
        <w:gridCol w:w="851"/>
        <w:gridCol w:w="850"/>
        <w:gridCol w:w="1843"/>
      </w:tblGrid>
      <w:tr w:rsidR="00246342" w:rsidRPr="00246342" w:rsidTr="004417F8">
        <w:trPr>
          <w:trHeight w:val="454"/>
          <w:tblHeader/>
          <w:jc w:val="center"/>
        </w:trPr>
        <w:tc>
          <w:tcPr>
            <w:tcW w:w="1860" w:type="dxa"/>
            <w:vMerge w:val="restart"/>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Responden</w:t>
            </w:r>
          </w:p>
        </w:tc>
        <w:tc>
          <w:tcPr>
            <w:tcW w:w="4235" w:type="dxa"/>
            <w:gridSpan w:val="5"/>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Jawaban Kuesioner Soal Ke-</w:t>
            </w:r>
          </w:p>
        </w:tc>
        <w:tc>
          <w:tcPr>
            <w:tcW w:w="1843" w:type="dxa"/>
            <w:vMerge w:val="restart"/>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Jumlah Skor Jawaban</w:t>
            </w:r>
          </w:p>
        </w:tc>
      </w:tr>
      <w:tr w:rsidR="00246342" w:rsidRPr="00246342" w:rsidTr="004417F8">
        <w:trPr>
          <w:trHeight w:val="454"/>
          <w:tblHeader/>
          <w:jc w:val="center"/>
        </w:trPr>
        <w:tc>
          <w:tcPr>
            <w:tcW w:w="1860" w:type="dxa"/>
            <w:vMerge/>
            <w:tcBorders>
              <w:bottom w:val="double" w:sz="4" w:space="0" w:color="auto"/>
            </w:tcBorders>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b/>
                <w:bCs/>
              </w:rPr>
            </w:pPr>
          </w:p>
        </w:tc>
        <w:tc>
          <w:tcPr>
            <w:tcW w:w="833"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1</w:t>
            </w:r>
          </w:p>
        </w:tc>
        <w:tc>
          <w:tcPr>
            <w:tcW w:w="851"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2</w:t>
            </w:r>
          </w:p>
        </w:tc>
        <w:tc>
          <w:tcPr>
            <w:tcW w:w="850"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3</w:t>
            </w:r>
          </w:p>
        </w:tc>
        <w:tc>
          <w:tcPr>
            <w:tcW w:w="851"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4</w:t>
            </w:r>
          </w:p>
        </w:tc>
        <w:tc>
          <w:tcPr>
            <w:tcW w:w="850"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5</w:t>
            </w:r>
          </w:p>
        </w:tc>
        <w:tc>
          <w:tcPr>
            <w:tcW w:w="1843" w:type="dxa"/>
            <w:vMerge/>
            <w:tcBorders>
              <w:bottom w:val="double" w:sz="4" w:space="0" w:color="auto"/>
            </w:tcBorders>
            <w:vAlign w:val="center"/>
          </w:tcPr>
          <w:p w:rsidR="00246342" w:rsidRPr="00246342" w:rsidRDefault="00246342" w:rsidP="00246342">
            <w:pPr>
              <w:spacing w:line="240" w:lineRule="auto"/>
              <w:jc w:val="center"/>
              <w:rPr>
                <w:rFonts w:ascii="Times New Roman" w:hAnsi="Times New Roman" w:cs="Times New Roman"/>
                <w:b/>
                <w:bCs/>
              </w:rPr>
            </w:pPr>
          </w:p>
        </w:tc>
      </w:tr>
      <w:tr w:rsidR="00246342" w:rsidRPr="00246342" w:rsidTr="004417F8">
        <w:trPr>
          <w:trHeight w:val="510"/>
          <w:jc w:val="center"/>
        </w:trPr>
        <w:tc>
          <w:tcPr>
            <w:tcW w:w="1860" w:type="dxa"/>
            <w:tcBorders>
              <w:top w:val="double" w:sz="4" w:space="0" w:color="auto"/>
            </w:tcBorders>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1</w:t>
            </w:r>
          </w:p>
        </w:tc>
        <w:tc>
          <w:tcPr>
            <w:tcW w:w="833"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tcBorders>
              <w:top w:val="double" w:sz="4" w:space="0" w:color="auto"/>
            </w:tcBorders>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2</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3</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4</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5</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19</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6</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7</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19</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8</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9</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10</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20</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11</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12</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13</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14</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15</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20</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16</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17</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18</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19</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20</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19</w:t>
            </w:r>
          </w:p>
        </w:tc>
      </w:tr>
    </w:tbl>
    <w:p w:rsidR="00246342" w:rsidRPr="00246342" w:rsidRDefault="00246342" w:rsidP="00246342">
      <w:pPr>
        <w:spacing w:line="240" w:lineRule="auto"/>
        <w:ind w:firstLine="720"/>
        <w:jc w:val="both"/>
        <w:rPr>
          <w:rFonts w:ascii="Times New Roman" w:hAnsi="Times New Roman" w:cs="Times New Roman"/>
          <w:i/>
          <w:sz w:val="20"/>
        </w:rPr>
      </w:pPr>
      <w:proofErr w:type="gramStart"/>
      <w:r w:rsidRPr="00246342">
        <w:rPr>
          <w:rFonts w:ascii="Times New Roman" w:hAnsi="Times New Roman" w:cs="Times New Roman"/>
          <w:i/>
          <w:sz w:val="20"/>
        </w:rPr>
        <w:t>Sumber :</w:t>
      </w:r>
      <w:proofErr w:type="gramEnd"/>
      <w:r w:rsidRPr="00246342">
        <w:rPr>
          <w:rFonts w:ascii="Times New Roman" w:hAnsi="Times New Roman" w:cs="Times New Roman"/>
          <w:i/>
          <w:sz w:val="20"/>
        </w:rPr>
        <w:t xml:space="preserve"> hasil penelitian, data diolah</w:t>
      </w:r>
    </w:p>
    <w:p w:rsidR="00246342" w:rsidRPr="00246342" w:rsidRDefault="00246342" w:rsidP="00246342">
      <w:pPr>
        <w:pStyle w:val="PlainText"/>
        <w:ind w:firstLine="720"/>
        <w:jc w:val="both"/>
        <w:rPr>
          <w:rFonts w:ascii="Times New Roman" w:hAnsi="Times New Roman"/>
          <w:sz w:val="24"/>
          <w:szCs w:val="24"/>
        </w:rPr>
      </w:pPr>
      <w:proofErr w:type="gramStart"/>
      <w:r w:rsidRPr="00246342">
        <w:rPr>
          <w:rFonts w:ascii="Times New Roman" w:hAnsi="Times New Roman"/>
          <w:sz w:val="24"/>
          <w:szCs w:val="24"/>
        </w:rPr>
        <w:t xml:space="preserve">Sedangkan hasil jawaban para responden </w:t>
      </w:r>
      <w:r w:rsidRPr="00246342">
        <w:rPr>
          <w:rFonts w:ascii="Times New Roman" w:hAnsi="Times New Roman"/>
          <w:sz w:val="24"/>
          <w:szCs w:val="24"/>
          <w:lang w:val="id-ID"/>
        </w:rPr>
        <w:t>pada variabel pelayanan (</w:t>
      </w:r>
      <w:r w:rsidRPr="00246342">
        <w:rPr>
          <w:rFonts w:ascii="Times New Roman" w:hAnsi="Times New Roman"/>
          <w:i/>
          <w:sz w:val="24"/>
          <w:szCs w:val="24"/>
          <w:lang w:val="id-ID"/>
        </w:rPr>
        <w:t>dependent variabel</w:t>
      </w:r>
      <w:r w:rsidRPr="00246342">
        <w:rPr>
          <w:rFonts w:ascii="Times New Roman" w:hAnsi="Times New Roman"/>
          <w:sz w:val="24"/>
          <w:szCs w:val="24"/>
          <w:lang w:val="id-ID"/>
        </w:rPr>
        <w:t>)</w:t>
      </w:r>
      <w:r w:rsidRPr="00246342">
        <w:rPr>
          <w:rFonts w:ascii="Times New Roman" w:hAnsi="Times New Roman"/>
          <w:sz w:val="24"/>
          <w:szCs w:val="24"/>
        </w:rPr>
        <w:t xml:space="preserve"> tersebut peneliti tuangkan dalam tabel berikut ini.</w:t>
      </w:r>
      <w:proofErr w:type="gramEnd"/>
    </w:p>
    <w:p w:rsidR="00246342" w:rsidRPr="00246342" w:rsidRDefault="00246342" w:rsidP="00246342">
      <w:pPr>
        <w:spacing w:line="240" w:lineRule="auto"/>
        <w:jc w:val="center"/>
        <w:rPr>
          <w:rFonts w:ascii="Times New Roman" w:hAnsi="Times New Roman" w:cs="Times New Roman"/>
          <w:b/>
          <w:lang w:val="id-ID"/>
        </w:rPr>
      </w:pPr>
      <w:r w:rsidRPr="00246342">
        <w:rPr>
          <w:rFonts w:ascii="Times New Roman" w:hAnsi="Times New Roman" w:cs="Times New Roman"/>
          <w:b/>
        </w:rPr>
        <w:t>Tabel 4.5</w:t>
      </w:r>
    </w:p>
    <w:p w:rsidR="00246342" w:rsidRPr="00246342" w:rsidRDefault="00246342" w:rsidP="00246342">
      <w:pPr>
        <w:spacing w:after="360" w:line="240" w:lineRule="auto"/>
        <w:jc w:val="center"/>
        <w:rPr>
          <w:rFonts w:ascii="Times New Roman" w:hAnsi="Times New Roman" w:cs="Times New Roman"/>
          <w:b/>
          <w:lang w:val="id-ID"/>
        </w:rPr>
      </w:pPr>
      <w:r w:rsidRPr="00246342">
        <w:rPr>
          <w:rFonts w:ascii="Times New Roman" w:hAnsi="Times New Roman" w:cs="Times New Roman"/>
          <w:b/>
        </w:rPr>
        <w:t xml:space="preserve">Jawaban Responden Tentang </w:t>
      </w:r>
      <w:r w:rsidRPr="00246342">
        <w:rPr>
          <w:rFonts w:ascii="Times New Roman" w:hAnsi="Times New Roman" w:cs="Times New Roman"/>
          <w:b/>
          <w:lang w:val="id-ID"/>
        </w:rPr>
        <w:t>Prestasi Kerja</w:t>
      </w:r>
    </w:p>
    <w:tbl>
      <w:tblPr>
        <w:tblW w:w="79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833"/>
        <w:gridCol w:w="851"/>
        <w:gridCol w:w="850"/>
        <w:gridCol w:w="851"/>
        <w:gridCol w:w="850"/>
        <w:gridCol w:w="1843"/>
      </w:tblGrid>
      <w:tr w:rsidR="00246342" w:rsidRPr="00246342" w:rsidTr="004417F8">
        <w:trPr>
          <w:trHeight w:val="454"/>
          <w:tblHeader/>
          <w:jc w:val="center"/>
        </w:trPr>
        <w:tc>
          <w:tcPr>
            <w:tcW w:w="1860" w:type="dxa"/>
            <w:vMerge w:val="restart"/>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Responden</w:t>
            </w:r>
          </w:p>
        </w:tc>
        <w:tc>
          <w:tcPr>
            <w:tcW w:w="4235" w:type="dxa"/>
            <w:gridSpan w:val="5"/>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Jawaban Kuesioner Soal Ke-</w:t>
            </w:r>
          </w:p>
        </w:tc>
        <w:tc>
          <w:tcPr>
            <w:tcW w:w="1843" w:type="dxa"/>
            <w:vMerge w:val="restart"/>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Jumlah Skor Jawaban</w:t>
            </w:r>
          </w:p>
        </w:tc>
      </w:tr>
      <w:tr w:rsidR="00246342" w:rsidRPr="00246342" w:rsidTr="004417F8">
        <w:trPr>
          <w:trHeight w:val="454"/>
          <w:tblHeader/>
          <w:jc w:val="center"/>
        </w:trPr>
        <w:tc>
          <w:tcPr>
            <w:tcW w:w="1860" w:type="dxa"/>
            <w:vMerge/>
            <w:tcBorders>
              <w:bottom w:val="double" w:sz="4" w:space="0" w:color="auto"/>
            </w:tcBorders>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b/>
                <w:bCs/>
              </w:rPr>
            </w:pPr>
          </w:p>
        </w:tc>
        <w:tc>
          <w:tcPr>
            <w:tcW w:w="833"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1</w:t>
            </w:r>
          </w:p>
        </w:tc>
        <w:tc>
          <w:tcPr>
            <w:tcW w:w="851"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2</w:t>
            </w:r>
          </w:p>
        </w:tc>
        <w:tc>
          <w:tcPr>
            <w:tcW w:w="850"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3</w:t>
            </w:r>
          </w:p>
        </w:tc>
        <w:tc>
          <w:tcPr>
            <w:tcW w:w="851"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4</w:t>
            </w:r>
          </w:p>
        </w:tc>
        <w:tc>
          <w:tcPr>
            <w:tcW w:w="850" w:type="dxa"/>
            <w:tcBorders>
              <w:bottom w:val="double" w:sz="4" w:space="0" w:color="auto"/>
            </w:tcBorders>
            <w:shd w:val="clear" w:color="auto" w:fill="auto"/>
            <w:noWrap/>
            <w:vAlign w:val="center"/>
          </w:tcPr>
          <w:p w:rsidR="00246342" w:rsidRPr="00246342" w:rsidRDefault="00246342" w:rsidP="00246342">
            <w:pPr>
              <w:spacing w:line="240" w:lineRule="auto"/>
              <w:jc w:val="center"/>
              <w:rPr>
                <w:rFonts w:ascii="Times New Roman" w:hAnsi="Times New Roman" w:cs="Times New Roman"/>
                <w:b/>
                <w:bCs/>
              </w:rPr>
            </w:pPr>
            <w:r w:rsidRPr="00246342">
              <w:rPr>
                <w:rFonts w:ascii="Times New Roman" w:hAnsi="Times New Roman" w:cs="Times New Roman"/>
                <w:b/>
                <w:bCs/>
              </w:rPr>
              <w:t>5</w:t>
            </w:r>
          </w:p>
        </w:tc>
        <w:tc>
          <w:tcPr>
            <w:tcW w:w="1843" w:type="dxa"/>
            <w:vMerge/>
            <w:tcBorders>
              <w:bottom w:val="double" w:sz="4" w:space="0" w:color="auto"/>
            </w:tcBorders>
            <w:vAlign w:val="center"/>
          </w:tcPr>
          <w:p w:rsidR="00246342" w:rsidRPr="00246342" w:rsidRDefault="00246342" w:rsidP="00246342">
            <w:pPr>
              <w:spacing w:line="240" w:lineRule="auto"/>
              <w:jc w:val="center"/>
              <w:rPr>
                <w:rFonts w:ascii="Times New Roman" w:hAnsi="Times New Roman" w:cs="Times New Roman"/>
                <w:b/>
                <w:bCs/>
              </w:rPr>
            </w:pPr>
          </w:p>
        </w:tc>
      </w:tr>
      <w:tr w:rsidR="00246342" w:rsidRPr="00246342" w:rsidTr="004417F8">
        <w:trPr>
          <w:trHeight w:val="510"/>
          <w:jc w:val="center"/>
        </w:trPr>
        <w:tc>
          <w:tcPr>
            <w:tcW w:w="1860" w:type="dxa"/>
            <w:tcBorders>
              <w:top w:val="double" w:sz="4" w:space="0" w:color="auto"/>
            </w:tcBorders>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1</w:t>
            </w:r>
          </w:p>
        </w:tc>
        <w:tc>
          <w:tcPr>
            <w:tcW w:w="833"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tcBorders>
              <w:top w:val="double" w:sz="4" w:space="0" w:color="auto"/>
            </w:tcBorders>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tcBorders>
              <w:top w:val="double" w:sz="4" w:space="0" w:color="auto"/>
            </w:tcBorders>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2</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23</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3</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4</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5</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20</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6</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23</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7</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20</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8</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9</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hideMark/>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10</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11</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12</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13</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21</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14</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23</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15</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16</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23</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17</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18</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22</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19</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23</w:t>
            </w:r>
          </w:p>
        </w:tc>
      </w:tr>
      <w:tr w:rsidR="00246342" w:rsidRPr="00246342" w:rsidTr="004417F8">
        <w:trPr>
          <w:trHeight w:val="510"/>
          <w:jc w:val="center"/>
        </w:trPr>
        <w:tc>
          <w:tcPr>
            <w:tcW w:w="1860" w:type="dxa"/>
            <w:shd w:val="clear" w:color="auto" w:fill="auto"/>
            <w:noWrap/>
            <w:vAlign w:val="center"/>
          </w:tcPr>
          <w:p w:rsidR="00246342" w:rsidRPr="00246342" w:rsidRDefault="00246342" w:rsidP="00246342">
            <w:pPr>
              <w:spacing w:line="240" w:lineRule="auto"/>
              <w:jc w:val="center"/>
              <w:rPr>
                <w:rFonts w:ascii="Times New Roman" w:hAnsi="Times New Roman" w:cs="Times New Roman"/>
                <w:lang w:val="id-ID"/>
              </w:rPr>
            </w:pPr>
            <w:r w:rsidRPr="00246342">
              <w:rPr>
                <w:rFonts w:ascii="Times New Roman" w:hAnsi="Times New Roman" w:cs="Times New Roman"/>
                <w:lang w:val="id-ID"/>
              </w:rPr>
              <w:t>20</w:t>
            </w:r>
          </w:p>
        </w:tc>
        <w:tc>
          <w:tcPr>
            <w:tcW w:w="833"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5</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3</w:t>
            </w:r>
          </w:p>
        </w:tc>
        <w:tc>
          <w:tcPr>
            <w:tcW w:w="851"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850" w:type="dxa"/>
            <w:shd w:val="clear" w:color="auto" w:fill="auto"/>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4</w:t>
            </w:r>
          </w:p>
        </w:tc>
        <w:tc>
          <w:tcPr>
            <w:tcW w:w="1843" w:type="dxa"/>
            <w:vAlign w:val="center"/>
          </w:tcPr>
          <w:p w:rsidR="00246342" w:rsidRPr="00246342" w:rsidRDefault="00246342" w:rsidP="00246342">
            <w:pPr>
              <w:spacing w:line="240" w:lineRule="auto"/>
              <w:jc w:val="center"/>
              <w:rPr>
                <w:rFonts w:ascii="Times New Roman" w:hAnsi="Times New Roman" w:cs="Times New Roman"/>
                <w:color w:val="000000"/>
              </w:rPr>
            </w:pPr>
            <w:r w:rsidRPr="00246342">
              <w:rPr>
                <w:rFonts w:ascii="Times New Roman" w:hAnsi="Times New Roman" w:cs="Times New Roman"/>
                <w:color w:val="000000"/>
              </w:rPr>
              <w:t>20</w:t>
            </w:r>
          </w:p>
        </w:tc>
      </w:tr>
    </w:tbl>
    <w:p w:rsidR="00246342" w:rsidRPr="00246342" w:rsidRDefault="00246342" w:rsidP="00246342">
      <w:pPr>
        <w:pStyle w:val="Heading2"/>
        <w:ind w:firstLine="406"/>
        <w:jc w:val="both"/>
        <w:rPr>
          <w:rFonts w:ascii="Times New Roman" w:hAnsi="Times New Roman"/>
          <w:b w:val="0"/>
          <w:i w:val="0"/>
          <w:sz w:val="20"/>
          <w:szCs w:val="24"/>
          <w:lang w:val="id-ID"/>
        </w:rPr>
      </w:pPr>
      <w:proofErr w:type="gramStart"/>
      <w:r w:rsidRPr="00246342">
        <w:rPr>
          <w:rFonts w:ascii="Times New Roman" w:hAnsi="Times New Roman"/>
          <w:b w:val="0"/>
          <w:sz w:val="20"/>
          <w:szCs w:val="24"/>
        </w:rPr>
        <w:t>Sumber :</w:t>
      </w:r>
      <w:proofErr w:type="gramEnd"/>
      <w:r w:rsidRPr="00246342">
        <w:rPr>
          <w:rFonts w:ascii="Times New Roman" w:hAnsi="Times New Roman"/>
          <w:b w:val="0"/>
          <w:sz w:val="20"/>
          <w:szCs w:val="24"/>
        </w:rPr>
        <w:t xml:space="preserve"> hasil penelitian</w:t>
      </w:r>
      <w:r w:rsidRPr="00246342">
        <w:rPr>
          <w:rFonts w:ascii="Times New Roman" w:hAnsi="Times New Roman"/>
          <w:b w:val="0"/>
          <w:sz w:val="20"/>
          <w:szCs w:val="24"/>
          <w:lang w:val="id-ID"/>
        </w:rPr>
        <w:t>, data diolah</w:t>
      </w:r>
    </w:p>
    <w:p w:rsidR="00246342" w:rsidRPr="00246342" w:rsidRDefault="00246342" w:rsidP="00246342">
      <w:pPr>
        <w:spacing w:line="240" w:lineRule="auto"/>
        <w:ind w:left="406" w:hanging="406"/>
        <w:jc w:val="both"/>
        <w:rPr>
          <w:rFonts w:ascii="Times New Roman" w:hAnsi="Times New Roman" w:cs="Times New Roman"/>
          <w:b/>
          <w:lang w:val="id-ID"/>
        </w:rPr>
      </w:pPr>
      <w:r w:rsidRPr="00246342">
        <w:rPr>
          <w:rFonts w:ascii="Times New Roman" w:hAnsi="Times New Roman" w:cs="Times New Roman"/>
          <w:b/>
          <w:lang w:val="id-ID"/>
        </w:rPr>
        <w:t>4.3. Analisa Dan Pembahasan</w:t>
      </w:r>
    </w:p>
    <w:p w:rsidR="00246342" w:rsidRPr="00246342" w:rsidRDefault="00246342" w:rsidP="00246342">
      <w:pPr>
        <w:spacing w:line="240" w:lineRule="auto"/>
        <w:ind w:left="406" w:hanging="406"/>
        <w:jc w:val="both"/>
        <w:rPr>
          <w:rFonts w:ascii="Times New Roman" w:hAnsi="Times New Roman" w:cs="Times New Roman"/>
          <w:b/>
        </w:rPr>
      </w:pPr>
      <w:r w:rsidRPr="00246342">
        <w:rPr>
          <w:rFonts w:ascii="Times New Roman" w:hAnsi="Times New Roman" w:cs="Times New Roman"/>
          <w:b/>
          <w:lang w:val="id-ID"/>
        </w:rPr>
        <w:t>4.3.1.</w:t>
      </w:r>
      <w:r w:rsidRPr="00246342">
        <w:rPr>
          <w:rFonts w:ascii="Times New Roman" w:hAnsi="Times New Roman" w:cs="Times New Roman"/>
          <w:b/>
        </w:rPr>
        <w:tab/>
        <w:t>Analisis</w:t>
      </w:r>
    </w:p>
    <w:p w:rsidR="00246342" w:rsidRPr="00246342" w:rsidRDefault="00246342" w:rsidP="00246342">
      <w:pPr>
        <w:tabs>
          <w:tab w:val="left" w:pos="1122"/>
        </w:tabs>
        <w:spacing w:line="240" w:lineRule="auto"/>
        <w:ind w:left="406" w:hanging="406"/>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r>
      <w:proofErr w:type="gramStart"/>
      <w:r w:rsidRPr="00246342">
        <w:rPr>
          <w:rFonts w:ascii="Times New Roman" w:hAnsi="Times New Roman" w:cs="Times New Roman"/>
        </w:rPr>
        <w:t xml:space="preserve">Berdasarkan hasil penelitian yang sudah diperoleh, maka data-data tersebut selanjutnya dapat dibentuk dalam suatu model analisis regresi </w:t>
      </w:r>
      <w:r w:rsidRPr="00246342">
        <w:rPr>
          <w:rFonts w:ascii="Times New Roman" w:hAnsi="Times New Roman" w:cs="Times New Roman"/>
          <w:lang w:val="id-ID"/>
        </w:rPr>
        <w:t xml:space="preserve">sederhana </w:t>
      </w:r>
      <w:r w:rsidRPr="00246342">
        <w:rPr>
          <w:rFonts w:ascii="Times New Roman" w:hAnsi="Times New Roman" w:cs="Times New Roman"/>
        </w:rPr>
        <w:t>yang pengolahannya dibantu oleh komputer dengan program SPSS yang dapat dilihat pada bagian lampiran.</w:t>
      </w:r>
      <w:proofErr w:type="gramEnd"/>
    </w:p>
    <w:p w:rsidR="00246342" w:rsidRPr="00246342" w:rsidRDefault="00246342" w:rsidP="00246342">
      <w:pPr>
        <w:tabs>
          <w:tab w:val="left" w:pos="1122"/>
        </w:tabs>
        <w:spacing w:line="240" w:lineRule="auto"/>
        <w:ind w:left="406" w:hanging="406"/>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Hasil analisis menunjukkan adanya pengaruh dan hubungan yang cukup tinggi dan signifikan secara statistik antara variabel </w:t>
      </w:r>
      <w:r w:rsidRPr="00246342">
        <w:rPr>
          <w:rFonts w:ascii="Times New Roman" w:hAnsi="Times New Roman" w:cs="Times New Roman"/>
          <w:lang w:val="id-ID"/>
        </w:rPr>
        <w:t>disiplin</w:t>
      </w:r>
      <w:r w:rsidRPr="00246342">
        <w:rPr>
          <w:rFonts w:ascii="Times New Roman" w:hAnsi="Times New Roman" w:cs="Times New Roman"/>
        </w:rPr>
        <w:t xml:space="preserve"> pegawai dengan prestasi kerja, yang dapat dilihat pada tabel berikut </w:t>
      </w:r>
      <w:proofErr w:type="gramStart"/>
      <w:r w:rsidRPr="00246342">
        <w:rPr>
          <w:rFonts w:ascii="Times New Roman" w:hAnsi="Times New Roman" w:cs="Times New Roman"/>
        </w:rPr>
        <w:t>ini :</w:t>
      </w:r>
      <w:proofErr w:type="gramEnd"/>
    </w:p>
    <w:p w:rsidR="00246342" w:rsidRPr="00246342" w:rsidRDefault="00246342" w:rsidP="00246342">
      <w:pPr>
        <w:tabs>
          <w:tab w:val="left" w:pos="1122"/>
        </w:tabs>
        <w:spacing w:line="240" w:lineRule="auto"/>
        <w:ind w:left="406" w:hanging="406"/>
        <w:jc w:val="center"/>
        <w:rPr>
          <w:rFonts w:ascii="Times New Roman" w:hAnsi="Times New Roman" w:cs="Times New Roman"/>
          <w:b/>
          <w:lang w:val="id-ID"/>
        </w:rPr>
      </w:pPr>
      <w:proofErr w:type="gramStart"/>
      <w:r w:rsidRPr="00246342">
        <w:rPr>
          <w:rFonts w:ascii="Times New Roman" w:hAnsi="Times New Roman" w:cs="Times New Roman"/>
          <w:b/>
        </w:rPr>
        <w:t>Tabel  4.</w:t>
      </w:r>
      <w:r w:rsidRPr="00246342">
        <w:rPr>
          <w:rFonts w:ascii="Times New Roman" w:hAnsi="Times New Roman" w:cs="Times New Roman"/>
          <w:b/>
          <w:lang w:val="id-ID"/>
        </w:rPr>
        <w:t>6</w:t>
      </w:r>
      <w:proofErr w:type="gramEnd"/>
      <w:r w:rsidRPr="00246342">
        <w:rPr>
          <w:rFonts w:ascii="Times New Roman" w:hAnsi="Times New Roman" w:cs="Times New Roman"/>
          <w:b/>
          <w:lang w:val="id-ID"/>
        </w:rPr>
        <w:t>.</w:t>
      </w:r>
    </w:p>
    <w:p w:rsidR="00246342" w:rsidRPr="00246342" w:rsidRDefault="00246342" w:rsidP="00246342">
      <w:pPr>
        <w:tabs>
          <w:tab w:val="left" w:pos="1122"/>
        </w:tabs>
        <w:spacing w:line="240" w:lineRule="auto"/>
        <w:ind w:left="406" w:hanging="406"/>
        <w:jc w:val="center"/>
        <w:rPr>
          <w:rFonts w:ascii="Times New Roman" w:hAnsi="Times New Roman" w:cs="Times New Roman"/>
          <w:lang w:val="id-ID"/>
        </w:rPr>
      </w:pPr>
      <w:r w:rsidRPr="00246342">
        <w:rPr>
          <w:rFonts w:ascii="Times New Roman" w:hAnsi="Times New Roman" w:cs="Times New Roman"/>
          <w:b/>
        </w:rPr>
        <w:t>Nilai Koefisien Regresi</w:t>
      </w:r>
    </w:p>
    <w:tbl>
      <w:tblPr>
        <w:tblW w:w="80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26"/>
        <w:gridCol w:w="1527"/>
        <w:gridCol w:w="1166"/>
        <w:gridCol w:w="1391"/>
        <w:gridCol w:w="1428"/>
        <w:gridCol w:w="997"/>
        <w:gridCol w:w="1134"/>
      </w:tblGrid>
      <w:tr w:rsidR="00246342" w:rsidRPr="00246342" w:rsidTr="004417F8">
        <w:trPr>
          <w:cantSplit/>
          <w:tblHeader/>
          <w:jc w:val="center"/>
        </w:trPr>
        <w:tc>
          <w:tcPr>
            <w:tcW w:w="8069" w:type="dxa"/>
            <w:gridSpan w:val="7"/>
            <w:tcBorders>
              <w:top w:val="nil"/>
              <w:left w:val="nil"/>
              <w:bottom w:val="nil"/>
              <w:right w:val="nil"/>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p>
        </w:tc>
      </w:tr>
      <w:tr w:rsidR="00246342" w:rsidRPr="00246342" w:rsidTr="004417F8">
        <w:trPr>
          <w:cantSplit/>
          <w:trHeight w:hRule="exact" w:val="851"/>
          <w:tblHeader/>
          <w:jc w:val="center"/>
        </w:trPr>
        <w:tc>
          <w:tcPr>
            <w:tcW w:w="19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Model</w:t>
            </w:r>
          </w:p>
        </w:tc>
        <w:tc>
          <w:tcPr>
            <w:tcW w:w="255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Unstandardized Coefficients</w:t>
            </w:r>
          </w:p>
        </w:tc>
        <w:tc>
          <w:tcPr>
            <w:tcW w:w="1428" w:type="dxa"/>
            <w:tcBorders>
              <w:top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Standardized Coefficients</w:t>
            </w:r>
          </w:p>
        </w:tc>
        <w:tc>
          <w:tcPr>
            <w:tcW w:w="99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t</w:t>
            </w:r>
          </w:p>
        </w:tc>
        <w:tc>
          <w:tcPr>
            <w:tcW w:w="113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Sig.</w:t>
            </w:r>
          </w:p>
        </w:tc>
      </w:tr>
      <w:tr w:rsidR="00246342" w:rsidRPr="00246342" w:rsidTr="004417F8">
        <w:trPr>
          <w:cantSplit/>
          <w:trHeight w:hRule="exact" w:val="510"/>
          <w:tblHeader/>
          <w:jc w:val="center"/>
        </w:trPr>
        <w:tc>
          <w:tcPr>
            <w:tcW w:w="195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p>
        </w:tc>
        <w:tc>
          <w:tcPr>
            <w:tcW w:w="116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B</w:t>
            </w:r>
          </w:p>
        </w:tc>
        <w:tc>
          <w:tcPr>
            <w:tcW w:w="1391" w:type="dxa"/>
            <w:tcBorders>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Std. Error</w:t>
            </w:r>
          </w:p>
        </w:tc>
        <w:tc>
          <w:tcPr>
            <w:tcW w:w="1428" w:type="dxa"/>
            <w:tcBorders>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Beta</w:t>
            </w:r>
          </w:p>
        </w:tc>
        <w:tc>
          <w:tcPr>
            <w:tcW w:w="99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p>
        </w:tc>
        <w:tc>
          <w:tcPr>
            <w:tcW w:w="11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p>
        </w:tc>
      </w:tr>
      <w:tr w:rsidR="00246342" w:rsidRPr="00246342" w:rsidTr="004417F8">
        <w:trPr>
          <w:cantSplit/>
          <w:trHeight w:hRule="exact" w:val="397"/>
          <w:tblHeader/>
          <w:jc w:val="center"/>
        </w:trPr>
        <w:tc>
          <w:tcPr>
            <w:tcW w:w="4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1</w:t>
            </w:r>
          </w:p>
        </w:tc>
        <w:tc>
          <w:tcPr>
            <w:tcW w:w="15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(Constant)</w:t>
            </w:r>
          </w:p>
        </w:tc>
        <w:tc>
          <w:tcPr>
            <w:tcW w:w="116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ind w:left="-303" w:firstLine="303"/>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5.623</w:t>
            </w:r>
          </w:p>
        </w:tc>
        <w:tc>
          <w:tcPr>
            <w:tcW w:w="1391" w:type="dxa"/>
            <w:tcBorders>
              <w:top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2.458</w:t>
            </w:r>
          </w:p>
        </w:tc>
        <w:tc>
          <w:tcPr>
            <w:tcW w:w="1428" w:type="dxa"/>
            <w:tcBorders>
              <w:top w:val="single" w:sz="16" w:space="0" w:color="000000"/>
              <w:bottom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997" w:type="dxa"/>
            <w:tcBorders>
              <w:top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2.287</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.035</w:t>
            </w:r>
          </w:p>
        </w:tc>
      </w:tr>
      <w:tr w:rsidR="00246342" w:rsidRPr="00246342" w:rsidTr="004417F8">
        <w:trPr>
          <w:cantSplit/>
          <w:trHeight w:hRule="exact" w:val="397"/>
          <w:tblHeader/>
          <w:jc w:val="cent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p>
        </w:tc>
        <w:tc>
          <w:tcPr>
            <w:tcW w:w="15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Disiplin</w:t>
            </w:r>
          </w:p>
        </w:tc>
        <w:tc>
          <w:tcPr>
            <w:tcW w:w="116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.773</w:t>
            </w:r>
          </w:p>
        </w:tc>
        <w:tc>
          <w:tcPr>
            <w:tcW w:w="1391" w:type="dxa"/>
            <w:tcBorders>
              <w:top w:val="nil"/>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.117</w:t>
            </w:r>
          </w:p>
        </w:tc>
        <w:tc>
          <w:tcPr>
            <w:tcW w:w="1428" w:type="dxa"/>
            <w:tcBorders>
              <w:top w:val="nil"/>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.842</w:t>
            </w:r>
          </w:p>
        </w:tc>
        <w:tc>
          <w:tcPr>
            <w:tcW w:w="997" w:type="dxa"/>
            <w:tcBorders>
              <w:top w:val="nil"/>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6.609</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.000</w:t>
            </w:r>
          </w:p>
        </w:tc>
      </w:tr>
      <w:tr w:rsidR="00246342" w:rsidRPr="00246342" w:rsidTr="004417F8">
        <w:trPr>
          <w:cantSplit/>
          <w:jc w:val="center"/>
        </w:trPr>
        <w:tc>
          <w:tcPr>
            <w:tcW w:w="4510" w:type="dxa"/>
            <w:gridSpan w:val="4"/>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szCs w:val="18"/>
                <w:lang w:val="id-ID" w:eastAsia="id-ID"/>
              </w:rPr>
            </w:pPr>
            <w:r w:rsidRPr="00246342">
              <w:rPr>
                <w:rFonts w:ascii="Times New Roman" w:eastAsiaTheme="minorEastAsia" w:hAnsi="Times New Roman" w:cs="Times New Roman"/>
                <w:szCs w:val="18"/>
                <w:lang w:val="id-ID" w:eastAsia="id-ID"/>
              </w:rPr>
              <w:t>a. Dependent Variable: PrestasiKerja</w:t>
            </w:r>
          </w:p>
        </w:tc>
        <w:tc>
          <w:tcPr>
            <w:tcW w:w="1428"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997"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r>
    </w:tbl>
    <w:p w:rsidR="00246342" w:rsidRPr="00246342" w:rsidRDefault="00246342" w:rsidP="00246342">
      <w:pPr>
        <w:tabs>
          <w:tab w:val="left" w:pos="1122"/>
        </w:tabs>
        <w:spacing w:line="240" w:lineRule="auto"/>
        <w:jc w:val="both"/>
        <w:rPr>
          <w:rFonts w:ascii="Times New Roman" w:hAnsi="Times New Roman" w:cs="Times New Roman"/>
          <w:lang w:val="id-ID"/>
        </w:rPr>
      </w:pPr>
    </w:p>
    <w:p w:rsidR="00246342" w:rsidRPr="00246342" w:rsidRDefault="00246342" w:rsidP="00246342">
      <w:pPr>
        <w:tabs>
          <w:tab w:val="left" w:pos="1122"/>
        </w:tabs>
        <w:spacing w:line="240" w:lineRule="auto"/>
        <w:ind w:left="408"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Dari hasil perhitungan regresi sederhana seperti yang terlihat pada tabel diatas, maka dapat diperoleh nilai koefisient regresi yang persamaannya adalah sebagai </w:t>
      </w:r>
      <w:proofErr w:type="gramStart"/>
      <w:r w:rsidRPr="00246342">
        <w:rPr>
          <w:rFonts w:ascii="Times New Roman" w:hAnsi="Times New Roman" w:cs="Times New Roman"/>
        </w:rPr>
        <w:t>berikut :</w:t>
      </w:r>
      <w:proofErr w:type="gramEnd"/>
    </w:p>
    <w:p w:rsidR="00246342" w:rsidRPr="00246342" w:rsidRDefault="00246342" w:rsidP="00246342">
      <w:pPr>
        <w:tabs>
          <w:tab w:val="left" w:pos="1122"/>
        </w:tabs>
        <w:spacing w:line="240" w:lineRule="auto"/>
        <w:ind w:left="408"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r>
      <w:r w:rsidRPr="00246342">
        <w:rPr>
          <w:rFonts w:ascii="Times New Roman" w:hAnsi="Times New Roman" w:cs="Times New Roman"/>
          <w:position w:val="-4"/>
        </w:rPr>
        <w:object w:dxaOrig="260" w:dyaOrig="300">
          <v:shape id="_x0000_i1055" type="#_x0000_t75" style="width:12.75pt;height:15pt" o:ole="" filled="t">
            <v:imagedata r:id="rId16" o:title=""/>
          </v:shape>
          <o:OLEObject Type="Embed" ProgID="Equation.3" ShapeID="_x0000_i1055" DrawAspect="Content" ObjectID="_1574577467" r:id="rId17"/>
        </w:object>
      </w:r>
      <w:proofErr w:type="gramStart"/>
      <w:r w:rsidRPr="00246342">
        <w:rPr>
          <w:rFonts w:ascii="Times New Roman" w:hAnsi="Times New Roman" w:cs="Times New Roman"/>
        </w:rPr>
        <w:t xml:space="preserve">=  </w:t>
      </w:r>
      <w:r w:rsidRPr="00246342">
        <w:rPr>
          <w:rFonts w:ascii="Times New Roman" w:hAnsi="Times New Roman" w:cs="Times New Roman"/>
          <w:lang w:val="id-ID"/>
        </w:rPr>
        <w:t>5</w:t>
      </w:r>
      <w:r w:rsidRPr="00246342">
        <w:rPr>
          <w:rFonts w:ascii="Times New Roman" w:hAnsi="Times New Roman" w:cs="Times New Roman"/>
        </w:rPr>
        <w:t>,</w:t>
      </w:r>
      <w:r w:rsidRPr="00246342">
        <w:rPr>
          <w:rFonts w:ascii="Times New Roman" w:hAnsi="Times New Roman" w:cs="Times New Roman"/>
          <w:lang w:val="id-ID"/>
        </w:rPr>
        <w:t>623</w:t>
      </w:r>
      <w:proofErr w:type="gramEnd"/>
      <w:r w:rsidRPr="00246342">
        <w:rPr>
          <w:rFonts w:ascii="Times New Roman" w:hAnsi="Times New Roman" w:cs="Times New Roman"/>
        </w:rPr>
        <w:t xml:space="preserve">  +  0,</w:t>
      </w:r>
      <w:r w:rsidRPr="00246342">
        <w:rPr>
          <w:rFonts w:ascii="Times New Roman" w:hAnsi="Times New Roman" w:cs="Times New Roman"/>
          <w:lang w:val="id-ID"/>
        </w:rPr>
        <w:t>773</w:t>
      </w:r>
      <w:r w:rsidRPr="00246342">
        <w:rPr>
          <w:rFonts w:ascii="Times New Roman" w:hAnsi="Times New Roman" w:cs="Times New Roman"/>
        </w:rPr>
        <w:t xml:space="preserve"> X</w:t>
      </w:r>
    </w:p>
    <w:p w:rsidR="00246342" w:rsidRPr="00246342" w:rsidRDefault="00246342" w:rsidP="00246342">
      <w:pPr>
        <w:tabs>
          <w:tab w:val="left" w:pos="1122"/>
        </w:tabs>
        <w:spacing w:line="240" w:lineRule="auto"/>
        <w:ind w:left="408"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Dari tabel tersebut juga terlihat nilai standard error untuk </w:t>
      </w:r>
      <w:proofErr w:type="gramStart"/>
      <w:r w:rsidRPr="00246342">
        <w:rPr>
          <w:rFonts w:ascii="Times New Roman" w:hAnsi="Times New Roman" w:cs="Times New Roman"/>
        </w:rPr>
        <w:t>constanta</w:t>
      </w:r>
      <w:proofErr w:type="gramEnd"/>
      <w:r w:rsidRPr="00246342">
        <w:rPr>
          <w:rFonts w:ascii="Times New Roman" w:hAnsi="Times New Roman" w:cs="Times New Roman"/>
        </w:rPr>
        <w:t xml:space="preserve"> adalah sebesar </w:t>
      </w:r>
      <w:r w:rsidRPr="00246342">
        <w:rPr>
          <w:rFonts w:ascii="Times New Roman" w:hAnsi="Times New Roman" w:cs="Times New Roman"/>
          <w:lang w:val="id-ID"/>
        </w:rPr>
        <w:t>2</w:t>
      </w:r>
      <w:r w:rsidRPr="00246342">
        <w:rPr>
          <w:rFonts w:ascii="Times New Roman" w:hAnsi="Times New Roman" w:cs="Times New Roman"/>
        </w:rPr>
        <w:t>,</w:t>
      </w:r>
      <w:r w:rsidRPr="00246342">
        <w:rPr>
          <w:rFonts w:ascii="Times New Roman" w:hAnsi="Times New Roman" w:cs="Times New Roman"/>
          <w:lang w:val="id-ID"/>
        </w:rPr>
        <w:t>458</w:t>
      </w:r>
      <w:r w:rsidRPr="00246342">
        <w:rPr>
          <w:rFonts w:ascii="Times New Roman" w:hAnsi="Times New Roman" w:cs="Times New Roman"/>
        </w:rPr>
        <w:t xml:space="preserve"> dan variabel disiplin pegawai adalah sebesar 0,</w:t>
      </w:r>
      <w:r w:rsidRPr="00246342">
        <w:rPr>
          <w:rFonts w:ascii="Times New Roman" w:hAnsi="Times New Roman" w:cs="Times New Roman"/>
          <w:lang w:val="id-ID"/>
        </w:rPr>
        <w:t>117</w:t>
      </w:r>
      <w:r w:rsidRPr="00246342">
        <w:rPr>
          <w:rFonts w:ascii="Times New Roman" w:hAnsi="Times New Roman" w:cs="Times New Roman"/>
        </w:rPr>
        <w:t>.</w:t>
      </w:r>
    </w:p>
    <w:p w:rsidR="00246342" w:rsidRPr="00246342" w:rsidRDefault="00246342" w:rsidP="00246342">
      <w:pPr>
        <w:tabs>
          <w:tab w:val="left" w:pos="1122"/>
        </w:tabs>
        <w:spacing w:line="240" w:lineRule="auto"/>
        <w:ind w:left="408" w:hanging="408"/>
        <w:jc w:val="both"/>
        <w:rPr>
          <w:rFonts w:ascii="Times New Roman" w:hAnsi="Times New Roman" w:cs="Times New Roman"/>
          <w:lang w:val="id-ID"/>
        </w:rPr>
      </w:pPr>
      <w:r w:rsidRPr="00246342">
        <w:rPr>
          <w:rFonts w:ascii="Times New Roman" w:hAnsi="Times New Roman" w:cs="Times New Roman"/>
        </w:rPr>
        <w:tab/>
      </w:r>
      <w:r w:rsidRPr="00246342">
        <w:rPr>
          <w:rFonts w:ascii="Times New Roman" w:hAnsi="Times New Roman" w:cs="Times New Roman"/>
        </w:rPr>
        <w:tab/>
        <w:t xml:space="preserve">Sedangkan untuk nilai uji t, untuk variabel constanta adalah sebesar </w:t>
      </w:r>
      <w:r w:rsidRPr="00246342">
        <w:rPr>
          <w:rFonts w:ascii="Times New Roman" w:hAnsi="Times New Roman" w:cs="Times New Roman"/>
          <w:lang w:val="id-ID"/>
        </w:rPr>
        <w:t>2</w:t>
      </w:r>
      <w:r w:rsidRPr="00246342">
        <w:rPr>
          <w:rFonts w:ascii="Times New Roman" w:hAnsi="Times New Roman" w:cs="Times New Roman"/>
        </w:rPr>
        <w:t>,</w:t>
      </w:r>
      <w:r w:rsidRPr="00246342">
        <w:rPr>
          <w:rFonts w:ascii="Times New Roman" w:hAnsi="Times New Roman" w:cs="Times New Roman"/>
          <w:lang w:val="id-ID"/>
        </w:rPr>
        <w:t>287</w:t>
      </w:r>
      <w:r w:rsidRPr="00246342">
        <w:rPr>
          <w:rFonts w:ascii="Times New Roman" w:hAnsi="Times New Roman" w:cs="Times New Roman"/>
        </w:rPr>
        <w:t xml:space="preserve"> signifikan pada tingkat 0,0</w:t>
      </w:r>
      <w:r w:rsidRPr="00246342">
        <w:rPr>
          <w:rFonts w:ascii="Times New Roman" w:hAnsi="Times New Roman" w:cs="Times New Roman"/>
          <w:lang w:val="id-ID"/>
        </w:rPr>
        <w:t>35</w:t>
      </w:r>
      <w:r w:rsidRPr="00246342">
        <w:rPr>
          <w:rFonts w:ascii="Times New Roman" w:hAnsi="Times New Roman" w:cs="Times New Roman"/>
        </w:rPr>
        <w:t xml:space="preserve"> dan variabel </w:t>
      </w:r>
      <w:r w:rsidRPr="00246342">
        <w:rPr>
          <w:rFonts w:ascii="Times New Roman" w:hAnsi="Times New Roman" w:cs="Times New Roman"/>
          <w:lang w:val="id-ID"/>
        </w:rPr>
        <w:t>disiplin</w:t>
      </w:r>
      <w:r w:rsidRPr="00246342">
        <w:rPr>
          <w:rFonts w:ascii="Times New Roman" w:hAnsi="Times New Roman" w:cs="Times New Roman"/>
        </w:rPr>
        <w:t xml:space="preserve"> pegawai adalah sebesar </w:t>
      </w:r>
      <w:r w:rsidRPr="00246342">
        <w:rPr>
          <w:rFonts w:ascii="Times New Roman" w:hAnsi="Times New Roman" w:cs="Times New Roman"/>
          <w:lang w:val="id-ID"/>
        </w:rPr>
        <w:t>6</w:t>
      </w:r>
      <w:r w:rsidRPr="00246342">
        <w:rPr>
          <w:rFonts w:ascii="Times New Roman" w:hAnsi="Times New Roman" w:cs="Times New Roman"/>
        </w:rPr>
        <w:t>,</w:t>
      </w:r>
      <w:r w:rsidRPr="00246342">
        <w:rPr>
          <w:rFonts w:ascii="Times New Roman" w:hAnsi="Times New Roman" w:cs="Times New Roman"/>
          <w:lang w:val="id-ID"/>
        </w:rPr>
        <w:t>609</w:t>
      </w:r>
      <w:r w:rsidRPr="00246342">
        <w:rPr>
          <w:rFonts w:ascii="Times New Roman" w:hAnsi="Times New Roman" w:cs="Times New Roman"/>
        </w:rPr>
        <w:t xml:space="preserve"> signifikan pada tingkat 0,000.</w:t>
      </w:r>
    </w:p>
    <w:tbl>
      <w:tblPr>
        <w:tblW w:w="8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8"/>
        <w:gridCol w:w="755"/>
        <w:gridCol w:w="898"/>
        <w:gridCol w:w="1087"/>
        <w:gridCol w:w="993"/>
        <w:gridCol w:w="850"/>
        <w:gridCol w:w="804"/>
        <w:gridCol w:w="709"/>
        <w:gridCol w:w="708"/>
        <w:gridCol w:w="993"/>
      </w:tblGrid>
      <w:tr w:rsidR="00246342" w:rsidRPr="00246342" w:rsidTr="004417F8">
        <w:trPr>
          <w:cantSplit/>
          <w:tblHeader/>
          <w:jc w:val="center"/>
        </w:trPr>
        <w:tc>
          <w:tcPr>
            <w:tcW w:w="8645" w:type="dxa"/>
            <w:gridSpan w:val="10"/>
            <w:tcBorders>
              <w:top w:val="nil"/>
              <w:left w:val="nil"/>
              <w:bottom w:val="nil"/>
              <w:right w:val="nil"/>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center"/>
              <w:rPr>
                <w:rFonts w:ascii="Times New Roman" w:hAnsi="Times New Roman" w:cs="Times New Roman"/>
                <w:b/>
                <w:lang w:val="id-ID"/>
              </w:rPr>
            </w:pPr>
            <w:r w:rsidRPr="00246342">
              <w:rPr>
                <w:rFonts w:ascii="Times New Roman" w:hAnsi="Times New Roman" w:cs="Times New Roman"/>
                <w:b/>
              </w:rPr>
              <w:t>Tabel  4.</w:t>
            </w:r>
            <w:r w:rsidRPr="00246342">
              <w:rPr>
                <w:rFonts w:ascii="Times New Roman" w:hAnsi="Times New Roman" w:cs="Times New Roman"/>
                <w:b/>
                <w:lang w:val="id-ID"/>
              </w:rPr>
              <w:t>7</w:t>
            </w:r>
          </w:p>
          <w:p w:rsidR="00246342" w:rsidRPr="00246342" w:rsidRDefault="00246342" w:rsidP="00246342">
            <w:pPr>
              <w:widowControl w:val="0"/>
              <w:autoSpaceDE w:val="0"/>
              <w:autoSpaceDN w:val="0"/>
              <w:adjustRightInd w:val="0"/>
              <w:spacing w:after="360"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b/>
                <w:bCs/>
                <w:lang w:val="id-ID" w:eastAsia="id-ID"/>
              </w:rPr>
              <w:t>Model Summary</w:t>
            </w:r>
          </w:p>
        </w:tc>
      </w:tr>
      <w:tr w:rsidR="00246342" w:rsidRPr="00246342" w:rsidTr="004417F8">
        <w:trPr>
          <w:cantSplit/>
          <w:tblHeader/>
          <w:jc w:val="center"/>
        </w:trPr>
        <w:tc>
          <w:tcPr>
            <w:tcW w:w="848"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Model</w:t>
            </w:r>
          </w:p>
        </w:tc>
        <w:tc>
          <w:tcPr>
            <w:tcW w:w="755"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R</w:t>
            </w:r>
          </w:p>
        </w:tc>
        <w:tc>
          <w:tcPr>
            <w:tcW w:w="89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R Square</w:t>
            </w:r>
          </w:p>
        </w:tc>
        <w:tc>
          <w:tcPr>
            <w:tcW w:w="108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Adjusted R Square</w:t>
            </w:r>
          </w:p>
        </w:tc>
        <w:tc>
          <w:tcPr>
            <w:tcW w:w="99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Std. Error of the Estimate</w:t>
            </w:r>
          </w:p>
        </w:tc>
        <w:tc>
          <w:tcPr>
            <w:tcW w:w="4064"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Change Statistics</w:t>
            </w:r>
          </w:p>
        </w:tc>
      </w:tr>
      <w:tr w:rsidR="00246342" w:rsidRPr="00246342" w:rsidTr="004417F8">
        <w:trPr>
          <w:cantSplit/>
          <w:tblHeader/>
          <w:jc w:val="center"/>
        </w:trPr>
        <w:tc>
          <w:tcPr>
            <w:tcW w:w="848"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755"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89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108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99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850" w:type="dxa"/>
            <w:tcBorders>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R Square Change</w:t>
            </w:r>
          </w:p>
        </w:tc>
        <w:tc>
          <w:tcPr>
            <w:tcW w:w="804" w:type="dxa"/>
            <w:tcBorders>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F Change</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df1</w:t>
            </w:r>
          </w:p>
        </w:tc>
        <w:tc>
          <w:tcPr>
            <w:tcW w:w="708" w:type="dxa"/>
            <w:tcBorders>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df2</w:t>
            </w:r>
          </w:p>
        </w:tc>
        <w:tc>
          <w:tcPr>
            <w:tcW w:w="99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widowControl w:val="0"/>
              <w:autoSpaceDE w:val="0"/>
              <w:autoSpaceDN w:val="0"/>
              <w:adjustRightInd w:val="0"/>
              <w:spacing w:line="240" w:lineRule="auto"/>
              <w:jc w:val="center"/>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Sig. F Change</w:t>
            </w:r>
          </w:p>
        </w:tc>
      </w:tr>
      <w:tr w:rsidR="00246342" w:rsidRPr="00246342" w:rsidTr="004417F8">
        <w:trPr>
          <w:cantSplit/>
          <w:trHeight w:hRule="exact" w:val="510"/>
          <w:tblHeader/>
          <w:jc w:val="center"/>
        </w:trPr>
        <w:tc>
          <w:tcPr>
            <w:tcW w:w="84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1</w:t>
            </w:r>
          </w:p>
        </w:tc>
        <w:tc>
          <w:tcPr>
            <w:tcW w:w="7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.842</w:t>
            </w:r>
            <w:r w:rsidRPr="00246342">
              <w:rPr>
                <w:rFonts w:ascii="Times New Roman" w:eastAsiaTheme="minorEastAsia" w:hAnsi="Times New Roman" w:cs="Times New Roman"/>
                <w:vertAlign w:val="superscript"/>
                <w:lang w:val="id-ID" w:eastAsia="id-ID"/>
              </w:rPr>
              <w:t>a</w:t>
            </w:r>
          </w:p>
        </w:tc>
        <w:tc>
          <w:tcPr>
            <w:tcW w:w="8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.708</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.692</w:t>
            </w:r>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.54841</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.708</w:t>
            </w:r>
          </w:p>
        </w:tc>
        <w:tc>
          <w:tcPr>
            <w:tcW w:w="80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43.678</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1</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18</w:t>
            </w:r>
          </w:p>
        </w:tc>
        <w:tc>
          <w:tcPr>
            <w:tcW w:w="9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widowControl w:val="0"/>
              <w:autoSpaceDE w:val="0"/>
              <w:autoSpaceDN w:val="0"/>
              <w:adjustRightInd w:val="0"/>
              <w:spacing w:line="240" w:lineRule="auto"/>
              <w:jc w:val="right"/>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.000</w:t>
            </w:r>
          </w:p>
        </w:tc>
      </w:tr>
      <w:tr w:rsidR="00246342" w:rsidRPr="00246342" w:rsidTr="004417F8">
        <w:trPr>
          <w:cantSplit/>
          <w:jc w:val="center"/>
        </w:trPr>
        <w:tc>
          <w:tcPr>
            <w:tcW w:w="3588" w:type="dxa"/>
            <w:gridSpan w:val="4"/>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r w:rsidRPr="00246342">
              <w:rPr>
                <w:rFonts w:ascii="Times New Roman" w:eastAsiaTheme="minorEastAsia" w:hAnsi="Times New Roman" w:cs="Times New Roman"/>
                <w:lang w:val="id-ID" w:eastAsia="id-ID"/>
              </w:rPr>
              <w:t>a. Predictors: (Constant), Disiplin</w:t>
            </w:r>
          </w:p>
        </w:tc>
        <w:tc>
          <w:tcPr>
            <w:tcW w:w="993"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850"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804"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709"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708"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c>
          <w:tcPr>
            <w:tcW w:w="993"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widowControl w:val="0"/>
              <w:autoSpaceDE w:val="0"/>
              <w:autoSpaceDN w:val="0"/>
              <w:adjustRightInd w:val="0"/>
              <w:spacing w:line="240" w:lineRule="auto"/>
              <w:rPr>
                <w:rFonts w:ascii="Times New Roman" w:eastAsiaTheme="minorEastAsia" w:hAnsi="Times New Roman" w:cs="Times New Roman"/>
                <w:lang w:val="id-ID" w:eastAsia="id-ID"/>
              </w:rPr>
            </w:pPr>
          </w:p>
        </w:tc>
      </w:tr>
    </w:tbl>
    <w:p w:rsidR="00246342" w:rsidRPr="00246342" w:rsidRDefault="00246342" w:rsidP="00246342">
      <w:pPr>
        <w:tabs>
          <w:tab w:val="left" w:pos="1122"/>
        </w:tabs>
        <w:spacing w:before="360" w:line="240" w:lineRule="auto"/>
        <w:ind w:left="406" w:hanging="406"/>
        <w:jc w:val="both"/>
        <w:rPr>
          <w:rFonts w:ascii="Times New Roman" w:hAnsi="Times New Roman" w:cs="Times New Roman"/>
        </w:rPr>
      </w:pPr>
      <w:r w:rsidRPr="00246342">
        <w:rPr>
          <w:rFonts w:ascii="Times New Roman" w:hAnsi="Times New Roman" w:cs="Times New Roman"/>
          <w:lang w:val="id-ID"/>
        </w:rPr>
        <w:tab/>
      </w:r>
      <w:r w:rsidRPr="00246342">
        <w:rPr>
          <w:rFonts w:ascii="Times New Roman" w:hAnsi="Times New Roman" w:cs="Times New Roman"/>
          <w:lang w:val="id-ID"/>
        </w:rPr>
        <w:tab/>
      </w:r>
      <w:r w:rsidRPr="00246342">
        <w:rPr>
          <w:rFonts w:ascii="Times New Roman" w:hAnsi="Times New Roman" w:cs="Times New Roman"/>
        </w:rPr>
        <w:t xml:space="preserve">Selanjutnya dari hasil analisis juga telah menunjukkan nilai korelasi antara variabel </w:t>
      </w:r>
      <w:r w:rsidRPr="00246342">
        <w:rPr>
          <w:rFonts w:ascii="Times New Roman" w:hAnsi="Times New Roman" w:cs="Times New Roman"/>
          <w:lang w:val="id-ID"/>
        </w:rPr>
        <w:t>disiplin</w:t>
      </w:r>
      <w:r w:rsidRPr="00246342">
        <w:rPr>
          <w:rFonts w:ascii="Times New Roman" w:hAnsi="Times New Roman" w:cs="Times New Roman"/>
        </w:rPr>
        <w:t xml:space="preserve"> pegawai terhadap prestasi kerja pegawai adalah sebesar </w:t>
      </w:r>
      <w:proofErr w:type="gramStart"/>
      <w:r w:rsidRPr="00246342">
        <w:rPr>
          <w:rFonts w:ascii="Times New Roman" w:hAnsi="Times New Roman" w:cs="Times New Roman"/>
        </w:rPr>
        <w:t>R  =</w:t>
      </w:r>
      <w:proofErr w:type="gramEnd"/>
      <w:r w:rsidRPr="00246342">
        <w:rPr>
          <w:rFonts w:ascii="Times New Roman" w:hAnsi="Times New Roman" w:cs="Times New Roman"/>
        </w:rPr>
        <w:t xml:space="preserve">  0,8</w:t>
      </w:r>
      <w:r w:rsidRPr="00246342">
        <w:rPr>
          <w:rFonts w:ascii="Times New Roman" w:hAnsi="Times New Roman" w:cs="Times New Roman"/>
          <w:lang w:val="id-ID"/>
        </w:rPr>
        <w:t>42</w:t>
      </w:r>
      <w:r w:rsidRPr="00246342">
        <w:rPr>
          <w:rFonts w:ascii="Times New Roman" w:hAnsi="Times New Roman" w:cs="Times New Roman"/>
        </w:rPr>
        <w:t xml:space="preserve"> serta R</w:t>
      </w:r>
      <w:r w:rsidRPr="00246342">
        <w:rPr>
          <w:rFonts w:ascii="Times New Roman" w:hAnsi="Times New Roman" w:cs="Times New Roman"/>
          <w:vertAlign w:val="superscript"/>
        </w:rPr>
        <w:t>2</w:t>
      </w:r>
      <w:r w:rsidRPr="00246342">
        <w:rPr>
          <w:rFonts w:ascii="Times New Roman" w:hAnsi="Times New Roman" w:cs="Times New Roman"/>
        </w:rPr>
        <w:t xml:space="preserve">  =  0,7</w:t>
      </w:r>
      <w:r w:rsidRPr="00246342">
        <w:rPr>
          <w:rFonts w:ascii="Times New Roman" w:hAnsi="Times New Roman" w:cs="Times New Roman"/>
          <w:lang w:val="id-ID"/>
        </w:rPr>
        <w:t>08</w:t>
      </w:r>
      <w:r w:rsidRPr="00246342">
        <w:rPr>
          <w:rFonts w:ascii="Times New Roman" w:hAnsi="Times New Roman" w:cs="Times New Roman"/>
        </w:rPr>
        <w:t>.</w:t>
      </w:r>
    </w:p>
    <w:p w:rsidR="00246342" w:rsidRPr="00246342" w:rsidRDefault="00246342" w:rsidP="00246342">
      <w:pPr>
        <w:tabs>
          <w:tab w:val="left" w:pos="1122"/>
        </w:tabs>
        <w:spacing w:line="240" w:lineRule="auto"/>
        <w:ind w:left="406" w:hanging="406"/>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Untuk melihat uji hipotesis yang telah dikemukakan maka dapat dilihat pada nilai uji F pada tabel berikut </w:t>
      </w:r>
      <w:proofErr w:type="gramStart"/>
      <w:r w:rsidRPr="00246342">
        <w:rPr>
          <w:rFonts w:ascii="Times New Roman" w:hAnsi="Times New Roman" w:cs="Times New Roman"/>
        </w:rPr>
        <w:t>ini  :</w:t>
      </w:r>
      <w:proofErr w:type="gramEnd"/>
    </w:p>
    <w:p w:rsidR="00246342" w:rsidRPr="00246342" w:rsidRDefault="00246342" w:rsidP="00246342">
      <w:pPr>
        <w:tabs>
          <w:tab w:val="left" w:pos="1122"/>
        </w:tabs>
        <w:spacing w:line="240" w:lineRule="auto"/>
        <w:ind w:left="406" w:hanging="406"/>
        <w:jc w:val="center"/>
        <w:rPr>
          <w:rFonts w:ascii="Times New Roman" w:hAnsi="Times New Roman" w:cs="Times New Roman"/>
          <w:b/>
          <w:lang w:val="id-ID"/>
        </w:rPr>
      </w:pPr>
      <w:proofErr w:type="gramStart"/>
      <w:r w:rsidRPr="00246342">
        <w:rPr>
          <w:rFonts w:ascii="Times New Roman" w:hAnsi="Times New Roman" w:cs="Times New Roman"/>
          <w:b/>
        </w:rPr>
        <w:t xml:space="preserve">Tabel  </w:t>
      </w:r>
      <w:r w:rsidRPr="00246342">
        <w:rPr>
          <w:rFonts w:ascii="Times New Roman" w:hAnsi="Times New Roman" w:cs="Times New Roman"/>
          <w:b/>
          <w:lang w:val="id-ID"/>
        </w:rPr>
        <w:t>4.8</w:t>
      </w:r>
      <w:proofErr w:type="gramEnd"/>
    </w:p>
    <w:p w:rsidR="00246342" w:rsidRPr="00246342" w:rsidRDefault="00246342" w:rsidP="00246342">
      <w:pPr>
        <w:tabs>
          <w:tab w:val="left" w:pos="1122"/>
        </w:tabs>
        <w:spacing w:line="240" w:lineRule="auto"/>
        <w:ind w:left="406" w:hanging="406"/>
        <w:jc w:val="center"/>
        <w:rPr>
          <w:rFonts w:ascii="Times New Roman" w:hAnsi="Times New Roman" w:cs="Times New Roman"/>
          <w:b/>
          <w:lang w:val="id-ID"/>
        </w:rPr>
      </w:pPr>
      <w:r w:rsidRPr="00246342">
        <w:rPr>
          <w:rFonts w:ascii="Times New Roman" w:hAnsi="Times New Roman" w:cs="Times New Roman"/>
          <w:b/>
        </w:rPr>
        <w:t>Nilai ANOVA</w:t>
      </w:r>
    </w:p>
    <w:tbl>
      <w:tblPr>
        <w:tblW w:w="73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27"/>
        <w:gridCol w:w="1163"/>
        <w:gridCol w:w="1457"/>
        <w:gridCol w:w="1052"/>
        <w:gridCol w:w="1260"/>
        <w:gridCol w:w="992"/>
        <w:gridCol w:w="1053"/>
      </w:tblGrid>
      <w:tr w:rsidR="00246342" w:rsidRPr="00246342" w:rsidTr="004417F8">
        <w:trPr>
          <w:cantSplit/>
          <w:tblHeader/>
          <w:jc w:val="center"/>
        </w:trPr>
        <w:tc>
          <w:tcPr>
            <w:tcW w:w="7304" w:type="dxa"/>
            <w:gridSpan w:val="7"/>
            <w:tcBorders>
              <w:top w:val="nil"/>
              <w:left w:val="nil"/>
              <w:bottom w:val="nil"/>
              <w:right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center"/>
              <w:rPr>
                <w:rFonts w:ascii="Times New Roman" w:hAnsi="Times New Roman" w:cs="Times New Roman"/>
              </w:rPr>
            </w:pPr>
          </w:p>
        </w:tc>
      </w:tr>
      <w:tr w:rsidR="00246342" w:rsidRPr="00246342" w:rsidTr="004417F8">
        <w:trPr>
          <w:cantSplit/>
          <w:tblHeader/>
          <w:jc w:val="center"/>
        </w:trPr>
        <w:tc>
          <w:tcPr>
            <w:tcW w:w="149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Model</w:t>
            </w:r>
          </w:p>
        </w:tc>
        <w:tc>
          <w:tcPr>
            <w:tcW w:w="14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Sum of Squares</w:t>
            </w:r>
          </w:p>
        </w:tc>
        <w:tc>
          <w:tcPr>
            <w:tcW w:w="105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df</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Mean Square</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F</w:t>
            </w:r>
          </w:p>
        </w:tc>
        <w:tc>
          <w:tcPr>
            <w:tcW w:w="10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6342" w:rsidRPr="00246342" w:rsidRDefault="00246342" w:rsidP="00246342">
            <w:pPr>
              <w:spacing w:line="240" w:lineRule="auto"/>
              <w:jc w:val="center"/>
              <w:rPr>
                <w:rFonts w:ascii="Times New Roman" w:hAnsi="Times New Roman" w:cs="Times New Roman"/>
              </w:rPr>
            </w:pPr>
            <w:r w:rsidRPr="00246342">
              <w:rPr>
                <w:rFonts w:ascii="Times New Roman" w:hAnsi="Times New Roman" w:cs="Times New Roman"/>
              </w:rPr>
              <w:t>Sig.</w:t>
            </w:r>
          </w:p>
        </w:tc>
      </w:tr>
      <w:tr w:rsidR="00246342" w:rsidRPr="00246342" w:rsidTr="004417F8">
        <w:trPr>
          <w:cantSplit/>
          <w:trHeight w:hRule="exact" w:val="510"/>
          <w:tblHeader/>
          <w:jc w:val="center"/>
        </w:trPr>
        <w:tc>
          <w:tcPr>
            <w:tcW w:w="3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1</w:t>
            </w:r>
          </w:p>
        </w:tc>
        <w:tc>
          <w:tcPr>
            <w:tcW w:w="11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Regression</w:t>
            </w:r>
          </w:p>
        </w:tc>
        <w:tc>
          <w:tcPr>
            <w:tcW w:w="14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13.136</w:t>
            </w:r>
          </w:p>
        </w:tc>
        <w:tc>
          <w:tcPr>
            <w:tcW w:w="1052" w:type="dxa"/>
            <w:tcBorders>
              <w:top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1</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13.136</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43.678</w:t>
            </w:r>
          </w:p>
        </w:tc>
        <w:tc>
          <w:tcPr>
            <w:tcW w:w="105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.000</w:t>
            </w:r>
            <w:r w:rsidRPr="00246342">
              <w:rPr>
                <w:rFonts w:ascii="Times New Roman" w:hAnsi="Times New Roman" w:cs="Times New Roman"/>
                <w:vertAlign w:val="superscript"/>
              </w:rPr>
              <w:t>a</w:t>
            </w:r>
          </w:p>
        </w:tc>
      </w:tr>
      <w:tr w:rsidR="00246342" w:rsidRPr="00246342" w:rsidTr="004417F8">
        <w:trPr>
          <w:cantSplit/>
          <w:trHeight w:hRule="exact" w:val="510"/>
          <w:tblHeader/>
          <w:jc w:val="center"/>
        </w:trPr>
        <w:tc>
          <w:tcPr>
            <w:tcW w:w="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1163" w:type="dxa"/>
            <w:tcBorders>
              <w:top w:val="nil"/>
              <w:left w:val="nil"/>
              <w:bottom w:val="nil"/>
              <w:right w:val="single" w:sz="16" w:space="0" w:color="000000"/>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Residual</w:t>
            </w:r>
          </w:p>
        </w:tc>
        <w:tc>
          <w:tcPr>
            <w:tcW w:w="1457" w:type="dxa"/>
            <w:tcBorders>
              <w:top w:val="nil"/>
              <w:left w:val="single" w:sz="16" w:space="0" w:color="000000"/>
              <w:bottom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5.414</w:t>
            </w:r>
          </w:p>
        </w:tc>
        <w:tc>
          <w:tcPr>
            <w:tcW w:w="1052" w:type="dxa"/>
            <w:tcBorders>
              <w:top w:val="nil"/>
              <w:bottom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18</w:t>
            </w:r>
          </w:p>
        </w:tc>
        <w:tc>
          <w:tcPr>
            <w:tcW w:w="1260" w:type="dxa"/>
            <w:tcBorders>
              <w:top w:val="nil"/>
              <w:bottom w:val="nil"/>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.301</w:t>
            </w:r>
          </w:p>
        </w:tc>
        <w:tc>
          <w:tcPr>
            <w:tcW w:w="992" w:type="dxa"/>
            <w:tcBorders>
              <w:top w:val="nil"/>
              <w:bottom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1053" w:type="dxa"/>
            <w:tcBorders>
              <w:top w:val="nil"/>
              <w:bottom w:val="nil"/>
              <w:right w:val="single" w:sz="16" w:space="0" w:color="000000"/>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r>
      <w:tr w:rsidR="00246342" w:rsidRPr="00246342" w:rsidTr="004417F8">
        <w:trPr>
          <w:cantSplit/>
          <w:trHeight w:hRule="exact" w:val="510"/>
          <w:tblHeader/>
          <w:jc w:val="center"/>
        </w:trPr>
        <w:tc>
          <w:tcPr>
            <w:tcW w:w="3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11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Total</w:t>
            </w:r>
          </w:p>
        </w:tc>
        <w:tc>
          <w:tcPr>
            <w:tcW w:w="14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18.550</w:t>
            </w:r>
          </w:p>
        </w:tc>
        <w:tc>
          <w:tcPr>
            <w:tcW w:w="1052" w:type="dxa"/>
            <w:tcBorders>
              <w:top w:val="nil"/>
              <w:bottom w:val="single" w:sz="16" w:space="0" w:color="000000"/>
            </w:tcBorders>
            <w:shd w:val="clear" w:color="auto" w:fill="FFFFFF"/>
            <w:tcMar>
              <w:top w:w="30" w:type="dxa"/>
              <w:left w:w="30" w:type="dxa"/>
              <w:bottom w:w="30" w:type="dxa"/>
              <w:right w:w="30" w:type="dxa"/>
            </w:tcMar>
            <w:vAlign w:val="center"/>
          </w:tcPr>
          <w:p w:rsidR="00246342" w:rsidRPr="00246342" w:rsidRDefault="00246342" w:rsidP="00246342">
            <w:pPr>
              <w:spacing w:line="240" w:lineRule="auto"/>
              <w:jc w:val="right"/>
              <w:rPr>
                <w:rFonts w:ascii="Times New Roman" w:hAnsi="Times New Roman" w:cs="Times New Roman"/>
              </w:rPr>
            </w:pPr>
            <w:r w:rsidRPr="00246342">
              <w:rPr>
                <w:rFonts w:ascii="Times New Roman" w:hAnsi="Times New Roman" w:cs="Times New Roman"/>
              </w:rPr>
              <w:t>19</w:t>
            </w:r>
          </w:p>
        </w:tc>
        <w:tc>
          <w:tcPr>
            <w:tcW w:w="1260" w:type="dxa"/>
            <w:tcBorders>
              <w:top w:val="nil"/>
              <w:bottom w:val="single" w:sz="16" w:space="0" w:color="000000"/>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992" w:type="dxa"/>
            <w:tcBorders>
              <w:top w:val="nil"/>
              <w:bottom w:val="single" w:sz="16" w:space="0" w:color="000000"/>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105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r>
      <w:tr w:rsidR="00246342" w:rsidRPr="00246342" w:rsidTr="004417F8">
        <w:trPr>
          <w:cantSplit/>
          <w:jc w:val="center"/>
        </w:trPr>
        <w:tc>
          <w:tcPr>
            <w:tcW w:w="3999" w:type="dxa"/>
            <w:gridSpan w:val="4"/>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a. Predictors: (Constant), Disiplin</w:t>
            </w:r>
          </w:p>
        </w:tc>
        <w:tc>
          <w:tcPr>
            <w:tcW w:w="1260"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992"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1053"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r>
      <w:tr w:rsidR="00246342" w:rsidRPr="00246342" w:rsidTr="004417F8">
        <w:trPr>
          <w:cantSplit/>
          <w:jc w:val="center"/>
        </w:trPr>
        <w:tc>
          <w:tcPr>
            <w:tcW w:w="3999" w:type="dxa"/>
            <w:gridSpan w:val="4"/>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r w:rsidRPr="00246342">
              <w:rPr>
                <w:rFonts w:ascii="Times New Roman" w:hAnsi="Times New Roman" w:cs="Times New Roman"/>
              </w:rPr>
              <w:t>b. Dependent Variable: PrestasiKerja</w:t>
            </w:r>
          </w:p>
        </w:tc>
        <w:tc>
          <w:tcPr>
            <w:tcW w:w="1260"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lang w:val="id-ID"/>
              </w:rPr>
            </w:pPr>
          </w:p>
          <w:p w:rsidR="00246342" w:rsidRPr="00246342" w:rsidRDefault="00246342" w:rsidP="00246342">
            <w:pPr>
              <w:spacing w:line="240" w:lineRule="auto"/>
              <w:rPr>
                <w:rFonts w:ascii="Times New Roman" w:hAnsi="Times New Roman" w:cs="Times New Roman"/>
                <w:lang w:val="id-ID"/>
              </w:rPr>
            </w:pPr>
          </w:p>
        </w:tc>
        <w:tc>
          <w:tcPr>
            <w:tcW w:w="992"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c>
          <w:tcPr>
            <w:tcW w:w="1053" w:type="dxa"/>
            <w:tcBorders>
              <w:top w:val="nil"/>
              <w:left w:val="nil"/>
              <w:bottom w:val="nil"/>
              <w:right w:val="nil"/>
            </w:tcBorders>
            <w:shd w:val="clear" w:color="auto" w:fill="FFFFFF"/>
            <w:tcMar>
              <w:top w:w="30" w:type="dxa"/>
              <w:left w:w="30" w:type="dxa"/>
              <w:bottom w:w="30" w:type="dxa"/>
              <w:right w:w="30" w:type="dxa"/>
            </w:tcMar>
          </w:tcPr>
          <w:p w:rsidR="00246342" w:rsidRPr="00246342" w:rsidRDefault="00246342" w:rsidP="00246342">
            <w:pPr>
              <w:spacing w:line="240" w:lineRule="auto"/>
              <w:rPr>
                <w:rFonts w:ascii="Times New Roman" w:hAnsi="Times New Roman" w:cs="Times New Roman"/>
              </w:rPr>
            </w:pPr>
          </w:p>
        </w:tc>
      </w:tr>
    </w:tbl>
    <w:p w:rsidR="00246342" w:rsidRPr="00246342" w:rsidRDefault="00246342" w:rsidP="00246342">
      <w:pPr>
        <w:tabs>
          <w:tab w:val="left" w:pos="1122"/>
        </w:tabs>
        <w:spacing w:line="240" w:lineRule="auto"/>
        <w:ind w:left="406" w:hanging="406"/>
        <w:jc w:val="both"/>
        <w:rPr>
          <w:rFonts w:ascii="Times New Roman" w:hAnsi="Times New Roman" w:cs="Times New Roman"/>
          <w:lang w:val="id-ID"/>
        </w:rPr>
      </w:pPr>
      <w:r w:rsidRPr="00246342">
        <w:rPr>
          <w:rFonts w:ascii="Times New Roman" w:hAnsi="Times New Roman" w:cs="Times New Roman"/>
        </w:rPr>
        <w:tab/>
      </w:r>
      <w:r w:rsidRPr="00246342">
        <w:rPr>
          <w:rFonts w:ascii="Times New Roman" w:hAnsi="Times New Roman" w:cs="Times New Roman"/>
        </w:rPr>
        <w:tab/>
        <w:t>Dari tabel tersebut terlihat bahwa nilai F = 43.678 s</w:t>
      </w:r>
      <w:r>
        <w:rPr>
          <w:rFonts w:ascii="Times New Roman" w:hAnsi="Times New Roman" w:cs="Times New Roman"/>
        </w:rPr>
        <w:t>ignifikan pada    tingkat 0,000</w:t>
      </w:r>
    </w:p>
    <w:p w:rsidR="00246342" w:rsidRPr="00246342" w:rsidRDefault="00246342" w:rsidP="00246342">
      <w:pPr>
        <w:tabs>
          <w:tab w:val="left" w:pos="1122"/>
        </w:tabs>
        <w:spacing w:line="240" w:lineRule="auto"/>
        <w:ind w:left="406" w:hanging="406"/>
        <w:jc w:val="both"/>
        <w:rPr>
          <w:rFonts w:ascii="Times New Roman" w:hAnsi="Times New Roman" w:cs="Times New Roman"/>
          <w:b/>
        </w:rPr>
      </w:pPr>
      <w:r w:rsidRPr="00246342">
        <w:rPr>
          <w:rFonts w:ascii="Times New Roman" w:hAnsi="Times New Roman" w:cs="Times New Roman"/>
          <w:b/>
        </w:rPr>
        <w:t>B.</w:t>
      </w:r>
      <w:r w:rsidRPr="00246342">
        <w:rPr>
          <w:rFonts w:ascii="Times New Roman" w:hAnsi="Times New Roman" w:cs="Times New Roman"/>
          <w:b/>
        </w:rPr>
        <w:tab/>
        <w:t>Pembahasan</w:t>
      </w:r>
    </w:p>
    <w:p w:rsidR="00246342" w:rsidRPr="00246342" w:rsidRDefault="00246342" w:rsidP="00246342">
      <w:pPr>
        <w:tabs>
          <w:tab w:val="left" w:pos="1122"/>
        </w:tabs>
        <w:spacing w:line="240" w:lineRule="auto"/>
        <w:ind w:left="406" w:hanging="406"/>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Dari hasil analisis yang telah dijelaskan maka dapat dibahas sebagai </w:t>
      </w:r>
      <w:proofErr w:type="gramStart"/>
      <w:r w:rsidRPr="00246342">
        <w:rPr>
          <w:rFonts w:ascii="Times New Roman" w:hAnsi="Times New Roman" w:cs="Times New Roman"/>
        </w:rPr>
        <w:t>berikut :</w:t>
      </w:r>
      <w:proofErr w:type="gramEnd"/>
    </w:p>
    <w:p w:rsidR="00246342" w:rsidRPr="00246342" w:rsidRDefault="00246342" w:rsidP="00246342">
      <w:pPr>
        <w:tabs>
          <w:tab w:val="left" w:pos="1122"/>
        </w:tabs>
        <w:spacing w:line="240" w:lineRule="auto"/>
        <w:ind w:left="816" w:hanging="408"/>
        <w:jc w:val="both"/>
        <w:rPr>
          <w:rFonts w:ascii="Times New Roman" w:hAnsi="Times New Roman" w:cs="Times New Roman"/>
          <w:b/>
          <w:i/>
        </w:rPr>
      </w:pPr>
      <w:r w:rsidRPr="00246342">
        <w:rPr>
          <w:rFonts w:ascii="Times New Roman" w:hAnsi="Times New Roman" w:cs="Times New Roman"/>
          <w:b/>
          <w:i/>
        </w:rPr>
        <w:t>1.</w:t>
      </w:r>
      <w:r w:rsidRPr="00246342">
        <w:rPr>
          <w:rFonts w:ascii="Times New Roman" w:hAnsi="Times New Roman" w:cs="Times New Roman"/>
          <w:b/>
          <w:i/>
        </w:rPr>
        <w:tab/>
        <w:t xml:space="preserve">Nilai Regresi Sederhana </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Nilai regresi sederhana antara variabel </w:t>
      </w:r>
      <w:r w:rsidRPr="00246342">
        <w:rPr>
          <w:rFonts w:ascii="Times New Roman" w:hAnsi="Times New Roman" w:cs="Times New Roman"/>
          <w:lang w:val="id-ID"/>
        </w:rPr>
        <w:t>disiplin</w:t>
      </w:r>
      <w:r w:rsidRPr="00246342">
        <w:rPr>
          <w:rFonts w:ascii="Times New Roman" w:hAnsi="Times New Roman" w:cs="Times New Roman"/>
        </w:rPr>
        <w:t xml:space="preserve"> pegawai terhadap prestasi kerja adalah </w:t>
      </w:r>
      <w:proofErr w:type="gramStart"/>
      <w:r w:rsidRPr="00246342">
        <w:rPr>
          <w:rFonts w:ascii="Times New Roman" w:hAnsi="Times New Roman" w:cs="Times New Roman"/>
        </w:rPr>
        <w:t>sebesar :</w:t>
      </w:r>
      <w:proofErr w:type="gramEnd"/>
    </w:p>
    <w:p w:rsidR="00246342" w:rsidRPr="00246342" w:rsidRDefault="00246342" w:rsidP="00246342">
      <w:pPr>
        <w:tabs>
          <w:tab w:val="left" w:pos="1122"/>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r>
      <w:r w:rsidRPr="00246342">
        <w:rPr>
          <w:rFonts w:ascii="Times New Roman" w:hAnsi="Times New Roman" w:cs="Times New Roman"/>
        </w:rPr>
        <w:tab/>
      </w:r>
      <w:r w:rsidRPr="00246342">
        <w:rPr>
          <w:rFonts w:ascii="Times New Roman" w:hAnsi="Times New Roman" w:cs="Times New Roman"/>
        </w:rPr>
        <w:tab/>
      </w:r>
      <w:r w:rsidRPr="00246342">
        <w:rPr>
          <w:rFonts w:ascii="Times New Roman" w:hAnsi="Times New Roman" w:cs="Times New Roman"/>
          <w:position w:val="-4"/>
        </w:rPr>
        <w:object w:dxaOrig="260" w:dyaOrig="300">
          <v:shape id="_x0000_i1056" type="#_x0000_t75" style="width:12.75pt;height:15pt" o:ole="" filled="t">
            <v:imagedata r:id="rId16" o:title=""/>
          </v:shape>
          <o:OLEObject Type="Embed" ProgID="Equation.3" ShapeID="_x0000_i1056" DrawAspect="Content" ObjectID="_1574577468" r:id="rId18"/>
        </w:object>
      </w:r>
      <w:proofErr w:type="gramStart"/>
      <w:r w:rsidRPr="00246342">
        <w:rPr>
          <w:rFonts w:ascii="Times New Roman" w:hAnsi="Times New Roman" w:cs="Times New Roman"/>
        </w:rPr>
        <w:t xml:space="preserve">=  </w:t>
      </w:r>
      <w:r w:rsidRPr="00246342">
        <w:rPr>
          <w:rFonts w:ascii="Times New Roman" w:hAnsi="Times New Roman" w:cs="Times New Roman"/>
          <w:lang w:val="id-ID"/>
        </w:rPr>
        <w:t>5</w:t>
      </w:r>
      <w:r w:rsidRPr="00246342">
        <w:rPr>
          <w:rFonts w:ascii="Times New Roman" w:hAnsi="Times New Roman" w:cs="Times New Roman"/>
        </w:rPr>
        <w:t>,</w:t>
      </w:r>
      <w:r w:rsidRPr="00246342">
        <w:rPr>
          <w:rFonts w:ascii="Times New Roman" w:hAnsi="Times New Roman" w:cs="Times New Roman"/>
          <w:lang w:val="id-ID"/>
        </w:rPr>
        <w:t>623</w:t>
      </w:r>
      <w:proofErr w:type="gramEnd"/>
      <w:r w:rsidRPr="00246342">
        <w:rPr>
          <w:rFonts w:ascii="Times New Roman" w:hAnsi="Times New Roman" w:cs="Times New Roman"/>
        </w:rPr>
        <w:t xml:space="preserve">  +  0,</w:t>
      </w:r>
      <w:r w:rsidRPr="00246342">
        <w:rPr>
          <w:rFonts w:ascii="Times New Roman" w:hAnsi="Times New Roman" w:cs="Times New Roman"/>
          <w:lang w:val="id-ID"/>
        </w:rPr>
        <w:t>773</w:t>
      </w:r>
      <w:r w:rsidRPr="00246342">
        <w:rPr>
          <w:rFonts w:ascii="Times New Roman" w:hAnsi="Times New Roman" w:cs="Times New Roman"/>
        </w:rPr>
        <w:t xml:space="preserve"> X</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Ini berarti terdapat pengaruh yang positip (+) antara variabel </w:t>
      </w:r>
      <w:r w:rsidRPr="00246342">
        <w:rPr>
          <w:rFonts w:ascii="Times New Roman" w:hAnsi="Times New Roman" w:cs="Times New Roman"/>
          <w:lang w:val="id-ID"/>
        </w:rPr>
        <w:t>disiplin</w:t>
      </w:r>
      <w:r w:rsidRPr="00246342">
        <w:rPr>
          <w:rFonts w:ascii="Times New Roman" w:hAnsi="Times New Roman" w:cs="Times New Roman"/>
        </w:rPr>
        <w:t xml:space="preserve"> pegawai dengan prestasi pegawai, artinya apabila variabel disiplin dapat ditingkatkan maka variabel prestasi kerja pegawai juga akan meningkat, hal ini ditandai dengan besaran koefficient yang ( +0,</w:t>
      </w:r>
      <w:r w:rsidRPr="00246342">
        <w:rPr>
          <w:rFonts w:ascii="Times New Roman" w:hAnsi="Times New Roman" w:cs="Times New Roman"/>
          <w:lang w:val="id-ID"/>
        </w:rPr>
        <w:t>773</w:t>
      </w:r>
      <w:r w:rsidRPr="00246342">
        <w:rPr>
          <w:rFonts w:ascii="Times New Roman" w:hAnsi="Times New Roman" w:cs="Times New Roman"/>
        </w:rPr>
        <w:t xml:space="preserve"> ), begitu pula sebaliknya, apabila disiplin pegawai tidak terbentuk maka prestasi kerja pegawai juga akan mengalami penurunan.</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Kondisi pada Kantor Dinas Pendidikan dan Kebudayaan Kabupaten Kutai Timur telah menunjukkan bahwa disiplin kerja pegawai sudah terbentuk, hal ini terjadi karena proses pembinaan terhadap pegawai terus dilakukan oleh unsur pimpinan secara intensif, berbagai upaya telah dilakukan oleh unsur pimpinan untuk menumbuh-kembangkan disiplin pegawai.</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r>
      <w:proofErr w:type="gramStart"/>
      <w:r w:rsidRPr="00246342">
        <w:rPr>
          <w:rFonts w:ascii="Times New Roman" w:hAnsi="Times New Roman" w:cs="Times New Roman"/>
        </w:rPr>
        <w:t>Dengan stimulasi seperti tersebut, maka hasilnya telah menunjukkan adanya pengaruh yang positip dan signifikan secara statistik.</w:t>
      </w:r>
      <w:proofErr w:type="gramEnd"/>
    </w:p>
    <w:p w:rsidR="00246342" w:rsidRPr="00246342" w:rsidRDefault="00246342" w:rsidP="00246342">
      <w:pPr>
        <w:tabs>
          <w:tab w:val="left" w:pos="1496"/>
        </w:tabs>
        <w:spacing w:line="240" w:lineRule="auto"/>
        <w:ind w:left="812" w:hanging="406"/>
        <w:jc w:val="both"/>
        <w:rPr>
          <w:rFonts w:ascii="Times New Roman" w:hAnsi="Times New Roman" w:cs="Times New Roman"/>
        </w:rPr>
      </w:pPr>
    </w:p>
    <w:p w:rsidR="00246342" w:rsidRPr="00246342" w:rsidRDefault="00246342" w:rsidP="00246342">
      <w:pPr>
        <w:tabs>
          <w:tab w:val="left" w:pos="1496"/>
        </w:tabs>
        <w:spacing w:line="240" w:lineRule="auto"/>
        <w:ind w:left="816" w:hanging="408"/>
        <w:jc w:val="both"/>
        <w:rPr>
          <w:rFonts w:ascii="Times New Roman" w:hAnsi="Times New Roman" w:cs="Times New Roman"/>
          <w:b/>
          <w:i/>
        </w:rPr>
      </w:pPr>
      <w:r w:rsidRPr="00246342">
        <w:rPr>
          <w:rFonts w:ascii="Times New Roman" w:hAnsi="Times New Roman" w:cs="Times New Roman"/>
          <w:b/>
          <w:i/>
        </w:rPr>
        <w:t>2.</w:t>
      </w:r>
      <w:r w:rsidRPr="00246342">
        <w:rPr>
          <w:rFonts w:ascii="Times New Roman" w:hAnsi="Times New Roman" w:cs="Times New Roman"/>
          <w:b/>
          <w:i/>
        </w:rPr>
        <w:tab/>
        <w:t xml:space="preserve">Nilai Korelasi </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b/>
          <w:i/>
        </w:rPr>
        <w:tab/>
      </w:r>
      <w:r w:rsidRPr="00246342">
        <w:rPr>
          <w:rFonts w:ascii="Times New Roman" w:hAnsi="Times New Roman" w:cs="Times New Roman"/>
        </w:rPr>
        <w:tab/>
      </w:r>
      <w:proofErr w:type="gramStart"/>
      <w:r w:rsidRPr="00246342">
        <w:rPr>
          <w:rFonts w:ascii="Times New Roman" w:hAnsi="Times New Roman" w:cs="Times New Roman"/>
        </w:rPr>
        <w:t>Nilai korelasi antara variabel disiplin pegawai terhadap prestasi kerja pegawai.</w:t>
      </w:r>
      <w:proofErr w:type="gramEnd"/>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Nilai korelasi adalah sebesar (R = 0,8</w:t>
      </w:r>
      <w:r w:rsidRPr="00246342">
        <w:rPr>
          <w:rFonts w:ascii="Times New Roman" w:hAnsi="Times New Roman" w:cs="Times New Roman"/>
          <w:lang w:val="id-ID"/>
        </w:rPr>
        <w:t>42</w:t>
      </w:r>
      <w:r w:rsidRPr="00246342">
        <w:rPr>
          <w:rFonts w:ascii="Times New Roman" w:hAnsi="Times New Roman" w:cs="Times New Roman"/>
        </w:rPr>
        <w:t>) nilai ini menunjukkan hubungan yang sangat erat antara variabel disiplin dengan prestasi kerja pegawai, yaitu sebesar 8</w:t>
      </w:r>
      <w:r w:rsidRPr="00246342">
        <w:rPr>
          <w:rFonts w:ascii="Times New Roman" w:hAnsi="Times New Roman" w:cs="Times New Roman"/>
          <w:lang w:val="id-ID"/>
        </w:rPr>
        <w:t>4</w:t>
      </w:r>
      <w:r w:rsidRPr="00246342">
        <w:rPr>
          <w:rFonts w:ascii="Times New Roman" w:hAnsi="Times New Roman" w:cs="Times New Roman"/>
        </w:rPr>
        <w:t>%, ini berarti naik turunnya variabel prestasi kerja dapat dijelaskan oleh variabel disiplin sebesar 8</w:t>
      </w:r>
      <w:r w:rsidRPr="00246342">
        <w:rPr>
          <w:rFonts w:ascii="Times New Roman" w:hAnsi="Times New Roman" w:cs="Times New Roman"/>
          <w:lang w:val="id-ID"/>
        </w:rPr>
        <w:t>4</w:t>
      </w:r>
      <w:r w:rsidRPr="00246342">
        <w:rPr>
          <w:rFonts w:ascii="Times New Roman" w:hAnsi="Times New Roman" w:cs="Times New Roman"/>
        </w:rPr>
        <w:t>%, sisanya 1</w:t>
      </w:r>
      <w:r w:rsidRPr="00246342">
        <w:rPr>
          <w:rFonts w:ascii="Times New Roman" w:hAnsi="Times New Roman" w:cs="Times New Roman"/>
          <w:lang w:val="id-ID"/>
        </w:rPr>
        <w:t>6</w:t>
      </w:r>
      <w:r w:rsidRPr="00246342">
        <w:rPr>
          <w:rFonts w:ascii="Times New Roman" w:hAnsi="Times New Roman" w:cs="Times New Roman"/>
        </w:rPr>
        <w:t>% dijelaskan oleh variabel lain yang tidak penulis teliti.</w:t>
      </w:r>
    </w:p>
    <w:p w:rsidR="00246342" w:rsidRPr="00246342" w:rsidRDefault="00246342" w:rsidP="00246342">
      <w:pPr>
        <w:tabs>
          <w:tab w:val="left" w:pos="1496"/>
        </w:tabs>
        <w:spacing w:line="240" w:lineRule="auto"/>
        <w:ind w:left="816" w:hanging="408"/>
        <w:jc w:val="both"/>
        <w:rPr>
          <w:rFonts w:ascii="Times New Roman" w:hAnsi="Times New Roman" w:cs="Times New Roman"/>
          <w:lang w:val="id-ID"/>
        </w:rPr>
      </w:pPr>
    </w:p>
    <w:p w:rsidR="00246342" w:rsidRPr="00246342" w:rsidRDefault="00246342" w:rsidP="00246342">
      <w:pPr>
        <w:tabs>
          <w:tab w:val="left" w:pos="1496"/>
        </w:tabs>
        <w:spacing w:line="240" w:lineRule="auto"/>
        <w:ind w:left="816" w:hanging="408"/>
        <w:jc w:val="both"/>
        <w:rPr>
          <w:rFonts w:ascii="Times New Roman" w:hAnsi="Times New Roman" w:cs="Times New Roman"/>
          <w:b/>
          <w:i/>
        </w:rPr>
      </w:pPr>
      <w:r w:rsidRPr="00246342">
        <w:rPr>
          <w:rFonts w:ascii="Times New Roman" w:hAnsi="Times New Roman" w:cs="Times New Roman"/>
          <w:b/>
          <w:i/>
        </w:rPr>
        <w:t>3.</w:t>
      </w:r>
      <w:r w:rsidRPr="00246342">
        <w:rPr>
          <w:rFonts w:ascii="Times New Roman" w:hAnsi="Times New Roman" w:cs="Times New Roman"/>
          <w:b/>
          <w:i/>
        </w:rPr>
        <w:tab/>
        <w:t>Nilai Uji t</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 xml:space="preserve">Dari variabel constanta diketahui nilai uji t </w:t>
      </w:r>
      <w:r w:rsidRPr="00246342">
        <w:rPr>
          <w:rFonts w:ascii="Times New Roman" w:hAnsi="Times New Roman" w:cs="Times New Roman"/>
          <w:vertAlign w:val="subscript"/>
        </w:rPr>
        <w:t xml:space="preserve">hitung  </w:t>
      </w:r>
      <w:r w:rsidRPr="00246342">
        <w:rPr>
          <w:rFonts w:ascii="Times New Roman" w:hAnsi="Times New Roman" w:cs="Times New Roman"/>
        </w:rPr>
        <w:t xml:space="preserve">adalah sebesar </w:t>
      </w:r>
      <w:r w:rsidRPr="00246342">
        <w:rPr>
          <w:rFonts w:ascii="Times New Roman" w:hAnsi="Times New Roman" w:cs="Times New Roman"/>
          <w:lang w:val="id-ID"/>
        </w:rPr>
        <w:t>2</w:t>
      </w:r>
      <w:r w:rsidRPr="00246342">
        <w:rPr>
          <w:rFonts w:ascii="Times New Roman" w:hAnsi="Times New Roman" w:cs="Times New Roman"/>
        </w:rPr>
        <w:t>,</w:t>
      </w:r>
      <w:r w:rsidRPr="00246342">
        <w:rPr>
          <w:rFonts w:ascii="Times New Roman" w:hAnsi="Times New Roman" w:cs="Times New Roman"/>
          <w:lang w:val="id-ID"/>
        </w:rPr>
        <w:t>287</w:t>
      </w:r>
      <w:r w:rsidRPr="00246342">
        <w:rPr>
          <w:rFonts w:ascii="Times New Roman" w:hAnsi="Times New Roman" w:cs="Times New Roman"/>
        </w:rPr>
        <w:t xml:space="preserve"> signifikan pada nilai 0,0</w:t>
      </w:r>
      <w:r w:rsidRPr="00246342">
        <w:rPr>
          <w:rFonts w:ascii="Times New Roman" w:hAnsi="Times New Roman" w:cs="Times New Roman"/>
          <w:lang w:val="id-ID"/>
        </w:rPr>
        <w:t>35</w:t>
      </w:r>
      <w:r w:rsidRPr="00246342">
        <w:rPr>
          <w:rFonts w:ascii="Times New Roman" w:hAnsi="Times New Roman" w:cs="Times New Roman"/>
        </w:rPr>
        <w:t xml:space="preserve">, ini berarti nilai tersebut </w:t>
      </w:r>
      <w:r w:rsidRPr="00246342">
        <w:rPr>
          <w:rFonts w:ascii="Times New Roman" w:hAnsi="Times New Roman" w:cs="Times New Roman"/>
          <w:lang w:val="id-ID"/>
        </w:rPr>
        <w:t>&gt;</w:t>
      </w:r>
      <w:r w:rsidRPr="00246342">
        <w:rPr>
          <w:rFonts w:ascii="Times New Roman" w:hAnsi="Times New Roman" w:cs="Times New Roman"/>
        </w:rPr>
        <w:t xml:space="preserve"> 0,05 sehingga, variabel constanta secara statistik </w:t>
      </w:r>
      <w:r w:rsidRPr="00246342">
        <w:rPr>
          <w:rFonts w:ascii="Times New Roman" w:hAnsi="Times New Roman" w:cs="Times New Roman"/>
          <w:lang w:val="id-ID"/>
        </w:rPr>
        <w:t>tidak</w:t>
      </w:r>
      <w:r w:rsidRPr="00246342">
        <w:rPr>
          <w:rFonts w:ascii="Times New Roman" w:hAnsi="Times New Roman" w:cs="Times New Roman"/>
        </w:rPr>
        <w:t xml:space="preserve"> berarti dalam membentuk variabel prestasi kerja pegawai.</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r>
      <w:r w:rsidRPr="00246342">
        <w:rPr>
          <w:rFonts w:ascii="Times New Roman" w:hAnsi="Times New Roman" w:cs="Times New Roman"/>
          <w:lang w:val="id-ID"/>
        </w:rPr>
        <w:t>Lain</w:t>
      </w:r>
      <w:r w:rsidRPr="00246342">
        <w:rPr>
          <w:rFonts w:ascii="Times New Roman" w:hAnsi="Times New Roman" w:cs="Times New Roman"/>
        </w:rPr>
        <w:t xml:space="preserve"> halnya dengan variabel disiplin pegawai mempunyai nilai t </w:t>
      </w:r>
      <w:r w:rsidRPr="00246342">
        <w:rPr>
          <w:rFonts w:ascii="Times New Roman" w:hAnsi="Times New Roman" w:cs="Times New Roman"/>
          <w:vertAlign w:val="subscript"/>
        </w:rPr>
        <w:t xml:space="preserve">hitung </w:t>
      </w:r>
      <w:r w:rsidRPr="00246342">
        <w:rPr>
          <w:rFonts w:ascii="Times New Roman" w:hAnsi="Times New Roman" w:cs="Times New Roman"/>
        </w:rPr>
        <w:t xml:space="preserve">= </w:t>
      </w:r>
      <w:r w:rsidRPr="00246342">
        <w:rPr>
          <w:rFonts w:ascii="Times New Roman" w:hAnsi="Times New Roman" w:cs="Times New Roman"/>
          <w:lang w:val="id-ID"/>
        </w:rPr>
        <w:t>6</w:t>
      </w:r>
      <w:r w:rsidRPr="00246342">
        <w:rPr>
          <w:rFonts w:ascii="Times New Roman" w:hAnsi="Times New Roman" w:cs="Times New Roman"/>
        </w:rPr>
        <w:t>,</w:t>
      </w:r>
      <w:r w:rsidRPr="00246342">
        <w:rPr>
          <w:rFonts w:ascii="Times New Roman" w:hAnsi="Times New Roman" w:cs="Times New Roman"/>
          <w:lang w:val="id-ID"/>
        </w:rPr>
        <w:t>609</w:t>
      </w:r>
      <w:r w:rsidRPr="00246342">
        <w:rPr>
          <w:rFonts w:ascii="Times New Roman" w:hAnsi="Times New Roman" w:cs="Times New Roman"/>
        </w:rPr>
        <w:t>, signifikan pada tingkat 0,000, ini berarti variabel disiplin pegawai secara statistik sangat signifikan pengaruhnya terhadap prestasi kerja karena 0,000 &lt; 0,05.</w:t>
      </w:r>
    </w:p>
    <w:p w:rsidR="00246342" w:rsidRPr="00246342" w:rsidRDefault="00246342" w:rsidP="00246342">
      <w:pPr>
        <w:tabs>
          <w:tab w:val="left" w:pos="1496"/>
        </w:tabs>
        <w:spacing w:line="240" w:lineRule="auto"/>
        <w:ind w:left="816" w:hanging="408"/>
        <w:jc w:val="both"/>
        <w:rPr>
          <w:rFonts w:ascii="Times New Roman" w:hAnsi="Times New Roman" w:cs="Times New Roman"/>
        </w:rPr>
      </w:pPr>
    </w:p>
    <w:p w:rsidR="00246342" w:rsidRPr="00246342" w:rsidRDefault="00246342" w:rsidP="00246342">
      <w:pPr>
        <w:tabs>
          <w:tab w:val="left" w:pos="1496"/>
        </w:tabs>
        <w:spacing w:line="240" w:lineRule="auto"/>
        <w:ind w:left="816" w:hanging="408"/>
        <w:jc w:val="both"/>
        <w:rPr>
          <w:rFonts w:ascii="Times New Roman" w:hAnsi="Times New Roman" w:cs="Times New Roman"/>
          <w:b/>
          <w:i/>
        </w:rPr>
      </w:pPr>
      <w:r w:rsidRPr="00246342">
        <w:rPr>
          <w:rFonts w:ascii="Times New Roman" w:hAnsi="Times New Roman" w:cs="Times New Roman"/>
          <w:b/>
          <w:i/>
        </w:rPr>
        <w:t>4.</w:t>
      </w:r>
      <w:r w:rsidRPr="00246342">
        <w:rPr>
          <w:rFonts w:ascii="Times New Roman" w:hAnsi="Times New Roman" w:cs="Times New Roman"/>
          <w:b/>
          <w:i/>
        </w:rPr>
        <w:tab/>
        <w:t>Nilai Uji F</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t>Dari tab</w:t>
      </w:r>
      <w:bookmarkStart w:id="0" w:name="_GoBack"/>
      <w:bookmarkEnd w:id="0"/>
      <w:r w:rsidRPr="00246342">
        <w:rPr>
          <w:rFonts w:ascii="Times New Roman" w:hAnsi="Times New Roman" w:cs="Times New Roman"/>
        </w:rPr>
        <w:t xml:space="preserve">el Anova terlihat nilai uji hipotesis antara variabel disiplin pegawai terhadap prestasi kerja adalah sebesar </w:t>
      </w:r>
      <w:r w:rsidRPr="00246342">
        <w:rPr>
          <w:rFonts w:ascii="Times New Roman" w:hAnsi="Times New Roman" w:cs="Times New Roman"/>
          <w:lang w:val="id-ID"/>
        </w:rPr>
        <w:t>43</w:t>
      </w:r>
      <w:r w:rsidRPr="00246342">
        <w:rPr>
          <w:rFonts w:ascii="Times New Roman" w:hAnsi="Times New Roman" w:cs="Times New Roman"/>
        </w:rPr>
        <w:t>,</w:t>
      </w:r>
      <w:r w:rsidRPr="00246342">
        <w:rPr>
          <w:rFonts w:ascii="Times New Roman" w:hAnsi="Times New Roman" w:cs="Times New Roman"/>
          <w:lang w:val="id-ID"/>
        </w:rPr>
        <w:t>678</w:t>
      </w:r>
      <w:r w:rsidRPr="00246342">
        <w:rPr>
          <w:rFonts w:ascii="Times New Roman" w:hAnsi="Times New Roman" w:cs="Times New Roman"/>
        </w:rPr>
        <w:t>, ini berarti nilai        F</w:t>
      </w:r>
      <w:r w:rsidRPr="00246342">
        <w:rPr>
          <w:rFonts w:ascii="Times New Roman" w:hAnsi="Times New Roman" w:cs="Times New Roman"/>
          <w:vertAlign w:val="subscript"/>
        </w:rPr>
        <w:t>H</w:t>
      </w:r>
      <w:r w:rsidRPr="00246342">
        <w:rPr>
          <w:rFonts w:ascii="Times New Roman" w:hAnsi="Times New Roman" w:cs="Times New Roman"/>
        </w:rPr>
        <w:t>&gt; F</w:t>
      </w:r>
      <w:r w:rsidRPr="00246342">
        <w:rPr>
          <w:rFonts w:ascii="Times New Roman" w:hAnsi="Times New Roman" w:cs="Times New Roman"/>
          <w:vertAlign w:val="subscript"/>
        </w:rPr>
        <w:t>T</w:t>
      </w:r>
      <w:r w:rsidRPr="00246342">
        <w:rPr>
          <w:rFonts w:ascii="Times New Roman" w:hAnsi="Times New Roman" w:cs="Times New Roman"/>
        </w:rPr>
        <w:t>, signifikan pada tingkat 0,000 &lt; 0,05 sehingga secara statistik variabel disiplin pegawai mempunyai pengaruh dan hubungan yang positip dan signifikan terhadap variabel prestasi kerja pegawai pada Kantor Dinas Pendidikan dan Kebudayaan Kabupaten Kutai Timur.</w:t>
      </w:r>
    </w:p>
    <w:p w:rsidR="00246342" w:rsidRPr="00246342" w:rsidRDefault="00246342" w:rsidP="00246342">
      <w:pPr>
        <w:tabs>
          <w:tab w:val="left" w:pos="1496"/>
        </w:tabs>
        <w:spacing w:line="240" w:lineRule="auto"/>
        <w:ind w:left="816" w:hanging="408"/>
        <w:jc w:val="both"/>
        <w:rPr>
          <w:rFonts w:ascii="Times New Roman" w:hAnsi="Times New Roman" w:cs="Times New Roman"/>
        </w:rPr>
      </w:pPr>
      <w:r w:rsidRPr="00246342">
        <w:rPr>
          <w:rFonts w:ascii="Times New Roman" w:hAnsi="Times New Roman" w:cs="Times New Roman"/>
        </w:rPr>
        <w:tab/>
      </w:r>
      <w:r w:rsidRPr="00246342">
        <w:rPr>
          <w:rFonts w:ascii="Times New Roman" w:hAnsi="Times New Roman" w:cs="Times New Roman"/>
        </w:rPr>
        <w:tab/>
      </w:r>
      <w:proofErr w:type="gramStart"/>
      <w:r w:rsidRPr="00246342">
        <w:rPr>
          <w:rFonts w:ascii="Times New Roman" w:hAnsi="Times New Roman" w:cs="Times New Roman"/>
        </w:rPr>
        <w:t>Dari analisis dan pembahasan tersebut maka dapat dijelaskan bahwa hipotesis yang telah dikemukakan telah terbukti kebenarannya.</w:t>
      </w:r>
      <w:proofErr w:type="gramEnd"/>
      <w:r w:rsidRPr="00246342">
        <w:rPr>
          <w:rFonts w:ascii="Times New Roman" w:hAnsi="Times New Roman" w:cs="Times New Roman"/>
        </w:rPr>
        <w:t xml:space="preserve"> </w:t>
      </w:r>
    </w:p>
    <w:p w:rsidR="00DE7E2D" w:rsidRPr="00246342" w:rsidRDefault="00DE7E2D" w:rsidP="00246342">
      <w:pPr>
        <w:tabs>
          <w:tab w:val="left" w:pos="1845"/>
        </w:tabs>
        <w:spacing w:line="240" w:lineRule="auto"/>
        <w:jc w:val="both"/>
        <w:rPr>
          <w:rFonts w:ascii="Times New Roman" w:hAnsi="Times New Roman" w:cs="Times New Roman"/>
          <w:b/>
        </w:rPr>
      </w:pPr>
      <w:r w:rsidRPr="00246342">
        <w:rPr>
          <w:rFonts w:ascii="Times New Roman" w:hAnsi="Times New Roman" w:cs="Times New Roman"/>
          <w:b/>
        </w:rPr>
        <w:t>V. PENUTUP</w:t>
      </w:r>
      <w:r w:rsidRPr="00246342">
        <w:rPr>
          <w:rFonts w:ascii="Times New Roman" w:hAnsi="Times New Roman" w:cs="Times New Roman"/>
          <w:b/>
        </w:rPr>
        <w:tab/>
      </w:r>
    </w:p>
    <w:p w:rsidR="004F4D8B" w:rsidRPr="00246342" w:rsidRDefault="004F4D8B" w:rsidP="00246342">
      <w:pPr>
        <w:tabs>
          <w:tab w:val="left" w:pos="0"/>
        </w:tabs>
        <w:spacing w:line="240" w:lineRule="auto"/>
        <w:jc w:val="both"/>
        <w:rPr>
          <w:rFonts w:ascii="Times New Roman" w:eastAsia="Calibri" w:hAnsi="Times New Roman" w:cs="Times New Roman"/>
          <w:b/>
          <w:color w:val="000000"/>
          <w:sz w:val="24"/>
          <w:szCs w:val="24"/>
          <w:lang w:val="es-ES"/>
        </w:rPr>
      </w:pPr>
      <w:r w:rsidRPr="00246342">
        <w:rPr>
          <w:rFonts w:ascii="Times New Roman" w:eastAsia="Calibri" w:hAnsi="Times New Roman" w:cs="Times New Roman"/>
          <w:b/>
          <w:color w:val="000000"/>
          <w:sz w:val="24"/>
          <w:szCs w:val="24"/>
          <w:lang w:val="es-ES"/>
        </w:rPr>
        <w:t>5.1. Kesimpulan</w:t>
      </w:r>
    </w:p>
    <w:p w:rsidR="004F4D8B" w:rsidRPr="00246342" w:rsidRDefault="004F4D8B" w:rsidP="00246342">
      <w:pPr>
        <w:pStyle w:val="ListParagraph"/>
        <w:spacing w:after="0" w:line="240" w:lineRule="auto"/>
        <w:ind w:left="360" w:right="144" w:firstLine="630"/>
        <w:jc w:val="both"/>
        <w:rPr>
          <w:rFonts w:ascii="Times New Roman" w:eastAsia="Calibri" w:hAnsi="Times New Roman" w:cs="Times New Roman"/>
          <w:color w:val="000000"/>
          <w:sz w:val="24"/>
          <w:szCs w:val="24"/>
        </w:rPr>
      </w:pPr>
      <w:r w:rsidRPr="00246342">
        <w:rPr>
          <w:rFonts w:ascii="Times New Roman" w:eastAsia="Calibri" w:hAnsi="Times New Roman" w:cs="Times New Roman"/>
          <w:color w:val="000000"/>
          <w:sz w:val="24"/>
          <w:szCs w:val="24"/>
        </w:rPr>
        <w:t xml:space="preserve">Dari hasil penelitian yang dilakukan pada </w:t>
      </w:r>
      <w:r w:rsidRPr="00246342">
        <w:rPr>
          <w:rFonts w:ascii="Times New Roman" w:eastAsia="Calibri" w:hAnsi="Times New Roman" w:cs="Times New Roman"/>
          <w:color w:val="000000"/>
          <w:spacing w:val="-4"/>
          <w:sz w:val="24"/>
          <w:szCs w:val="24"/>
        </w:rPr>
        <w:t>Dinas</w:t>
      </w:r>
      <w:r w:rsidRPr="00246342">
        <w:rPr>
          <w:rFonts w:ascii="Times New Roman" w:eastAsia="Calibri" w:hAnsi="Times New Roman" w:cs="Times New Roman"/>
          <w:color w:val="00B050"/>
          <w:spacing w:val="-4"/>
          <w:sz w:val="24"/>
          <w:szCs w:val="24"/>
        </w:rPr>
        <w:t xml:space="preserve"> </w:t>
      </w:r>
      <w:r w:rsidRPr="00246342">
        <w:rPr>
          <w:rFonts w:ascii="Times New Roman" w:eastAsia="Calibri" w:hAnsi="Times New Roman" w:cs="Times New Roman"/>
          <w:color w:val="000000"/>
          <w:spacing w:val="-4"/>
          <w:sz w:val="24"/>
          <w:szCs w:val="24"/>
        </w:rPr>
        <w:t>Kesejahteraan Sosial B</w:t>
      </w:r>
      <w:r w:rsidRPr="00246342">
        <w:rPr>
          <w:rFonts w:ascii="Times New Roman" w:eastAsia="Calibri" w:hAnsi="Times New Roman" w:cs="Times New Roman"/>
          <w:color w:val="000000"/>
          <w:spacing w:val="-4"/>
          <w:sz w:val="24"/>
          <w:szCs w:val="24"/>
          <w:lang w:val="id-ID"/>
        </w:rPr>
        <w:t>idang</w:t>
      </w:r>
      <w:r w:rsidRPr="00246342">
        <w:rPr>
          <w:rFonts w:ascii="Times New Roman" w:eastAsia="Calibri" w:hAnsi="Times New Roman" w:cs="Times New Roman"/>
          <w:color w:val="000000"/>
          <w:spacing w:val="-4"/>
          <w:sz w:val="24"/>
          <w:szCs w:val="24"/>
        </w:rPr>
        <w:t xml:space="preserve"> Pelayanan Sosial Kabupaten Kutai Timur</w:t>
      </w:r>
      <w:r w:rsidRPr="00246342">
        <w:rPr>
          <w:rFonts w:ascii="Times New Roman" w:eastAsia="Calibri" w:hAnsi="Times New Roman" w:cs="Times New Roman"/>
          <w:color w:val="000000"/>
          <w:sz w:val="24"/>
          <w:szCs w:val="24"/>
          <w:lang w:val="es-ES"/>
        </w:rPr>
        <w:t>,</w:t>
      </w:r>
      <w:r w:rsidRPr="00246342">
        <w:rPr>
          <w:rFonts w:ascii="Times New Roman" w:eastAsia="Calibri" w:hAnsi="Times New Roman" w:cs="Times New Roman"/>
          <w:color w:val="000000"/>
          <w:sz w:val="24"/>
          <w:szCs w:val="24"/>
        </w:rPr>
        <w:t xml:space="preserve"> dapat dikemukakan kesimpulan sebagai berikut   ;</w:t>
      </w:r>
    </w:p>
    <w:p w:rsidR="004F4D8B" w:rsidRPr="00246342" w:rsidRDefault="004F4D8B" w:rsidP="00246342">
      <w:pPr>
        <w:pStyle w:val="ListParagraph"/>
        <w:numPr>
          <w:ilvl w:val="0"/>
          <w:numId w:val="11"/>
        </w:numPr>
        <w:spacing w:after="0" w:line="240" w:lineRule="auto"/>
        <w:ind w:left="720" w:right="144"/>
        <w:jc w:val="both"/>
        <w:rPr>
          <w:rFonts w:ascii="Times New Roman" w:eastAsia="Calibri" w:hAnsi="Times New Roman" w:cs="Times New Roman"/>
          <w:color w:val="000000"/>
          <w:sz w:val="24"/>
          <w:szCs w:val="24"/>
        </w:rPr>
      </w:pPr>
      <w:r w:rsidRPr="00246342">
        <w:rPr>
          <w:rFonts w:ascii="Times New Roman" w:eastAsia="Calibri" w:hAnsi="Times New Roman" w:cs="Times New Roman"/>
          <w:color w:val="000000"/>
          <w:sz w:val="24"/>
          <w:szCs w:val="24"/>
        </w:rPr>
        <w:t xml:space="preserve">Koordinasi yang dilakukan oleh unsur pimpinan berperan terhadap efektivitas kerja pegawai. Instrumen koordinasi </w:t>
      </w:r>
      <w:proofErr w:type="gramStart"/>
      <w:r w:rsidRPr="00246342">
        <w:rPr>
          <w:rFonts w:ascii="Times New Roman" w:eastAsia="Calibri" w:hAnsi="Times New Roman" w:cs="Times New Roman"/>
          <w:color w:val="000000"/>
          <w:sz w:val="24"/>
          <w:szCs w:val="24"/>
        </w:rPr>
        <w:t>yaitu :</w:t>
      </w:r>
      <w:proofErr w:type="gramEnd"/>
      <w:r w:rsidRPr="00246342">
        <w:rPr>
          <w:rFonts w:ascii="Times New Roman" w:eastAsia="Calibri" w:hAnsi="Times New Roman" w:cs="Times New Roman"/>
          <w:color w:val="000000"/>
          <w:sz w:val="24"/>
          <w:szCs w:val="24"/>
        </w:rPr>
        <w:t xml:space="preserve"> melakukan breefing kepada pegawai memberitahukan tentang kebijaksanaan pimpinan organisasi, melakukan rapat rapat staf untuk mengadakan pengecekan terhadap kegiatan yang telah dan sedang dilaksanakan, menciptakan human relation dalam berbagai bentuk demi meningkatkan keselarasan kerja, pimpinan melakukan inspeksi pada saat pegawai melaksanakan pekerjaan ditempat kerja.</w:t>
      </w:r>
    </w:p>
    <w:p w:rsidR="004F4D8B" w:rsidRPr="00246342" w:rsidRDefault="004F4D8B" w:rsidP="00246342">
      <w:pPr>
        <w:pStyle w:val="ListParagraph"/>
        <w:numPr>
          <w:ilvl w:val="0"/>
          <w:numId w:val="11"/>
        </w:numPr>
        <w:spacing w:after="0" w:line="240" w:lineRule="auto"/>
        <w:ind w:left="720" w:right="144"/>
        <w:jc w:val="both"/>
        <w:rPr>
          <w:rFonts w:ascii="Times New Roman" w:eastAsia="Calibri" w:hAnsi="Times New Roman" w:cs="Times New Roman"/>
          <w:color w:val="FF0000"/>
          <w:sz w:val="24"/>
          <w:szCs w:val="24"/>
        </w:rPr>
      </w:pPr>
      <w:r w:rsidRPr="00246342">
        <w:rPr>
          <w:rFonts w:ascii="Times New Roman" w:eastAsia="Calibri" w:hAnsi="Times New Roman" w:cs="Times New Roman"/>
          <w:noProof/>
          <w:color w:val="000000"/>
          <w:sz w:val="24"/>
          <w:szCs w:val="24"/>
        </w:rPr>
        <w:t xml:space="preserve">Terdapat keeratan hubungan antara variabel koordinasi dengan variabel efektivitas kerja pegawai </w:t>
      </w:r>
      <w:r w:rsidRPr="00246342">
        <w:rPr>
          <w:rFonts w:ascii="Times New Roman" w:eastAsia="Calibri" w:hAnsi="Times New Roman" w:cs="Times New Roman"/>
          <w:color w:val="000000"/>
          <w:spacing w:val="-4"/>
          <w:sz w:val="24"/>
          <w:szCs w:val="24"/>
        </w:rPr>
        <w:t>pada Dinas</w:t>
      </w:r>
      <w:r w:rsidRPr="00246342">
        <w:rPr>
          <w:rFonts w:ascii="Times New Roman" w:eastAsia="Calibri" w:hAnsi="Times New Roman" w:cs="Times New Roman"/>
          <w:color w:val="00B050"/>
          <w:spacing w:val="-4"/>
          <w:sz w:val="24"/>
          <w:szCs w:val="24"/>
        </w:rPr>
        <w:t xml:space="preserve"> </w:t>
      </w:r>
      <w:r w:rsidRPr="00246342">
        <w:rPr>
          <w:rFonts w:ascii="Times New Roman" w:eastAsia="Calibri" w:hAnsi="Times New Roman" w:cs="Times New Roman"/>
          <w:color w:val="000000"/>
          <w:spacing w:val="-4"/>
          <w:sz w:val="24"/>
          <w:szCs w:val="24"/>
        </w:rPr>
        <w:t>Kesejahteraan Sosial B</w:t>
      </w:r>
      <w:r w:rsidRPr="00246342">
        <w:rPr>
          <w:rFonts w:ascii="Times New Roman" w:eastAsia="Calibri" w:hAnsi="Times New Roman" w:cs="Times New Roman"/>
          <w:color w:val="000000"/>
          <w:spacing w:val="-4"/>
          <w:sz w:val="24"/>
          <w:szCs w:val="24"/>
          <w:lang w:val="id-ID"/>
        </w:rPr>
        <w:t>idang</w:t>
      </w:r>
      <w:r w:rsidRPr="00246342">
        <w:rPr>
          <w:rFonts w:ascii="Times New Roman" w:eastAsia="Calibri" w:hAnsi="Times New Roman" w:cs="Times New Roman"/>
          <w:color w:val="000000"/>
          <w:spacing w:val="-4"/>
          <w:sz w:val="24"/>
          <w:szCs w:val="24"/>
        </w:rPr>
        <w:t xml:space="preserve"> Pelayanan Sosial Kabupaten Kutai Timur, </w:t>
      </w:r>
      <w:r w:rsidRPr="00246342">
        <w:rPr>
          <w:rFonts w:ascii="Times New Roman" w:eastAsia="Calibri" w:hAnsi="Times New Roman" w:cs="Times New Roman"/>
          <w:color w:val="000000"/>
          <w:sz w:val="24"/>
          <w:szCs w:val="24"/>
        </w:rPr>
        <w:t>berada pada kategori tinggi. Dari hasil r</w:t>
      </w:r>
      <w:r w:rsidRPr="00246342">
        <w:rPr>
          <w:rFonts w:ascii="Times New Roman" w:eastAsia="Calibri" w:hAnsi="Times New Roman" w:cs="Times New Roman"/>
          <w:color w:val="000000"/>
          <w:sz w:val="24"/>
          <w:szCs w:val="24"/>
          <w:vertAlign w:val="subscript"/>
        </w:rPr>
        <w:t>xy</w:t>
      </w:r>
      <w:r w:rsidRPr="00246342">
        <w:rPr>
          <w:rFonts w:ascii="Times New Roman" w:eastAsia="Calibri" w:hAnsi="Times New Roman" w:cs="Times New Roman"/>
          <w:color w:val="000000"/>
          <w:sz w:val="24"/>
          <w:szCs w:val="24"/>
        </w:rPr>
        <w:t xml:space="preserve"> sebesar 0,670, interpre</w:t>
      </w:r>
      <w:r w:rsidRPr="00246342">
        <w:rPr>
          <w:rFonts w:ascii="Times New Roman" w:eastAsia="Calibri" w:hAnsi="Times New Roman" w:cs="Times New Roman"/>
          <w:color w:val="000000"/>
          <w:sz w:val="24"/>
          <w:szCs w:val="24"/>
          <w:lang w:val="id-ID"/>
        </w:rPr>
        <w:t>s</w:t>
      </w:r>
      <w:r w:rsidRPr="00246342">
        <w:rPr>
          <w:rFonts w:ascii="Times New Roman" w:eastAsia="Calibri" w:hAnsi="Times New Roman" w:cs="Times New Roman"/>
          <w:color w:val="000000"/>
          <w:sz w:val="24"/>
          <w:szCs w:val="24"/>
        </w:rPr>
        <w:t>tasi data menunjukkan adanya korelasi antara 0</w:t>
      </w:r>
      <w:proofErr w:type="gramStart"/>
      <w:r w:rsidRPr="00246342">
        <w:rPr>
          <w:rFonts w:ascii="Times New Roman" w:eastAsia="Calibri" w:hAnsi="Times New Roman" w:cs="Times New Roman"/>
          <w:color w:val="000000"/>
          <w:sz w:val="24"/>
          <w:szCs w:val="24"/>
        </w:rPr>
        <w:t>,60</w:t>
      </w:r>
      <w:proofErr w:type="gramEnd"/>
      <w:r w:rsidRPr="00246342">
        <w:rPr>
          <w:rFonts w:ascii="Times New Roman" w:eastAsia="Calibri" w:hAnsi="Times New Roman" w:cs="Times New Roman"/>
          <w:color w:val="000000"/>
          <w:sz w:val="24"/>
          <w:szCs w:val="24"/>
        </w:rPr>
        <w:t xml:space="preserve"> – 0,59, maknanya adalah bahwa hubungan antara variable koordinasi dengan efektivitas kerja berada pada level  katagori cukup kuat. </w:t>
      </w:r>
    </w:p>
    <w:p w:rsidR="004F4D8B" w:rsidRPr="00246342" w:rsidRDefault="004F4D8B" w:rsidP="00246342">
      <w:pPr>
        <w:pStyle w:val="ListParagraph"/>
        <w:numPr>
          <w:ilvl w:val="0"/>
          <w:numId w:val="11"/>
        </w:numPr>
        <w:spacing w:after="0" w:line="240" w:lineRule="auto"/>
        <w:ind w:left="720" w:right="144"/>
        <w:jc w:val="both"/>
        <w:rPr>
          <w:rFonts w:ascii="Times New Roman" w:eastAsia="Calibri" w:hAnsi="Times New Roman" w:cs="Times New Roman"/>
          <w:color w:val="FF0000"/>
          <w:sz w:val="24"/>
          <w:szCs w:val="24"/>
        </w:rPr>
      </w:pPr>
      <w:r w:rsidRPr="00246342">
        <w:rPr>
          <w:rFonts w:ascii="Times New Roman" w:eastAsia="Calibri" w:hAnsi="Times New Roman" w:cs="Times New Roman"/>
          <w:noProof/>
          <w:color w:val="000000"/>
          <w:sz w:val="24"/>
          <w:szCs w:val="24"/>
        </w:rPr>
        <w:t xml:space="preserve">Berdasarakan perhitungan </w:t>
      </w:r>
      <w:r w:rsidRPr="00246342">
        <w:rPr>
          <w:rFonts w:ascii="Times New Roman" w:eastAsia="Calibri" w:hAnsi="Times New Roman" w:cs="Times New Roman"/>
          <w:noProof/>
          <w:color w:val="000000"/>
          <w:sz w:val="24"/>
          <w:szCs w:val="24"/>
          <w:lang w:val="id-ID"/>
        </w:rPr>
        <w:t>diperoleh harga rs hitung sebesar 0,</w:t>
      </w:r>
      <w:r w:rsidRPr="00246342">
        <w:rPr>
          <w:rFonts w:ascii="Times New Roman" w:eastAsia="Calibri" w:hAnsi="Times New Roman" w:cs="Times New Roman"/>
          <w:noProof/>
          <w:color w:val="000000"/>
          <w:sz w:val="24"/>
          <w:szCs w:val="24"/>
        </w:rPr>
        <w:t>6</w:t>
      </w:r>
      <w:r w:rsidRPr="00246342">
        <w:rPr>
          <w:rFonts w:ascii="Times New Roman" w:eastAsia="Calibri" w:hAnsi="Times New Roman" w:cs="Times New Roman"/>
          <w:noProof/>
          <w:color w:val="000000"/>
          <w:sz w:val="24"/>
          <w:szCs w:val="24"/>
          <w:lang w:val="id-ID"/>
        </w:rPr>
        <w:t xml:space="preserve">70 yang ternyata lebih besar dibandingkan dengan harga table rs (Harga Kritis rs) sebesar 0,456 ubtuk N = 14 pada tingkat kepercayaan 95%. </w:t>
      </w:r>
      <w:r w:rsidRPr="00246342">
        <w:rPr>
          <w:rFonts w:ascii="Times New Roman" w:eastAsia="Calibri" w:hAnsi="Times New Roman" w:cs="Times New Roman"/>
          <w:noProof/>
          <w:color w:val="000000"/>
          <w:sz w:val="24"/>
          <w:szCs w:val="24"/>
        </w:rPr>
        <w:t xml:space="preserve"> D</w:t>
      </w:r>
      <w:r w:rsidRPr="00246342">
        <w:rPr>
          <w:rFonts w:ascii="Times New Roman" w:eastAsia="Calibri" w:hAnsi="Times New Roman" w:cs="Times New Roman"/>
          <w:color w:val="000000"/>
          <w:sz w:val="24"/>
          <w:szCs w:val="24"/>
        </w:rPr>
        <w:t xml:space="preserve">ari hasil perhitungan rumus </w:t>
      </w:r>
      <w:r w:rsidRPr="00246342">
        <w:rPr>
          <w:rFonts w:ascii="Times New Roman" w:eastAsia="Calibri" w:hAnsi="Times New Roman" w:cs="Times New Roman"/>
          <w:i/>
          <w:color w:val="000000"/>
          <w:sz w:val="24"/>
          <w:szCs w:val="24"/>
        </w:rPr>
        <w:t xml:space="preserve">spearman’s, </w:t>
      </w:r>
      <w:r w:rsidRPr="00246342">
        <w:rPr>
          <w:rFonts w:ascii="Times New Roman" w:eastAsia="Calibri" w:hAnsi="Times New Roman" w:cs="Times New Roman"/>
          <w:color w:val="000000"/>
          <w:sz w:val="24"/>
          <w:szCs w:val="24"/>
        </w:rPr>
        <w:t xml:space="preserve">maka dapat dilihat bahwa r yang diperoleh dari hasil perhitungan rumus </w:t>
      </w:r>
      <w:r w:rsidRPr="00246342">
        <w:rPr>
          <w:rFonts w:ascii="Times New Roman" w:eastAsia="Calibri" w:hAnsi="Times New Roman" w:cs="Times New Roman"/>
          <w:i/>
          <w:color w:val="000000"/>
          <w:sz w:val="24"/>
          <w:szCs w:val="24"/>
        </w:rPr>
        <w:t xml:space="preserve">korelasi product moment </w:t>
      </w:r>
      <w:r w:rsidRPr="00246342">
        <w:rPr>
          <w:rFonts w:ascii="Times New Roman" w:eastAsia="Calibri" w:hAnsi="Times New Roman" w:cs="Times New Roman"/>
          <w:color w:val="000000"/>
          <w:sz w:val="24"/>
          <w:szCs w:val="24"/>
        </w:rPr>
        <w:t>adalah lebih besar dibandingkan r tabel spearman’s</w:t>
      </w:r>
      <w:r w:rsidRPr="00246342">
        <w:rPr>
          <w:rFonts w:ascii="Times New Roman" w:eastAsia="Calibri" w:hAnsi="Times New Roman" w:cs="Times New Roman"/>
          <w:i/>
          <w:color w:val="000000"/>
          <w:sz w:val="24"/>
          <w:szCs w:val="24"/>
        </w:rPr>
        <w:t xml:space="preserve"> (0,670 &gt; 0,456), </w:t>
      </w:r>
      <w:r w:rsidRPr="00246342">
        <w:rPr>
          <w:rFonts w:ascii="Times New Roman" w:eastAsia="Calibri" w:hAnsi="Times New Roman" w:cs="Times New Roman"/>
          <w:color w:val="000000"/>
          <w:sz w:val="24"/>
          <w:szCs w:val="24"/>
        </w:rPr>
        <w:t xml:space="preserve">maka dapat disimpulkan bahwa terdapat hubungan yang positif antara variable koordinasi terhadap variable efektivitas kerja pegawai pada  </w:t>
      </w:r>
      <w:r w:rsidRPr="00246342">
        <w:rPr>
          <w:rFonts w:ascii="Times New Roman" w:eastAsia="Calibri" w:hAnsi="Times New Roman" w:cs="Times New Roman"/>
          <w:color w:val="000000"/>
          <w:sz w:val="24"/>
          <w:szCs w:val="24"/>
          <w:lang w:val="es-ES"/>
        </w:rPr>
        <w:t xml:space="preserve">Dinas </w:t>
      </w:r>
      <w:r w:rsidRPr="00246342">
        <w:rPr>
          <w:rFonts w:ascii="Times New Roman" w:eastAsia="Calibri" w:hAnsi="Times New Roman" w:cs="Times New Roman"/>
          <w:color w:val="000000"/>
          <w:sz w:val="24"/>
          <w:szCs w:val="24"/>
        </w:rPr>
        <w:t>Kesejahteraan Sosial Bidang Pelayanan Sosial Kabupaten Kutai Timur.</w:t>
      </w:r>
    </w:p>
    <w:p w:rsidR="004F4D8B" w:rsidRPr="00246342" w:rsidRDefault="004F4D8B" w:rsidP="00246342">
      <w:pPr>
        <w:pStyle w:val="ListParagraph"/>
        <w:spacing w:after="0" w:line="240" w:lineRule="auto"/>
        <w:ind w:right="144"/>
        <w:jc w:val="both"/>
        <w:rPr>
          <w:rFonts w:ascii="Times New Roman" w:eastAsia="Calibri" w:hAnsi="Times New Roman" w:cs="Times New Roman"/>
          <w:color w:val="FF0000"/>
          <w:sz w:val="24"/>
          <w:szCs w:val="24"/>
        </w:rPr>
      </w:pPr>
    </w:p>
    <w:p w:rsidR="00246342" w:rsidRPr="00246342" w:rsidRDefault="00246342" w:rsidP="00246342">
      <w:pPr>
        <w:spacing w:line="240" w:lineRule="auto"/>
        <w:ind w:left="434" w:hanging="462"/>
        <w:jc w:val="both"/>
        <w:rPr>
          <w:rFonts w:ascii="Times New Roman" w:hAnsi="Times New Roman" w:cs="Times New Roman"/>
          <w:b/>
          <w:sz w:val="24"/>
          <w:szCs w:val="24"/>
        </w:rPr>
      </w:pPr>
      <w:r w:rsidRPr="00246342">
        <w:rPr>
          <w:rFonts w:ascii="Times New Roman" w:hAnsi="Times New Roman" w:cs="Times New Roman"/>
          <w:b/>
          <w:sz w:val="24"/>
          <w:szCs w:val="24"/>
          <w:lang w:val="id-ID"/>
        </w:rPr>
        <w:t>5.1.</w:t>
      </w:r>
      <w:r w:rsidRPr="00246342">
        <w:rPr>
          <w:rFonts w:ascii="Times New Roman" w:hAnsi="Times New Roman" w:cs="Times New Roman"/>
          <w:b/>
          <w:sz w:val="24"/>
          <w:szCs w:val="24"/>
        </w:rPr>
        <w:tab/>
        <w:t>Kesimpulan</w:t>
      </w:r>
    </w:p>
    <w:p w:rsidR="00246342" w:rsidRPr="00246342" w:rsidRDefault="00246342" w:rsidP="00246342">
      <w:pPr>
        <w:tabs>
          <w:tab w:val="left" w:pos="1122"/>
        </w:tabs>
        <w:spacing w:line="240" w:lineRule="auto"/>
        <w:ind w:left="434" w:hanging="462"/>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t xml:space="preserve">Dari uraiananalisisdanpembahasantersebut, </w:t>
      </w:r>
      <w:proofErr w:type="gramStart"/>
      <w:r w:rsidRPr="00246342">
        <w:rPr>
          <w:rFonts w:ascii="Times New Roman" w:hAnsi="Times New Roman" w:cs="Times New Roman"/>
          <w:sz w:val="24"/>
          <w:szCs w:val="24"/>
        </w:rPr>
        <w:t>makadapatditariksuatukesimpulansebagaiberikut :</w:t>
      </w:r>
      <w:proofErr w:type="gramEnd"/>
    </w:p>
    <w:p w:rsidR="00246342" w:rsidRPr="00246342" w:rsidRDefault="00246342" w:rsidP="00246342">
      <w:pPr>
        <w:numPr>
          <w:ilvl w:val="0"/>
          <w:numId w:val="45"/>
        </w:numPr>
        <w:tabs>
          <w:tab w:val="clear" w:pos="692"/>
          <w:tab w:val="num" w:pos="794"/>
          <w:tab w:val="left" w:pos="1122"/>
        </w:tabs>
        <w:spacing w:after="0" w:line="240" w:lineRule="auto"/>
        <w:ind w:left="794"/>
        <w:jc w:val="both"/>
        <w:rPr>
          <w:rFonts w:ascii="Times New Roman" w:hAnsi="Times New Roman" w:cs="Times New Roman"/>
          <w:sz w:val="24"/>
          <w:szCs w:val="24"/>
        </w:rPr>
      </w:pPr>
      <w:r w:rsidRPr="00246342">
        <w:rPr>
          <w:rFonts w:ascii="Times New Roman" w:hAnsi="Times New Roman" w:cs="Times New Roman"/>
          <w:sz w:val="24"/>
          <w:szCs w:val="24"/>
          <w:lang w:val="id-ID"/>
        </w:rPr>
        <w:t>Disiplin</w:t>
      </w:r>
      <w:r w:rsidRPr="00246342">
        <w:rPr>
          <w:rFonts w:ascii="Times New Roman" w:hAnsi="Times New Roman" w:cs="Times New Roman"/>
          <w:sz w:val="24"/>
          <w:szCs w:val="24"/>
        </w:rPr>
        <w:t>pegawaimempunyaipengaruh yang positipterhadap</w:t>
      </w:r>
      <w:r w:rsidRPr="00246342">
        <w:rPr>
          <w:rFonts w:ascii="Times New Roman" w:hAnsi="Times New Roman" w:cs="Times New Roman"/>
          <w:sz w:val="24"/>
          <w:szCs w:val="24"/>
          <w:lang w:val="id-ID"/>
        </w:rPr>
        <w:t>peningkatan prestasi kerja</w:t>
      </w:r>
      <w:r w:rsidRPr="00246342">
        <w:rPr>
          <w:rFonts w:ascii="Times New Roman" w:hAnsi="Times New Roman" w:cs="Times New Roman"/>
          <w:sz w:val="24"/>
          <w:szCs w:val="24"/>
        </w:rPr>
        <w:t>pegawaipadakantor</w:t>
      </w:r>
      <w:r w:rsidRPr="00246342">
        <w:rPr>
          <w:rFonts w:ascii="Times New Roman" w:hAnsi="Times New Roman" w:cs="Times New Roman"/>
          <w:sz w:val="24"/>
          <w:szCs w:val="24"/>
          <w:lang w:val="id-ID"/>
        </w:rPr>
        <w:t>Dinas Pendidikan dan Kebudayaan Kabupaten Kutai Timur</w:t>
      </w:r>
      <w:r w:rsidRPr="00246342">
        <w:rPr>
          <w:rFonts w:ascii="Times New Roman" w:hAnsi="Times New Roman" w:cs="Times New Roman"/>
          <w:sz w:val="24"/>
          <w:szCs w:val="24"/>
        </w:rPr>
        <w:t>.</w:t>
      </w:r>
    </w:p>
    <w:p w:rsidR="00246342" w:rsidRPr="00246342" w:rsidRDefault="00246342" w:rsidP="00246342">
      <w:pPr>
        <w:numPr>
          <w:ilvl w:val="0"/>
          <w:numId w:val="45"/>
        </w:numPr>
        <w:tabs>
          <w:tab w:val="clear" w:pos="692"/>
          <w:tab w:val="num" w:pos="794"/>
          <w:tab w:val="left" w:pos="1122"/>
        </w:tabs>
        <w:spacing w:after="0" w:line="240" w:lineRule="auto"/>
        <w:ind w:left="794"/>
        <w:jc w:val="both"/>
        <w:rPr>
          <w:rFonts w:ascii="Times New Roman" w:hAnsi="Times New Roman" w:cs="Times New Roman"/>
          <w:sz w:val="24"/>
          <w:szCs w:val="24"/>
        </w:rPr>
      </w:pPr>
      <w:r w:rsidRPr="00246342">
        <w:rPr>
          <w:rFonts w:ascii="Times New Roman" w:hAnsi="Times New Roman" w:cs="Times New Roman"/>
          <w:sz w:val="24"/>
          <w:szCs w:val="24"/>
        </w:rPr>
        <w:t>Disiplinpegawaisecarastatistikmempunyaihubungan (korelasi) yang eratyaitu</w:t>
      </w:r>
      <w:r w:rsidRPr="00246342">
        <w:rPr>
          <w:rFonts w:ascii="Times New Roman" w:hAnsi="Times New Roman" w:cs="Times New Roman"/>
          <w:sz w:val="24"/>
          <w:szCs w:val="24"/>
          <w:lang w:val="id-ID"/>
        </w:rPr>
        <w:t xml:space="preserve">sebesar </w:t>
      </w:r>
      <w:r w:rsidRPr="00246342">
        <w:rPr>
          <w:rFonts w:ascii="Times New Roman" w:hAnsi="Times New Roman" w:cs="Times New Roman"/>
          <w:sz w:val="24"/>
          <w:szCs w:val="24"/>
        </w:rPr>
        <w:t>0,8</w:t>
      </w:r>
      <w:r w:rsidRPr="00246342">
        <w:rPr>
          <w:rFonts w:ascii="Times New Roman" w:hAnsi="Times New Roman" w:cs="Times New Roman"/>
          <w:sz w:val="24"/>
          <w:szCs w:val="24"/>
          <w:lang w:val="id-ID"/>
        </w:rPr>
        <w:t>42</w:t>
      </w:r>
      <w:r w:rsidRPr="00246342">
        <w:rPr>
          <w:rFonts w:ascii="Times New Roman" w:hAnsi="Times New Roman" w:cs="Times New Roman"/>
          <w:sz w:val="24"/>
          <w:szCs w:val="24"/>
        </w:rPr>
        <w:t>atau 8</w:t>
      </w:r>
      <w:r w:rsidRPr="00246342">
        <w:rPr>
          <w:rFonts w:ascii="Times New Roman" w:hAnsi="Times New Roman" w:cs="Times New Roman"/>
          <w:sz w:val="24"/>
          <w:szCs w:val="24"/>
          <w:lang w:val="id-ID"/>
        </w:rPr>
        <w:t>4</w:t>
      </w:r>
      <w:r w:rsidRPr="00246342">
        <w:rPr>
          <w:rFonts w:ascii="Times New Roman" w:hAnsi="Times New Roman" w:cs="Times New Roman"/>
          <w:sz w:val="24"/>
          <w:szCs w:val="24"/>
        </w:rPr>
        <w:t xml:space="preserve"> % dalammembentuk</w:t>
      </w:r>
      <w:r w:rsidRPr="00246342">
        <w:rPr>
          <w:rFonts w:ascii="Times New Roman" w:hAnsi="Times New Roman" w:cs="Times New Roman"/>
          <w:sz w:val="24"/>
          <w:szCs w:val="24"/>
          <w:lang w:val="id-ID"/>
        </w:rPr>
        <w:t>peningkatan prestasi kerja</w:t>
      </w:r>
      <w:r w:rsidRPr="00246342">
        <w:rPr>
          <w:rFonts w:ascii="Times New Roman" w:hAnsi="Times New Roman" w:cs="Times New Roman"/>
          <w:sz w:val="24"/>
          <w:szCs w:val="24"/>
        </w:rPr>
        <w:t>pegawaipada Kantor</w:t>
      </w:r>
      <w:r w:rsidRPr="00246342">
        <w:rPr>
          <w:rFonts w:ascii="Times New Roman" w:hAnsi="Times New Roman" w:cs="Times New Roman"/>
          <w:sz w:val="24"/>
          <w:szCs w:val="24"/>
          <w:lang w:val="id-ID"/>
        </w:rPr>
        <w:t xml:space="preserve"> Dinas Pendidikan dan Kebudayaan Kabupaten Kutai Timur</w:t>
      </w:r>
      <w:r w:rsidRPr="00246342">
        <w:rPr>
          <w:rFonts w:ascii="Times New Roman" w:hAnsi="Times New Roman" w:cs="Times New Roman"/>
          <w:sz w:val="24"/>
          <w:szCs w:val="24"/>
        </w:rPr>
        <w:t>.</w:t>
      </w:r>
    </w:p>
    <w:p w:rsidR="00246342" w:rsidRPr="00246342" w:rsidRDefault="00246342" w:rsidP="00246342">
      <w:pPr>
        <w:numPr>
          <w:ilvl w:val="0"/>
          <w:numId w:val="45"/>
        </w:numPr>
        <w:tabs>
          <w:tab w:val="clear" w:pos="692"/>
          <w:tab w:val="num" w:pos="794"/>
          <w:tab w:val="left" w:pos="1122"/>
        </w:tabs>
        <w:spacing w:after="0" w:line="240" w:lineRule="auto"/>
        <w:ind w:left="794"/>
        <w:jc w:val="both"/>
        <w:rPr>
          <w:rFonts w:ascii="Times New Roman" w:hAnsi="Times New Roman" w:cs="Times New Roman"/>
          <w:sz w:val="24"/>
          <w:szCs w:val="24"/>
        </w:rPr>
      </w:pPr>
      <w:r w:rsidRPr="00246342">
        <w:rPr>
          <w:rFonts w:ascii="Times New Roman" w:hAnsi="Times New Roman" w:cs="Times New Roman"/>
          <w:sz w:val="24"/>
          <w:szCs w:val="24"/>
        </w:rPr>
        <w:t>Disiplintersebutdapatterbentukkarenaadanyaunsurpembinaanyang intensifdaripimpinan, sehinggapegawaikantor</w:t>
      </w:r>
      <w:r w:rsidRPr="00246342">
        <w:rPr>
          <w:rFonts w:ascii="Times New Roman" w:hAnsi="Times New Roman" w:cs="Times New Roman"/>
          <w:sz w:val="24"/>
          <w:szCs w:val="24"/>
          <w:lang w:val="id-ID"/>
        </w:rPr>
        <w:t>terpacu</w:t>
      </w:r>
      <w:r w:rsidRPr="00246342">
        <w:rPr>
          <w:rFonts w:ascii="Times New Roman" w:hAnsi="Times New Roman" w:cs="Times New Roman"/>
          <w:sz w:val="24"/>
          <w:szCs w:val="24"/>
        </w:rPr>
        <w:t>untukmelakukan</w:t>
      </w:r>
      <w:r w:rsidRPr="00246342">
        <w:rPr>
          <w:rFonts w:ascii="Times New Roman" w:hAnsi="Times New Roman" w:cs="Times New Roman"/>
          <w:sz w:val="24"/>
          <w:szCs w:val="24"/>
          <w:lang w:val="id-ID"/>
        </w:rPr>
        <w:t>prestasi kerja kepada masyarakat</w:t>
      </w:r>
      <w:r w:rsidRPr="00246342">
        <w:rPr>
          <w:rFonts w:ascii="Times New Roman" w:hAnsi="Times New Roman" w:cs="Times New Roman"/>
          <w:sz w:val="24"/>
          <w:szCs w:val="24"/>
        </w:rPr>
        <w:t>denganlebihbaikdanberprestasi.</w:t>
      </w:r>
    </w:p>
    <w:p w:rsidR="00246342" w:rsidRPr="00246342" w:rsidRDefault="00246342" w:rsidP="00246342">
      <w:pPr>
        <w:numPr>
          <w:ilvl w:val="0"/>
          <w:numId w:val="45"/>
        </w:numPr>
        <w:tabs>
          <w:tab w:val="clear" w:pos="692"/>
          <w:tab w:val="num" w:pos="794"/>
          <w:tab w:val="left" w:pos="1122"/>
        </w:tabs>
        <w:spacing w:after="0" w:line="240" w:lineRule="auto"/>
        <w:ind w:left="794"/>
        <w:jc w:val="both"/>
        <w:rPr>
          <w:rFonts w:ascii="Times New Roman" w:hAnsi="Times New Roman" w:cs="Times New Roman"/>
          <w:sz w:val="24"/>
          <w:szCs w:val="24"/>
        </w:rPr>
      </w:pPr>
      <w:r w:rsidRPr="00246342">
        <w:rPr>
          <w:rFonts w:ascii="Times New Roman" w:hAnsi="Times New Roman" w:cs="Times New Roman"/>
          <w:sz w:val="24"/>
          <w:szCs w:val="24"/>
        </w:rPr>
        <w:t>Hipotesis yang telahdikemukakantelahterbuktikebenarannya. IniberartisecarakuantitatipvariabelDisiplinmempunyaipengaruhpositipdanhubungan yang eratterhadapvariabel</w:t>
      </w:r>
      <w:r w:rsidRPr="00246342">
        <w:rPr>
          <w:rFonts w:ascii="Times New Roman" w:hAnsi="Times New Roman" w:cs="Times New Roman"/>
          <w:sz w:val="24"/>
          <w:szCs w:val="24"/>
          <w:lang w:val="id-ID"/>
        </w:rPr>
        <w:t>peningkatan prestasi kerja</w:t>
      </w:r>
      <w:r w:rsidRPr="00246342">
        <w:rPr>
          <w:rFonts w:ascii="Times New Roman" w:hAnsi="Times New Roman" w:cs="Times New Roman"/>
          <w:sz w:val="24"/>
          <w:szCs w:val="24"/>
        </w:rPr>
        <w:t xml:space="preserve">pegawaipada Kantor </w:t>
      </w:r>
      <w:r w:rsidRPr="00246342">
        <w:rPr>
          <w:rFonts w:ascii="Times New Roman" w:hAnsi="Times New Roman" w:cs="Times New Roman"/>
          <w:sz w:val="24"/>
          <w:szCs w:val="24"/>
          <w:lang w:val="id-ID"/>
        </w:rPr>
        <w:t>Dinas Pendidikan dan Kebudayaan Kabupaten Kutai Timur</w:t>
      </w:r>
      <w:r w:rsidRPr="00246342">
        <w:rPr>
          <w:rFonts w:ascii="Times New Roman" w:hAnsi="Times New Roman" w:cs="Times New Roman"/>
          <w:sz w:val="24"/>
          <w:szCs w:val="24"/>
        </w:rPr>
        <w:t>.</w:t>
      </w:r>
    </w:p>
    <w:p w:rsidR="00246342" w:rsidRPr="00246342" w:rsidRDefault="00246342" w:rsidP="00246342">
      <w:pPr>
        <w:tabs>
          <w:tab w:val="left" w:pos="1122"/>
        </w:tabs>
        <w:spacing w:line="240" w:lineRule="auto"/>
        <w:ind w:left="434" w:hanging="462"/>
        <w:jc w:val="both"/>
        <w:rPr>
          <w:rFonts w:ascii="Times New Roman" w:hAnsi="Times New Roman" w:cs="Times New Roman"/>
          <w:b/>
          <w:sz w:val="24"/>
          <w:szCs w:val="24"/>
        </w:rPr>
      </w:pPr>
      <w:r w:rsidRPr="00246342">
        <w:rPr>
          <w:rFonts w:ascii="Times New Roman" w:hAnsi="Times New Roman" w:cs="Times New Roman"/>
          <w:b/>
          <w:sz w:val="24"/>
          <w:szCs w:val="24"/>
          <w:lang w:val="id-ID"/>
        </w:rPr>
        <w:t xml:space="preserve">5.2. </w:t>
      </w:r>
      <w:r w:rsidRPr="00246342">
        <w:rPr>
          <w:rFonts w:ascii="Times New Roman" w:hAnsi="Times New Roman" w:cs="Times New Roman"/>
          <w:b/>
          <w:sz w:val="24"/>
          <w:szCs w:val="24"/>
        </w:rPr>
        <w:t>Saran-saran</w:t>
      </w:r>
    </w:p>
    <w:p w:rsidR="00246342" w:rsidRPr="00246342" w:rsidRDefault="00246342" w:rsidP="00246342">
      <w:pPr>
        <w:tabs>
          <w:tab w:val="left" w:pos="1122"/>
        </w:tabs>
        <w:spacing w:line="240" w:lineRule="auto"/>
        <w:ind w:left="434" w:hanging="462"/>
        <w:jc w:val="both"/>
        <w:rPr>
          <w:rFonts w:ascii="Times New Roman" w:hAnsi="Times New Roman" w:cs="Times New Roman"/>
          <w:sz w:val="24"/>
          <w:szCs w:val="24"/>
        </w:rPr>
      </w:pPr>
      <w:r w:rsidRPr="00246342">
        <w:rPr>
          <w:rFonts w:ascii="Times New Roman" w:hAnsi="Times New Roman" w:cs="Times New Roman"/>
          <w:sz w:val="24"/>
          <w:szCs w:val="24"/>
        </w:rPr>
        <w:tab/>
      </w:r>
      <w:r w:rsidRPr="00246342">
        <w:rPr>
          <w:rFonts w:ascii="Times New Roman" w:hAnsi="Times New Roman" w:cs="Times New Roman"/>
          <w:sz w:val="24"/>
          <w:szCs w:val="24"/>
        </w:rPr>
        <w:tab/>
        <w:t xml:space="preserve">Dari kesimpulantersebut, </w:t>
      </w:r>
      <w:proofErr w:type="gramStart"/>
      <w:r w:rsidRPr="00246342">
        <w:rPr>
          <w:rFonts w:ascii="Times New Roman" w:hAnsi="Times New Roman" w:cs="Times New Roman"/>
          <w:sz w:val="24"/>
          <w:szCs w:val="24"/>
        </w:rPr>
        <w:t>makadapatdisarankansebagaiberikut :</w:t>
      </w:r>
      <w:proofErr w:type="gramEnd"/>
    </w:p>
    <w:p w:rsidR="00246342" w:rsidRPr="00246342" w:rsidRDefault="00246342" w:rsidP="00246342">
      <w:pPr>
        <w:numPr>
          <w:ilvl w:val="0"/>
          <w:numId w:val="46"/>
        </w:numPr>
        <w:tabs>
          <w:tab w:val="clear" w:pos="1160"/>
          <w:tab w:val="num" w:pos="794"/>
          <w:tab w:val="left" w:pos="1122"/>
        </w:tabs>
        <w:spacing w:after="0" w:line="240" w:lineRule="auto"/>
        <w:ind w:left="794"/>
        <w:jc w:val="both"/>
        <w:rPr>
          <w:rFonts w:ascii="Times New Roman" w:hAnsi="Times New Roman" w:cs="Times New Roman"/>
          <w:sz w:val="24"/>
          <w:szCs w:val="24"/>
        </w:rPr>
      </w:pPr>
      <w:r w:rsidRPr="00246342">
        <w:rPr>
          <w:rFonts w:ascii="Times New Roman" w:hAnsi="Times New Roman" w:cs="Times New Roman"/>
          <w:sz w:val="24"/>
          <w:szCs w:val="24"/>
        </w:rPr>
        <w:t xml:space="preserve">Disiplinpegawai Kantor </w:t>
      </w:r>
      <w:r w:rsidRPr="00246342">
        <w:rPr>
          <w:rFonts w:ascii="Times New Roman" w:hAnsi="Times New Roman" w:cs="Times New Roman"/>
          <w:sz w:val="24"/>
          <w:szCs w:val="24"/>
          <w:lang w:val="id-ID"/>
        </w:rPr>
        <w:t>Dinas Pendidikan dan Kebudayaan Kabupaten Kutai Timur</w:t>
      </w:r>
      <w:r w:rsidRPr="00246342">
        <w:rPr>
          <w:rFonts w:ascii="Times New Roman" w:hAnsi="Times New Roman" w:cs="Times New Roman"/>
          <w:sz w:val="24"/>
          <w:szCs w:val="24"/>
        </w:rPr>
        <w:t xml:space="preserve"> yang sudahterbentuktersebut, perludipertahankanlagi, dengancarapeningkatanintensitasperhatianunsurpimpinanterhadapbawahan.</w:t>
      </w:r>
    </w:p>
    <w:p w:rsidR="00246342" w:rsidRPr="00246342" w:rsidRDefault="00246342" w:rsidP="00246342">
      <w:pPr>
        <w:numPr>
          <w:ilvl w:val="0"/>
          <w:numId w:val="46"/>
        </w:numPr>
        <w:tabs>
          <w:tab w:val="clear" w:pos="1160"/>
          <w:tab w:val="num" w:pos="794"/>
          <w:tab w:val="left" w:pos="1122"/>
        </w:tabs>
        <w:spacing w:after="0" w:line="240" w:lineRule="auto"/>
        <w:ind w:left="794"/>
        <w:jc w:val="both"/>
        <w:rPr>
          <w:rFonts w:ascii="Times New Roman" w:hAnsi="Times New Roman" w:cs="Times New Roman"/>
          <w:sz w:val="24"/>
          <w:szCs w:val="24"/>
        </w:rPr>
      </w:pPr>
      <w:r w:rsidRPr="00246342">
        <w:rPr>
          <w:rFonts w:ascii="Times New Roman" w:hAnsi="Times New Roman" w:cs="Times New Roman"/>
          <w:sz w:val="24"/>
          <w:szCs w:val="24"/>
        </w:rPr>
        <w:t>Gunamenunjang</w:t>
      </w:r>
      <w:r w:rsidRPr="00246342">
        <w:rPr>
          <w:rFonts w:ascii="Times New Roman" w:hAnsi="Times New Roman" w:cs="Times New Roman"/>
          <w:sz w:val="24"/>
          <w:szCs w:val="24"/>
          <w:lang w:val="id-ID"/>
        </w:rPr>
        <w:t>prestasi kerja yang dilakukan</w:t>
      </w:r>
      <w:r w:rsidRPr="00246342">
        <w:rPr>
          <w:rFonts w:ascii="Times New Roman" w:hAnsi="Times New Roman" w:cs="Times New Roman"/>
          <w:sz w:val="24"/>
          <w:szCs w:val="24"/>
        </w:rPr>
        <w:t>pegawai, makapetunjuk</w:t>
      </w:r>
      <w:r w:rsidRPr="00246342">
        <w:rPr>
          <w:rFonts w:ascii="Times New Roman" w:hAnsi="Times New Roman" w:cs="Times New Roman"/>
          <w:sz w:val="24"/>
          <w:szCs w:val="24"/>
          <w:lang w:val="id-ID"/>
        </w:rPr>
        <w:t xml:space="preserve">dan peraturan </w:t>
      </w:r>
      <w:r w:rsidRPr="00246342">
        <w:rPr>
          <w:rFonts w:ascii="Times New Roman" w:hAnsi="Times New Roman" w:cs="Times New Roman"/>
          <w:sz w:val="24"/>
          <w:szCs w:val="24"/>
        </w:rPr>
        <w:t>kerja yang sudahadaperludisesuaikanlagisesuaidengantuntutandandinamikamasyarakatdalamhalprestasikerjapublik.</w:t>
      </w:r>
    </w:p>
    <w:p w:rsidR="00246342" w:rsidRPr="00246342" w:rsidRDefault="00246342" w:rsidP="00246342">
      <w:pPr>
        <w:numPr>
          <w:ilvl w:val="0"/>
          <w:numId w:val="46"/>
        </w:numPr>
        <w:tabs>
          <w:tab w:val="clear" w:pos="1160"/>
          <w:tab w:val="num" w:pos="794"/>
          <w:tab w:val="left" w:pos="1122"/>
        </w:tabs>
        <w:spacing w:after="0" w:line="240" w:lineRule="auto"/>
        <w:ind w:left="794"/>
        <w:jc w:val="both"/>
        <w:rPr>
          <w:rFonts w:ascii="Times New Roman" w:hAnsi="Times New Roman" w:cs="Times New Roman"/>
          <w:sz w:val="24"/>
          <w:szCs w:val="24"/>
        </w:rPr>
      </w:pPr>
      <w:r w:rsidRPr="00246342">
        <w:rPr>
          <w:rFonts w:ascii="Times New Roman" w:hAnsi="Times New Roman" w:cs="Times New Roman"/>
          <w:sz w:val="24"/>
          <w:szCs w:val="24"/>
        </w:rPr>
        <w:t xml:space="preserve">Pegawai yang </w:t>
      </w:r>
      <w:r w:rsidRPr="00246342">
        <w:rPr>
          <w:rFonts w:ascii="Times New Roman" w:hAnsi="Times New Roman" w:cs="Times New Roman"/>
          <w:sz w:val="24"/>
          <w:szCs w:val="24"/>
          <w:lang w:val="id-ID"/>
        </w:rPr>
        <w:t>menunjukan prestasi kerja yang baik</w:t>
      </w:r>
      <w:r w:rsidRPr="00246342">
        <w:rPr>
          <w:rFonts w:ascii="Times New Roman" w:hAnsi="Times New Roman" w:cs="Times New Roman"/>
          <w:sz w:val="24"/>
          <w:szCs w:val="24"/>
        </w:rPr>
        <w:t>dalambekerjaperludiberikanpenghargaan, baikdalambentukpiagammaupundokumentertulisserta bonus finansial yang lebihmemadai.</w:t>
      </w:r>
    </w:p>
    <w:p w:rsidR="00E65A9E" w:rsidRPr="00246342" w:rsidRDefault="00E65A9E" w:rsidP="00246342">
      <w:pPr>
        <w:tabs>
          <w:tab w:val="left" w:pos="709"/>
        </w:tabs>
        <w:spacing w:after="0" w:line="240" w:lineRule="auto"/>
        <w:ind w:right="2"/>
        <w:jc w:val="both"/>
        <w:rPr>
          <w:rFonts w:ascii="Times New Roman" w:hAnsi="Times New Roman" w:cs="Times New Roman"/>
          <w:lang w:val="id-ID"/>
        </w:rPr>
      </w:pPr>
    </w:p>
    <w:p w:rsidR="00DE7E2D" w:rsidRPr="00246342" w:rsidRDefault="00DE7E2D" w:rsidP="00246342">
      <w:pPr>
        <w:spacing w:after="0" w:line="240" w:lineRule="auto"/>
        <w:jc w:val="both"/>
        <w:rPr>
          <w:rFonts w:ascii="Times New Roman" w:hAnsi="Times New Roman" w:cs="Times New Roman"/>
          <w:b/>
        </w:rPr>
      </w:pPr>
      <w:r w:rsidRPr="00246342">
        <w:rPr>
          <w:rFonts w:ascii="Times New Roman" w:hAnsi="Times New Roman" w:cs="Times New Roman"/>
          <w:b/>
        </w:rPr>
        <w:t>BIBLIOGRAFI</w:t>
      </w:r>
    </w:p>
    <w:p w:rsidR="00DE7E2D" w:rsidRPr="00246342" w:rsidRDefault="00DE7E2D" w:rsidP="00246342">
      <w:pPr>
        <w:pStyle w:val="ListParagraph"/>
        <w:spacing w:after="0" w:line="240" w:lineRule="auto"/>
        <w:jc w:val="both"/>
        <w:rPr>
          <w:rFonts w:ascii="Times New Roman" w:hAnsi="Times New Roman" w:cs="Times New Roman"/>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As'ad, Moh. </w:t>
      </w:r>
      <w:proofErr w:type="gramStart"/>
      <w:r w:rsidRPr="00246342">
        <w:rPr>
          <w:rFonts w:ascii="Times New Roman" w:hAnsi="Times New Roman" w:cs="Times New Roman"/>
          <w:sz w:val="24"/>
          <w:szCs w:val="24"/>
        </w:rPr>
        <w:t xml:space="preserve">1998, </w:t>
      </w:r>
      <w:r w:rsidRPr="00246342">
        <w:rPr>
          <w:rFonts w:ascii="Times New Roman" w:hAnsi="Times New Roman" w:cs="Times New Roman"/>
          <w:i/>
          <w:sz w:val="24"/>
          <w:szCs w:val="24"/>
        </w:rPr>
        <w:t>Psikologi Industri</w:t>
      </w:r>
      <w:r w:rsidRPr="00246342">
        <w:rPr>
          <w:rFonts w:ascii="Times New Roman" w:hAnsi="Times New Roman" w:cs="Times New Roman"/>
          <w:sz w:val="24"/>
          <w:szCs w:val="24"/>
        </w:rPr>
        <w:t>, Penerbit Liberty, Yogyakarta.</w:t>
      </w:r>
      <w:proofErr w:type="gramEnd"/>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 xml:space="preserve">Davis Keith dan John W. Newstrom, 1994, </w:t>
      </w:r>
      <w:r w:rsidRPr="00246342">
        <w:rPr>
          <w:rFonts w:ascii="Times New Roman" w:hAnsi="Times New Roman" w:cs="Times New Roman"/>
          <w:i/>
          <w:sz w:val="24"/>
          <w:szCs w:val="24"/>
        </w:rPr>
        <w:t>Perilaku Dalam Organisasi</w:t>
      </w:r>
      <w:r w:rsidRPr="00246342">
        <w:rPr>
          <w:rFonts w:ascii="Times New Roman" w:hAnsi="Times New Roman" w:cs="Times New Roman"/>
          <w:sz w:val="24"/>
          <w:szCs w:val="24"/>
        </w:rPr>
        <w:t>, Erlangga, Jakarta.</w:t>
      </w:r>
      <w:proofErr w:type="gramEnd"/>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Edy Fahruddin, 2004, “</w:t>
      </w:r>
      <w:r w:rsidRPr="00246342">
        <w:rPr>
          <w:rFonts w:ascii="Times New Roman" w:hAnsi="Times New Roman" w:cs="Times New Roman"/>
          <w:i/>
          <w:sz w:val="24"/>
          <w:szCs w:val="24"/>
        </w:rPr>
        <w:t>Analisis Faktor-Faktor Yang Mempengaruhi Semangat kerja Pegawai, Sekretariat DPRD Kabupaten Kutai Kartanegara</w:t>
      </w:r>
      <w:r w:rsidRPr="00246342">
        <w:rPr>
          <w:rFonts w:ascii="Times New Roman" w:hAnsi="Times New Roman" w:cs="Times New Roman"/>
          <w:sz w:val="24"/>
          <w:szCs w:val="24"/>
        </w:rPr>
        <w:t>”, Thesis, Purwokerto.</w:t>
      </w:r>
      <w:proofErr w:type="gramEnd"/>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Flippo Edwin. B, 1980, </w:t>
      </w:r>
      <w:r w:rsidRPr="00246342">
        <w:rPr>
          <w:rFonts w:ascii="Times New Roman" w:hAnsi="Times New Roman" w:cs="Times New Roman"/>
          <w:i/>
          <w:sz w:val="24"/>
          <w:szCs w:val="24"/>
        </w:rPr>
        <w:t>Principle Of Personel Management</w:t>
      </w:r>
      <w:r w:rsidRPr="00246342">
        <w:rPr>
          <w:rFonts w:ascii="Times New Roman" w:hAnsi="Times New Roman" w:cs="Times New Roman"/>
          <w:sz w:val="24"/>
          <w:szCs w:val="24"/>
        </w:rPr>
        <w:t>, Fifth Edition, Mc. Grow Hill Inc, New York.</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 xml:space="preserve">Hadipurwono, 1971, </w:t>
      </w:r>
      <w:r w:rsidRPr="00246342">
        <w:rPr>
          <w:rFonts w:ascii="Times New Roman" w:hAnsi="Times New Roman" w:cs="Times New Roman"/>
          <w:i/>
          <w:sz w:val="24"/>
          <w:szCs w:val="24"/>
        </w:rPr>
        <w:t>Tata Personalia</w:t>
      </w:r>
      <w:r w:rsidRPr="00246342">
        <w:rPr>
          <w:rFonts w:ascii="Times New Roman" w:hAnsi="Times New Roman" w:cs="Times New Roman"/>
          <w:sz w:val="24"/>
          <w:szCs w:val="24"/>
        </w:rPr>
        <w:t>, Penerbit Djambatan, Jakarta.</w:t>
      </w:r>
      <w:proofErr w:type="gramEnd"/>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Handoko, T. Hani. </w:t>
      </w:r>
      <w:proofErr w:type="gramStart"/>
      <w:r w:rsidRPr="00246342">
        <w:rPr>
          <w:rFonts w:ascii="Times New Roman" w:hAnsi="Times New Roman" w:cs="Times New Roman"/>
          <w:sz w:val="24"/>
          <w:szCs w:val="24"/>
        </w:rPr>
        <w:t xml:space="preserve">2000. </w:t>
      </w:r>
      <w:r w:rsidRPr="00246342">
        <w:rPr>
          <w:rFonts w:ascii="Times New Roman" w:hAnsi="Times New Roman" w:cs="Times New Roman"/>
          <w:i/>
          <w:sz w:val="24"/>
          <w:szCs w:val="24"/>
        </w:rPr>
        <w:t>Manajemen Personalia dan Sumber Daya Manusia</w:t>
      </w:r>
      <w:r w:rsidRPr="00246342">
        <w:rPr>
          <w:rFonts w:ascii="Times New Roman" w:hAnsi="Times New Roman" w:cs="Times New Roman"/>
          <w:sz w:val="24"/>
          <w:szCs w:val="24"/>
        </w:rPr>
        <w:t>.</w:t>
      </w:r>
      <w:proofErr w:type="gramEnd"/>
      <w:r w:rsidRPr="00246342">
        <w:rPr>
          <w:rFonts w:ascii="Times New Roman" w:hAnsi="Times New Roman" w:cs="Times New Roman"/>
          <w:sz w:val="24"/>
          <w:szCs w:val="24"/>
        </w:rPr>
        <w:t xml:space="preserve"> BPFE,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t>, 1999, Manajemen, BPFE dan LMP2M, AMP- YKPM,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Husnan, Suad dan Heidjrachman R, 1994.</w:t>
      </w:r>
      <w:proofErr w:type="gramEnd"/>
      <w:r w:rsidRPr="00246342">
        <w:rPr>
          <w:rFonts w:ascii="Times New Roman" w:hAnsi="Times New Roman" w:cs="Times New Roman"/>
          <w:sz w:val="24"/>
          <w:szCs w:val="24"/>
        </w:rPr>
        <w:t xml:space="preserve"> </w:t>
      </w:r>
      <w:r w:rsidRPr="00246342">
        <w:rPr>
          <w:rFonts w:ascii="Times New Roman" w:hAnsi="Times New Roman" w:cs="Times New Roman"/>
          <w:i/>
          <w:sz w:val="24"/>
          <w:szCs w:val="24"/>
        </w:rPr>
        <w:t>Manajemen Personalia</w:t>
      </w:r>
      <w:r w:rsidRPr="00246342">
        <w:rPr>
          <w:rFonts w:ascii="Times New Roman" w:hAnsi="Times New Roman" w:cs="Times New Roman"/>
          <w:sz w:val="24"/>
          <w:szCs w:val="24"/>
        </w:rPr>
        <w:t>, Edisi Kedua, BPFE,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Hasibuan H. Melayu, 2001, </w:t>
      </w:r>
      <w:r w:rsidRPr="00246342">
        <w:rPr>
          <w:rFonts w:ascii="Times New Roman" w:hAnsi="Times New Roman" w:cs="Times New Roman"/>
          <w:i/>
          <w:sz w:val="24"/>
          <w:szCs w:val="24"/>
        </w:rPr>
        <w:t>Manajemen Sumber Daya Manusia</w:t>
      </w:r>
      <w:r w:rsidRPr="00246342">
        <w:rPr>
          <w:rFonts w:ascii="Times New Roman" w:hAnsi="Times New Roman" w:cs="Times New Roman"/>
          <w:sz w:val="24"/>
          <w:szCs w:val="24"/>
        </w:rPr>
        <w:t>, Bumi Aksara,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J. Simanjuntak, Payaman, 1985, </w:t>
      </w:r>
      <w:r w:rsidRPr="00246342">
        <w:rPr>
          <w:rFonts w:ascii="Times New Roman" w:hAnsi="Times New Roman" w:cs="Times New Roman"/>
          <w:i/>
          <w:sz w:val="24"/>
          <w:szCs w:val="24"/>
        </w:rPr>
        <w:t>PengantarManajemenSumberDayaManusia</w:t>
      </w:r>
      <w:r w:rsidRPr="00246342">
        <w:rPr>
          <w:rFonts w:ascii="Times New Roman" w:hAnsi="Times New Roman" w:cs="Times New Roman"/>
          <w:sz w:val="24"/>
          <w:szCs w:val="24"/>
        </w:rPr>
        <w:t>, Gramedia,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Nawawi, Hadari, 1998, </w:t>
      </w:r>
      <w:r w:rsidRPr="00246342">
        <w:rPr>
          <w:rFonts w:ascii="Times New Roman" w:hAnsi="Times New Roman" w:cs="Times New Roman"/>
          <w:i/>
          <w:sz w:val="24"/>
          <w:szCs w:val="24"/>
        </w:rPr>
        <w:t>ManajemenSumberDayaManusia</w:t>
      </w:r>
      <w:r w:rsidRPr="00246342">
        <w:rPr>
          <w:rFonts w:ascii="Times New Roman" w:hAnsi="Times New Roman" w:cs="Times New Roman"/>
          <w:sz w:val="24"/>
          <w:szCs w:val="24"/>
        </w:rPr>
        <w:t>, CetakKedua, Gadjahmada Press,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Nawawi, H. Hamdani, 1997, </w:t>
      </w:r>
      <w:r w:rsidRPr="00246342">
        <w:rPr>
          <w:rFonts w:ascii="Times New Roman" w:hAnsi="Times New Roman" w:cs="Times New Roman"/>
          <w:i/>
          <w:sz w:val="24"/>
          <w:szCs w:val="24"/>
        </w:rPr>
        <w:t>Manajemen Sumber Daya Manusia, Untuk Bisnis Yang Kompetitif</w:t>
      </w:r>
      <w:r w:rsidRPr="00246342">
        <w:rPr>
          <w:rFonts w:ascii="Times New Roman" w:hAnsi="Times New Roman" w:cs="Times New Roman"/>
          <w:sz w:val="24"/>
          <w:szCs w:val="24"/>
        </w:rPr>
        <w:t>, Gadjah Mada University Press,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Nitisemito, Alexs, S. 1980. </w:t>
      </w:r>
      <w:r w:rsidRPr="00246342">
        <w:rPr>
          <w:rFonts w:ascii="Times New Roman" w:hAnsi="Times New Roman" w:cs="Times New Roman"/>
          <w:i/>
          <w:sz w:val="24"/>
          <w:szCs w:val="24"/>
        </w:rPr>
        <w:t>Manajemen Personalia (Manajemen Sumber Daya Manusia)</w:t>
      </w:r>
      <w:r w:rsidRPr="00246342">
        <w:rPr>
          <w:rFonts w:ascii="Times New Roman" w:hAnsi="Times New Roman" w:cs="Times New Roman"/>
          <w:sz w:val="24"/>
          <w:szCs w:val="24"/>
        </w:rPr>
        <w:t>, Edisi ke 3, Ghalia Indonesia, Bandung.</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Mantra.</w:t>
      </w:r>
      <w:proofErr w:type="gramEnd"/>
      <w:r w:rsidRPr="00246342">
        <w:rPr>
          <w:rFonts w:ascii="Times New Roman" w:hAnsi="Times New Roman" w:cs="Times New Roman"/>
          <w:sz w:val="24"/>
          <w:szCs w:val="24"/>
        </w:rPr>
        <w:t xml:space="preserve"> </w:t>
      </w:r>
      <w:proofErr w:type="gramStart"/>
      <w:r w:rsidRPr="00246342">
        <w:rPr>
          <w:rFonts w:ascii="Times New Roman" w:hAnsi="Times New Roman" w:cs="Times New Roman"/>
          <w:sz w:val="24"/>
          <w:szCs w:val="24"/>
        </w:rPr>
        <w:t>IB dan Kastro, 1987.</w:t>
      </w:r>
      <w:proofErr w:type="gramEnd"/>
      <w:r w:rsidRPr="00246342">
        <w:rPr>
          <w:rFonts w:ascii="Times New Roman" w:hAnsi="Times New Roman" w:cs="Times New Roman"/>
          <w:sz w:val="24"/>
          <w:szCs w:val="24"/>
        </w:rPr>
        <w:t xml:space="preserve"> </w:t>
      </w:r>
      <w:r w:rsidRPr="00246342">
        <w:rPr>
          <w:rFonts w:ascii="Times New Roman" w:hAnsi="Times New Roman" w:cs="Times New Roman"/>
          <w:i/>
          <w:sz w:val="24"/>
          <w:szCs w:val="24"/>
        </w:rPr>
        <w:t>Metodologi Penelitian</w:t>
      </w:r>
      <w:r w:rsidRPr="00246342">
        <w:rPr>
          <w:rFonts w:ascii="Times New Roman" w:hAnsi="Times New Roman" w:cs="Times New Roman"/>
          <w:sz w:val="24"/>
          <w:szCs w:val="24"/>
        </w:rPr>
        <w:t>, Ghalia Indonesia,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Martoyo, Susilo. 1998. </w:t>
      </w:r>
      <w:r w:rsidRPr="00246342">
        <w:rPr>
          <w:rFonts w:ascii="Times New Roman" w:hAnsi="Times New Roman" w:cs="Times New Roman"/>
          <w:i/>
          <w:sz w:val="24"/>
          <w:szCs w:val="24"/>
        </w:rPr>
        <w:t>Manajemen Sumber Daya Manusia</w:t>
      </w:r>
      <w:r w:rsidRPr="00246342">
        <w:rPr>
          <w:rFonts w:ascii="Times New Roman" w:hAnsi="Times New Roman" w:cs="Times New Roman"/>
          <w:sz w:val="24"/>
          <w:szCs w:val="24"/>
        </w:rPr>
        <w:t>. BPFE,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 xml:space="preserve">Matutina C. Domi cs, 1993, </w:t>
      </w:r>
      <w:r w:rsidRPr="00246342">
        <w:rPr>
          <w:rFonts w:ascii="Times New Roman" w:hAnsi="Times New Roman" w:cs="Times New Roman"/>
          <w:i/>
          <w:sz w:val="24"/>
          <w:szCs w:val="24"/>
        </w:rPr>
        <w:t>Manajemen Personalia</w:t>
      </w:r>
      <w:r w:rsidRPr="00246342">
        <w:rPr>
          <w:rFonts w:ascii="Times New Roman" w:hAnsi="Times New Roman" w:cs="Times New Roman"/>
          <w:sz w:val="24"/>
          <w:szCs w:val="24"/>
        </w:rPr>
        <w:t>, Penerbit Rineka Cipta, Jakarta.</w:t>
      </w:r>
      <w:proofErr w:type="gramEnd"/>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MC. Clelland David. C. 1993, terjemahan Siswo Suyanto clan Welhelmus W. Bakowatun, Memacu Masyarakat Berprestasi, Intermedia, Jakarta.</w:t>
      </w: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Moekijat, 1995.</w:t>
      </w:r>
      <w:proofErr w:type="gramEnd"/>
      <w:r w:rsidRPr="00246342">
        <w:rPr>
          <w:rFonts w:ascii="Times New Roman" w:hAnsi="Times New Roman" w:cs="Times New Roman"/>
          <w:sz w:val="24"/>
          <w:szCs w:val="24"/>
        </w:rPr>
        <w:t xml:space="preserve"> </w:t>
      </w:r>
      <w:r w:rsidRPr="00246342">
        <w:rPr>
          <w:rFonts w:ascii="Times New Roman" w:hAnsi="Times New Roman" w:cs="Times New Roman"/>
          <w:i/>
          <w:sz w:val="24"/>
          <w:szCs w:val="24"/>
        </w:rPr>
        <w:t>Manajemen Kepegawaian</w:t>
      </w:r>
      <w:r w:rsidRPr="00246342">
        <w:rPr>
          <w:rFonts w:ascii="Times New Roman" w:hAnsi="Times New Roman" w:cs="Times New Roman"/>
          <w:sz w:val="24"/>
          <w:szCs w:val="24"/>
        </w:rPr>
        <w:t>, Alumni, Bandung.</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t xml:space="preserve">, 2002, </w:t>
      </w:r>
      <w:r w:rsidRPr="00246342">
        <w:rPr>
          <w:rFonts w:ascii="Times New Roman" w:hAnsi="Times New Roman" w:cs="Times New Roman"/>
          <w:i/>
          <w:sz w:val="24"/>
          <w:szCs w:val="24"/>
        </w:rPr>
        <w:t>Dasar-Dasar Motivasi</w:t>
      </w:r>
      <w:r w:rsidRPr="00246342">
        <w:rPr>
          <w:rFonts w:ascii="Times New Roman" w:hAnsi="Times New Roman" w:cs="Times New Roman"/>
          <w:sz w:val="24"/>
          <w:szCs w:val="24"/>
        </w:rPr>
        <w:t>, Penerbit Pioner Jaya Bandung.</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Moenir AS, 1987. </w:t>
      </w:r>
      <w:proofErr w:type="gramStart"/>
      <w:r w:rsidRPr="00246342">
        <w:rPr>
          <w:rFonts w:ascii="Times New Roman" w:hAnsi="Times New Roman" w:cs="Times New Roman"/>
          <w:i/>
          <w:sz w:val="24"/>
          <w:szCs w:val="24"/>
        </w:rPr>
        <w:t>Pendekatan Manusiawi dan Organisasi Terhadap Pembinaan Kepegawaian</w:t>
      </w:r>
      <w:r w:rsidRPr="00246342">
        <w:rPr>
          <w:rFonts w:ascii="Times New Roman" w:hAnsi="Times New Roman" w:cs="Times New Roman"/>
          <w:sz w:val="24"/>
          <w:szCs w:val="24"/>
        </w:rPr>
        <w:t>, Penerbit PT. Gunung Agung, Jakarta.</w:t>
      </w:r>
      <w:proofErr w:type="gramEnd"/>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t xml:space="preserve">, 1988, </w:t>
      </w:r>
      <w:r w:rsidRPr="00246342">
        <w:rPr>
          <w:rFonts w:ascii="Times New Roman" w:hAnsi="Times New Roman" w:cs="Times New Roman"/>
          <w:i/>
          <w:sz w:val="24"/>
          <w:szCs w:val="24"/>
        </w:rPr>
        <w:t>Kepemimpinan Kerja, Peranan, Teknik dan Keberhasilannya</w:t>
      </w:r>
      <w:r w:rsidRPr="00246342">
        <w:rPr>
          <w:rFonts w:ascii="Times New Roman" w:hAnsi="Times New Roman" w:cs="Times New Roman"/>
          <w:sz w:val="24"/>
          <w:szCs w:val="24"/>
        </w:rPr>
        <w:t>, PT. Bina Aksara, Jakarta.</w:t>
      </w:r>
    </w:p>
    <w:p w:rsidR="00246342" w:rsidRPr="00246342" w:rsidRDefault="00246342" w:rsidP="00246342">
      <w:pPr>
        <w:pStyle w:val="ListParagraph"/>
        <w:spacing w:line="240" w:lineRule="auto"/>
        <w:rPr>
          <w:rFonts w:ascii="Times New Roman" w:hAnsi="Times New Roman" w:cs="Times New Roman"/>
          <w:sz w:val="24"/>
          <w:szCs w:val="24"/>
          <w:lang w:val="id-ID"/>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Ranupandoyo Heidjrachman, 1985, </w:t>
      </w:r>
      <w:r w:rsidRPr="00246342">
        <w:rPr>
          <w:rFonts w:ascii="Times New Roman" w:hAnsi="Times New Roman" w:cs="Times New Roman"/>
          <w:i/>
          <w:sz w:val="24"/>
          <w:szCs w:val="24"/>
        </w:rPr>
        <w:t>Manajemen Personalia</w:t>
      </w:r>
      <w:r w:rsidRPr="00246342">
        <w:rPr>
          <w:rFonts w:ascii="Times New Roman" w:hAnsi="Times New Roman" w:cs="Times New Roman"/>
          <w:sz w:val="24"/>
          <w:szCs w:val="24"/>
        </w:rPr>
        <w:t>, BPFE, Universitas Gajah Mada,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Rasul, Sjahruddin. 1997. </w:t>
      </w:r>
      <w:r w:rsidRPr="00246342">
        <w:rPr>
          <w:rFonts w:ascii="Times New Roman" w:hAnsi="Times New Roman" w:cs="Times New Roman"/>
          <w:i/>
          <w:sz w:val="24"/>
          <w:szCs w:val="24"/>
        </w:rPr>
        <w:t>Pengukuran Kinerja Dalam Laporan Akuntabilitas</w:t>
      </w:r>
      <w:r w:rsidRPr="00246342">
        <w:rPr>
          <w:rFonts w:ascii="Times New Roman" w:hAnsi="Times New Roman" w:cs="Times New Roman"/>
          <w:sz w:val="24"/>
          <w:szCs w:val="24"/>
        </w:rPr>
        <w:t xml:space="preserve">. </w:t>
      </w:r>
      <w:proofErr w:type="gramStart"/>
      <w:r w:rsidRPr="00246342">
        <w:rPr>
          <w:rFonts w:ascii="Times New Roman" w:hAnsi="Times New Roman" w:cs="Times New Roman"/>
          <w:sz w:val="24"/>
          <w:szCs w:val="24"/>
        </w:rPr>
        <w:t>Deputy Bidang Pengawasan Penerimaan Pusat dan Daerah.</w:t>
      </w:r>
      <w:proofErr w:type="gramEnd"/>
      <w:r w:rsidRPr="00246342">
        <w:rPr>
          <w:rFonts w:ascii="Times New Roman" w:hAnsi="Times New Roman" w:cs="Times New Roman"/>
          <w:sz w:val="24"/>
          <w:szCs w:val="24"/>
        </w:rPr>
        <w:t xml:space="preserve"> BPKP,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Robbins, Stephen P. 1991. </w:t>
      </w:r>
      <w:r w:rsidRPr="00246342">
        <w:rPr>
          <w:rFonts w:ascii="Times New Roman" w:hAnsi="Times New Roman" w:cs="Times New Roman"/>
          <w:i/>
          <w:sz w:val="24"/>
          <w:szCs w:val="24"/>
        </w:rPr>
        <w:t xml:space="preserve">Organizational Behavior, Concept, Controversies </w:t>
      </w:r>
      <w:proofErr w:type="gramStart"/>
      <w:r w:rsidRPr="00246342">
        <w:rPr>
          <w:rFonts w:ascii="Times New Roman" w:hAnsi="Times New Roman" w:cs="Times New Roman"/>
          <w:i/>
          <w:sz w:val="24"/>
          <w:szCs w:val="24"/>
        </w:rPr>
        <w:t>And</w:t>
      </w:r>
      <w:proofErr w:type="gramEnd"/>
      <w:r w:rsidRPr="00246342">
        <w:rPr>
          <w:rFonts w:ascii="Times New Roman" w:hAnsi="Times New Roman" w:cs="Times New Roman"/>
          <w:i/>
          <w:sz w:val="24"/>
          <w:szCs w:val="24"/>
        </w:rPr>
        <w:t xml:space="preserve"> Applications</w:t>
      </w:r>
      <w:r w:rsidRPr="00246342">
        <w:rPr>
          <w:rFonts w:ascii="Times New Roman" w:hAnsi="Times New Roman" w:cs="Times New Roman"/>
          <w:sz w:val="24"/>
          <w:szCs w:val="24"/>
        </w:rPr>
        <w:t>, Fifth Editions, Prentince Hall, Englewood Cliffs, New Jersey.</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t xml:space="preserve">, 1995, </w:t>
      </w:r>
      <w:r w:rsidRPr="00246342">
        <w:rPr>
          <w:rFonts w:ascii="Times New Roman" w:hAnsi="Times New Roman" w:cs="Times New Roman"/>
          <w:i/>
          <w:sz w:val="24"/>
          <w:szCs w:val="24"/>
        </w:rPr>
        <w:t>Teori Motivasi Dan Aplikasinya</w:t>
      </w:r>
      <w:r w:rsidRPr="00246342">
        <w:rPr>
          <w:rFonts w:ascii="Times New Roman" w:hAnsi="Times New Roman" w:cs="Times New Roman"/>
          <w:sz w:val="24"/>
          <w:szCs w:val="24"/>
        </w:rPr>
        <w:t>, Rineka Cipta,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Sarwoto, 1986.</w:t>
      </w:r>
      <w:proofErr w:type="gramEnd"/>
      <w:r w:rsidRPr="00246342">
        <w:rPr>
          <w:rFonts w:ascii="Times New Roman" w:hAnsi="Times New Roman" w:cs="Times New Roman"/>
          <w:sz w:val="24"/>
          <w:szCs w:val="24"/>
        </w:rPr>
        <w:t xml:space="preserve"> </w:t>
      </w:r>
      <w:proofErr w:type="gramStart"/>
      <w:r w:rsidRPr="00246342">
        <w:rPr>
          <w:rFonts w:ascii="Times New Roman" w:hAnsi="Times New Roman" w:cs="Times New Roman"/>
          <w:i/>
          <w:sz w:val="24"/>
          <w:szCs w:val="24"/>
        </w:rPr>
        <w:t>Dasar-Dasar Organisasi dan Manajemen</w:t>
      </w:r>
      <w:r w:rsidRPr="00246342">
        <w:rPr>
          <w:rFonts w:ascii="Times New Roman" w:hAnsi="Times New Roman" w:cs="Times New Roman"/>
          <w:sz w:val="24"/>
          <w:szCs w:val="24"/>
        </w:rPr>
        <w:t>, Penerbit Ghalia Indonesia, Jakarta.</w:t>
      </w:r>
      <w:proofErr w:type="gramEnd"/>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Saydam, Gouzali. 1999. </w:t>
      </w:r>
      <w:r w:rsidRPr="00246342">
        <w:rPr>
          <w:rFonts w:ascii="Times New Roman" w:hAnsi="Times New Roman" w:cs="Times New Roman"/>
          <w:i/>
          <w:sz w:val="24"/>
          <w:szCs w:val="24"/>
        </w:rPr>
        <w:t>Manajemen Sumber Daya Manusia</w:t>
      </w:r>
      <w:r w:rsidRPr="00246342">
        <w:rPr>
          <w:rFonts w:ascii="Times New Roman" w:hAnsi="Times New Roman" w:cs="Times New Roman"/>
          <w:sz w:val="24"/>
          <w:szCs w:val="24"/>
        </w:rPr>
        <w:t>. Djambatan,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Simamora, Henry, 1995, </w:t>
      </w:r>
      <w:r w:rsidRPr="00246342">
        <w:rPr>
          <w:rFonts w:ascii="Times New Roman" w:hAnsi="Times New Roman" w:cs="Times New Roman"/>
          <w:i/>
          <w:sz w:val="24"/>
          <w:szCs w:val="24"/>
        </w:rPr>
        <w:t>Manajemen Sumber Daya Manusia</w:t>
      </w:r>
      <w:r w:rsidRPr="00246342">
        <w:rPr>
          <w:rFonts w:ascii="Times New Roman" w:hAnsi="Times New Roman" w:cs="Times New Roman"/>
          <w:sz w:val="24"/>
          <w:szCs w:val="24"/>
        </w:rPr>
        <w:t>, BP. STIE YKPN, Yogyakarta.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t xml:space="preserve">, 1986, </w:t>
      </w:r>
      <w:r w:rsidRPr="00246342">
        <w:rPr>
          <w:rFonts w:ascii="Times New Roman" w:hAnsi="Times New Roman" w:cs="Times New Roman"/>
          <w:i/>
          <w:sz w:val="24"/>
          <w:szCs w:val="24"/>
        </w:rPr>
        <w:t>Fungsi-fungsi Manajerial</w:t>
      </w:r>
      <w:r w:rsidRPr="00246342">
        <w:rPr>
          <w:rFonts w:ascii="Times New Roman" w:hAnsi="Times New Roman" w:cs="Times New Roman"/>
          <w:sz w:val="24"/>
          <w:szCs w:val="24"/>
        </w:rPr>
        <w:t>, PT. Bina Aksara, Jakarta.</w:t>
      </w:r>
    </w:p>
    <w:p w:rsidR="00246342" w:rsidRPr="00246342" w:rsidRDefault="00246342" w:rsidP="00246342">
      <w:pPr>
        <w:pStyle w:val="ListParagraph"/>
        <w:spacing w:line="240" w:lineRule="auto"/>
        <w:rPr>
          <w:rFonts w:ascii="Times New Roman" w:hAnsi="Times New Roman" w:cs="Times New Roman"/>
          <w:sz w:val="24"/>
          <w:szCs w:val="24"/>
          <w:lang w:val="id-ID"/>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Supranto J. 1982. </w:t>
      </w:r>
      <w:r w:rsidRPr="00246342">
        <w:rPr>
          <w:rFonts w:ascii="Times New Roman" w:hAnsi="Times New Roman" w:cs="Times New Roman"/>
          <w:i/>
          <w:sz w:val="24"/>
          <w:szCs w:val="24"/>
        </w:rPr>
        <w:t>StatistikTeoridanAplikasi</w:t>
      </w:r>
      <w:r w:rsidRPr="00246342">
        <w:rPr>
          <w:rFonts w:ascii="Times New Roman" w:hAnsi="Times New Roman" w:cs="Times New Roman"/>
          <w:sz w:val="24"/>
          <w:szCs w:val="24"/>
        </w:rPr>
        <w:t>, Jilid 2, Erlangga,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Stoner, James, Management, Secand Editions Englewood Leiffs, New Jersey</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Singarimbun, Masri Dan Sofyan Effendi. 1995. </w:t>
      </w:r>
      <w:r w:rsidRPr="00246342">
        <w:rPr>
          <w:rFonts w:ascii="Times New Roman" w:hAnsi="Times New Roman" w:cs="Times New Roman"/>
          <w:i/>
          <w:sz w:val="24"/>
          <w:szCs w:val="24"/>
        </w:rPr>
        <w:t>Metode Penelitian Survey</w:t>
      </w:r>
      <w:r w:rsidRPr="00246342">
        <w:rPr>
          <w:rFonts w:ascii="Times New Roman" w:hAnsi="Times New Roman" w:cs="Times New Roman"/>
          <w:sz w:val="24"/>
          <w:szCs w:val="24"/>
        </w:rPr>
        <w:t>. LP3ES,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t xml:space="preserve">Sinungan, Muchdarsyah, 2000, </w:t>
      </w:r>
      <w:r w:rsidRPr="00246342">
        <w:rPr>
          <w:rFonts w:ascii="Times New Roman" w:hAnsi="Times New Roman" w:cs="Times New Roman"/>
          <w:i/>
          <w:sz w:val="24"/>
          <w:szCs w:val="24"/>
        </w:rPr>
        <w:t xml:space="preserve">Produktivitas </w:t>
      </w:r>
      <w:proofErr w:type="gramStart"/>
      <w:r w:rsidRPr="00246342">
        <w:rPr>
          <w:rFonts w:ascii="Times New Roman" w:hAnsi="Times New Roman" w:cs="Times New Roman"/>
          <w:i/>
          <w:sz w:val="24"/>
          <w:szCs w:val="24"/>
        </w:rPr>
        <w:t>Apa</w:t>
      </w:r>
      <w:proofErr w:type="gramEnd"/>
      <w:r w:rsidRPr="00246342">
        <w:rPr>
          <w:rFonts w:ascii="Times New Roman" w:hAnsi="Times New Roman" w:cs="Times New Roman"/>
          <w:i/>
          <w:sz w:val="24"/>
          <w:szCs w:val="24"/>
        </w:rPr>
        <w:t xml:space="preserve"> Dan Bagaimana</w:t>
      </w:r>
      <w:r w:rsidRPr="00246342">
        <w:rPr>
          <w:rFonts w:ascii="Times New Roman" w:hAnsi="Times New Roman" w:cs="Times New Roman"/>
          <w:sz w:val="24"/>
          <w:szCs w:val="24"/>
        </w:rPr>
        <w:t>, Penerbit PT. Bumi Aksara, Jakarta.</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proofErr w:type="gramStart"/>
      <w:r w:rsidRPr="00246342">
        <w:rPr>
          <w:rFonts w:ascii="Times New Roman" w:hAnsi="Times New Roman" w:cs="Times New Roman"/>
          <w:sz w:val="24"/>
          <w:szCs w:val="24"/>
        </w:rPr>
        <w:t>Sugiyono.</w:t>
      </w:r>
      <w:proofErr w:type="gramEnd"/>
      <w:r w:rsidRPr="00246342">
        <w:rPr>
          <w:rFonts w:ascii="Times New Roman" w:hAnsi="Times New Roman" w:cs="Times New Roman"/>
          <w:sz w:val="24"/>
          <w:szCs w:val="24"/>
        </w:rPr>
        <w:t xml:space="preserve"> 1997. </w:t>
      </w:r>
      <w:r w:rsidRPr="00246342">
        <w:rPr>
          <w:rFonts w:ascii="Times New Roman" w:hAnsi="Times New Roman" w:cs="Times New Roman"/>
          <w:i/>
          <w:sz w:val="24"/>
          <w:szCs w:val="24"/>
        </w:rPr>
        <w:t>Metode Penelitian Administrasi</w:t>
      </w:r>
      <w:r w:rsidRPr="00246342">
        <w:rPr>
          <w:rFonts w:ascii="Times New Roman" w:hAnsi="Times New Roman" w:cs="Times New Roman"/>
          <w:sz w:val="24"/>
          <w:szCs w:val="24"/>
        </w:rPr>
        <w:t>, Penerbit Alfabeta, Bandung.</w:t>
      </w:r>
    </w:p>
    <w:p w:rsidR="00246342" w:rsidRPr="00246342" w:rsidRDefault="00246342" w:rsidP="00246342">
      <w:pPr>
        <w:pStyle w:val="ListParagraph"/>
        <w:spacing w:line="240" w:lineRule="auto"/>
        <w:rPr>
          <w:rFonts w:ascii="Times New Roman" w:hAnsi="Times New Roman" w:cs="Times New Roman"/>
          <w:sz w:val="24"/>
          <w:szCs w:val="24"/>
        </w:rPr>
      </w:pPr>
    </w:p>
    <w:p w:rsidR="00246342" w:rsidRPr="00246342" w:rsidRDefault="00246342" w:rsidP="00246342">
      <w:pPr>
        <w:pStyle w:val="ListParagraph"/>
        <w:spacing w:line="240" w:lineRule="auto"/>
        <w:rPr>
          <w:rFonts w:ascii="Times New Roman" w:hAnsi="Times New Roman" w:cs="Times New Roman"/>
          <w:sz w:val="24"/>
          <w:szCs w:val="24"/>
        </w:rPr>
      </w:pP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sym w:font="Symbol" w:char="F0BE"/>
      </w:r>
      <w:r w:rsidRPr="00246342">
        <w:rPr>
          <w:rFonts w:ascii="Times New Roman" w:hAnsi="Times New Roman" w:cs="Times New Roman"/>
          <w:sz w:val="24"/>
          <w:szCs w:val="24"/>
        </w:rPr>
        <w:t xml:space="preserve">, 1999. </w:t>
      </w:r>
      <w:r w:rsidRPr="00246342">
        <w:rPr>
          <w:rFonts w:ascii="Times New Roman" w:hAnsi="Times New Roman" w:cs="Times New Roman"/>
          <w:i/>
          <w:sz w:val="24"/>
          <w:szCs w:val="24"/>
        </w:rPr>
        <w:t>Statistik Untuk Penelitian</w:t>
      </w:r>
      <w:r w:rsidRPr="00246342">
        <w:rPr>
          <w:rFonts w:ascii="Times New Roman" w:hAnsi="Times New Roman" w:cs="Times New Roman"/>
          <w:sz w:val="24"/>
          <w:szCs w:val="24"/>
        </w:rPr>
        <w:t>, Penerbit Alfabeta, Bandung.</w:t>
      </w:r>
    </w:p>
    <w:p w:rsidR="00E65A9E" w:rsidRPr="00246342" w:rsidRDefault="00E65A9E" w:rsidP="00246342">
      <w:pPr>
        <w:pStyle w:val="ListParagraph"/>
        <w:spacing w:line="240" w:lineRule="auto"/>
        <w:rPr>
          <w:rFonts w:ascii="Times New Roman" w:hAnsi="Times New Roman" w:cs="Times New Roman"/>
          <w:sz w:val="24"/>
          <w:szCs w:val="24"/>
        </w:rPr>
      </w:pPr>
    </w:p>
    <w:p w:rsidR="00120F65" w:rsidRPr="00246342" w:rsidRDefault="00BB27ED" w:rsidP="00246342">
      <w:pPr>
        <w:pStyle w:val="Default"/>
        <w:jc w:val="both"/>
        <w:rPr>
          <w:color w:val="auto"/>
          <w:sz w:val="22"/>
          <w:szCs w:val="22"/>
        </w:rPr>
      </w:pPr>
      <w:r w:rsidRPr="00246342">
        <w:rPr>
          <w:color w:val="auto"/>
          <w:sz w:val="22"/>
          <w:szCs w:val="22"/>
        </w:rPr>
        <w:t xml:space="preserve">                                                                                                                                                                                                                                                                                                                                                                                                                                                                              .</w:t>
      </w:r>
    </w:p>
    <w:sectPr w:rsidR="00120F65" w:rsidRPr="00246342"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4C5" w:rsidRDefault="000B74C5" w:rsidP="008F6F2F">
      <w:pPr>
        <w:spacing w:after="0" w:line="240" w:lineRule="auto"/>
      </w:pPr>
      <w:r>
        <w:separator/>
      </w:r>
    </w:p>
  </w:endnote>
  <w:endnote w:type="continuationSeparator" w:id="1">
    <w:p w:rsidR="000B74C5" w:rsidRDefault="000B74C5"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4C5" w:rsidRDefault="000B74C5" w:rsidP="008F6F2F">
      <w:pPr>
        <w:spacing w:after="0" w:line="240" w:lineRule="auto"/>
      </w:pPr>
      <w:r>
        <w:separator/>
      </w:r>
    </w:p>
  </w:footnote>
  <w:footnote w:type="continuationSeparator" w:id="1">
    <w:p w:rsidR="000B74C5" w:rsidRDefault="000B74C5"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39F214A"/>
    <w:multiLevelType w:val="hybridMultilevel"/>
    <w:tmpl w:val="9A32049A"/>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4122FA"/>
    <w:multiLevelType w:val="hybridMultilevel"/>
    <w:tmpl w:val="04FC756A"/>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685C40"/>
    <w:multiLevelType w:val="hybridMultilevel"/>
    <w:tmpl w:val="9048B716"/>
    <w:lvl w:ilvl="0" w:tplc="FD649A2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036027"/>
    <w:multiLevelType w:val="hybridMultilevel"/>
    <w:tmpl w:val="29D640EC"/>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6922B0"/>
    <w:multiLevelType w:val="hybridMultilevel"/>
    <w:tmpl w:val="E50EE9E8"/>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667229"/>
    <w:multiLevelType w:val="hybridMultilevel"/>
    <w:tmpl w:val="A29E0020"/>
    <w:lvl w:ilvl="0" w:tplc="2C725F98">
      <w:start w:val="1"/>
      <w:numFmt w:val="decimal"/>
      <w:lvlText w:val="%1."/>
      <w:lvlJc w:val="left"/>
      <w:pPr>
        <w:ind w:left="394"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9D0BDB"/>
    <w:multiLevelType w:val="hybridMultilevel"/>
    <w:tmpl w:val="027A69D0"/>
    <w:lvl w:ilvl="0" w:tplc="FD649A2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727438"/>
    <w:multiLevelType w:val="hybridMultilevel"/>
    <w:tmpl w:val="B106BB66"/>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476123"/>
    <w:multiLevelType w:val="hybridMultilevel"/>
    <w:tmpl w:val="88EE76EE"/>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953C2"/>
    <w:multiLevelType w:val="hybridMultilevel"/>
    <w:tmpl w:val="3DD22686"/>
    <w:lvl w:ilvl="0" w:tplc="2C725F98">
      <w:start w:val="1"/>
      <w:numFmt w:val="decimal"/>
      <w:lvlText w:val="%1."/>
      <w:lvlJc w:val="left"/>
      <w:pPr>
        <w:ind w:left="394" w:hanging="360"/>
      </w:pPr>
      <w:rPr>
        <w:rFonts w:ascii="Times New Roman" w:hAnsi="Times New Roman" w:cs="Times New Roman"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401A5E4D"/>
    <w:multiLevelType w:val="hybridMultilevel"/>
    <w:tmpl w:val="E9BC6822"/>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1E365D"/>
    <w:multiLevelType w:val="hybridMultilevel"/>
    <w:tmpl w:val="8AAC5574"/>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68352E"/>
    <w:multiLevelType w:val="hybridMultilevel"/>
    <w:tmpl w:val="D1BA7D22"/>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4A0F5C9E"/>
    <w:multiLevelType w:val="hybridMultilevel"/>
    <w:tmpl w:val="D2127E78"/>
    <w:lvl w:ilvl="0" w:tplc="2C725F98">
      <w:start w:val="1"/>
      <w:numFmt w:val="decimal"/>
      <w:lvlText w:val="%1."/>
      <w:lvlJc w:val="left"/>
      <w:pPr>
        <w:ind w:left="394"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E45D89"/>
    <w:multiLevelType w:val="hybridMultilevel"/>
    <w:tmpl w:val="53E01866"/>
    <w:lvl w:ilvl="0" w:tplc="0409000F">
      <w:start w:val="1"/>
      <w:numFmt w:val="decimal"/>
      <w:lvlText w:val="%1."/>
      <w:lvlJc w:val="left"/>
      <w:pPr>
        <w:tabs>
          <w:tab w:val="num" w:pos="1160"/>
        </w:tabs>
        <w:ind w:left="1160" w:hanging="360"/>
      </w:p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2">
    <w:nsid w:val="543C5433"/>
    <w:multiLevelType w:val="hybridMultilevel"/>
    <w:tmpl w:val="E4006D7E"/>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435CBE"/>
    <w:multiLevelType w:val="hybridMultilevel"/>
    <w:tmpl w:val="4D22A33E"/>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C81849"/>
    <w:multiLevelType w:val="hybridMultilevel"/>
    <w:tmpl w:val="D318EBDE"/>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14481C"/>
    <w:multiLevelType w:val="hybridMultilevel"/>
    <w:tmpl w:val="51522F68"/>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1F74D6"/>
    <w:multiLevelType w:val="hybridMultilevel"/>
    <w:tmpl w:val="1E760326"/>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D87FE8"/>
    <w:multiLevelType w:val="hybridMultilevel"/>
    <w:tmpl w:val="6A105376"/>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29">
    <w:nsid w:val="5ABC3940"/>
    <w:multiLevelType w:val="hybridMultilevel"/>
    <w:tmpl w:val="3560F63E"/>
    <w:lvl w:ilvl="0" w:tplc="FD649A2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3D0380"/>
    <w:multiLevelType w:val="hybridMultilevel"/>
    <w:tmpl w:val="FA60BB3E"/>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B53C1D"/>
    <w:multiLevelType w:val="hybridMultilevel"/>
    <w:tmpl w:val="E9946880"/>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30291"/>
    <w:multiLevelType w:val="hybridMultilevel"/>
    <w:tmpl w:val="3AA2C7F6"/>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BE189F"/>
    <w:multiLevelType w:val="hybridMultilevel"/>
    <w:tmpl w:val="A31CD156"/>
    <w:lvl w:ilvl="0" w:tplc="FD649A2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DB7A74"/>
    <w:multiLevelType w:val="hybridMultilevel"/>
    <w:tmpl w:val="1A8AA5EC"/>
    <w:lvl w:ilvl="0" w:tplc="2C725F98">
      <w:start w:val="1"/>
      <w:numFmt w:val="decimal"/>
      <w:lvlText w:val="%1."/>
      <w:lvlJc w:val="left"/>
      <w:pPr>
        <w:ind w:left="394"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6E5B27"/>
    <w:multiLevelType w:val="hybridMultilevel"/>
    <w:tmpl w:val="83F823CE"/>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0B6E43"/>
    <w:multiLevelType w:val="hybridMultilevel"/>
    <w:tmpl w:val="B366CDE8"/>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9">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E1E5157"/>
    <w:multiLevelType w:val="hybridMultilevel"/>
    <w:tmpl w:val="59CEB4C8"/>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2A5571"/>
    <w:multiLevelType w:val="hybridMultilevel"/>
    <w:tmpl w:val="48D6B2CC"/>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DB2C91"/>
    <w:multiLevelType w:val="hybridMultilevel"/>
    <w:tmpl w:val="E67A5848"/>
    <w:lvl w:ilvl="0" w:tplc="85C8D864">
      <w:start w:val="1"/>
      <w:numFmt w:val="decimal"/>
      <w:lvlText w:val="%1."/>
      <w:lvlJc w:val="left"/>
      <w:pPr>
        <w:ind w:left="39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335AC7"/>
    <w:multiLevelType w:val="hybridMultilevel"/>
    <w:tmpl w:val="97BECB72"/>
    <w:lvl w:ilvl="0" w:tplc="FD649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E750F6"/>
    <w:multiLevelType w:val="hybridMultilevel"/>
    <w:tmpl w:val="5E184A76"/>
    <w:lvl w:ilvl="0" w:tplc="FD649A2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19"/>
  </w:num>
  <w:num w:numId="5">
    <w:abstractNumId w:val="38"/>
  </w:num>
  <w:num w:numId="6">
    <w:abstractNumId w:val="0"/>
  </w:num>
  <w:num w:numId="7">
    <w:abstractNumId w:val="39"/>
  </w:num>
  <w:num w:numId="8">
    <w:abstractNumId w:val="43"/>
  </w:num>
  <w:num w:numId="9">
    <w:abstractNumId w:val="13"/>
  </w:num>
  <w:num w:numId="10">
    <w:abstractNumId w:val="37"/>
  </w:num>
  <w:num w:numId="11">
    <w:abstractNumId w:val="15"/>
  </w:num>
  <w:num w:numId="12">
    <w:abstractNumId w:val="25"/>
  </w:num>
  <w:num w:numId="13">
    <w:abstractNumId w:val="14"/>
  </w:num>
  <w:num w:numId="14">
    <w:abstractNumId w:val="33"/>
  </w:num>
  <w:num w:numId="15">
    <w:abstractNumId w:val="20"/>
  </w:num>
  <w:num w:numId="16">
    <w:abstractNumId w:val="3"/>
  </w:num>
  <w:num w:numId="17">
    <w:abstractNumId w:val="7"/>
  </w:num>
  <w:num w:numId="18">
    <w:abstractNumId w:val="6"/>
  </w:num>
  <w:num w:numId="19">
    <w:abstractNumId w:val="26"/>
  </w:num>
  <w:num w:numId="20">
    <w:abstractNumId w:val="4"/>
  </w:num>
  <w:num w:numId="21">
    <w:abstractNumId w:val="24"/>
  </w:num>
  <w:num w:numId="22">
    <w:abstractNumId w:val="8"/>
  </w:num>
  <w:num w:numId="23">
    <w:abstractNumId w:val="42"/>
  </w:num>
  <w:num w:numId="24">
    <w:abstractNumId w:val="9"/>
  </w:num>
  <w:num w:numId="25">
    <w:abstractNumId w:val="41"/>
  </w:num>
  <w:num w:numId="26">
    <w:abstractNumId w:val="35"/>
  </w:num>
  <w:num w:numId="27">
    <w:abstractNumId w:val="16"/>
  </w:num>
  <w:num w:numId="28">
    <w:abstractNumId w:val="12"/>
  </w:num>
  <w:num w:numId="29">
    <w:abstractNumId w:val="30"/>
  </w:num>
  <w:num w:numId="30">
    <w:abstractNumId w:val="29"/>
  </w:num>
  <w:num w:numId="31">
    <w:abstractNumId w:val="27"/>
  </w:num>
  <w:num w:numId="32">
    <w:abstractNumId w:val="40"/>
  </w:num>
  <w:num w:numId="33">
    <w:abstractNumId w:val="17"/>
  </w:num>
  <w:num w:numId="34">
    <w:abstractNumId w:val="32"/>
  </w:num>
  <w:num w:numId="35">
    <w:abstractNumId w:val="23"/>
  </w:num>
  <w:num w:numId="36">
    <w:abstractNumId w:val="5"/>
  </w:num>
  <w:num w:numId="37">
    <w:abstractNumId w:val="34"/>
  </w:num>
  <w:num w:numId="38">
    <w:abstractNumId w:val="44"/>
  </w:num>
  <w:num w:numId="39">
    <w:abstractNumId w:val="22"/>
  </w:num>
  <w:num w:numId="40">
    <w:abstractNumId w:val="45"/>
  </w:num>
  <w:num w:numId="41">
    <w:abstractNumId w:val="31"/>
  </w:num>
  <w:num w:numId="42">
    <w:abstractNumId w:val="18"/>
  </w:num>
  <w:num w:numId="43">
    <w:abstractNumId w:val="2"/>
  </w:num>
  <w:num w:numId="44">
    <w:abstractNumId w:val="36"/>
  </w:num>
  <w:num w:numId="45">
    <w:abstractNumId w:val="28"/>
  </w:num>
  <w:num w:numId="46">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F6F2F"/>
    <w:rsid w:val="0000524B"/>
    <w:rsid w:val="0003302D"/>
    <w:rsid w:val="0005260D"/>
    <w:rsid w:val="0009677E"/>
    <w:rsid w:val="000B74C5"/>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7B73"/>
    <w:rsid w:val="00192140"/>
    <w:rsid w:val="00192388"/>
    <w:rsid w:val="001A0288"/>
    <w:rsid w:val="001C392F"/>
    <w:rsid w:val="001C4834"/>
    <w:rsid w:val="001F3809"/>
    <w:rsid w:val="001F5D20"/>
    <w:rsid w:val="00200F44"/>
    <w:rsid w:val="00205CA6"/>
    <w:rsid w:val="00214753"/>
    <w:rsid w:val="002167AF"/>
    <w:rsid w:val="00232F4A"/>
    <w:rsid w:val="00246342"/>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4F4D8B"/>
    <w:rsid w:val="0050218F"/>
    <w:rsid w:val="005073D5"/>
    <w:rsid w:val="00511AEC"/>
    <w:rsid w:val="0052146D"/>
    <w:rsid w:val="00524C6F"/>
    <w:rsid w:val="0055052D"/>
    <w:rsid w:val="00555F5E"/>
    <w:rsid w:val="00572844"/>
    <w:rsid w:val="0058684A"/>
    <w:rsid w:val="005D58F2"/>
    <w:rsid w:val="006139AE"/>
    <w:rsid w:val="0061709F"/>
    <w:rsid w:val="00623B4E"/>
    <w:rsid w:val="006319B3"/>
    <w:rsid w:val="00637153"/>
    <w:rsid w:val="006531E3"/>
    <w:rsid w:val="00665363"/>
    <w:rsid w:val="00675379"/>
    <w:rsid w:val="00676D00"/>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7E318A"/>
    <w:rsid w:val="008008C6"/>
    <w:rsid w:val="0081149C"/>
    <w:rsid w:val="00813FA8"/>
    <w:rsid w:val="00820EE7"/>
    <w:rsid w:val="0084172A"/>
    <w:rsid w:val="00860F7E"/>
    <w:rsid w:val="00881DE7"/>
    <w:rsid w:val="00882D55"/>
    <w:rsid w:val="00891883"/>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D592C"/>
    <w:rsid w:val="00AF201B"/>
    <w:rsid w:val="00AF60B9"/>
    <w:rsid w:val="00B05F3F"/>
    <w:rsid w:val="00B11D4E"/>
    <w:rsid w:val="00B175C1"/>
    <w:rsid w:val="00B37DD9"/>
    <w:rsid w:val="00B5011D"/>
    <w:rsid w:val="00B67282"/>
    <w:rsid w:val="00B70083"/>
    <w:rsid w:val="00BB27ED"/>
    <w:rsid w:val="00BB66C7"/>
    <w:rsid w:val="00BD587F"/>
    <w:rsid w:val="00C130D1"/>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10B5"/>
    <w:rsid w:val="00FE5D3A"/>
    <w:rsid w:val="00FF5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nhideWhenUsed/>
    <w:rsid w:val="004F4D8B"/>
    <w:pPr>
      <w:spacing w:after="120"/>
      <w:ind w:left="360"/>
    </w:pPr>
  </w:style>
  <w:style w:type="character" w:customStyle="1" w:styleId="BodyTextIndentChar">
    <w:name w:val="Body Text Indent Char"/>
    <w:basedOn w:val="DefaultParagraphFont"/>
    <w:link w:val="BodyTextIndent"/>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 w:type="paragraph" w:styleId="BodyText3">
    <w:name w:val="Body Text 3"/>
    <w:basedOn w:val="Normal"/>
    <w:link w:val="BodyText3Char"/>
    <w:uiPriority w:val="99"/>
    <w:semiHidden/>
    <w:unhideWhenUsed/>
    <w:rsid w:val="00FF5C55"/>
    <w:pPr>
      <w:spacing w:after="120"/>
    </w:pPr>
    <w:rPr>
      <w:sz w:val="16"/>
      <w:szCs w:val="16"/>
    </w:rPr>
  </w:style>
  <w:style w:type="character" w:customStyle="1" w:styleId="BodyText3Char">
    <w:name w:val="Body Text 3 Char"/>
    <w:basedOn w:val="DefaultParagraphFont"/>
    <w:link w:val="BodyText3"/>
    <w:uiPriority w:val="99"/>
    <w:semiHidden/>
    <w:rsid w:val="00FF5C55"/>
    <w:rPr>
      <w:sz w:val="16"/>
      <w:szCs w:val="16"/>
    </w:rPr>
  </w:style>
  <w:style w:type="character" w:customStyle="1" w:styleId="fontstyle01">
    <w:name w:val="fontstyle01"/>
    <w:basedOn w:val="DefaultParagraphFont"/>
    <w:rsid w:val="007E318A"/>
    <w:rPr>
      <w:rFonts w:ascii="TimesNewRomanPSMT" w:hAnsi="TimesNewRomanPSMT" w:hint="default"/>
      <w:b w:val="0"/>
      <w:bCs w:val="0"/>
      <w:i w:val="0"/>
      <w:iCs w:val="0"/>
      <w:color w:val="000000"/>
      <w:sz w:val="24"/>
      <w:szCs w:val="24"/>
    </w:rPr>
  </w:style>
  <w:style w:type="character" w:styleId="PageNumber">
    <w:name w:val="page number"/>
    <w:basedOn w:val="DefaultParagraphFont"/>
    <w:rsid w:val="00246342"/>
  </w:style>
  <w:style w:type="paragraph" w:styleId="PlainText">
    <w:name w:val="Plain Text"/>
    <w:basedOn w:val="Normal"/>
    <w:link w:val="PlainTextChar"/>
    <w:rsid w:val="0024634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46342"/>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35</Pages>
  <Words>8601</Words>
  <Characters>49031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73</cp:revision>
  <dcterms:created xsi:type="dcterms:W3CDTF">2015-11-21T07:24:00Z</dcterms:created>
  <dcterms:modified xsi:type="dcterms:W3CDTF">2017-12-12T01:51:00Z</dcterms:modified>
</cp:coreProperties>
</file>