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AA" w:rsidRPr="001F69AA" w:rsidRDefault="00D03A89" w:rsidP="00141FFA">
      <w:pPr>
        <w:spacing w:line="240" w:lineRule="auto"/>
        <w:ind w:left="220" w:right="15"/>
        <w:jc w:val="center"/>
        <w:rPr>
          <w:rFonts w:ascii="Times New Roman" w:hAnsi="Times New Roman" w:cs="Times New Roman"/>
          <w:b/>
          <w:sz w:val="24"/>
          <w:szCs w:val="24"/>
        </w:rPr>
      </w:pPr>
      <w:r w:rsidRPr="00D03A89">
        <w:rPr>
          <w:rFonts w:ascii="Times New Roman" w:hAnsi="Times New Roman" w:cs="Times New Roman"/>
          <w:b/>
          <w:bCs/>
          <w:iCs/>
          <w:sz w:val="24"/>
          <w:szCs w:val="24"/>
          <w:lang w:val="es-NI"/>
        </w:rPr>
        <w:t xml:space="preserve">PENGARUH MOTIVASI PIMPINAN TERHADAP KINERJA </w:t>
      </w:r>
      <w:bookmarkStart w:id="0" w:name="_GoBack"/>
      <w:bookmarkEnd w:id="0"/>
      <w:r w:rsidRPr="00D03A89">
        <w:rPr>
          <w:rFonts w:ascii="Times New Roman" w:hAnsi="Times New Roman" w:cs="Times New Roman"/>
          <w:b/>
          <w:bCs/>
          <w:iCs/>
          <w:sz w:val="24"/>
          <w:szCs w:val="24"/>
          <w:lang w:val="es-NI"/>
        </w:rPr>
        <w:t xml:space="preserve">APARATUR PADA </w:t>
      </w:r>
      <w:r w:rsidRPr="00D03A89">
        <w:rPr>
          <w:rFonts w:ascii="Times New Roman" w:hAnsi="Times New Roman" w:cs="Times New Roman"/>
          <w:b/>
          <w:sz w:val="24"/>
          <w:szCs w:val="24"/>
          <w:lang w:val="en-GB"/>
        </w:rPr>
        <w:t>DINAS KEBERSIHAN DAN PERTAMANAN KOTA SAMARINDA</w:t>
      </w:r>
    </w:p>
    <w:p w:rsidR="00BD2161" w:rsidRPr="000420BF" w:rsidRDefault="00D03A89" w:rsidP="00141FFA">
      <w:pPr>
        <w:spacing w:after="0" w:line="240" w:lineRule="auto"/>
        <w:ind w:left="426" w:right="455"/>
        <w:jc w:val="center"/>
        <w:rPr>
          <w:rFonts w:ascii="Times New Roman" w:hAnsi="Times New Roman" w:cs="Times New Roman"/>
          <w:i/>
          <w:sz w:val="24"/>
          <w:szCs w:val="24"/>
        </w:rPr>
      </w:pPr>
      <w:r>
        <w:rPr>
          <w:rFonts w:ascii="Times New Roman" w:hAnsi="Times New Roman" w:cs="Times New Roman"/>
          <w:i/>
          <w:sz w:val="24"/>
          <w:szCs w:val="24"/>
        </w:rPr>
        <w:t>Iin Septiani</w:t>
      </w:r>
    </w:p>
    <w:p w:rsidR="000714D3" w:rsidRPr="000420BF" w:rsidRDefault="001F69AA" w:rsidP="00141FFA">
      <w:pPr>
        <w:spacing w:line="240" w:lineRule="auto"/>
        <w:ind w:left="426" w:right="455"/>
        <w:jc w:val="center"/>
        <w:rPr>
          <w:rFonts w:ascii="Times New Roman" w:hAnsi="Times New Roman" w:cs="Times New Roman"/>
          <w:i/>
          <w:sz w:val="24"/>
          <w:szCs w:val="24"/>
        </w:rPr>
      </w:pPr>
      <w:r w:rsidRPr="000420BF">
        <w:rPr>
          <w:rFonts w:ascii="Times New Roman" w:hAnsi="Times New Roman" w:cs="Times New Roman"/>
          <w:i/>
          <w:sz w:val="24"/>
          <w:szCs w:val="24"/>
        </w:rPr>
        <w:t>13.11.1001.</w:t>
      </w:r>
      <w:r w:rsidR="00D03A89" w:rsidRPr="00D03A89">
        <w:rPr>
          <w:rFonts w:ascii="Times New Roman" w:hAnsi="Times New Roman" w:cs="Times New Roman"/>
          <w:i/>
          <w:sz w:val="24"/>
          <w:szCs w:val="24"/>
          <w:lang w:val="es-NI"/>
        </w:rPr>
        <w:t>3509.017</w:t>
      </w:r>
    </w:p>
    <w:p w:rsidR="007B37E6" w:rsidRPr="000420BF" w:rsidRDefault="007B37E6" w:rsidP="00141FFA">
      <w:pPr>
        <w:spacing w:after="0" w:line="240" w:lineRule="auto"/>
        <w:ind w:left="426" w:right="455"/>
        <w:jc w:val="center"/>
        <w:rPr>
          <w:rFonts w:ascii="Times New Roman" w:hAnsi="Times New Roman" w:cs="Times New Roman"/>
          <w:i/>
          <w:sz w:val="24"/>
          <w:szCs w:val="24"/>
        </w:rPr>
      </w:pPr>
      <w:r w:rsidRPr="000420BF">
        <w:rPr>
          <w:rFonts w:ascii="Times New Roman" w:hAnsi="Times New Roman" w:cs="Times New Roman"/>
          <w:i/>
          <w:sz w:val="24"/>
          <w:szCs w:val="24"/>
        </w:rPr>
        <w:t xml:space="preserve">Fakultas </w:t>
      </w:r>
      <w:r w:rsidR="00D03A89">
        <w:rPr>
          <w:rFonts w:ascii="Times New Roman" w:hAnsi="Times New Roman" w:cs="Times New Roman"/>
          <w:i/>
          <w:sz w:val="24"/>
          <w:szCs w:val="24"/>
        </w:rPr>
        <w:t>Sosial dan Politik</w:t>
      </w:r>
      <w:r w:rsidRPr="000420BF">
        <w:rPr>
          <w:rFonts w:ascii="Times New Roman" w:hAnsi="Times New Roman" w:cs="Times New Roman"/>
          <w:i/>
          <w:sz w:val="24"/>
          <w:szCs w:val="24"/>
        </w:rPr>
        <w:t xml:space="preserve">, Program Studi </w:t>
      </w:r>
      <w:r w:rsidR="00450BFA">
        <w:rPr>
          <w:rFonts w:ascii="Times New Roman" w:hAnsi="Times New Roman" w:cs="Times New Roman"/>
          <w:i/>
          <w:sz w:val="24"/>
          <w:szCs w:val="24"/>
        </w:rPr>
        <w:t>Administrasi Negara</w:t>
      </w:r>
    </w:p>
    <w:p w:rsidR="00BD2161" w:rsidRDefault="00BD2161" w:rsidP="00141FFA">
      <w:pPr>
        <w:spacing w:line="240" w:lineRule="auto"/>
        <w:ind w:left="426" w:right="455"/>
        <w:jc w:val="center"/>
        <w:rPr>
          <w:rFonts w:ascii="Times New Roman" w:hAnsi="Times New Roman" w:cs="Times New Roman"/>
          <w:i/>
          <w:sz w:val="24"/>
          <w:szCs w:val="24"/>
        </w:rPr>
      </w:pPr>
      <w:r w:rsidRPr="000420BF">
        <w:rPr>
          <w:rFonts w:ascii="Times New Roman" w:hAnsi="Times New Roman" w:cs="Times New Roman"/>
          <w:i/>
          <w:sz w:val="24"/>
          <w:szCs w:val="24"/>
        </w:rPr>
        <w:t>. Ir. H. Juanda No. 80, Samarinda Ulu, Air Hitam, Samarinda Ulu, Kota Samarinda, Kalimantan Timur</w:t>
      </w:r>
    </w:p>
    <w:p w:rsidR="000420BF" w:rsidRPr="000420BF" w:rsidRDefault="000420BF" w:rsidP="000420BF">
      <w:pPr>
        <w:spacing w:line="240" w:lineRule="auto"/>
        <w:ind w:left="426" w:right="455"/>
        <w:jc w:val="center"/>
        <w:rPr>
          <w:rFonts w:ascii="Times New Roman" w:hAnsi="Times New Roman" w:cs="Times New Roman"/>
          <w:i/>
          <w:color w:val="1F497D" w:themeColor="text2"/>
          <w:sz w:val="24"/>
          <w:szCs w:val="24"/>
        </w:rPr>
      </w:pPr>
      <w:proofErr w:type="gramStart"/>
      <w:r>
        <w:rPr>
          <w:rFonts w:ascii="Times New Roman" w:hAnsi="Times New Roman" w:cs="Times New Roman"/>
          <w:i/>
          <w:color w:val="1F497D" w:themeColor="text2"/>
          <w:sz w:val="24"/>
          <w:szCs w:val="24"/>
        </w:rPr>
        <w:t>Email :</w:t>
      </w:r>
      <w:proofErr w:type="gramEnd"/>
      <w:r>
        <w:rPr>
          <w:rFonts w:ascii="Times New Roman" w:hAnsi="Times New Roman" w:cs="Times New Roman"/>
          <w:i/>
          <w:color w:val="1F497D" w:themeColor="text2"/>
          <w:sz w:val="24"/>
          <w:szCs w:val="24"/>
        </w:rPr>
        <w:t xml:space="preserve"> </w:t>
      </w:r>
      <w:r w:rsidR="00450BFA">
        <w:rPr>
          <w:rFonts w:ascii="Times New Roman" w:hAnsi="Times New Roman" w:cs="Times New Roman"/>
          <w:i/>
          <w:color w:val="1F497D" w:themeColor="text2"/>
          <w:sz w:val="24"/>
          <w:szCs w:val="24"/>
        </w:rPr>
        <w:t>Iinnada16yahoo.com</w:t>
      </w:r>
    </w:p>
    <w:p w:rsidR="00BD2161" w:rsidRDefault="00BD2161" w:rsidP="00141FFA">
      <w:pPr>
        <w:spacing w:line="240" w:lineRule="auto"/>
        <w:ind w:left="426" w:right="455"/>
        <w:jc w:val="center"/>
        <w:rPr>
          <w:rFonts w:ascii="Times New Roman" w:hAnsi="Times New Roman" w:cs="Times New Roman"/>
          <w:sz w:val="24"/>
          <w:szCs w:val="24"/>
        </w:rPr>
      </w:pPr>
      <w:r>
        <w:rPr>
          <w:rFonts w:ascii="Times New Roman" w:hAnsi="Times New Roman" w:cs="Times New Roman"/>
          <w:sz w:val="24"/>
          <w:szCs w:val="24"/>
        </w:rPr>
        <w:t>ABSTRAKSI</w:t>
      </w:r>
    </w:p>
    <w:p w:rsidR="0094533E" w:rsidRDefault="0094533E" w:rsidP="00141FFA">
      <w:pPr>
        <w:spacing w:after="0" w:line="240" w:lineRule="auto"/>
        <w:ind w:left="426" w:right="455" w:firstLine="720"/>
        <w:jc w:val="both"/>
        <w:rPr>
          <w:rFonts w:ascii="Times New Roman" w:hAnsi="Times New Roman" w:cs="Times New Roman"/>
          <w:bCs/>
          <w:iCs/>
          <w:sz w:val="24"/>
          <w:szCs w:val="24"/>
        </w:rPr>
        <w:sectPr w:rsidR="0094533E" w:rsidSect="00392EE7">
          <w:headerReference w:type="default" r:id="rId7"/>
          <w:footerReference w:type="default" r:id="rId8"/>
          <w:pgSz w:w="11909" w:h="16834" w:code="9"/>
          <w:pgMar w:top="2268" w:right="1701" w:bottom="1701" w:left="2268" w:header="720" w:footer="720" w:gutter="0"/>
          <w:cols w:space="720"/>
          <w:docGrid w:linePitch="360"/>
        </w:sectPr>
      </w:pPr>
    </w:p>
    <w:p w:rsidR="0094533E" w:rsidRDefault="00D03A89" w:rsidP="00141FFA">
      <w:pPr>
        <w:spacing w:after="0" w:line="240" w:lineRule="auto"/>
        <w:ind w:left="426" w:right="455" w:firstLine="720"/>
        <w:jc w:val="both"/>
        <w:rPr>
          <w:rFonts w:ascii="Times New Roman" w:hAnsi="Times New Roman" w:cs="Times New Roman"/>
          <w:bCs/>
          <w:iCs/>
          <w:sz w:val="24"/>
          <w:szCs w:val="24"/>
        </w:rPr>
      </w:pPr>
      <w:r w:rsidRPr="00D03A89">
        <w:rPr>
          <w:rFonts w:ascii="Times New Roman" w:hAnsi="Times New Roman" w:cs="Times New Roman"/>
          <w:bCs/>
          <w:iCs/>
          <w:sz w:val="24"/>
          <w:szCs w:val="24"/>
          <w:lang w:val="fi-FI"/>
        </w:rPr>
        <w:lastRenderedPageBreak/>
        <w:t>Tujuan penelitian ini adalah untuk mengetahui apakah Motivasi Pimpinan berpengaruh Terhadap Kinerja Aparatur</w:t>
      </w:r>
      <w:r w:rsidRPr="00D03A89">
        <w:rPr>
          <w:rFonts w:ascii="Times New Roman" w:hAnsi="Times New Roman" w:cs="Times New Roman"/>
          <w:bCs/>
          <w:iCs/>
          <w:sz w:val="24"/>
          <w:szCs w:val="24"/>
          <w:lang w:val="id-ID"/>
        </w:rPr>
        <w:t xml:space="preserve"> Pada Dinas  Kebersihan Dan Pertamanan </w:t>
      </w:r>
      <w:r w:rsidRPr="00D03A89">
        <w:rPr>
          <w:rFonts w:ascii="Times New Roman" w:hAnsi="Times New Roman" w:cs="Times New Roman"/>
          <w:bCs/>
          <w:iCs/>
          <w:sz w:val="24"/>
          <w:szCs w:val="24"/>
          <w:lang w:val="en-GB"/>
        </w:rPr>
        <w:t>Kota Samarinda</w:t>
      </w:r>
      <w:r w:rsidRPr="00D03A89">
        <w:rPr>
          <w:rFonts w:ascii="Times New Roman" w:hAnsi="Times New Roman" w:cs="Times New Roman"/>
          <w:bCs/>
          <w:iCs/>
          <w:sz w:val="24"/>
          <w:szCs w:val="24"/>
          <w:lang w:val="fi-FI"/>
        </w:rPr>
        <w:t>. Untuk mendapatkan data penulis melakukan penelitian tersebut. Hasil penelitian menunjukkan bahwa Motivasi Pimpinan sangat signifikan terhadap Kinerja Aparatur, dalam arti bahwa faktor Kinerja Aparatur</w:t>
      </w:r>
      <w:r w:rsidRPr="00D03A89">
        <w:rPr>
          <w:rFonts w:ascii="Times New Roman" w:hAnsi="Times New Roman" w:cs="Times New Roman"/>
          <w:bCs/>
          <w:iCs/>
          <w:sz w:val="24"/>
          <w:szCs w:val="24"/>
          <w:lang w:val="id-ID"/>
        </w:rPr>
        <w:t xml:space="preserve"> Pada Dinas  Kebersihan Dan Pertamanan </w:t>
      </w:r>
      <w:r w:rsidRPr="00D03A89">
        <w:rPr>
          <w:rFonts w:ascii="Times New Roman" w:hAnsi="Times New Roman" w:cs="Times New Roman"/>
          <w:bCs/>
          <w:iCs/>
          <w:sz w:val="24"/>
          <w:szCs w:val="24"/>
          <w:lang w:val="en-GB"/>
        </w:rPr>
        <w:t>Kota Samarinda</w:t>
      </w:r>
      <w:r w:rsidRPr="00D03A89">
        <w:rPr>
          <w:rFonts w:ascii="Times New Roman" w:hAnsi="Times New Roman" w:cs="Times New Roman"/>
          <w:bCs/>
          <w:iCs/>
          <w:sz w:val="24"/>
          <w:szCs w:val="24"/>
          <w:lang w:val="fi-FI"/>
        </w:rPr>
        <w:t>dari bulan ke bulan bahkan dari tahun ke tahun mengalami perubahan yang meningkat. Hal ini diikuti pula oleh motivasi Pimpinan berfungsi sebagai variabel sebab</w:t>
      </w:r>
      <w:r w:rsidR="0094533E">
        <w:rPr>
          <w:rFonts w:ascii="Times New Roman" w:hAnsi="Times New Roman" w:cs="Times New Roman"/>
          <w:bCs/>
          <w:iCs/>
          <w:sz w:val="24"/>
          <w:szCs w:val="24"/>
        </w:rPr>
        <w:t>.</w:t>
      </w:r>
    </w:p>
    <w:p w:rsidR="00A26690" w:rsidRDefault="0094533E" w:rsidP="00141FFA">
      <w:pPr>
        <w:spacing w:after="0" w:line="240" w:lineRule="auto"/>
        <w:ind w:left="426" w:right="455" w:firstLine="720"/>
        <w:jc w:val="both"/>
        <w:rPr>
          <w:rFonts w:ascii="Times New Roman" w:hAnsi="Times New Roman" w:cs="Times New Roman"/>
          <w:bCs/>
          <w:iCs/>
          <w:sz w:val="24"/>
          <w:szCs w:val="24"/>
        </w:rPr>
      </w:pPr>
      <w:r w:rsidRPr="00851801">
        <w:rPr>
          <w:rFonts w:ascii="Times New Roman" w:hAnsi="Times New Roman" w:cs="Times New Roman"/>
          <w:bCs/>
          <w:iCs/>
          <w:sz w:val="24"/>
          <w:szCs w:val="24"/>
        </w:rPr>
        <w:t xml:space="preserve">Populasi penelitian yang digunakan peneliti </w:t>
      </w:r>
      <w:r w:rsidR="00D03A89" w:rsidRPr="00D03A89">
        <w:rPr>
          <w:rFonts w:ascii="Times New Roman" w:hAnsi="Times New Roman" w:cs="Times New Roman"/>
          <w:bCs/>
          <w:iCs/>
          <w:sz w:val="24"/>
          <w:szCs w:val="24"/>
          <w:lang w:val="en-GB"/>
        </w:rPr>
        <w:t xml:space="preserve">adalah aparatur / </w:t>
      </w:r>
      <w:proofErr w:type="gramStart"/>
      <w:r w:rsidR="00D03A89" w:rsidRPr="00D03A89">
        <w:rPr>
          <w:rFonts w:ascii="Times New Roman" w:hAnsi="Times New Roman" w:cs="Times New Roman"/>
          <w:bCs/>
          <w:iCs/>
          <w:sz w:val="24"/>
          <w:szCs w:val="24"/>
          <w:lang w:val="en-GB"/>
        </w:rPr>
        <w:t>pegawai  Pada</w:t>
      </w:r>
      <w:proofErr w:type="gramEnd"/>
      <w:r w:rsidR="00D03A89" w:rsidRPr="00D03A89">
        <w:rPr>
          <w:rFonts w:ascii="Times New Roman" w:hAnsi="Times New Roman" w:cs="Times New Roman"/>
          <w:bCs/>
          <w:iCs/>
          <w:sz w:val="24"/>
          <w:szCs w:val="24"/>
          <w:lang w:val="en-GB"/>
        </w:rPr>
        <w:t xml:space="preserve"> Dinas Kebersihan dan Pertamanan Kota Samarinda.Tahun 2016 berjumlah 30 orang, karena jumlah pegawai relatif Kecil,  maka penulis tidak menarik sampel.</w:t>
      </w:r>
      <w:r>
        <w:rPr>
          <w:rFonts w:ascii="Times New Roman" w:hAnsi="Times New Roman" w:cs="Times New Roman"/>
          <w:bCs/>
          <w:iCs/>
          <w:sz w:val="24"/>
          <w:szCs w:val="24"/>
        </w:rPr>
        <w:t xml:space="preserve"> </w:t>
      </w:r>
    </w:p>
    <w:p w:rsidR="0094533E" w:rsidRDefault="0094533E" w:rsidP="00141FFA">
      <w:pPr>
        <w:spacing w:after="0" w:line="240" w:lineRule="auto"/>
        <w:ind w:left="426" w:right="455" w:firstLine="720"/>
        <w:jc w:val="both"/>
        <w:rPr>
          <w:rFonts w:ascii="Times New Roman" w:hAnsi="Times New Roman" w:cs="Times New Roman"/>
          <w:bCs/>
          <w:iCs/>
          <w:sz w:val="24"/>
          <w:szCs w:val="24"/>
        </w:rPr>
      </w:pPr>
      <w:r w:rsidRPr="00851801">
        <w:rPr>
          <w:rFonts w:ascii="Times New Roman" w:hAnsi="Times New Roman" w:cs="Times New Roman"/>
          <w:bCs/>
          <w:iCs/>
          <w:sz w:val="24"/>
          <w:szCs w:val="24"/>
        </w:rPr>
        <w:t xml:space="preserve">Teknik analisis data menggunakan </w:t>
      </w:r>
      <w:r w:rsidR="00D03A89" w:rsidRPr="00D03A89">
        <w:rPr>
          <w:rFonts w:ascii="Times New Roman" w:hAnsi="Times New Roman" w:cs="Times New Roman"/>
          <w:bCs/>
          <w:iCs/>
          <w:sz w:val="24"/>
          <w:szCs w:val="24"/>
          <w:lang w:val="en-GB"/>
        </w:rPr>
        <w:t>menggunakan rumus dari pendapat Sidney Siegel</w:t>
      </w:r>
      <w:r w:rsidR="00D03A89">
        <w:rPr>
          <w:rFonts w:ascii="Times New Roman" w:hAnsi="Times New Roman" w:cs="Times New Roman"/>
          <w:bCs/>
          <w:iCs/>
          <w:sz w:val="24"/>
          <w:szCs w:val="24"/>
          <w:lang w:val="en-GB"/>
        </w:rPr>
        <w:t xml:space="preserve"> </w:t>
      </w:r>
      <w:r w:rsidR="00D03A89" w:rsidRPr="00D03A89">
        <w:rPr>
          <w:rFonts w:ascii="Times New Roman" w:hAnsi="Times New Roman" w:cs="Times New Roman"/>
          <w:bCs/>
          <w:iCs/>
          <w:sz w:val="24"/>
          <w:szCs w:val="24"/>
          <w:lang w:val="en-GB"/>
        </w:rPr>
        <w:t>yaitu rumus koefisien Korelasi Rank Spearman (rs)</w:t>
      </w:r>
      <w:r>
        <w:rPr>
          <w:rFonts w:ascii="Times New Roman" w:hAnsi="Times New Roman" w:cs="Times New Roman"/>
          <w:bCs/>
          <w:iCs/>
          <w:sz w:val="24"/>
          <w:szCs w:val="24"/>
        </w:rPr>
        <w:t xml:space="preserve"> </w:t>
      </w:r>
    </w:p>
    <w:p w:rsidR="0094533E" w:rsidRDefault="0094533E" w:rsidP="00141FFA">
      <w:pPr>
        <w:spacing w:after="0" w:line="240" w:lineRule="auto"/>
        <w:ind w:right="455"/>
        <w:jc w:val="both"/>
        <w:rPr>
          <w:rFonts w:ascii="Times New Roman" w:hAnsi="Times New Roman" w:cs="Times New Roman"/>
          <w:bCs/>
          <w:iCs/>
          <w:sz w:val="24"/>
          <w:szCs w:val="24"/>
        </w:rPr>
        <w:sectPr w:rsidR="0094533E" w:rsidSect="00392EE7">
          <w:type w:val="continuous"/>
          <w:pgSz w:w="11909" w:h="16834" w:code="9"/>
          <w:pgMar w:top="2268" w:right="1701" w:bottom="1701" w:left="2268" w:header="720" w:footer="720" w:gutter="0"/>
          <w:cols w:num="2" w:space="0"/>
          <w:docGrid w:linePitch="360"/>
        </w:sectPr>
      </w:pPr>
    </w:p>
    <w:p w:rsidR="0094533E" w:rsidRPr="00851801" w:rsidRDefault="0094533E" w:rsidP="00141FFA">
      <w:pPr>
        <w:spacing w:after="0" w:line="240" w:lineRule="auto"/>
        <w:ind w:left="426" w:right="455"/>
        <w:jc w:val="both"/>
        <w:rPr>
          <w:rFonts w:ascii="Times New Roman" w:hAnsi="Times New Roman" w:cs="Times New Roman"/>
          <w:bCs/>
          <w:iCs/>
          <w:sz w:val="24"/>
          <w:szCs w:val="24"/>
        </w:rPr>
      </w:pPr>
    </w:p>
    <w:p w:rsidR="007B37E6" w:rsidRDefault="0094533E" w:rsidP="00141FFA">
      <w:pPr>
        <w:spacing w:line="240" w:lineRule="auto"/>
        <w:ind w:left="1760" w:right="455" w:hanging="1430"/>
        <w:jc w:val="both"/>
        <w:rPr>
          <w:rFonts w:ascii="Times New Roman" w:hAnsi="Times New Roman" w:cs="Times New Roman"/>
          <w:bCs/>
          <w:iCs/>
          <w:sz w:val="24"/>
          <w:szCs w:val="24"/>
        </w:rPr>
      </w:pPr>
      <w:r>
        <w:rPr>
          <w:rFonts w:ascii="Times New Roman" w:hAnsi="Times New Roman" w:cs="Times New Roman"/>
          <w:bCs/>
          <w:iCs/>
          <w:sz w:val="24"/>
          <w:szCs w:val="24"/>
        </w:rPr>
        <w:t>Kata Kunci:</w:t>
      </w:r>
      <w:r>
        <w:rPr>
          <w:rFonts w:ascii="Times New Roman" w:hAnsi="Times New Roman" w:cs="Times New Roman"/>
          <w:bCs/>
          <w:iCs/>
          <w:sz w:val="24"/>
          <w:szCs w:val="24"/>
        </w:rPr>
        <w:tab/>
      </w:r>
      <w:r w:rsidR="00D03A89" w:rsidRPr="00D03A89">
        <w:rPr>
          <w:rFonts w:ascii="Times New Roman" w:hAnsi="Times New Roman" w:cs="Times New Roman"/>
          <w:bCs/>
          <w:iCs/>
          <w:sz w:val="24"/>
          <w:szCs w:val="24"/>
          <w:lang w:val="en-GB"/>
        </w:rPr>
        <w:t>Motivasi</w:t>
      </w:r>
      <w:r w:rsidR="00D03A89" w:rsidRPr="00D03A89">
        <w:rPr>
          <w:rFonts w:ascii="Times New Roman" w:hAnsi="Times New Roman" w:cs="Times New Roman"/>
          <w:bCs/>
          <w:iCs/>
          <w:sz w:val="24"/>
          <w:szCs w:val="24"/>
          <w:lang w:val="id-ID"/>
        </w:rPr>
        <w:t xml:space="preserve"> </w:t>
      </w:r>
      <w:r w:rsidR="00D03A89" w:rsidRPr="00D03A89">
        <w:rPr>
          <w:rFonts w:ascii="Times New Roman" w:hAnsi="Times New Roman" w:cs="Times New Roman"/>
          <w:bCs/>
          <w:iCs/>
          <w:sz w:val="24"/>
          <w:szCs w:val="24"/>
          <w:lang w:val="en-GB"/>
        </w:rPr>
        <w:t>Pimpinan, Kinerja</w:t>
      </w:r>
      <w:r w:rsidR="00D03A89" w:rsidRPr="00D03A89">
        <w:rPr>
          <w:rFonts w:ascii="Times New Roman" w:hAnsi="Times New Roman" w:cs="Times New Roman"/>
          <w:bCs/>
          <w:iCs/>
          <w:sz w:val="24"/>
          <w:szCs w:val="24"/>
          <w:lang w:val="id-ID"/>
        </w:rPr>
        <w:t xml:space="preserve"> </w:t>
      </w:r>
      <w:r w:rsidR="00D03A89" w:rsidRPr="00D03A89">
        <w:rPr>
          <w:rFonts w:ascii="Times New Roman" w:hAnsi="Times New Roman" w:cs="Times New Roman"/>
          <w:bCs/>
          <w:iCs/>
          <w:sz w:val="24"/>
          <w:szCs w:val="24"/>
          <w:lang w:val="en-GB"/>
        </w:rPr>
        <w:t>Aparatur</w:t>
      </w:r>
    </w:p>
    <w:p w:rsidR="00D9422A" w:rsidRPr="00D71376" w:rsidRDefault="00141FFA" w:rsidP="00D87496">
      <w:pPr>
        <w:tabs>
          <w:tab w:val="left" w:pos="2860"/>
        </w:tabs>
        <w:spacing w:line="240" w:lineRule="auto"/>
        <w:jc w:val="both"/>
        <w:rPr>
          <w:rFonts w:ascii="Times New Roman" w:hAnsi="Times New Roman" w:cs="Times New Roman"/>
          <w:b/>
          <w:bCs/>
          <w:iCs/>
          <w:sz w:val="24"/>
          <w:szCs w:val="24"/>
        </w:rPr>
        <w:sectPr w:rsidR="00D9422A" w:rsidRPr="00D71376" w:rsidSect="00392EE7">
          <w:type w:val="continuous"/>
          <w:pgSz w:w="11909" w:h="16834" w:code="9"/>
          <w:pgMar w:top="2268" w:right="1701" w:bottom="1701" w:left="2268" w:header="720" w:footer="720" w:gutter="0"/>
          <w:cols w:space="720"/>
          <w:docGrid w:linePitch="360"/>
        </w:sectPr>
      </w:pPr>
      <w:r w:rsidRPr="00D71376">
        <w:rPr>
          <w:rFonts w:ascii="Times New Roman" w:hAnsi="Times New Roman" w:cs="Times New Roman"/>
          <w:b/>
          <w:bCs/>
          <w:iCs/>
          <w:sz w:val="24"/>
          <w:szCs w:val="24"/>
        </w:rPr>
        <w:t>PENDAHULUAN</w:t>
      </w:r>
    </w:p>
    <w:p w:rsidR="00D9422A" w:rsidRDefault="0055013C" w:rsidP="00D87496">
      <w:pPr>
        <w:spacing w:after="0" w:line="240" w:lineRule="auto"/>
        <w:ind w:firstLine="330"/>
        <w:jc w:val="both"/>
        <w:rPr>
          <w:rFonts w:ascii="Times New Roman" w:hAnsi="Times New Roman" w:cs="Times New Roman"/>
          <w:bCs/>
          <w:iCs/>
          <w:sz w:val="24"/>
          <w:szCs w:val="24"/>
        </w:rPr>
      </w:pPr>
      <w:r w:rsidRPr="0055013C">
        <w:rPr>
          <w:rFonts w:ascii="Times New Roman" w:hAnsi="Times New Roman" w:cs="Times New Roman"/>
          <w:bCs/>
          <w:iCs/>
          <w:sz w:val="24"/>
          <w:szCs w:val="24"/>
          <w:lang w:val="en-GB"/>
        </w:rPr>
        <w:lastRenderedPageBreak/>
        <w:t xml:space="preserve">Dinas Kebersihan dan Pertamanan </w:t>
      </w:r>
      <w:r w:rsidRPr="0055013C">
        <w:rPr>
          <w:rFonts w:ascii="Times New Roman" w:hAnsi="Times New Roman" w:cs="Times New Roman"/>
          <w:bCs/>
          <w:iCs/>
          <w:sz w:val="24"/>
          <w:szCs w:val="24"/>
          <w:lang w:val="sv-SE"/>
        </w:rPr>
        <w:t xml:space="preserve">(DKP) menjadi </w:t>
      </w:r>
      <w:r w:rsidRPr="0055013C">
        <w:rPr>
          <w:rFonts w:ascii="Times New Roman" w:hAnsi="Times New Roman" w:cs="Times New Roman"/>
          <w:bCs/>
          <w:iCs/>
          <w:sz w:val="24"/>
          <w:szCs w:val="24"/>
          <w:lang w:val="en-GB"/>
        </w:rPr>
        <w:t xml:space="preserve">Dinas Kebersihan Pertamanan dan Pemakaman (DKPP) dibentuk berdasarkan Perda Nomor 13 Tahun 1991 tentang Pembentukan Organisasi dan Tata Kerja </w:t>
      </w:r>
      <w:proofErr w:type="gramStart"/>
      <w:r w:rsidRPr="0055013C">
        <w:rPr>
          <w:rFonts w:ascii="Times New Roman" w:hAnsi="Times New Roman" w:cs="Times New Roman"/>
          <w:bCs/>
          <w:iCs/>
          <w:sz w:val="24"/>
          <w:szCs w:val="24"/>
          <w:lang w:val="en-GB"/>
        </w:rPr>
        <w:t>Dinas  Kebersihan</w:t>
      </w:r>
      <w:proofErr w:type="gramEnd"/>
      <w:r w:rsidRPr="0055013C">
        <w:rPr>
          <w:rFonts w:ascii="Times New Roman" w:hAnsi="Times New Roman" w:cs="Times New Roman"/>
          <w:bCs/>
          <w:iCs/>
          <w:sz w:val="24"/>
          <w:szCs w:val="24"/>
          <w:lang w:val="en-GB"/>
        </w:rPr>
        <w:t xml:space="preserve"> Pertamanan dan Pemakaman Kotamadya Tingkat II Samarinda</w:t>
      </w:r>
      <w:r w:rsidR="00D9422A">
        <w:rPr>
          <w:rFonts w:ascii="Times New Roman" w:hAnsi="Times New Roman" w:cs="Times New Roman"/>
          <w:bCs/>
          <w:iCs/>
          <w:sz w:val="24"/>
          <w:szCs w:val="24"/>
        </w:rPr>
        <w:t>.</w:t>
      </w:r>
    </w:p>
    <w:p w:rsidR="00D9422A" w:rsidRDefault="0055013C" w:rsidP="00D87496">
      <w:pPr>
        <w:spacing w:after="0" w:line="240" w:lineRule="auto"/>
        <w:ind w:firstLine="330"/>
        <w:jc w:val="both"/>
        <w:rPr>
          <w:rFonts w:ascii="Times New Roman" w:hAnsi="Times New Roman" w:cs="Times New Roman"/>
          <w:bCs/>
          <w:iCs/>
          <w:sz w:val="24"/>
          <w:szCs w:val="24"/>
        </w:rPr>
      </w:pPr>
      <w:r w:rsidRPr="0055013C">
        <w:rPr>
          <w:rFonts w:ascii="Times New Roman" w:hAnsi="Times New Roman" w:cs="Times New Roman"/>
          <w:bCs/>
          <w:iCs/>
          <w:sz w:val="24"/>
          <w:szCs w:val="24"/>
          <w:lang w:val="en-GB"/>
        </w:rPr>
        <w:lastRenderedPageBreak/>
        <w:t xml:space="preserve">Pegawai atau aparatur suatu instansi pada dasarnya merupakan satu-satunya sumber utama organisasi yang tidak dapat digantikan oleh sumber daya lainnya, sebab bagaimanapun baiknya suatu organisasi, lengkapnya fasilitas serta sarana tidak akan bermanfaat tanpa adanya aparatur yang mengatur, menggunakan dan memeliharanya. Keberhasilan instansi dalam mencapai tujuan merupakan salah satu cerminan dari organisasi yang </w:t>
      </w:r>
      <w:proofErr w:type="gramStart"/>
      <w:r w:rsidRPr="0055013C">
        <w:rPr>
          <w:rFonts w:ascii="Times New Roman" w:hAnsi="Times New Roman" w:cs="Times New Roman"/>
          <w:bCs/>
          <w:iCs/>
          <w:sz w:val="24"/>
          <w:szCs w:val="24"/>
          <w:lang w:val="en-GB"/>
        </w:rPr>
        <w:t>efektif.Pegawai</w:t>
      </w:r>
      <w:proofErr w:type="gramEnd"/>
      <w:r w:rsidRPr="0055013C">
        <w:rPr>
          <w:rFonts w:ascii="Times New Roman" w:hAnsi="Times New Roman" w:cs="Times New Roman"/>
          <w:bCs/>
          <w:iCs/>
          <w:sz w:val="24"/>
          <w:szCs w:val="24"/>
          <w:lang w:val="en-GB"/>
        </w:rPr>
        <w:t xml:space="preserve"> negeri sebagai aparatur pemerintah dan sebagai abdi masyarakat diharapkan selalu siap menjalankan tugas dengan baik dan siap melay</w:t>
      </w:r>
      <w:r>
        <w:rPr>
          <w:rFonts w:ascii="Times New Roman" w:hAnsi="Times New Roman" w:cs="Times New Roman"/>
          <w:bCs/>
          <w:iCs/>
          <w:sz w:val="24"/>
          <w:szCs w:val="24"/>
          <w:lang w:val="en-GB"/>
        </w:rPr>
        <w:t>ani masyarakat dengan baik pula</w:t>
      </w:r>
      <w:r>
        <w:rPr>
          <w:rFonts w:ascii="Times New Roman" w:hAnsi="Times New Roman" w:cs="Times New Roman"/>
          <w:bCs/>
          <w:iCs/>
          <w:sz w:val="24"/>
          <w:szCs w:val="24"/>
        </w:rPr>
        <w:t>.</w:t>
      </w:r>
    </w:p>
    <w:p w:rsidR="0055013C" w:rsidRDefault="0055013C" w:rsidP="00D87496">
      <w:pPr>
        <w:spacing w:after="0" w:line="240" w:lineRule="auto"/>
        <w:ind w:firstLine="330"/>
        <w:jc w:val="both"/>
        <w:rPr>
          <w:rFonts w:ascii="Times New Roman" w:hAnsi="Times New Roman" w:cs="Times New Roman"/>
          <w:bCs/>
          <w:iCs/>
          <w:sz w:val="24"/>
          <w:szCs w:val="24"/>
        </w:rPr>
      </w:pPr>
      <w:r w:rsidRPr="0055013C">
        <w:rPr>
          <w:rFonts w:ascii="Times New Roman" w:hAnsi="Times New Roman" w:cs="Times New Roman"/>
          <w:bCs/>
          <w:iCs/>
          <w:sz w:val="24"/>
          <w:szCs w:val="24"/>
          <w:lang w:val="en-GB"/>
        </w:rPr>
        <w:t>Seorang aparatur dituntut untuk selalu bekerja dengan semangat yang tinggi sehingga dalam memberikan pelayanan kepada masyarakat tidak terkesan lamban, malas dan ogah-ogahan.</w:t>
      </w:r>
      <w:r>
        <w:rPr>
          <w:rFonts w:ascii="Times New Roman" w:hAnsi="Times New Roman" w:cs="Times New Roman"/>
          <w:bCs/>
          <w:iCs/>
          <w:sz w:val="24"/>
          <w:szCs w:val="24"/>
          <w:lang w:val="en-GB"/>
        </w:rPr>
        <w:t xml:space="preserve"> </w:t>
      </w:r>
      <w:r w:rsidRPr="0055013C">
        <w:rPr>
          <w:rFonts w:ascii="Times New Roman" w:hAnsi="Times New Roman" w:cs="Times New Roman"/>
          <w:bCs/>
          <w:iCs/>
          <w:sz w:val="24"/>
          <w:szCs w:val="24"/>
          <w:lang w:val="en-GB"/>
        </w:rPr>
        <w:t>Kinerja bagi pegawai negeri diperlukan untuk meningkatkan pelayanan kepada masyarakat.</w:t>
      </w:r>
    </w:p>
    <w:p w:rsidR="00D9422A" w:rsidRDefault="0055013C" w:rsidP="00D87496">
      <w:pPr>
        <w:spacing w:after="0" w:line="240" w:lineRule="auto"/>
        <w:ind w:firstLine="330"/>
        <w:jc w:val="both"/>
        <w:rPr>
          <w:rFonts w:ascii="Times New Roman" w:hAnsi="Times New Roman" w:cs="Times New Roman"/>
          <w:bCs/>
          <w:iCs/>
          <w:sz w:val="24"/>
          <w:szCs w:val="24"/>
        </w:rPr>
      </w:pPr>
      <w:r w:rsidRPr="0055013C">
        <w:rPr>
          <w:rFonts w:ascii="Times New Roman" w:hAnsi="Times New Roman" w:cs="Times New Roman"/>
          <w:bCs/>
          <w:iCs/>
          <w:sz w:val="24"/>
          <w:szCs w:val="24"/>
          <w:lang w:val="en-GB"/>
        </w:rPr>
        <w:t>Suatu hal yang perlu kita pahami bersama adalah bahwa kita sebagai abdi negara mempunyai peranan yang sangat penting dalam interaksinya dengan konsepsi tentang pelayanan kepada masyarakat.</w:t>
      </w:r>
    </w:p>
    <w:p w:rsidR="007D41B6" w:rsidRDefault="0055013C" w:rsidP="00D87496">
      <w:pPr>
        <w:spacing w:after="0" w:line="240" w:lineRule="auto"/>
        <w:ind w:firstLine="330"/>
        <w:jc w:val="both"/>
        <w:rPr>
          <w:rFonts w:ascii="Times New Roman" w:hAnsi="Times New Roman" w:cs="Times New Roman"/>
          <w:bCs/>
          <w:iCs/>
          <w:sz w:val="24"/>
          <w:szCs w:val="24"/>
        </w:rPr>
      </w:pPr>
      <w:r w:rsidRPr="0055013C">
        <w:rPr>
          <w:rFonts w:ascii="Times New Roman" w:hAnsi="Times New Roman" w:cs="Times New Roman"/>
          <w:bCs/>
          <w:iCs/>
          <w:sz w:val="24"/>
          <w:szCs w:val="24"/>
          <w:lang w:val="en-GB"/>
        </w:rPr>
        <w:t>Untuk mencapai tujuan nasional sebagaimana tersebut di atas, diperlukan pegawai negeri yang mempunyai kesetiaan dan ketaatan pada negara dan pemerintahan serta berwibawa, berdaya guna, berkualitas tinggi, dan sadar akan tanggung jawabnya sebagai unsur Aparatur Negara, Abdi Negara dan abdi Masyarakat</w:t>
      </w:r>
      <w:r w:rsidR="007D41B6">
        <w:rPr>
          <w:rFonts w:ascii="Times New Roman" w:hAnsi="Times New Roman" w:cs="Times New Roman"/>
          <w:bCs/>
          <w:iCs/>
          <w:sz w:val="24"/>
          <w:szCs w:val="24"/>
        </w:rPr>
        <w:t>.</w:t>
      </w:r>
    </w:p>
    <w:p w:rsidR="007D41B6" w:rsidRDefault="007D41B6" w:rsidP="00D87496">
      <w:pPr>
        <w:spacing w:after="0" w:line="240" w:lineRule="auto"/>
        <w:ind w:firstLine="330"/>
        <w:jc w:val="both"/>
        <w:rPr>
          <w:rFonts w:ascii="Times New Roman" w:hAnsi="Times New Roman" w:cs="Times New Roman"/>
          <w:bCs/>
          <w:iCs/>
          <w:sz w:val="24"/>
          <w:szCs w:val="24"/>
        </w:rPr>
        <w:sectPr w:rsidR="007D41B6" w:rsidSect="007826DB">
          <w:type w:val="continuous"/>
          <w:pgSz w:w="11909" w:h="16834" w:code="9"/>
          <w:pgMar w:top="2268" w:right="1701" w:bottom="1701" w:left="2268" w:header="720" w:footer="720" w:gutter="0"/>
          <w:cols w:num="2" w:space="284"/>
          <w:docGrid w:linePitch="360"/>
        </w:sectPr>
      </w:pPr>
    </w:p>
    <w:p w:rsidR="007826DB" w:rsidRDefault="007826DB" w:rsidP="00D87496">
      <w:pPr>
        <w:spacing w:after="0" w:line="240" w:lineRule="auto"/>
        <w:jc w:val="both"/>
        <w:rPr>
          <w:rFonts w:ascii="Times New Roman" w:hAnsi="Times New Roman" w:cs="Times New Roman"/>
          <w:b/>
          <w:bCs/>
          <w:iCs/>
          <w:sz w:val="24"/>
          <w:szCs w:val="24"/>
        </w:rPr>
        <w:sectPr w:rsidR="007826DB" w:rsidSect="00392EE7">
          <w:type w:val="continuous"/>
          <w:pgSz w:w="11909" w:h="16834" w:code="9"/>
          <w:pgMar w:top="2268" w:right="1701" w:bottom="1701" w:left="2268" w:header="720" w:footer="720" w:gutter="0"/>
          <w:cols w:space="720"/>
          <w:docGrid w:linePitch="360"/>
        </w:sectPr>
      </w:pPr>
    </w:p>
    <w:p w:rsidR="00392EE7" w:rsidRPr="00D71376" w:rsidRDefault="00392EE7" w:rsidP="00D87496">
      <w:pPr>
        <w:spacing w:line="240" w:lineRule="auto"/>
        <w:jc w:val="both"/>
        <w:rPr>
          <w:rFonts w:ascii="Times New Roman" w:hAnsi="Times New Roman" w:cs="Times New Roman"/>
          <w:b/>
          <w:bCs/>
          <w:iCs/>
          <w:sz w:val="24"/>
          <w:szCs w:val="24"/>
        </w:rPr>
      </w:pPr>
      <w:r w:rsidRPr="00D71376">
        <w:rPr>
          <w:rFonts w:ascii="Times New Roman" w:hAnsi="Times New Roman" w:cs="Times New Roman"/>
          <w:b/>
          <w:bCs/>
          <w:iCs/>
          <w:sz w:val="24"/>
          <w:szCs w:val="24"/>
        </w:rPr>
        <w:t>DASAR TEORI</w:t>
      </w:r>
    </w:p>
    <w:p w:rsidR="00D87496" w:rsidRPr="00D87496" w:rsidRDefault="00462DE5" w:rsidP="00D87496">
      <w:pPr>
        <w:pStyle w:val="ListParagraph"/>
        <w:numPr>
          <w:ilvl w:val="0"/>
          <w:numId w:val="1"/>
        </w:num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Motivasi Pemimpin</w:t>
      </w:r>
    </w:p>
    <w:p w:rsidR="00392EE7" w:rsidRPr="00D71376" w:rsidRDefault="00462DE5" w:rsidP="00D87496">
      <w:pPr>
        <w:pStyle w:val="ListParagraph"/>
        <w:spacing w:after="0" w:line="240" w:lineRule="auto"/>
        <w:ind w:left="0" w:firstLine="360"/>
        <w:jc w:val="both"/>
        <w:rPr>
          <w:rFonts w:ascii="Times New Roman" w:hAnsi="Times New Roman" w:cs="Times New Roman"/>
          <w:sz w:val="24"/>
          <w:szCs w:val="24"/>
        </w:rPr>
      </w:pPr>
      <w:r w:rsidRPr="00462DE5">
        <w:rPr>
          <w:rFonts w:ascii="Times New Roman" w:hAnsi="Times New Roman" w:cs="Times New Roman"/>
          <w:sz w:val="24"/>
          <w:szCs w:val="24"/>
          <w:lang w:val="sv-SE"/>
        </w:rPr>
        <w:t xml:space="preserve">Istilah pemimpin, kepemimpinan, dan memimpin pada mulanya berasal dari kata dasar yang sama </w:t>
      </w:r>
      <w:r w:rsidRPr="00462DE5">
        <w:rPr>
          <w:rFonts w:ascii="Times New Roman" w:hAnsi="Times New Roman" w:cs="Times New Roman"/>
          <w:sz w:val="24"/>
          <w:szCs w:val="24"/>
          <w:u w:val="single"/>
          <w:lang w:val="sv-SE"/>
        </w:rPr>
        <w:t>“pimpin”.</w:t>
      </w:r>
      <w:r w:rsidRPr="00462DE5">
        <w:rPr>
          <w:rFonts w:ascii="Times New Roman" w:hAnsi="Times New Roman" w:cs="Times New Roman"/>
          <w:sz w:val="24"/>
          <w:szCs w:val="24"/>
          <w:lang w:val="sv-SE"/>
        </w:rPr>
        <w:t xml:space="preserve"> Namun demikian ketiganya digunakan dalam konteks yang berbeda. Pemimpin adalah suatu peran dalam sistem tertentu; karenanya seseorang dalam peran formal belum tentu memiliki ketrampilan kepemimpinan dan belum tentu mampu memimpin. Adapun istilah </w:t>
      </w:r>
      <w:r w:rsidRPr="00462DE5">
        <w:rPr>
          <w:rFonts w:ascii="Times New Roman" w:hAnsi="Times New Roman" w:cs="Times New Roman"/>
          <w:b/>
          <w:sz w:val="24"/>
          <w:szCs w:val="24"/>
          <w:lang w:val="sv-SE"/>
        </w:rPr>
        <w:t>Kepemimpinan</w:t>
      </w:r>
      <w:r w:rsidRPr="00462DE5">
        <w:rPr>
          <w:rFonts w:ascii="Times New Roman" w:hAnsi="Times New Roman" w:cs="Times New Roman"/>
          <w:sz w:val="24"/>
          <w:szCs w:val="24"/>
          <w:lang w:val="sv-SE"/>
        </w:rPr>
        <w:t xml:space="preserve"> pada dasarnya berhubungan dengan </w:t>
      </w:r>
      <w:r w:rsidRPr="00462DE5">
        <w:rPr>
          <w:rFonts w:ascii="Times New Roman" w:hAnsi="Times New Roman" w:cs="Times New Roman"/>
          <w:sz w:val="24"/>
          <w:szCs w:val="24"/>
          <w:u w:val="single"/>
          <w:lang w:val="sv-SE"/>
        </w:rPr>
        <w:t>ketrampilan</w:t>
      </w:r>
      <w:r w:rsidRPr="00462DE5">
        <w:rPr>
          <w:rFonts w:ascii="Times New Roman" w:hAnsi="Times New Roman" w:cs="Times New Roman"/>
          <w:sz w:val="24"/>
          <w:szCs w:val="24"/>
          <w:lang w:val="sv-SE"/>
        </w:rPr>
        <w:t xml:space="preserve">, </w:t>
      </w:r>
      <w:r w:rsidRPr="00462DE5">
        <w:rPr>
          <w:rFonts w:ascii="Times New Roman" w:hAnsi="Times New Roman" w:cs="Times New Roman"/>
          <w:sz w:val="24"/>
          <w:szCs w:val="24"/>
          <w:u w:val="single"/>
          <w:lang w:val="sv-SE"/>
        </w:rPr>
        <w:t>kecakapan</w:t>
      </w:r>
      <w:r w:rsidRPr="00462DE5">
        <w:rPr>
          <w:rFonts w:ascii="Times New Roman" w:hAnsi="Times New Roman" w:cs="Times New Roman"/>
          <w:sz w:val="24"/>
          <w:szCs w:val="24"/>
          <w:lang w:val="sv-SE"/>
        </w:rPr>
        <w:t xml:space="preserve">, dan tingkat </w:t>
      </w:r>
      <w:r w:rsidRPr="00462DE5">
        <w:rPr>
          <w:rFonts w:ascii="Times New Roman" w:hAnsi="Times New Roman" w:cs="Times New Roman"/>
          <w:sz w:val="24"/>
          <w:szCs w:val="24"/>
          <w:u w:val="single"/>
          <w:lang w:val="sv-SE"/>
        </w:rPr>
        <w:t>pengaruh</w:t>
      </w:r>
      <w:r w:rsidRPr="00462DE5">
        <w:rPr>
          <w:rFonts w:ascii="Times New Roman" w:hAnsi="Times New Roman" w:cs="Times New Roman"/>
          <w:sz w:val="24"/>
          <w:szCs w:val="24"/>
          <w:lang w:val="sv-SE"/>
        </w:rPr>
        <w:t xml:space="preserve"> yang dimiliki seseorang; oleh sebab itu kepemimpinan bisa dimiliki oleh orang yang bukan “pemimpin”. Sedangkan istilah </w:t>
      </w:r>
      <w:r w:rsidRPr="00462DE5">
        <w:rPr>
          <w:rFonts w:ascii="Times New Roman" w:hAnsi="Times New Roman" w:cs="Times New Roman"/>
          <w:b/>
          <w:sz w:val="24"/>
          <w:szCs w:val="24"/>
          <w:lang w:val="sv-SE"/>
        </w:rPr>
        <w:t>Memimpin</w:t>
      </w:r>
      <w:r w:rsidRPr="00462DE5">
        <w:rPr>
          <w:rFonts w:ascii="Times New Roman" w:hAnsi="Times New Roman" w:cs="Times New Roman"/>
          <w:sz w:val="24"/>
          <w:szCs w:val="24"/>
          <w:lang w:val="sv-SE"/>
        </w:rPr>
        <w:t xml:space="preserve"> digunakan dalam konteks hasil penggunaan peran seseorang berkaitan dengan kemampuannya mempengaruhi orang lain dengan berbagai cara</w:t>
      </w:r>
      <w:r w:rsidR="00392EE7" w:rsidRPr="00D71376">
        <w:rPr>
          <w:rFonts w:ascii="Times New Roman" w:hAnsi="Times New Roman" w:cs="Times New Roman"/>
          <w:sz w:val="24"/>
          <w:szCs w:val="24"/>
        </w:rPr>
        <w:t xml:space="preserve">. </w:t>
      </w:r>
    </w:p>
    <w:p w:rsidR="00D87496" w:rsidRDefault="00462DE5" w:rsidP="00462DE5">
      <w:pPr>
        <w:pStyle w:val="ListParagraph"/>
        <w:spacing w:after="0" w:line="240" w:lineRule="auto"/>
        <w:ind w:left="0" w:firstLine="450"/>
        <w:jc w:val="both"/>
        <w:rPr>
          <w:rFonts w:ascii="Times New Roman" w:hAnsi="Times New Roman" w:cs="Times New Roman"/>
          <w:sz w:val="24"/>
          <w:szCs w:val="24"/>
        </w:rPr>
      </w:pPr>
      <w:r w:rsidRPr="00462DE5">
        <w:rPr>
          <w:rFonts w:ascii="Times New Roman" w:hAnsi="Times New Roman" w:cs="Times New Roman"/>
          <w:sz w:val="24"/>
          <w:szCs w:val="24"/>
          <w:lang w:val="en-GB"/>
        </w:rPr>
        <w:t xml:space="preserve">Motivasi adalah kekuatan atau daya dorong yang menggerakkan sekaligus mengarahkan kehendak, perilaku seseorang dan segala kekuatannya untuk mencapai tujuan yang diinginkannya, yang muncul dari keinginan memenuhi </w:t>
      </w:r>
      <w:proofErr w:type="gramStart"/>
      <w:r w:rsidRPr="00462DE5">
        <w:rPr>
          <w:rFonts w:ascii="Times New Roman" w:hAnsi="Times New Roman" w:cs="Times New Roman"/>
          <w:sz w:val="24"/>
          <w:szCs w:val="24"/>
          <w:lang w:val="en-GB"/>
        </w:rPr>
        <w:t>kebutuhannya.Motivasi</w:t>
      </w:r>
      <w:proofErr w:type="gramEnd"/>
      <w:r w:rsidRPr="00462DE5">
        <w:rPr>
          <w:rFonts w:ascii="Times New Roman" w:hAnsi="Times New Roman" w:cs="Times New Roman"/>
          <w:sz w:val="24"/>
          <w:szCs w:val="24"/>
          <w:lang w:val="en-GB"/>
        </w:rPr>
        <w:t xml:space="preserve"> timbul karena adanya kebutuhan yang ingin dipenuhi.Kebutuhan ini menimbulkan keinginan dalam diri seseorang untuk memenuhinya.Disisi kebutuhan dapat dilihat sebagai kekurangan </w:t>
      </w:r>
      <w:r w:rsidRPr="00462DE5">
        <w:rPr>
          <w:rFonts w:ascii="Times New Roman" w:hAnsi="Times New Roman" w:cs="Times New Roman"/>
          <w:i/>
          <w:sz w:val="24"/>
          <w:szCs w:val="24"/>
          <w:lang w:val="en-GB"/>
        </w:rPr>
        <w:t>(defisiensi)</w:t>
      </w:r>
      <w:r w:rsidRPr="00462DE5">
        <w:rPr>
          <w:rFonts w:ascii="Times New Roman" w:hAnsi="Times New Roman" w:cs="Times New Roman"/>
          <w:sz w:val="24"/>
          <w:szCs w:val="24"/>
          <w:lang w:val="en-GB"/>
        </w:rPr>
        <w:t xml:space="preserve"> yang dialami individu pada waktu tertentu. Kekurangan tersebut dapat bersifat fisik (</w:t>
      </w:r>
      <w:proofErr w:type="gramStart"/>
      <w:r w:rsidRPr="00462DE5">
        <w:rPr>
          <w:rFonts w:ascii="Times New Roman" w:hAnsi="Times New Roman" w:cs="Times New Roman"/>
          <w:sz w:val="24"/>
          <w:szCs w:val="24"/>
          <w:lang w:val="en-GB"/>
        </w:rPr>
        <w:t>misalnya :</w:t>
      </w:r>
      <w:proofErr w:type="gramEnd"/>
      <w:r w:rsidRPr="00462DE5">
        <w:rPr>
          <w:rFonts w:ascii="Times New Roman" w:hAnsi="Times New Roman" w:cs="Times New Roman"/>
          <w:sz w:val="24"/>
          <w:szCs w:val="24"/>
          <w:lang w:val="en-GB"/>
        </w:rPr>
        <w:t xml:space="preserve"> kebutuhan akan makanan), psikologis (misalnya : kebutuhan untuk beraktualisasi diri), atau sosiologis (misalnya : kebutuhan untuk interaksi sosial). Kekurangan-kekurangan merupakan pemicu timbulnya keinginan dan perilaku untuk meresponnya. Sebenarnya kalau ditelusuri lebih dalam, motivasi bukan saja karena adanya kebutuhan, melainkan lebih karena adanya harapan akan dapat dipenuhinya kebutuhan itu.</w:t>
      </w:r>
    </w:p>
    <w:p w:rsidR="00D87496" w:rsidRPr="00D87496" w:rsidRDefault="00D87496" w:rsidP="00D87496">
      <w:pPr>
        <w:pStyle w:val="ListParagraph"/>
        <w:spacing w:after="0" w:line="240" w:lineRule="auto"/>
        <w:ind w:left="360"/>
        <w:jc w:val="both"/>
        <w:rPr>
          <w:rFonts w:ascii="Times New Roman" w:hAnsi="Times New Roman" w:cs="Times New Roman"/>
          <w:sz w:val="24"/>
          <w:szCs w:val="24"/>
        </w:rPr>
      </w:pPr>
    </w:p>
    <w:p w:rsidR="00D87496" w:rsidRPr="00D87496" w:rsidRDefault="00462DE5" w:rsidP="00D87496">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Sifat Kepimpinan</w:t>
      </w:r>
    </w:p>
    <w:p w:rsidR="007276FB" w:rsidRDefault="00462DE5" w:rsidP="00D87496">
      <w:pPr>
        <w:pStyle w:val="ListParagraph"/>
        <w:spacing w:after="0" w:line="240" w:lineRule="auto"/>
        <w:ind w:left="0" w:firstLine="360"/>
        <w:jc w:val="both"/>
        <w:rPr>
          <w:rFonts w:ascii="Times New Roman" w:hAnsi="Times New Roman" w:cs="Times New Roman"/>
          <w:sz w:val="24"/>
          <w:szCs w:val="24"/>
        </w:rPr>
      </w:pPr>
      <w:r w:rsidRPr="00462DE5">
        <w:rPr>
          <w:rFonts w:ascii="Times New Roman" w:hAnsi="Times New Roman" w:cs="Times New Roman"/>
          <w:sz w:val="24"/>
          <w:szCs w:val="24"/>
          <w:lang w:val="en-GB"/>
        </w:rPr>
        <w:t>Proses kepemimpinan akan berlangsung efektif bilamana kepribadian pemimpin memiliki aspek-aspek sebagai berikut: mencintai kebenaran dan beriman kepada Tuhan Yang Maha Esa; dapat dipercaya dan mampu mempercayai orang lain, mampu bekerja sama dengan orang lain, ahli bidangnya dan memiliki pandangan yang luas yang di dasari oleh kecerdasan yang memadai, senang bergaul, ramah tamah, suka menolong dan memberikan petunjuk serta terbuka pada kritik orang lain, memiliki semangat untuk maju, penuh pengabdian, memiliki kesetiaan yang tinggi, kreatif dan penuh inisiatif; bertanggung jawab dalam mengambil keputusan, konsekuen, disiplin dan bijaksana, dan aktif memelihara kesehatan jasmani dan rohani.</w:t>
      </w:r>
      <w:r w:rsidR="00392EE7" w:rsidRPr="00D71376">
        <w:rPr>
          <w:rFonts w:ascii="Times New Roman" w:hAnsi="Times New Roman" w:cs="Times New Roman"/>
          <w:sz w:val="24"/>
          <w:szCs w:val="24"/>
        </w:rPr>
        <w:t xml:space="preserve"> </w:t>
      </w:r>
    </w:p>
    <w:p w:rsidR="00462DE5" w:rsidRPr="00462DE5" w:rsidRDefault="00462DE5" w:rsidP="00462DE5">
      <w:pPr>
        <w:pStyle w:val="ListParagraph"/>
        <w:spacing w:line="240" w:lineRule="auto"/>
        <w:ind w:left="0" w:firstLine="360"/>
        <w:jc w:val="both"/>
        <w:rPr>
          <w:rFonts w:ascii="Times New Roman" w:hAnsi="Times New Roman" w:cs="Times New Roman"/>
          <w:sz w:val="24"/>
          <w:szCs w:val="24"/>
          <w:lang w:val="en-GB"/>
        </w:rPr>
      </w:pPr>
      <w:r w:rsidRPr="00462DE5">
        <w:rPr>
          <w:rFonts w:ascii="Times New Roman" w:hAnsi="Times New Roman" w:cs="Times New Roman"/>
          <w:sz w:val="24"/>
          <w:szCs w:val="24"/>
          <w:lang w:val="en-GB"/>
        </w:rPr>
        <w:t>Dengan watak atau akhlak yang baik diharapkan seorang pemimpin akan mampu meneladani bawahannya, selain harus mengembangkan keterampilan dan kecakapan.</w:t>
      </w:r>
    </w:p>
    <w:p w:rsidR="00D71376" w:rsidRPr="00462DE5" w:rsidRDefault="00462DE5" w:rsidP="00462DE5">
      <w:pPr>
        <w:pStyle w:val="ListParagraph"/>
        <w:spacing w:after="0" w:line="240" w:lineRule="auto"/>
        <w:ind w:left="0" w:firstLine="360"/>
        <w:jc w:val="both"/>
        <w:rPr>
          <w:rFonts w:ascii="Times New Roman" w:hAnsi="Times New Roman" w:cs="Times New Roman"/>
          <w:sz w:val="24"/>
          <w:szCs w:val="24"/>
        </w:rPr>
      </w:pPr>
      <w:r w:rsidRPr="00462DE5">
        <w:rPr>
          <w:rFonts w:ascii="Times New Roman" w:hAnsi="Times New Roman" w:cs="Times New Roman"/>
          <w:sz w:val="24"/>
          <w:szCs w:val="24"/>
          <w:lang w:val="en-GB"/>
        </w:rPr>
        <w:t>Husain Umar (</w:t>
      </w:r>
      <w:proofErr w:type="gramStart"/>
      <w:r w:rsidRPr="00462DE5">
        <w:rPr>
          <w:rFonts w:ascii="Times New Roman" w:hAnsi="Times New Roman" w:cs="Times New Roman"/>
          <w:sz w:val="24"/>
          <w:szCs w:val="24"/>
          <w:lang w:val="en-GB"/>
        </w:rPr>
        <w:t>2001 :</w:t>
      </w:r>
      <w:proofErr w:type="gramEnd"/>
      <w:r w:rsidRPr="00462DE5">
        <w:rPr>
          <w:rFonts w:ascii="Times New Roman" w:hAnsi="Times New Roman" w:cs="Times New Roman"/>
          <w:sz w:val="24"/>
          <w:szCs w:val="24"/>
          <w:lang w:val="en-GB"/>
        </w:rPr>
        <w:t xml:space="preserve"> 32) merumuskan 8 (delapan) sifat umum pemimpin yang mempunyai pengaruh keberhasilan organisasi, antara lain</w:t>
      </w:r>
      <w:r w:rsidR="00392EE7" w:rsidRPr="00462DE5">
        <w:rPr>
          <w:rFonts w:ascii="Times New Roman" w:hAnsi="Times New Roman" w:cs="Times New Roman"/>
          <w:sz w:val="24"/>
          <w:szCs w:val="24"/>
        </w:rPr>
        <w:t>:</w:t>
      </w:r>
    </w:p>
    <w:p w:rsidR="00D71376" w:rsidRPr="00462DE5" w:rsidRDefault="00462DE5" w:rsidP="00462DE5">
      <w:pPr>
        <w:pStyle w:val="ListParagraph"/>
        <w:numPr>
          <w:ilvl w:val="0"/>
          <w:numId w:val="7"/>
        </w:numPr>
        <w:spacing w:after="0" w:line="240" w:lineRule="auto"/>
        <w:jc w:val="both"/>
        <w:rPr>
          <w:rFonts w:ascii="Times New Roman" w:hAnsi="Times New Roman" w:cs="Times New Roman"/>
          <w:sz w:val="24"/>
          <w:szCs w:val="24"/>
        </w:rPr>
      </w:pPr>
      <w:r w:rsidRPr="00462DE5">
        <w:rPr>
          <w:rFonts w:ascii="Times New Roman" w:hAnsi="Times New Roman" w:cs="Times New Roman"/>
          <w:sz w:val="24"/>
          <w:szCs w:val="24"/>
        </w:rPr>
        <w:t>Kelancaran berbahasa</w:t>
      </w:r>
      <w:r w:rsidR="00D71376" w:rsidRPr="00462DE5">
        <w:rPr>
          <w:rFonts w:ascii="Times New Roman" w:hAnsi="Times New Roman" w:cs="Times New Roman"/>
          <w:sz w:val="24"/>
          <w:szCs w:val="24"/>
        </w:rPr>
        <w:t>.</w:t>
      </w:r>
    </w:p>
    <w:p w:rsidR="00462DE5" w:rsidRPr="00462DE5" w:rsidRDefault="00462DE5" w:rsidP="00462DE5">
      <w:pPr>
        <w:pStyle w:val="ListParagraph"/>
        <w:numPr>
          <w:ilvl w:val="0"/>
          <w:numId w:val="7"/>
        </w:numPr>
        <w:spacing w:after="0" w:line="240" w:lineRule="auto"/>
        <w:jc w:val="both"/>
        <w:rPr>
          <w:rFonts w:ascii="Times New Roman" w:hAnsi="Times New Roman" w:cs="Times New Roman"/>
          <w:sz w:val="24"/>
          <w:szCs w:val="24"/>
        </w:rPr>
      </w:pPr>
      <w:r w:rsidRPr="00462DE5">
        <w:rPr>
          <w:rFonts w:ascii="Times New Roman" w:hAnsi="Times New Roman" w:cs="Times New Roman"/>
          <w:sz w:val="24"/>
          <w:szCs w:val="24"/>
        </w:rPr>
        <w:t>Kemampuan untuk memecahkan masalah.</w:t>
      </w:r>
    </w:p>
    <w:p w:rsidR="00462DE5" w:rsidRPr="00462DE5" w:rsidRDefault="00462DE5" w:rsidP="00462DE5">
      <w:pPr>
        <w:pStyle w:val="ListParagraph"/>
        <w:numPr>
          <w:ilvl w:val="0"/>
          <w:numId w:val="7"/>
        </w:numPr>
        <w:spacing w:after="0" w:line="240" w:lineRule="auto"/>
        <w:jc w:val="both"/>
        <w:rPr>
          <w:rFonts w:ascii="Times New Roman" w:hAnsi="Times New Roman" w:cs="Times New Roman"/>
          <w:sz w:val="24"/>
          <w:szCs w:val="24"/>
        </w:rPr>
      </w:pPr>
      <w:r w:rsidRPr="00462DE5">
        <w:rPr>
          <w:rFonts w:ascii="Times New Roman" w:hAnsi="Times New Roman" w:cs="Times New Roman"/>
          <w:sz w:val="24"/>
          <w:szCs w:val="24"/>
        </w:rPr>
        <w:t>Kesadaran akan kebutuhan.</w:t>
      </w:r>
    </w:p>
    <w:p w:rsidR="00462DE5" w:rsidRPr="00462DE5" w:rsidRDefault="00462DE5" w:rsidP="00462DE5">
      <w:pPr>
        <w:pStyle w:val="ListParagraph"/>
        <w:numPr>
          <w:ilvl w:val="0"/>
          <w:numId w:val="7"/>
        </w:numPr>
        <w:tabs>
          <w:tab w:val="left" w:pos="709"/>
          <w:tab w:val="left" w:pos="1560"/>
        </w:tabs>
        <w:spacing w:line="240" w:lineRule="auto"/>
        <w:jc w:val="both"/>
        <w:rPr>
          <w:rFonts w:ascii="Times New Roman" w:hAnsi="Times New Roman" w:cs="Times New Roman"/>
          <w:sz w:val="24"/>
          <w:szCs w:val="24"/>
        </w:rPr>
      </w:pPr>
      <w:r w:rsidRPr="00462DE5">
        <w:rPr>
          <w:rFonts w:ascii="Times New Roman" w:hAnsi="Times New Roman" w:cs="Times New Roman"/>
          <w:sz w:val="24"/>
          <w:szCs w:val="24"/>
        </w:rPr>
        <w:t>Keluwesan</w:t>
      </w:r>
    </w:p>
    <w:p w:rsidR="00462DE5" w:rsidRPr="00462DE5" w:rsidRDefault="00462DE5" w:rsidP="00462DE5">
      <w:pPr>
        <w:pStyle w:val="ListParagraph"/>
        <w:numPr>
          <w:ilvl w:val="0"/>
          <w:numId w:val="7"/>
        </w:numPr>
        <w:tabs>
          <w:tab w:val="left" w:pos="709"/>
          <w:tab w:val="left" w:pos="1560"/>
        </w:tabs>
        <w:spacing w:line="240" w:lineRule="auto"/>
        <w:jc w:val="both"/>
        <w:rPr>
          <w:rFonts w:ascii="Times New Roman" w:hAnsi="Times New Roman" w:cs="Times New Roman"/>
          <w:sz w:val="24"/>
          <w:szCs w:val="24"/>
        </w:rPr>
      </w:pPr>
      <w:r w:rsidRPr="00462DE5">
        <w:rPr>
          <w:rFonts w:ascii="Times New Roman" w:hAnsi="Times New Roman" w:cs="Times New Roman"/>
          <w:sz w:val="24"/>
          <w:szCs w:val="24"/>
        </w:rPr>
        <w:t>Kecerdasan</w:t>
      </w:r>
    </w:p>
    <w:p w:rsidR="00462DE5" w:rsidRPr="00462DE5" w:rsidRDefault="00462DE5" w:rsidP="00462DE5">
      <w:pPr>
        <w:pStyle w:val="ListParagraph"/>
        <w:numPr>
          <w:ilvl w:val="0"/>
          <w:numId w:val="7"/>
        </w:numPr>
        <w:tabs>
          <w:tab w:val="left" w:pos="709"/>
          <w:tab w:val="left" w:pos="1560"/>
        </w:tabs>
        <w:spacing w:line="240" w:lineRule="auto"/>
        <w:jc w:val="both"/>
        <w:rPr>
          <w:rFonts w:ascii="Times New Roman" w:hAnsi="Times New Roman" w:cs="Times New Roman"/>
          <w:sz w:val="24"/>
          <w:szCs w:val="24"/>
        </w:rPr>
      </w:pPr>
      <w:r w:rsidRPr="00462DE5">
        <w:rPr>
          <w:rFonts w:ascii="Times New Roman" w:hAnsi="Times New Roman" w:cs="Times New Roman"/>
          <w:sz w:val="24"/>
          <w:szCs w:val="24"/>
        </w:rPr>
        <w:t>Kesediaan menerima tanggung jawab</w:t>
      </w:r>
    </w:p>
    <w:p w:rsidR="00462DE5" w:rsidRPr="00462DE5" w:rsidRDefault="00462DE5" w:rsidP="00462DE5">
      <w:pPr>
        <w:pStyle w:val="ListParagraph"/>
        <w:numPr>
          <w:ilvl w:val="0"/>
          <w:numId w:val="7"/>
        </w:numPr>
        <w:spacing w:after="0" w:line="240" w:lineRule="auto"/>
        <w:jc w:val="both"/>
        <w:rPr>
          <w:rFonts w:ascii="Times New Roman" w:hAnsi="Times New Roman" w:cs="Times New Roman"/>
          <w:sz w:val="24"/>
          <w:szCs w:val="24"/>
        </w:rPr>
      </w:pPr>
      <w:r w:rsidRPr="00462DE5">
        <w:rPr>
          <w:rFonts w:ascii="Times New Roman" w:hAnsi="Times New Roman" w:cs="Times New Roman"/>
          <w:sz w:val="24"/>
          <w:szCs w:val="24"/>
        </w:rPr>
        <w:t>Ketrampilan social</w:t>
      </w:r>
    </w:p>
    <w:p w:rsidR="00462DE5" w:rsidRPr="00462DE5" w:rsidRDefault="00462DE5" w:rsidP="00462DE5">
      <w:pPr>
        <w:pStyle w:val="ListParagraph"/>
        <w:numPr>
          <w:ilvl w:val="0"/>
          <w:numId w:val="7"/>
        </w:numPr>
        <w:spacing w:after="0" w:line="240" w:lineRule="auto"/>
        <w:jc w:val="both"/>
        <w:rPr>
          <w:rFonts w:ascii="Times New Roman" w:hAnsi="Times New Roman" w:cs="Times New Roman"/>
          <w:sz w:val="24"/>
          <w:szCs w:val="24"/>
        </w:rPr>
      </w:pPr>
      <w:r w:rsidRPr="00462DE5">
        <w:rPr>
          <w:rFonts w:ascii="Times New Roman" w:hAnsi="Times New Roman" w:cs="Times New Roman"/>
          <w:sz w:val="24"/>
          <w:szCs w:val="24"/>
        </w:rPr>
        <w:t>Kesadaran akan diri dan lingkungannya</w:t>
      </w:r>
    </w:p>
    <w:p w:rsidR="00D87496" w:rsidRPr="00D87496" w:rsidRDefault="00D87496" w:rsidP="00D87496">
      <w:pPr>
        <w:pStyle w:val="ListParagraph"/>
        <w:spacing w:after="0" w:line="240" w:lineRule="auto"/>
        <w:ind w:left="360"/>
        <w:jc w:val="both"/>
        <w:rPr>
          <w:rFonts w:ascii="Times New Roman" w:hAnsi="Times New Roman" w:cs="Times New Roman"/>
          <w:sz w:val="24"/>
          <w:szCs w:val="24"/>
        </w:rPr>
      </w:pPr>
    </w:p>
    <w:p w:rsidR="00D87496" w:rsidRPr="00D87496" w:rsidRDefault="00763959" w:rsidP="00D87496">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Gaya Kepimpinan</w:t>
      </w:r>
    </w:p>
    <w:p w:rsidR="00763959" w:rsidRPr="00763959" w:rsidRDefault="00763959" w:rsidP="00763959">
      <w:pPr>
        <w:pStyle w:val="ListParagraph"/>
        <w:spacing w:line="240" w:lineRule="auto"/>
        <w:ind w:left="0" w:firstLine="360"/>
        <w:jc w:val="both"/>
        <w:rPr>
          <w:rFonts w:ascii="Times New Roman" w:hAnsi="Times New Roman" w:cs="Times New Roman"/>
          <w:bCs/>
          <w:iCs/>
          <w:sz w:val="24"/>
          <w:szCs w:val="24"/>
          <w:lang w:val="en-GB"/>
        </w:rPr>
      </w:pPr>
      <w:r w:rsidRPr="00763959">
        <w:rPr>
          <w:rFonts w:ascii="Times New Roman" w:hAnsi="Times New Roman" w:cs="Times New Roman"/>
          <w:bCs/>
          <w:iCs/>
          <w:sz w:val="24"/>
          <w:szCs w:val="24"/>
          <w:lang w:val="en-GB"/>
        </w:rPr>
        <w:t>Gaya</w:t>
      </w:r>
      <w:r>
        <w:rPr>
          <w:rFonts w:ascii="Times New Roman" w:hAnsi="Times New Roman" w:cs="Times New Roman"/>
          <w:bCs/>
          <w:iCs/>
          <w:sz w:val="24"/>
          <w:szCs w:val="24"/>
          <w:lang w:val="en-GB"/>
        </w:rPr>
        <w:t xml:space="preserve"> </w:t>
      </w:r>
      <w:r w:rsidRPr="00763959">
        <w:rPr>
          <w:rFonts w:ascii="Times New Roman" w:hAnsi="Times New Roman" w:cs="Times New Roman"/>
          <w:bCs/>
          <w:iCs/>
          <w:sz w:val="24"/>
          <w:szCs w:val="24"/>
          <w:lang w:val="en-GB"/>
        </w:rPr>
        <w:t>artinya sikap, gerakan, tingkah laku, sikap yang elok, gerak gerik yang bagus, kekuatan, kesanggupan untuk berbuat baik.</w:t>
      </w:r>
    </w:p>
    <w:p w:rsidR="00763959" w:rsidRDefault="00763959" w:rsidP="00763959">
      <w:pPr>
        <w:pStyle w:val="ListParagraph"/>
        <w:spacing w:after="0" w:line="240" w:lineRule="auto"/>
        <w:ind w:left="0" w:firstLine="360"/>
        <w:jc w:val="both"/>
        <w:rPr>
          <w:rFonts w:ascii="Times New Roman" w:hAnsi="Times New Roman" w:cs="Times New Roman"/>
          <w:bCs/>
          <w:iCs/>
          <w:sz w:val="24"/>
          <w:szCs w:val="24"/>
          <w:lang w:val="en-GB"/>
        </w:rPr>
      </w:pPr>
      <w:r w:rsidRPr="00763959">
        <w:rPr>
          <w:rFonts w:ascii="Times New Roman" w:hAnsi="Times New Roman" w:cs="Times New Roman"/>
          <w:bCs/>
          <w:iCs/>
          <w:sz w:val="24"/>
          <w:szCs w:val="24"/>
          <w:lang w:val="en-GB"/>
        </w:rPr>
        <w:t>Sedangkan gaya kepemimpinan adalah sekumpulan ciri yang digunakan pemimpin untuk mempengaruhi bawahan agar sasaran organisasi tercapai atau dapat pula dikatakan bahwa gaya kepemimpinan adalah pola perilaku dan strategi yang disukai dan sering diterapkan oleh seorang pemimpin</w:t>
      </w:r>
      <w:r>
        <w:rPr>
          <w:rFonts w:ascii="Times New Roman" w:hAnsi="Times New Roman" w:cs="Times New Roman"/>
          <w:bCs/>
          <w:iCs/>
          <w:sz w:val="24"/>
          <w:szCs w:val="24"/>
          <w:lang w:val="en-GB"/>
        </w:rPr>
        <w:t>.</w:t>
      </w:r>
    </w:p>
    <w:p w:rsidR="00D71376" w:rsidRPr="00D71376" w:rsidRDefault="00763959" w:rsidP="00763959">
      <w:pPr>
        <w:pStyle w:val="ListParagraph"/>
        <w:spacing w:after="0" w:line="240" w:lineRule="auto"/>
        <w:ind w:left="0" w:firstLine="360"/>
        <w:jc w:val="both"/>
        <w:rPr>
          <w:rFonts w:ascii="Times New Roman" w:hAnsi="Times New Roman" w:cs="Times New Roman"/>
          <w:bCs/>
          <w:iCs/>
          <w:sz w:val="24"/>
          <w:szCs w:val="24"/>
        </w:rPr>
      </w:pPr>
      <w:r w:rsidRPr="00763959">
        <w:rPr>
          <w:rFonts w:ascii="Times New Roman" w:hAnsi="Times New Roman" w:cs="Times New Roman"/>
          <w:bCs/>
          <w:iCs/>
          <w:sz w:val="24"/>
          <w:szCs w:val="24"/>
          <w:lang w:val="en-GB"/>
        </w:rPr>
        <w:t>Robinss (</w:t>
      </w:r>
      <w:proofErr w:type="gramStart"/>
      <w:r w:rsidRPr="00763959">
        <w:rPr>
          <w:rFonts w:ascii="Times New Roman" w:hAnsi="Times New Roman" w:cs="Times New Roman"/>
          <w:bCs/>
          <w:iCs/>
          <w:sz w:val="24"/>
          <w:szCs w:val="24"/>
          <w:lang w:val="en-GB"/>
        </w:rPr>
        <w:t>2006 :</w:t>
      </w:r>
      <w:proofErr w:type="gramEnd"/>
      <w:r w:rsidRPr="00763959">
        <w:rPr>
          <w:rFonts w:ascii="Times New Roman" w:hAnsi="Times New Roman" w:cs="Times New Roman"/>
          <w:bCs/>
          <w:iCs/>
          <w:sz w:val="24"/>
          <w:szCs w:val="24"/>
          <w:lang w:val="en-GB"/>
        </w:rPr>
        <w:t xml:space="preserve"> 46) mengatakan bahwa ada empat macam jenis gaya  kepemimpinan antara lain :</w:t>
      </w:r>
    </w:p>
    <w:p w:rsidR="00D87496" w:rsidRPr="00FC5146" w:rsidRDefault="00D52491" w:rsidP="00D52491">
      <w:pPr>
        <w:pStyle w:val="ListParagraph"/>
        <w:numPr>
          <w:ilvl w:val="0"/>
          <w:numId w:val="18"/>
        </w:numPr>
        <w:spacing w:after="0" w:line="240" w:lineRule="auto"/>
        <w:ind w:left="360"/>
        <w:jc w:val="both"/>
        <w:rPr>
          <w:rFonts w:ascii="Times New Roman" w:hAnsi="Times New Roman" w:cs="Times New Roman"/>
          <w:bCs/>
          <w:iCs/>
          <w:sz w:val="28"/>
          <w:szCs w:val="24"/>
        </w:rPr>
      </w:pPr>
      <w:r w:rsidRPr="00FC5146">
        <w:rPr>
          <w:sz w:val="24"/>
        </w:rPr>
        <w:t>Tipe pemimpin yang otokratik</w:t>
      </w:r>
    </w:p>
    <w:p w:rsidR="00D52491" w:rsidRDefault="00EE3375" w:rsidP="003C4854">
      <w:pPr>
        <w:pStyle w:val="ListParagraph"/>
        <w:spacing w:after="0" w:line="240" w:lineRule="auto"/>
        <w:ind w:left="0" w:firstLine="360"/>
        <w:jc w:val="both"/>
        <w:rPr>
          <w:rFonts w:ascii="Times New Roman" w:hAnsi="Times New Roman" w:cs="Times New Roman"/>
          <w:bCs/>
          <w:iCs/>
          <w:sz w:val="24"/>
          <w:szCs w:val="24"/>
          <w:lang w:val="en-GB"/>
        </w:rPr>
      </w:pPr>
      <w:r w:rsidRPr="00EE3375">
        <w:rPr>
          <w:rFonts w:ascii="Times New Roman" w:hAnsi="Times New Roman" w:cs="Times New Roman"/>
          <w:bCs/>
          <w:iCs/>
          <w:sz w:val="24"/>
          <w:szCs w:val="24"/>
          <w:lang w:val="en-GB"/>
        </w:rPr>
        <w:t xml:space="preserve">Seorang pemimpin yang otokratik ialah seorang pemimpin </w:t>
      </w:r>
      <w:proofErr w:type="gramStart"/>
      <w:r w:rsidRPr="00EE3375">
        <w:rPr>
          <w:rFonts w:ascii="Times New Roman" w:hAnsi="Times New Roman" w:cs="Times New Roman"/>
          <w:bCs/>
          <w:iCs/>
          <w:sz w:val="24"/>
          <w:szCs w:val="24"/>
          <w:lang w:val="en-GB"/>
        </w:rPr>
        <w:t>yang :</w:t>
      </w:r>
      <w:proofErr w:type="gramEnd"/>
    </w:p>
    <w:p w:rsidR="00EE3375" w:rsidRPr="00EE3375" w:rsidRDefault="00EE3375" w:rsidP="00EE3375">
      <w:pPr>
        <w:pStyle w:val="ListParagraph"/>
        <w:numPr>
          <w:ilvl w:val="0"/>
          <w:numId w:val="19"/>
        </w:numPr>
        <w:spacing w:after="0" w:line="240" w:lineRule="auto"/>
        <w:ind w:left="720"/>
        <w:jc w:val="both"/>
        <w:rPr>
          <w:rFonts w:ascii="Times New Roman" w:hAnsi="Times New Roman" w:cs="Times New Roman"/>
          <w:bCs/>
          <w:iCs/>
          <w:sz w:val="24"/>
          <w:szCs w:val="24"/>
        </w:rPr>
      </w:pPr>
      <w:r w:rsidRPr="00EE3375">
        <w:rPr>
          <w:rFonts w:ascii="Times New Roman" w:hAnsi="Times New Roman" w:cs="Times New Roman"/>
          <w:bCs/>
          <w:iCs/>
          <w:sz w:val="24"/>
          <w:szCs w:val="24"/>
          <w:lang w:val="en-GB"/>
        </w:rPr>
        <w:t>Menganggap o</w:t>
      </w:r>
      <w:r>
        <w:rPr>
          <w:rFonts w:ascii="Times New Roman" w:hAnsi="Times New Roman" w:cs="Times New Roman"/>
          <w:bCs/>
          <w:iCs/>
          <w:sz w:val="24"/>
          <w:szCs w:val="24"/>
          <w:lang w:val="en-GB"/>
        </w:rPr>
        <w:t>rganisasi sebagai milik pribadi;</w:t>
      </w:r>
    </w:p>
    <w:p w:rsidR="00EE3375" w:rsidRPr="00EE3375" w:rsidRDefault="00EE3375" w:rsidP="00EE3375">
      <w:pPr>
        <w:pStyle w:val="ListParagraph"/>
        <w:numPr>
          <w:ilvl w:val="0"/>
          <w:numId w:val="19"/>
        </w:numPr>
        <w:spacing w:after="0" w:line="240" w:lineRule="auto"/>
        <w:ind w:left="720"/>
        <w:jc w:val="both"/>
        <w:rPr>
          <w:rFonts w:ascii="Times New Roman" w:hAnsi="Times New Roman" w:cs="Times New Roman"/>
          <w:bCs/>
          <w:iCs/>
          <w:sz w:val="24"/>
          <w:szCs w:val="24"/>
        </w:rPr>
      </w:pPr>
      <w:r w:rsidRPr="00EE3375">
        <w:rPr>
          <w:rFonts w:ascii="Times New Roman" w:hAnsi="Times New Roman" w:cs="Times New Roman"/>
          <w:bCs/>
          <w:iCs/>
          <w:sz w:val="24"/>
          <w:szCs w:val="24"/>
          <w:lang w:val="en-GB"/>
        </w:rPr>
        <w:t>Mengidentikan tujuan p</w:t>
      </w:r>
      <w:r>
        <w:rPr>
          <w:rFonts w:ascii="Times New Roman" w:hAnsi="Times New Roman" w:cs="Times New Roman"/>
          <w:bCs/>
          <w:iCs/>
          <w:sz w:val="24"/>
          <w:szCs w:val="24"/>
          <w:lang w:val="en-GB"/>
        </w:rPr>
        <w:t>ribadi dengan tujuan organisasi;</w:t>
      </w:r>
    </w:p>
    <w:p w:rsidR="00EE3375" w:rsidRPr="00EE3375" w:rsidRDefault="00EE3375" w:rsidP="00EE3375">
      <w:pPr>
        <w:pStyle w:val="ListParagraph"/>
        <w:numPr>
          <w:ilvl w:val="0"/>
          <w:numId w:val="19"/>
        </w:numPr>
        <w:spacing w:after="0" w:line="240" w:lineRule="auto"/>
        <w:ind w:left="720"/>
        <w:jc w:val="both"/>
        <w:rPr>
          <w:rFonts w:ascii="Times New Roman" w:hAnsi="Times New Roman" w:cs="Times New Roman"/>
          <w:bCs/>
          <w:iCs/>
          <w:sz w:val="24"/>
          <w:szCs w:val="24"/>
        </w:rPr>
      </w:pPr>
      <w:r w:rsidRPr="00EE3375">
        <w:rPr>
          <w:rFonts w:ascii="Times New Roman" w:hAnsi="Times New Roman" w:cs="Times New Roman"/>
          <w:bCs/>
          <w:iCs/>
          <w:sz w:val="24"/>
          <w:szCs w:val="24"/>
          <w:lang w:val="en-GB"/>
        </w:rPr>
        <w:t>Menganggap bahwa sebagai alat semata-mata</w:t>
      </w:r>
      <w:r>
        <w:rPr>
          <w:rFonts w:ascii="Times New Roman" w:hAnsi="Times New Roman" w:cs="Times New Roman"/>
          <w:bCs/>
          <w:iCs/>
          <w:sz w:val="24"/>
          <w:szCs w:val="24"/>
          <w:lang w:val="en-GB"/>
        </w:rPr>
        <w:t>;</w:t>
      </w:r>
    </w:p>
    <w:p w:rsidR="00EE3375" w:rsidRPr="00EE3375" w:rsidRDefault="00EE3375" w:rsidP="00EE3375">
      <w:pPr>
        <w:pStyle w:val="ListParagraph"/>
        <w:numPr>
          <w:ilvl w:val="0"/>
          <w:numId w:val="19"/>
        </w:numPr>
        <w:spacing w:after="0" w:line="240" w:lineRule="auto"/>
        <w:ind w:left="720"/>
        <w:jc w:val="both"/>
        <w:rPr>
          <w:rFonts w:ascii="Times New Roman" w:hAnsi="Times New Roman" w:cs="Times New Roman"/>
          <w:bCs/>
          <w:iCs/>
          <w:sz w:val="24"/>
          <w:szCs w:val="24"/>
        </w:rPr>
      </w:pPr>
      <w:r w:rsidRPr="00EE3375">
        <w:rPr>
          <w:rFonts w:ascii="Times New Roman" w:hAnsi="Times New Roman" w:cs="Times New Roman"/>
          <w:bCs/>
          <w:iCs/>
          <w:sz w:val="24"/>
          <w:szCs w:val="24"/>
          <w:lang w:val="en-GB"/>
        </w:rPr>
        <w:t>Tidak mau menerima kritik, saran dan pendapat orang lain</w:t>
      </w:r>
      <w:r>
        <w:rPr>
          <w:rFonts w:ascii="Times New Roman" w:hAnsi="Times New Roman" w:cs="Times New Roman"/>
          <w:bCs/>
          <w:iCs/>
          <w:sz w:val="24"/>
          <w:szCs w:val="24"/>
          <w:lang w:val="en-GB"/>
        </w:rPr>
        <w:t>;</w:t>
      </w:r>
    </w:p>
    <w:p w:rsidR="00EE3375" w:rsidRPr="00FC5146" w:rsidRDefault="00FC5146" w:rsidP="00EE3375">
      <w:pPr>
        <w:pStyle w:val="ListParagraph"/>
        <w:numPr>
          <w:ilvl w:val="0"/>
          <w:numId w:val="19"/>
        </w:numPr>
        <w:spacing w:after="0" w:line="240" w:lineRule="auto"/>
        <w:ind w:left="720"/>
        <w:jc w:val="both"/>
        <w:rPr>
          <w:rFonts w:ascii="Times New Roman" w:hAnsi="Times New Roman" w:cs="Times New Roman"/>
          <w:bCs/>
          <w:iCs/>
          <w:sz w:val="24"/>
          <w:szCs w:val="24"/>
        </w:rPr>
      </w:pPr>
      <w:r w:rsidRPr="00FC5146">
        <w:rPr>
          <w:rFonts w:ascii="Times New Roman" w:hAnsi="Times New Roman" w:cs="Times New Roman"/>
          <w:bCs/>
          <w:iCs/>
          <w:sz w:val="24"/>
          <w:szCs w:val="24"/>
          <w:lang w:val="en-GB"/>
        </w:rPr>
        <w:t>Terlalu tergantung pada kekuasaan formal</w:t>
      </w:r>
      <w:r>
        <w:rPr>
          <w:rFonts w:ascii="Times New Roman" w:hAnsi="Times New Roman" w:cs="Times New Roman"/>
          <w:bCs/>
          <w:iCs/>
          <w:sz w:val="24"/>
          <w:szCs w:val="24"/>
          <w:lang w:val="en-GB"/>
        </w:rPr>
        <w:t>;</w:t>
      </w:r>
    </w:p>
    <w:p w:rsidR="00FC5146" w:rsidRPr="00FC5146" w:rsidRDefault="00FC5146" w:rsidP="00EE3375">
      <w:pPr>
        <w:pStyle w:val="ListParagraph"/>
        <w:numPr>
          <w:ilvl w:val="0"/>
          <w:numId w:val="19"/>
        </w:numPr>
        <w:spacing w:after="0" w:line="240" w:lineRule="auto"/>
        <w:ind w:left="720"/>
        <w:jc w:val="both"/>
        <w:rPr>
          <w:rFonts w:ascii="Times New Roman" w:hAnsi="Times New Roman" w:cs="Times New Roman"/>
          <w:bCs/>
          <w:iCs/>
          <w:sz w:val="24"/>
          <w:szCs w:val="24"/>
        </w:rPr>
      </w:pPr>
      <w:r w:rsidRPr="00FC5146">
        <w:rPr>
          <w:rFonts w:ascii="Times New Roman" w:hAnsi="Times New Roman" w:cs="Times New Roman"/>
          <w:bCs/>
          <w:iCs/>
          <w:sz w:val="24"/>
          <w:szCs w:val="24"/>
          <w:lang w:val="en-GB"/>
        </w:rPr>
        <w:t>Dalam tindakannya penggeraknya sering mempergunakan unsur-unsur</w:t>
      </w:r>
      <w:r>
        <w:rPr>
          <w:rFonts w:ascii="Times New Roman" w:hAnsi="Times New Roman" w:cs="Times New Roman"/>
          <w:bCs/>
          <w:iCs/>
          <w:sz w:val="24"/>
          <w:szCs w:val="24"/>
          <w:lang w:val="en-GB"/>
        </w:rPr>
        <w:t xml:space="preserve"> paksaan dan bersifat menghukum.</w:t>
      </w:r>
    </w:p>
    <w:p w:rsidR="00FC5146" w:rsidRPr="00FC5146" w:rsidRDefault="00FC5146" w:rsidP="00FC5146">
      <w:pPr>
        <w:pStyle w:val="ListParagraph"/>
        <w:numPr>
          <w:ilvl w:val="0"/>
          <w:numId w:val="18"/>
        </w:numPr>
        <w:spacing w:after="0" w:line="240" w:lineRule="auto"/>
        <w:ind w:left="360"/>
        <w:jc w:val="both"/>
        <w:rPr>
          <w:rFonts w:ascii="Times New Roman" w:hAnsi="Times New Roman" w:cs="Times New Roman"/>
          <w:bCs/>
          <w:iCs/>
          <w:sz w:val="24"/>
          <w:szCs w:val="24"/>
        </w:rPr>
      </w:pPr>
      <w:r w:rsidRPr="00FC5146">
        <w:rPr>
          <w:rFonts w:ascii="Times New Roman" w:hAnsi="Times New Roman" w:cs="Times New Roman"/>
          <w:bCs/>
          <w:iCs/>
          <w:sz w:val="24"/>
          <w:szCs w:val="24"/>
          <w:lang w:val="en-GB"/>
        </w:rPr>
        <w:t>Tipe kepemimpinan militeristik</w:t>
      </w:r>
    </w:p>
    <w:p w:rsidR="00FC5146" w:rsidRPr="003C4854" w:rsidRDefault="003C4854" w:rsidP="003C4854">
      <w:pPr>
        <w:pStyle w:val="ListParagraph"/>
        <w:spacing w:after="0" w:line="240" w:lineRule="auto"/>
        <w:ind w:left="0" w:firstLine="36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Seorang pemimpin yang bertipe militeristik ialah seorang pemimpin yang memiliki sifat-</w:t>
      </w:r>
      <w:proofErr w:type="gramStart"/>
      <w:r w:rsidRPr="003C4854">
        <w:rPr>
          <w:rFonts w:ascii="Times New Roman" w:hAnsi="Times New Roman" w:cs="Times New Roman"/>
          <w:bCs/>
          <w:iCs/>
          <w:sz w:val="24"/>
          <w:szCs w:val="24"/>
          <w:lang w:val="en-GB"/>
        </w:rPr>
        <w:t>sifat :</w:t>
      </w:r>
      <w:proofErr w:type="gramEnd"/>
    </w:p>
    <w:p w:rsidR="003C4854" w:rsidRPr="003C4854" w:rsidRDefault="003C4854" w:rsidP="003C4854">
      <w:pPr>
        <w:pStyle w:val="ListParagraph"/>
        <w:numPr>
          <w:ilvl w:val="0"/>
          <w:numId w:val="20"/>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Dalam menggerakkan bawahannya system perintah yang sering dipergunakan</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20"/>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Dalam menggerakan bawahannya bergantung pada pangkat dan jabatan</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20"/>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Senang pada formalitas yang berlebih-lebihan</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20"/>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Menuntut disiplin yang tinggi dan kaku dari bawahan</w:t>
      </w:r>
      <w:r>
        <w:rPr>
          <w:rFonts w:ascii="Times New Roman" w:hAnsi="Times New Roman" w:cs="Times New Roman"/>
          <w:bCs/>
          <w:iCs/>
          <w:sz w:val="24"/>
          <w:szCs w:val="24"/>
          <w:lang w:val="en-GB"/>
        </w:rPr>
        <w:t>;</w:t>
      </w:r>
    </w:p>
    <w:p w:rsidR="003C4854" w:rsidRDefault="003C4854" w:rsidP="003C4854">
      <w:pPr>
        <w:pStyle w:val="ListParagraph"/>
        <w:numPr>
          <w:ilvl w:val="0"/>
          <w:numId w:val="18"/>
        </w:numPr>
        <w:spacing w:after="0" w:line="240" w:lineRule="auto"/>
        <w:ind w:left="360"/>
        <w:jc w:val="both"/>
        <w:rPr>
          <w:rFonts w:ascii="Times New Roman" w:hAnsi="Times New Roman" w:cs="Times New Roman"/>
          <w:bCs/>
          <w:iCs/>
          <w:sz w:val="24"/>
          <w:szCs w:val="24"/>
        </w:rPr>
      </w:pPr>
      <w:r w:rsidRPr="003C4854">
        <w:rPr>
          <w:rFonts w:ascii="Times New Roman" w:hAnsi="Times New Roman" w:cs="Times New Roman"/>
          <w:bCs/>
          <w:iCs/>
          <w:sz w:val="24"/>
          <w:szCs w:val="24"/>
        </w:rPr>
        <w:t xml:space="preserve">Tipe pemimpin </w:t>
      </w:r>
      <w:proofErr w:type="gramStart"/>
      <w:r>
        <w:rPr>
          <w:rFonts w:ascii="Times New Roman" w:hAnsi="Times New Roman" w:cs="Times New Roman"/>
          <w:bCs/>
          <w:iCs/>
          <w:sz w:val="24"/>
          <w:szCs w:val="24"/>
        </w:rPr>
        <w:t>paternalistic :</w:t>
      </w:r>
      <w:proofErr w:type="gramEnd"/>
    </w:p>
    <w:p w:rsidR="003C4854" w:rsidRPr="003C4854" w:rsidRDefault="003C4854" w:rsidP="003C4854">
      <w:pPr>
        <w:pStyle w:val="ListParagraph"/>
        <w:numPr>
          <w:ilvl w:val="0"/>
          <w:numId w:val="22"/>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Menganggap bahwa se</w:t>
      </w:r>
      <w:r>
        <w:rPr>
          <w:rFonts w:ascii="Times New Roman" w:hAnsi="Times New Roman" w:cs="Times New Roman"/>
          <w:bCs/>
          <w:iCs/>
          <w:sz w:val="24"/>
          <w:szCs w:val="24"/>
          <w:lang w:val="en-GB"/>
        </w:rPr>
        <w:t>bagai manusia yang tidak dewasa;</w:t>
      </w:r>
    </w:p>
    <w:p w:rsidR="003C4854" w:rsidRPr="003C4854" w:rsidRDefault="003C4854" w:rsidP="003C4854">
      <w:pPr>
        <w:pStyle w:val="ListParagraph"/>
        <w:numPr>
          <w:ilvl w:val="0"/>
          <w:numId w:val="22"/>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Bersikap terlalu melindungi</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22"/>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Jarang memberikan kesempatan kepada bawahannya untuk mengambil keputusan</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22"/>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Jarang memberikan kesempatan kepada bawahan untuk mengambil inisiatif</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22"/>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Jarang memberikan kesempatan kepada bawahan untuk mengembangkan daya kreasi dan fantasi</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22"/>
        </w:numPr>
        <w:spacing w:after="0" w:line="240" w:lineRule="auto"/>
        <w:ind w:left="72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Sering bersikap mau tau</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18"/>
        </w:numPr>
        <w:spacing w:after="0" w:line="240" w:lineRule="auto"/>
        <w:ind w:left="36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Tipe pemimpin kharismatik</w:t>
      </w:r>
    </w:p>
    <w:p w:rsidR="003C4854" w:rsidRDefault="003C4854" w:rsidP="003C4854">
      <w:pPr>
        <w:pStyle w:val="ListParagraph"/>
        <w:spacing w:after="0" w:line="240" w:lineRule="auto"/>
        <w:ind w:left="0" w:firstLine="360"/>
        <w:jc w:val="both"/>
        <w:rPr>
          <w:rFonts w:ascii="Times New Roman" w:hAnsi="Times New Roman" w:cs="Times New Roman"/>
          <w:bCs/>
          <w:iCs/>
          <w:sz w:val="24"/>
          <w:szCs w:val="24"/>
          <w:lang w:val="en-GB"/>
        </w:rPr>
      </w:pPr>
      <w:r w:rsidRPr="003C4854">
        <w:rPr>
          <w:rFonts w:ascii="Times New Roman" w:hAnsi="Times New Roman" w:cs="Times New Roman"/>
          <w:bCs/>
          <w:iCs/>
          <w:sz w:val="24"/>
          <w:szCs w:val="24"/>
          <w:lang w:val="en-GB"/>
        </w:rPr>
        <w:t>Harus diakui bahwa untuk keadaan tentang seorang pemimpin yang demikian sangat diperlukan, akan tetapi sifatnya yang negatif mengalahkan sifat yang positif</w:t>
      </w:r>
      <w:r>
        <w:rPr>
          <w:rFonts w:ascii="Times New Roman" w:hAnsi="Times New Roman" w:cs="Times New Roman"/>
          <w:bCs/>
          <w:iCs/>
          <w:sz w:val="24"/>
          <w:szCs w:val="24"/>
          <w:lang w:val="en-GB"/>
        </w:rPr>
        <w:t>.</w:t>
      </w:r>
    </w:p>
    <w:p w:rsidR="003C4854" w:rsidRPr="003C4854" w:rsidRDefault="003C4854" w:rsidP="003C4854">
      <w:pPr>
        <w:pStyle w:val="ListParagraph"/>
        <w:numPr>
          <w:ilvl w:val="0"/>
          <w:numId w:val="18"/>
        </w:numPr>
        <w:spacing w:after="0" w:line="240" w:lineRule="auto"/>
        <w:ind w:left="360"/>
        <w:jc w:val="both"/>
        <w:rPr>
          <w:rFonts w:ascii="Times New Roman" w:hAnsi="Times New Roman" w:cs="Times New Roman"/>
          <w:bCs/>
          <w:iCs/>
          <w:sz w:val="24"/>
          <w:szCs w:val="24"/>
        </w:rPr>
      </w:pPr>
      <w:r w:rsidRPr="003C4854">
        <w:rPr>
          <w:rFonts w:ascii="Times New Roman" w:hAnsi="Times New Roman" w:cs="Times New Roman"/>
          <w:bCs/>
          <w:iCs/>
          <w:sz w:val="24"/>
          <w:szCs w:val="24"/>
          <w:lang w:val="en-GB"/>
        </w:rPr>
        <w:t xml:space="preserve">Tipe </w:t>
      </w:r>
      <w:proofErr w:type="gramStart"/>
      <w:r w:rsidRPr="003C4854">
        <w:rPr>
          <w:rFonts w:ascii="Times New Roman" w:hAnsi="Times New Roman" w:cs="Times New Roman"/>
          <w:bCs/>
          <w:iCs/>
          <w:sz w:val="24"/>
          <w:szCs w:val="24"/>
          <w:lang w:val="en-GB"/>
        </w:rPr>
        <w:t>pemimpin  demokratik</w:t>
      </w:r>
      <w:proofErr w:type="gramEnd"/>
    </w:p>
    <w:p w:rsidR="003C4854" w:rsidRPr="00B37894" w:rsidRDefault="00B37894" w:rsidP="003C4854">
      <w:pPr>
        <w:pStyle w:val="ListParagraph"/>
        <w:numPr>
          <w:ilvl w:val="0"/>
          <w:numId w:val="24"/>
        </w:numPr>
        <w:spacing w:after="0" w:line="240" w:lineRule="auto"/>
        <w:ind w:left="720"/>
        <w:jc w:val="both"/>
        <w:rPr>
          <w:rFonts w:ascii="Times New Roman" w:hAnsi="Times New Roman" w:cs="Times New Roman"/>
          <w:bCs/>
          <w:iCs/>
          <w:sz w:val="24"/>
          <w:szCs w:val="24"/>
        </w:rPr>
      </w:pPr>
      <w:r w:rsidRPr="00B37894">
        <w:rPr>
          <w:rFonts w:ascii="Times New Roman" w:hAnsi="Times New Roman" w:cs="Times New Roman"/>
          <w:bCs/>
          <w:iCs/>
          <w:sz w:val="24"/>
          <w:szCs w:val="24"/>
          <w:lang w:val="en-GB"/>
        </w:rPr>
        <w:t>Menerima pendapat, saran, dan kritikan dari bawahan</w:t>
      </w:r>
      <w:r>
        <w:rPr>
          <w:rFonts w:ascii="Times New Roman" w:hAnsi="Times New Roman" w:cs="Times New Roman"/>
          <w:bCs/>
          <w:iCs/>
          <w:sz w:val="24"/>
          <w:szCs w:val="24"/>
          <w:lang w:val="en-GB"/>
        </w:rPr>
        <w:t>;</w:t>
      </w:r>
    </w:p>
    <w:p w:rsidR="00B37894" w:rsidRPr="00B37894" w:rsidRDefault="00B37894" w:rsidP="003C4854">
      <w:pPr>
        <w:pStyle w:val="ListParagraph"/>
        <w:numPr>
          <w:ilvl w:val="0"/>
          <w:numId w:val="24"/>
        </w:numPr>
        <w:spacing w:after="0" w:line="240" w:lineRule="auto"/>
        <w:ind w:left="720"/>
        <w:jc w:val="both"/>
        <w:rPr>
          <w:rFonts w:ascii="Times New Roman" w:hAnsi="Times New Roman" w:cs="Times New Roman"/>
          <w:bCs/>
          <w:iCs/>
          <w:sz w:val="24"/>
          <w:szCs w:val="24"/>
        </w:rPr>
      </w:pPr>
      <w:r w:rsidRPr="00B37894">
        <w:rPr>
          <w:rFonts w:ascii="Times New Roman" w:hAnsi="Times New Roman" w:cs="Times New Roman"/>
          <w:bCs/>
          <w:iCs/>
          <w:sz w:val="24"/>
          <w:szCs w:val="24"/>
          <w:lang w:val="en-GB"/>
        </w:rPr>
        <w:t>Selalu berusaha mengutamakan kerjasama dalam mencapai tujuan</w:t>
      </w:r>
    </w:p>
    <w:p w:rsidR="00B37894" w:rsidRDefault="00B37894" w:rsidP="003C4854">
      <w:pPr>
        <w:pStyle w:val="ListParagraph"/>
        <w:numPr>
          <w:ilvl w:val="0"/>
          <w:numId w:val="24"/>
        </w:numPr>
        <w:spacing w:after="0" w:line="240" w:lineRule="auto"/>
        <w:ind w:left="720"/>
        <w:jc w:val="both"/>
        <w:rPr>
          <w:rFonts w:ascii="Times New Roman" w:hAnsi="Times New Roman" w:cs="Times New Roman"/>
          <w:bCs/>
          <w:iCs/>
          <w:sz w:val="24"/>
          <w:szCs w:val="24"/>
        </w:rPr>
      </w:pPr>
      <w:r w:rsidRPr="00B37894">
        <w:rPr>
          <w:rFonts w:ascii="Times New Roman" w:hAnsi="Times New Roman" w:cs="Times New Roman"/>
          <w:bCs/>
          <w:iCs/>
          <w:sz w:val="24"/>
          <w:szCs w:val="24"/>
          <w:lang w:val="en-GB"/>
        </w:rPr>
        <w:t>Selalu berusaha mengembangkan kapasitas diri pribadinya sebagai pemimpin</w:t>
      </w:r>
      <w:r>
        <w:rPr>
          <w:rFonts w:ascii="Times New Roman" w:hAnsi="Times New Roman" w:cs="Times New Roman"/>
          <w:bCs/>
          <w:iCs/>
          <w:sz w:val="24"/>
          <w:szCs w:val="24"/>
          <w:lang w:val="en-GB"/>
        </w:rPr>
        <w:t>.</w:t>
      </w:r>
    </w:p>
    <w:p w:rsidR="007276FB" w:rsidRPr="00D87496" w:rsidRDefault="007276FB" w:rsidP="00B37894">
      <w:pPr>
        <w:pStyle w:val="ListParagraph"/>
        <w:spacing w:line="240" w:lineRule="auto"/>
        <w:ind w:left="360"/>
        <w:jc w:val="both"/>
        <w:rPr>
          <w:rFonts w:ascii="Times New Roman" w:hAnsi="Times New Roman" w:cs="Times New Roman"/>
          <w:sz w:val="24"/>
          <w:szCs w:val="24"/>
        </w:rPr>
      </w:pPr>
    </w:p>
    <w:p w:rsidR="007826DB" w:rsidRDefault="007826DB" w:rsidP="00D87496">
      <w:pPr>
        <w:spacing w:after="0" w:line="240" w:lineRule="auto"/>
        <w:jc w:val="both"/>
        <w:rPr>
          <w:rFonts w:ascii="Times New Roman" w:hAnsi="Times New Roman" w:cs="Times New Roman"/>
          <w:b/>
          <w:sz w:val="24"/>
          <w:szCs w:val="24"/>
        </w:rPr>
      </w:pPr>
      <w:r w:rsidRPr="007826DB">
        <w:rPr>
          <w:rFonts w:ascii="Times New Roman" w:hAnsi="Times New Roman" w:cs="Times New Roman"/>
          <w:b/>
          <w:sz w:val="24"/>
          <w:szCs w:val="24"/>
        </w:rPr>
        <w:t>METODE PENELITIAN</w:t>
      </w:r>
    </w:p>
    <w:p w:rsidR="007826DB" w:rsidRDefault="007826DB" w:rsidP="00D87496">
      <w:pPr>
        <w:spacing w:after="0" w:line="240" w:lineRule="auto"/>
        <w:ind w:firstLine="330"/>
        <w:jc w:val="both"/>
        <w:rPr>
          <w:rFonts w:ascii="Times New Roman" w:hAnsi="Times New Roman" w:cs="Times New Roman"/>
          <w:iCs/>
          <w:sz w:val="24"/>
          <w:szCs w:val="24"/>
        </w:rPr>
      </w:pPr>
      <w:r w:rsidRPr="007826DB">
        <w:rPr>
          <w:rFonts w:ascii="Times New Roman" w:hAnsi="Times New Roman" w:cs="Times New Roman"/>
          <w:sz w:val="24"/>
          <w:szCs w:val="24"/>
        </w:rPr>
        <w:t xml:space="preserve">Objek penelitian ini </w:t>
      </w:r>
      <w:r w:rsidR="00B37894" w:rsidRPr="00B37894">
        <w:rPr>
          <w:rFonts w:ascii="Times New Roman" w:hAnsi="Times New Roman" w:cs="Times New Roman"/>
          <w:sz w:val="24"/>
          <w:szCs w:val="24"/>
          <w:lang w:val="en-GB"/>
        </w:rPr>
        <w:t xml:space="preserve">adalah aparatur / </w:t>
      </w:r>
      <w:proofErr w:type="gramStart"/>
      <w:r w:rsidR="00B37894" w:rsidRPr="00B37894">
        <w:rPr>
          <w:rFonts w:ascii="Times New Roman" w:hAnsi="Times New Roman" w:cs="Times New Roman"/>
          <w:sz w:val="24"/>
          <w:szCs w:val="24"/>
          <w:lang w:val="en-GB"/>
        </w:rPr>
        <w:t>pegawai  Pada</w:t>
      </w:r>
      <w:proofErr w:type="gramEnd"/>
      <w:r w:rsidR="00B37894" w:rsidRPr="00B37894">
        <w:rPr>
          <w:rFonts w:ascii="Times New Roman" w:hAnsi="Times New Roman" w:cs="Times New Roman"/>
          <w:sz w:val="24"/>
          <w:szCs w:val="24"/>
          <w:lang w:val="en-GB"/>
        </w:rPr>
        <w:t xml:space="preserve"> Dinas Kebersihan dan Pertamanan Kota Samarinda.Tahun 2016 berjumlah 30 orang, karena jumlah pegawai relatif Kecil,  maka penulis tidak menarik sampel.</w:t>
      </w:r>
    </w:p>
    <w:p w:rsidR="00540605" w:rsidRDefault="007826DB" w:rsidP="00B37894">
      <w:pPr>
        <w:spacing w:line="240" w:lineRule="auto"/>
        <w:ind w:firstLine="330"/>
        <w:jc w:val="both"/>
        <w:rPr>
          <w:rFonts w:ascii="Times New Roman" w:hAnsi="Times New Roman" w:cs="Times New Roman"/>
          <w:bCs/>
          <w:iCs/>
          <w:sz w:val="24"/>
          <w:szCs w:val="24"/>
        </w:rPr>
        <w:sectPr w:rsidR="00540605" w:rsidSect="007826DB">
          <w:type w:val="continuous"/>
          <w:pgSz w:w="11909" w:h="16834" w:code="9"/>
          <w:pgMar w:top="2268" w:right="1701" w:bottom="1701" w:left="2268" w:header="720" w:footer="720" w:gutter="0"/>
          <w:cols w:num="2" w:space="284"/>
          <w:docGrid w:linePitch="360"/>
        </w:sectPr>
      </w:pPr>
      <w:r w:rsidRPr="007826DB">
        <w:rPr>
          <w:rFonts w:ascii="Times New Roman" w:hAnsi="Times New Roman" w:cs="Times New Roman"/>
          <w:iCs/>
          <w:sz w:val="24"/>
          <w:szCs w:val="24"/>
        </w:rPr>
        <w:t>Teknik pengumpulan data,</w:t>
      </w:r>
      <w:r>
        <w:rPr>
          <w:rFonts w:ascii="Times New Roman" w:hAnsi="Times New Roman" w:cs="Times New Roman"/>
          <w:iCs/>
          <w:sz w:val="24"/>
          <w:szCs w:val="24"/>
        </w:rPr>
        <w:t xml:space="preserve"> </w:t>
      </w:r>
      <w:r w:rsidRPr="007826DB">
        <w:rPr>
          <w:rFonts w:ascii="Times New Roman" w:hAnsi="Times New Roman" w:cs="Times New Roman"/>
          <w:iCs/>
          <w:sz w:val="24"/>
          <w:szCs w:val="24"/>
        </w:rPr>
        <w:t xml:space="preserve">yaitu menggunakan </w:t>
      </w:r>
      <w:r w:rsidR="00B37894" w:rsidRPr="00B37894">
        <w:rPr>
          <w:rFonts w:ascii="Times New Roman" w:hAnsi="Times New Roman" w:cs="Times New Roman"/>
          <w:iCs/>
          <w:sz w:val="24"/>
          <w:szCs w:val="24"/>
          <w:lang w:val="en-GB"/>
        </w:rPr>
        <w:t>Penelitian Kepustakaan, dimana penulis mempelajari literatur-literatur yang berhubungan dengan masalah penelitian di perpustakaan</w:t>
      </w:r>
      <w:r w:rsidR="00B37894">
        <w:rPr>
          <w:rFonts w:ascii="Times New Roman" w:hAnsi="Times New Roman" w:cs="Times New Roman"/>
          <w:iCs/>
          <w:sz w:val="24"/>
          <w:szCs w:val="24"/>
        </w:rPr>
        <w:t xml:space="preserve">, dan </w:t>
      </w:r>
      <w:r w:rsidR="00B37894" w:rsidRPr="00B37894">
        <w:rPr>
          <w:rFonts w:ascii="Times New Roman" w:hAnsi="Times New Roman" w:cs="Times New Roman"/>
          <w:bCs/>
          <w:iCs/>
          <w:sz w:val="24"/>
          <w:szCs w:val="24"/>
          <w:lang w:val="en-GB"/>
        </w:rPr>
        <w:t xml:space="preserve">Penelitian Lapangan, yaitu teknik penulis mengumpulkan data dengan menggunakan cara-cara </w:t>
      </w:r>
      <w:r w:rsidR="00B37894">
        <w:rPr>
          <w:rFonts w:ascii="Times New Roman" w:hAnsi="Times New Roman" w:cs="Times New Roman"/>
          <w:bCs/>
          <w:iCs/>
          <w:sz w:val="24"/>
          <w:szCs w:val="24"/>
          <w:lang w:val="en-GB"/>
        </w:rPr>
        <w:t>observasi, wawancara, dan kuesioner.</w:t>
      </w:r>
    </w:p>
    <w:p w:rsidR="00B37894" w:rsidRDefault="00B37894" w:rsidP="00FA7471">
      <w:pPr>
        <w:spacing w:after="0" w:line="240" w:lineRule="auto"/>
        <w:jc w:val="both"/>
        <w:rPr>
          <w:rFonts w:ascii="Times New Roman" w:hAnsi="Times New Roman" w:cs="Times New Roman"/>
          <w:b/>
          <w:iCs/>
          <w:sz w:val="24"/>
          <w:szCs w:val="24"/>
        </w:rPr>
      </w:pPr>
    </w:p>
    <w:p w:rsidR="00FA7471" w:rsidRPr="00C70B04" w:rsidRDefault="00FA7471" w:rsidP="00FA7471">
      <w:pPr>
        <w:spacing w:after="0" w:line="240" w:lineRule="auto"/>
        <w:jc w:val="both"/>
        <w:rPr>
          <w:rFonts w:ascii="Times New Roman" w:hAnsi="Times New Roman" w:cs="Times New Roman"/>
          <w:b/>
          <w:iCs/>
          <w:sz w:val="24"/>
          <w:szCs w:val="24"/>
        </w:rPr>
      </w:pPr>
      <w:r w:rsidRPr="00C70B04">
        <w:rPr>
          <w:rFonts w:ascii="Times New Roman" w:hAnsi="Times New Roman" w:cs="Times New Roman"/>
          <w:b/>
          <w:iCs/>
          <w:sz w:val="24"/>
          <w:szCs w:val="24"/>
        </w:rPr>
        <w:t>HASIL DAN PEMBAHASAN</w:t>
      </w:r>
    </w:p>
    <w:p w:rsidR="00B37894" w:rsidRPr="00B37894" w:rsidRDefault="00B37894" w:rsidP="00B37894">
      <w:pPr>
        <w:spacing w:after="0" w:line="240" w:lineRule="auto"/>
        <w:ind w:firstLine="330"/>
        <w:jc w:val="both"/>
        <w:rPr>
          <w:rFonts w:ascii="Times New Roman" w:hAnsi="Times New Roman" w:cs="Times New Roman"/>
          <w:iCs/>
          <w:sz w:val="24"/>
          <w:szCs w:val="24"/>
          <w:lang w:val="nb-NO"/>
        </w:rPr>
      </w:pPr>
      <w:r w:rsidRPr="00B37894">
        <w:rPr>
          <w:rFonts w:ascii="Times New Roman" w:hAnsi="Times New Roman" w:cs="Times New Roman"/>
          <w:iCs/>
          <w:sz w:val="24"/>
          <w:szCs w:val="24"/>
          <w:lang w:val="nb-NO"/>
        </w:rPr>
        <w:t>Sebagaimana telah penulis kemukakan sebelumnya bahwa penelitian ini adalah menjelaskan pengaruh antara 2 (dua) variabel yaitu antara motivasi pimpinan sebagai independen variabel dengan k</w:t>
      </w:r>
      <w:r w:rsidRPr="00B37894">
        <w:rPr>
          <w:rFonts w:ascii="Times New Roman" w:hAnsi="Times New Roman" w:cs="Times New Roman"/>
          <w:iCs/>
          <w:sz w:val="24"/>
          <w:szCs w:val="24"/>
          <w:lang w:val="en-GB"/>
        </w:rPr>
        <w:t xml:space="preserve">inerja aparatur </w:t>
      </w:r>
      <w:r w:rsidRPr="00B37894">
        <w:rPr>
          <w:rFonts w:ascii="Times New Roman" w:hAnsi="Times New Roman" w:cs="Times New Roman"/>
          <w:iCs/>
          <w:sz w:val="24"/>
          <w:szCs w:val="24"/>
          <w:lang w:val="nb-NO"/>
        </w:rPr>
        <w:t>sebagai dependen variabel.</w:t>
      </w:r>
    </w:p>
    <w:p w:rsidR="00B37894" w:rsidRDefault="00B37894" w:rsidP="00B37894">
      <w:pPr>
        <w:spacing w:after="0" w:line="240" w:lineRule="auto"/>
        <w:ind w:firstLine="330"/>
        <w:jc w:val="both"/>
        <w:rPr>
          <w:rFonts w:ascii="Times New Roman" w:hAnsi="Times New Roman" w:cs="Times New Roman"/>
          <w:sz w:val="24"/>
          <w:szCs w:val="24"/>
        </w:rPr>
      </w:pPr>
      <w:r w:rsidRPr="00B37894">
        <w:rPr>
          <w:rFonts w:ascii="Times New Roman" w:hAnsi="Times New Roman" w:cs="Times New Roman"/>
          <w:iCs/>
          <w:sz w:val="24"/>
          <w:szCs w:val="24"/>
          <w:lang w:val="en-GB"/>
        </w:rPr>
        <w:t>Dalam pengukuran kedua variabel tersebut, motivasi pimpinan sebanyak 3 (tiga) indikator sedangkan kinerja aparatursebanyak 3 (tiga) indikator seperti yang telah dikemukakan dalam definisi operasional. Guna mendapatkan data yang diperlukan atau yang diinginkan</w:t>
      </w:r>
      <w:r w:rsidR="00FA7471" w:rsidRPr="00A26690">
        <w:rPr>
          <w:rFonts w:ascii="Times New Roman" w:hAnsi="Times New Roman" w:cs="Times New Roman"/>
          <w:sz w:val="24"/>
          <w:szCs w:val="24"/>
        </w:rPr>
        <w:t>.</w:t>
      </w:r>
    </w:p>
    <w:p w:rsidR="00B37894" w:rsidRDefault="00B37894" w:rsidP="00B37894">
      <w:pPr>
        <w:spacing w:after="0" w:line="240" w:lineRule="auto"/>
        <w:ind w:firstLine="330"/>
        <w:jc w:val="both"/>
        <w:rPr>
          <w:rFonts w:ascii="Times New Roman" w:hAnsi="Times New Roman" w:cs="Times New Roman"/>
          <w:sz w:val="24"/>
          <w:szCs w:val="24"/>
          <w:lang w:val="en-GB"/>
        </w:rPr>
      </w:pPr>
      <w:r w:rsidRPr="00B37894">
        <w:rPr>
          <w:rFonts w:ascii="Times New Roman" w:hAnsi="Times New Roman" w:cs="Times New Roman"/>
          <w:sz w:val="24"/>
          <w:szCs w:val="24"/>
          <w:lang w:val="en-GB"/>
        </w:rPr>
        <w:t xml:space="preserve">Untuk jelasnya dapat dilihat pada penyajian data-data motivasi pimpinan dan Kinerja Aparatur berikut </w:t>
      </w:r>
      <w:proofErr w:type="gramStart"/>
      <w:r w:rsidRPr="00B37894">
        <w:rPr>
          <w:rFonts w:ascii="Times New Roman" w:hAnsi="Times New Roman" w:cs="Times New Roman"/>
          <w:sz w:val="24"/>
          <w:szCs w:val="24"/>
          <w:lang w:val="en-GB"/>
        </w:rPr>
        <w:t>ini</w:t>
      </w:r>
      <w:r>
        <w:rPr>
          <w:rFonts w:ascii="Times New Roman" w:hAnsi="Times New Roman" w:cs="Times New Roman"/>
          <w:sz w:val="24"/>
          <w:szCs w:val="24"/>
          <w:lang w:val="en-GB"/>
        </w:rPr>
        <w:t xml:space="preserve"> :</w:t>
      </w:r>
      <w:proofErr w:type="gramEnd"/>
    </w:p>
    <w:p w:rsidR="00D142B7" w:rsidRDefault="00D142B7" w:rsidP="00B37894">
      <w:pPr>
        <w:spacing w:after="0" w:line="240" w:lineRule="auto"/>
        <w:ind w:firstLine="330"/>
        <w:jc w:val="both"/>
        <w:rPr>
          <w:rFonts w:ascii="Times New Roman" w:hAnsi="Times New Roman" w:cs="Times New Roman"/>
          <w:sz w:val="24"/>
          <w:szCs w:val="24"/>
          <w:lang w:val="en-GB"/>
        </w:rPr>
      </w:pPr>
    </w:p>
    <w:p w:rsidR="00B37894" w:rsidRDefault="00D142B7" w:rsidP="00D142B7">
      <w:pPr>
        <w:pStyle w:val="ListParagraph"/>
        <w:numPr>
          <w:ilvl w:val="0"/>
          <w:numId w:val="2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Motivasi Pemimpin</w:t>
      </w:r>
    </w:p>
    <w:p w:rsidR="00D142B7" w:rsidRDefault="00D142B7" w:rsidP="00D142B7">
      <w:pPr>
        <w:pStyle w:val="ListParagraph"/>
        <w:spacing w:after="0" w:line="240" w:lineRule="auto"/>
        <w:ind w:left="0" w:firstLine="360"/>
        <w:jc w:val="both"/>
        <w:rPr>
          <w:rFonts w:ascii="Times New Roman" w:hAnsi="Times New Roman" w:cs="Times New Roman"/>
          <w:sz w:val="24"/>
          <w:szCs w:val="24"/>
          <w:lang w:val="en-GB"/>
        </w:rPr>
      </w:pPr>
      <w:r w:rsidRPr="00D142B7">
        <w:rPr>
          <w:rFonts w:ascii="Times New Roman" w:hAnsi="Times New Roman" w:cs="Times New Roman"/>
          <w:sz w:val="24"/>
          <w:szCs w:val="24"/>
          <w:lang w:val="en-GB"/>
        </w:rPr>
        <w:t xml:space="preserve">Motivasi pimpinan merupakan dorongan seorang pimpinan dalam menggerakkan pegawai yang terarah untuk mencapai tujuan organisasinya untuk bekerja lebih </w:t>
      </w:r>
      <w:proofErr w:type="gramStart"/>
      <w:r w:rsidRPr="00D142B7">
        <w:rPr>
          <w:rFonts w:ascii="Times New Roman" w:hAnsi="Times New Roman" w:cs="Times New Roman"/>
          <w:sz w:val="24"/>
          <w:szCs w:val="24"/>
          <w:lang w:val="en-GB"/>
        </w:rPr>
        <w:t>optimal.Sebagaimana</w:t>
      </w:r>
      <w:proofErr w:type="gramEnd"/>
      <w:r w:rsidRPr="00D142B7">
        <w:rPr>
          <w:rFonts w:ascii="Times New Roman" w:hAnsi="Times New Roman" w:cs="Times New Roman"/>
          <w:sz w:val="24"/>
          <w:szCs w:val="24"/>
          <w:lang w:val="en-GB"/>
        </w:rPr>
        <w:t xml:space="preserve"> telah penulis kemukakan bahwa untuk mengukur variabel motivasi pimpinan digunakan 3 (tiga) indikator, yaitu</w:t>
      </w:r>
      <w:r>
        <w:rPr>
          <w:rFonts w:ascii="Times New Roman" w:hAnsi="Times New Roman" w:cs="Times New Roman"/>
          <w:sz w:val="24"/>
          <w:szCs w:val="24"/>
          <w:lang w:val="en-GB"/>
        </w:rPr>
        <w:t xml:space="preserve"> :</w:t>
      </w:r>
    </w:p>
    <w:p w:rsidR="00D142B7" w:rsidRDefault="00D142B7" w:rsidP="00D142B7">
      <w:pPr>
        <w:pStyle w:val="ListParagraph"/>
        <w:spacing w:after="0" w:line="240" w:lineRule="auto"/>
        <w:ind w:left="0" w:firstLine="360"/>
        <w:jc w:val="both"/>
        <w:rPr>
          <w:rFonts w:ascii="Times New Roman" w:hAnsi="Times New Roman" w:cs="Times New Roman"/>
          <w:sz w:val="24"/>
          <w:szCs w:val="24"/>
          <w:lang w:val="en-GB"/>
        </w:rPr>
      </w:pPr>
    </w:p>
    <w:p w:rsidR="00D142B7" w:rsidRDefault="00D142B7" w:rsidP="00D142B7">
      <w:pPr>
        <w:pStyle w:val="ListParagraph"/>
        <w:numPr>
          <w:ilvl w:val="0"/>
          <w:numId w:val="2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Koordinasi</w:t>
      </w:r>
    </w:p>
    <w:p w:rsidR="00D142B7" w:rsidRDefault="00D142B7" w:rsidP="00D142B7">
      <w:pPr>
        <w:pStyle w:val="BodyText"/>
        <w:ind w:firstLine="720"/>
        <w:jc w:val="both"/>
      </w:pPr>
      <w:r w:rsidRPr="003A22C9">
        <w:t>Untuk mengetahui koordinasi yang dilakukan pimpinan penulis membagikan daftar pertanyaan yang datanya di</w:t>
      </w:r>
      <w:r>
        <w:t>sajikan dalam tabel berikut ini</w:t>
      </w:r>
    </w:p>
    <w:tbl>
      <w:tblPr>
        <w:tblStyle w:val="TableGrid"/>
        <w:tblW w:w="0" w:type="auto"/>
        <w:tblInd w:w="288" w:type="dxa"/>
        <w:tblLook w:val="01E0" w:firstRow="1" w:lastRow="1" w:firstColumn="1" w:lastColumn="1" w:noHBand="0" w:noVBand="0"/>
      </w:tblPr>
      <w:tblGrid>
        <w:gridCol w:w="1018"/>
        <w:gridCol w:w="2653"/>
        <w:gridCol w:w="2010"/>
        <w:gridCol w:w="1961"/>
      </w:tblGrid>
      <w:tr w:rsidR="00D142B7" w:rsidRPr="003A22C9" w:rsidTr="00D142B7">
        <w:tc>
          <w:tcPr>
            <w:tcW w:w="1041" w:type="dxa"/>
            <w:vAlign w:val="center"/>
          </w:tcPr>
          <w:p w:rsidR="00D142B7" w:rsidRPr="003A22C9" w:rsidRDefault="00D142B7" w:rsidP="000D51C9">
            <w:pPr>
              <w:pStyle w:val="BodyTextIndent2"/>
              <w:spacing w:line="276" w:lineRule="auto"/>
              <w:ind w:left="0"/>
              <w:jc w:val="center"/>
            </w:pPr>
            <w:r w:rsidRPr="003A22C9">
              <w:t>Skor</w:t>
            </w:r>
          </w:p>
        </w:tc>
        <w:tc>
          <w:tcPr>
            <w:tcW w:w="2745" w:type="dxa"/>
            <w:vAlign w:val="center"/>
          </w:tcPr>
          <w:p w:rsidR="00D142B7" w:rsidRPr="003A22C9" w:rsidRDefault="00D142B7" w:rsidP="000D51C9">
            <w:pPr>
              <w:pStyle w:val="BodyTextIndent2"/>
              <w:spacing w:line="276" w:lineRule="auto"/>
              <w:ind w:left="0"/>
              <w:jc w:val="center"/>
            </w:pPr>
            <w:r w:rsidRPr="003A22C9">
              <w:t>Jawaban</w:t>
            </w:r>
          </w:p>
        </w:tc>
        <w:tc>
          <w:tcPr>
            <w:tcW w:w="2056" w:type="dxa"/>
            <w:vAlign w:val="center"/>
          </w:tcPr>
          <w:p w:rsidR="00D142B7" w:rsidRPr="003A22C9" w:rsidRDefault="00D142B7" w:rsidP="000D51C9">
            <w:pPr>
              <w:pStyle w:val="BodyTextIndent2"/>
              <w:spacing w:line="276" w:lineRule="auto"/>
              <w:ind w:left="0"/>
              <w:jc w:val="center"/>
            </w:pPr>
            <w:r w:rsidRPr="003A22C9">
              <w:t>Responden</w:t>
            </w:r>
          </w:p>
        </w:tc>
        <w:tc>
          <w:tcPr>
            <w:tcW w:w="2026" w:type="dxa"/>
            <w:vAlign w:val="center"/>
          </w:tcPr>
          <w:p w:rsidR="00D142B7" w:rsidRPr="003A22C9" w:rsidRDefault="00D142B7" w:rsidP="000D51C9">
            <w:pPr>
              <w:pStyle w:val="BodyTextIndent2"/>
              <w:spacing w:line="276" w:lineRule="auto"/>
              <w:ind w:left="0"/>
              <w:jc w:val="center"/>
            </w:pPr>
            <w:r w:rsidRPr="003A22C9">
              <w:t>Jumlah Skor</w:t>
            </w:r>
          </w:p>
        </w:tc>
      </w:tr>
      <w:tr w:rsidR="00D142B7" w:rsidRPr="003A22C9" w:rsidTr="00D142B7">
        <w:tc>
          <w:tcPr>
            <w:tcW w:w="1041" w:type="dxa"/>
            <w:vAlign w:val="center"/>
          </w:tcPr>
          <w:p w:rsidR="00D142B7" w:rsidRPr="003A22C9" w:rsidRDefault="00D142B7" w:rsidP="000D51C9">
            <w:pPr>
              <w:pStyle w:val="BodyTextIndent2"/>
              <w:spacing w:line="276" w:lineRule="auto"/>
              <w:ind w:left="0"/>
              <w:jc w:val="center"/>
            </w:pPr>
            <w:r w:rsidRPr="003A22C9">
              <w:t>5</w:t>
            </w:r>
          </w:p>
        </w:tc>
        <w:tc>
          <w:tcPr>
            <w:tcW w:w="2745" w:type="dxa"/>
            <w:vAlign w:val="center"/>
          </w:tcPr>
          <w:p w:rsidR="00D142B7" w:rsidRPr="003A22C9" w:rsidRDefault="00D142B7" w:rsidP="000D51C9">
            <w:pPr>
              <w:pStyle w:val="BodyTextIndent2"/>
              <w:spacing w:line="276" w:lineRule="auto"/>
              <w:ind w:left="0"/>
            </w:pPr>
            <w:r w:rsidRPr="003A22C9">
              <w:t>Seringkali</w:t>
            </w:r>
          </w:p>
        </w:tc>
        <w:tc>
          <w:tcPr>
            <w:tcW w:w="2056" w:type="dxa"/>
            <w:vAlign w:val="center"/>
          </w:tcPr>
          <w:p w:rsidR="00D142B7" w:rsidRPr="003A22C9" w:rsidRDefault="00D142B7" w:rsidP="000D51C9">
            <w:pPr>
              <w:pStyle w:val="BodyTextIndent2"/>
              <w:spacing w:line="276" w:lineRule="auto"/>
              <w:ind w:left="0"/>
              <w:jc w:val="center"/>
            </w:pPr>
            <w:r w:rsidRPr="003A22C9">
              <w:t>6</w:t>
            </w:r>
          </w:p>
        </w:tc>
        <w:tc>
          <w:tcPr>
            <w:tcW w:w="2026" w:type="dxa"/>
            <w:vAlign w:val="center"/>
          </w:tcPr>
          <w:p w:rsidR="00D142B7" w:rsidRPr="003A22C9" w:rsidRDefault="00D142B7" w:rsidP="000D51C9">
            <w:pPr>
              <w:pStyle w:val="BodyTextIndent2"/>
              <w:spacing w:line="276" w:lineRule="auto"/>
              <w:ind w:left="0"/>
              <w:jc w:val="center"/>
            </w:pPr>
            <w:r w:rsidRPr="003A22C9">
              <w:t>30</w:t>
            </w:r>
          </w:p>
        </w:tc>
      </w:tr>
      <w:tr w:rsidR="00D142B7" w:rsidRPr="003A22C9" w:rsidTr="00D142B7">
        <w:tc>
          <w:tcPr>
            <w:tcW w:w="1041" w:type="dxa"/>
            <w:vAlign w:val="center"/>
          </w:tcPr>
          <w:p w:rsidR="00D142B7" w:rsidRPr="003A22C9" w:rsidRDefault="00D142B7" w:rsidP="000D51C9">
            <w:pPr>
              <w:pStyle w:val="BodyTextIndent2"/>
              <w:spacing w:line="276" w:lineRule="auto"/>
              <w:ind w:left="0"/>
              <w:jc w:val="center"/>
            </w:pPr>
            <w:r w:rsidRPr="003A22C9">
              <w:t>4</w:t>
            </w:r>
          </w:p>
        </w:tc>
        <w:tc>
          <w:tcPr>
            <w:tcW w:w="2745" w:type="dxa"/>
            <w:vAlign w:val="center"/>
          </w:tcPr>
          <w:p w:rsidR="00D142B7" w:rsidRPr="003A22C9" w:rsidRDefault="00D142B7" w:rsidP="000D51C9">
            <w:pPr>
              <w:pStyle w:val="BodyTextIndent2"/>
              <w:spacing w:line="276" w:lineRule="auto"/>
              <w:ind w:left="0"/>
            </w:pPr>
            <w:r w:rsidRPr="003A22C9">
              <w:t>Cukup sering</w:t>
            </w:r>
          </w:p>
        </w:tc>
        <w:tc>
          <w:tcPr>
            <w:tcW w:w="2056" w:type="dxa"/>
            <w:vAlign w:val="center"/>
          </w:tcPr>
          <w:p w:rsidR="00D142B7" w:rsidRPr="003A22C9" w:rsidRDefault="00D142B7" w:rsidP="000D51C9">
            <w:pPr>
              <w:pStyle w:val="BodyTextIndent2"/>
              <w:spacing w:line="276" w:lineRule="auto"/>
              <w:ind w:left="0"/>
              <w:jc w:val="center"/>
            </w:pPr>
            <w:r w:rsidRPr="003A22C9">
              <w:t>9</w:t>
            </w:r>
          </w:p>
        </w:tc>
        <w:tc>
          <w:tcPr>
            <w:tcW w:w="2026" w:type="dxa"/>
            <w:vAlign w:val="center"/>
          </w:tcPr>
          <w:p w:rsidR="00D142B7" w:rsidRPr="003A22C9" w:rsidRDefault="00D142B7" w:rsidP="000D51C9">
            <w:pPr>
              <w:pStyle w:val="BodyTextIndent2"/>
              <w:spacing w:line="276" w:lineRule="auto"/>
              <w:ind w:left="0"/>
              <w:jc w:val="center"/>
            </w:pPr>
            <w:r w:rsidRPr="003A22C9">
              <w:t>36</w:t>
            </w:r>
          </w:p>
        </w:tc>
      </w:tr>
      <w:tr w:rsidR="00D142B7" w:rsidRPr="003A22C9" w:rsidTr="00D142B7">
        <w:tc>
          <w:tcPr>
            <w:tcW w:w="1041" w:type="dxa"/>
            <w:vAlign w:val="center"/>
          </w:tcPr>
          <w:p w:rsidR="00D142B7" w:rsidRPr="003A22C9" w:rsidRDefault="00D142B7" w:rsidP="000D51C9">
            <w:pPr>
              <w:pStyle w:val="BodyTextIndent2"/>
              <w:spacing w:line="276" w:lineRule="auto"/>
              <w:ind w:left="0"/>
              <w:jc w:val="center"/>
            </w:pPr>
            <w:r w:rsidRPr="003A22C9">
              <w:t>3</w:t>
            </w:r>
          </w:p>
        </w:tc>
        <w:tc>
          <w:tcPr>
            <w:tcW w:w="2745" w:type="dxa"/>
            <w:vAlign w:val="center"/>
          </w:tcPr>
          <w:p w:rsidR="00D142B7" w:rsidRPr="003A22C9" w:rsidRDefault="00D142B7" w:rsidP="000D51C9">
            <w:pPr>
              <w:pStyle w:val="BodyTextIndent2"/>
              <w:spacing w:line="276" w:lineRule="auto"/>
              <w:ind w:left="0"/>
            </w:pPr>
            <w:r w:rsidRPr="003A22C9">
              <w:t xml:space="preserve">Cukup </w:t>
            </w:r>
          </w:p>
        </w:tc>
        <w:tc>
          <w:tcPr>
            <w:tcW w:w="2056" w:type="dxa"/>
            <w:vAlign w:val="center"/>
          </w:tcPr>
          <w:p w:rsidR="00D142B7" w:rsidRPr="003A22C9" w:rsidRDefault="00D142B7" w:rsidP="000D51C9">
            <w:pPr>
              <w:pStyle w:val="BodyTextIndent2"/>
              <w:spacing w:line="276" w:lineRule="auto"/>
              <w:ind w:left="0"/>
              <w:jc w:val="center"/>
            </w:pPr>
            <w:r w:rsidRPr="003A22C9">
              <w:t>12</w:t>
            </w:r>
          </w:p>
        </w:tc>
        <w:tc>
          <w:tcPr>
            <w:tcW w:w="2026" w:type="dxa"/>
            <w:vAlign w:val="center"/>
          </w:tcPr>
          <w:p w:rsidR="00D142B7" w:rsidRPr="003A22C9" w:rsidRDefault="00D142B7" w:rsidP="000D51C9">
            <w:pPr>
              <w:pStyle w:val="BodyTextIndent2"/>
              <w:spacing w:line="276" w:lineRule="auto"/>
              <w:ind w:left="0"/>
              <w:jc w:val="center"/>
            </w:pPr>
            <w:r w:rsidRPr="003A22C9">
              <w:t>36</w:t>
            </w:r>
          </w:p>
        </w:tc>
      </w:tr>
      <w:tr w:rsidR="00D142B7" w:rsidRPr="003A22C9" w:rsidTr="00D142B7">
        <w:tc>
          <w:tcPr>
            <w:tcW w:w="1041" w:type="dxa"/>
            <w:vAlign w:val="center"/>
          </w:tcPr>
          <w:p w:rsidR="00D142B7" w:rsidRPr="003A22C9" w:rsidRDefault="00D142B7" w:rsidP="000D51C9">
            <w:pPr>
              <w:pStyle w:val="BodyTextIndent2"/>
              <w:spacing w:line="276" w:lineRule="auto"/>
              <w:ind w:left="0"/>
              <w:jc w:val="center"/>
            </w:pPr>
            <w:r w:rsidRPr="003A22C9">
              <w:t>2</w:t>
            </w:r>
          </w:p>
        </w:tc>
        <w:tc>
          <w:tcPr>
            <w:tcW w:w="2745" w:type="dxa"/>
            <w:vAlign w:val="center"/>
          </w:tcPr>
          <w:p w:rsidR="00D142B7" w:rsidRPr="003A22C9" w:rsidRDefault="00D142B7" w:rsidP="000D51C9">
            <w:pPr>
              <w:pStyle w:val="BodyTextIndent2"/>
              <w:spacing w:line="276" w:lineRule="auto"/>
              <w:ind w:left="0"/>
            </w:pPr>
            <w:r w:rsidRPr="003A22C9">
              <w:t>Kadang-kadang</w:t>
            </w:r>
          </w:p>
        </w:tc>
        <w:tc>
          <w:tcPr>
            <w:tcW w:w="2056" w:type="dxa"/>
            <w:vAlign w:val="center"/>
          </w:tcPr>
          <w:p w:rsidR="00D142B7" w:rsidRPr="003A22C9" w:rsidRDefault="00D142B7" w:rsidP="000D51C9">
            <w:pPr>
              <w:pStyle w:val="BodyTextIndent2"/>
              <w:spacing w:line="276" w:lineRule="auto"/>
              <w:ind w:left="0"/>
              <w:jc w:val="center"/>
            </w:pPr>
            <w:r w:rsidRPr="003A22C9">
              <w:t>2</w:t>
            </w:r>
          </w:p>
        </w:tc>
        <w:tc>
          <w:tcPr>
            <w:tcW w:w="2026" w:type="dxa"/>
            <w:vAlign w:val="center"/>
          </w:tcPr>
          <w:p w:rsidR="00D142B7" w:rsidRPr="003A22C9" w:rsidRDefault="00D142B7" w:rsidP="000D51C9">
            <w:pPr>
              <w:pStyle w:val="BodyTextIndent2"/>
              <w:spacing w:line="276" w:lineRule="auto"/>
              <w:ind w:left="0"/>
              <w:jc w:val="center"/>
            </w:pPr>
            <w:r w:rsidRPr="003A22C9">
              <w:t>4</w:t>
            </w:r>
          </w:p>
        </w:tc>
      </w:tr>
      <w:tr w:rsidR="00D142B7" w:rsidRPr="003A22C9" w:rsidTr="00D142B7">
        <w:tc>
          <w:tcPr>
            <w:tcW w:w="1041" w:type="dxa"/>
            <w:vAlign w:val="center"/>
          </w:tcPr>
          <w:p w:rsidR="00D142B7" w:rsidRPr="003A22C9" w:rsidRDefault="00D142B7" w:rsidP="000D51C9">
            <w:pPr>
              <w:pStyle w:val="BodyTextIndent2"/>
              <w:spacing w:line="276" w:lineRule="auto"/>
              <w:ind w:left="0"/>
              <w:jc w:val="center"/>
            </w:pPr>
            <w:r w:rsidRPr="003A22C9">
              <w:t>1</w:t>
            </w:r>
          </w:p>
        </w:tc>
        <w:tc>
          <w:tcPr>
            <w:tcW w:w="2745" w:type="dxa"/>
            <w:vAlign w:val="center"/>
          </w:tcPr>
          <w:p w:rsidR="00D142B7" w:rsidRPr="003A22C9" w:rsidRDefault="00D142B7" w:rsidP="000D51C9">
            <w:pPr>
              <w:pStyle w:val="BodyTextIndent2"/>
              <w:spacing w:line="276" w:lineRule="auto"/>
              <w:ind w:left="0"/>
            </w:pPr>
            <w:r w:rsidRPr="003A22C9">
              <w:t>Tidak pernah</w:t>
            </w:r>
          </w:p>
        </w:tc>
        <w:tc>
          <w:tcPr>
            <w:tcW w:w="2056" w:type="dxa"/>
            <w:vAlign w:val="center"/>
          </w:tcPr>
          <w:p w:rsidR="00D142B7" w:rsidRPr="003A22C9" w:rsidRDefault="00D142B7" w:rsidP="000D51C9">
            <w:pPr>
              <w:pStyle w:val="BodyTextIndent2"/>
              <w:spacing w:line="276" w:lineRule="auto"/>
              <w:ind w:left="0"/>
              <w:jc w:val="center"/>
            </w:pPr>
            <w:r w:rsidRPr="003A22C9">
              <w:t>1</w:t>
            </w:r>
          </w:p>
        </w:tc>
        <w:tc>
          <w:tcPr>
            <w:tcW w:w="2026" w:type="dxa"/>
            <w:vAlign w:val="center"/>
          </w:tcPr>
          <w:p w:rsidR="00D142B7" w:rsidRPr="003A22C9" w:rsidRDefault="00D142B7" w:rsidP="000D51C9">
            <w:pPr>
              <w:pStyle w:val="BodyTextIndent2"/>
              <w:spacing w:line="276" w:lineRule="auto"/>
              <w:ind w:left="0"/>
              <w:jc w:val="center"/>
            </w:pPr>
            <w:r w:rsidRPr="003A22C9">
              <w:t>1</w:t>
            </w:r>
          </w:p>
        </w:tc>
      </w:tr>
      <w:tr w:rsidR="00D142B7" w:rsidRPr="003A22C9" w:rsidTr="00D142B7">
        <w:tc>
          <w:tcPr>
            <w:tcW w:w="1041" w:type="dxa"/>
            <w:vAlign w:val="center"/>
          </w:tcPr>
          <w:p w:rsidR="00D142B7" w:rsidRPr="003A22C9" w:rsidRDefault="00D142B7" w:rsidP="000D51C9">
            <w:pPr>
              <w:pStyle w:val="BodyTextIndent2"/>
              <w:spacing w:line="276" w:lineRule="auto"/>
              <w:ind w:left="0"/>
              <w:jc w:val="center"/>
            </w:pPr>
          </w:p>
        </w:tc>
        <w:tc>
          <w:tcPr>
            <w:tcW w:w="2745" w:type="dxa"/>
            <w:vAlign w:val="center"/>
          </w:tcPr>
          <w:p w:rsidR="00D142B7" w:rsidRPr="003A22C9" w:rsidRDefault="00D142B7" w:rsidP="000D51C9">
            <w:pPr>
              <w:pStyle w:val="BodyTextIndent2"/>
              <w:spacing w:line="276" w:lineRule="auto"/>
              <w:ind w:left="0"/>
              <w:jc w:val="center"/>
            </w:pPr>
          </w:p>
        </w:tc>
        <w:tc>
          <w:tcPr>
            <w:tcW w:w="2056" w:type="dxa"/>
            <w:vAlign w:val="center"/>
          </w:tcPr>
          <w:p w:rsidR="00D142B7" w:rsidRPr="003A22C9" w:rsidRDefault="00D142B7" w:rsidP="000D51C9">
            <w:pPr>
              <w:pStyle w:val="BodyTextIndent2"/>
              <w:spacing w:line="276" w:lineRule="auto"/>
              <w:ind w:left="0"/>
              <w:jc w:val="center"/>
            </w:pPr>
            <w:r w:rsidRPr="003A22C9">
              <w:t>30</w:t>
            </w:r>
          </w:p>
        </w:tc>
        <w:tc>
          <w:tcPr>
            <w:tcW w:w="2026" w:type="dxa"/>
            <w:vAlign w:val="center"/>
          </w:tcPr>
          <w:p w:rsidR="00D142B7" w:rsidRPr="003A22C9" w:rsidRDefault="00D142B7" w:rsidP="000D51C9">
            <w:pPr>
              <w:pStyle w:val="BodyTextIndent2"/>
              <w:spacing w:line="276" w:lineRule="auto"/>
              <w:ind w:left="0"/>
              <w:jc w:val="center"/>
            </w:pPr>
            <w:r w:rsidRPr="003A22C9">
              <w:t>107</w:t>
            </w:r>
          </w:p>
        </w:tc>
      </w:tr>
    </w:tbl>
    <w:p w:rsidR="00D142B7" w:rsidRPr="003A22C9" w:rsidRDefault="00D142B7" w:rsidP="00D142B7">
      <w:pPr>
        <w:pStyle w:val="BodyTextIndent2"/>
        <w:ind w:left="0"/>
      </w:pPr>
      <w:r w:rsidRPr="003A22C9">
        <w:t xml:space="preserve">  Sumber </w:t>
      </w:r>
      <w:proofErr w:type="gramStart"/>
      <w:r w:rsidRPr="003A22C9">
        <w:t>Data :</w:t>
      </w:r>
      <w:proofErr w:type="gramEnd"/>
      <w:r w:rsidRPr="003A22C9">
        <w:t xml:space="preserve"> Hasil Kuisioner</w:t>
      </w:r>
    </w:p>
    <w:p w:rsidR="00D142B7" w:rsidRDefault="00D142B7" w:rsidP="00D142B7">
      <w:pPr>
        <w:pStyle w:val="BodyText"/>
        <w:ind w:firstLine="935"/>
        <w:jc w:val="both"/>
      </w:pPr>
      <w:r w:rsidRPr="003A22C9">
        <w:t>Berdasarkan data pada tabel tersebut, maka dapat diketahui bahwa koordinasi antara atasan dan bawahan pegawai</w:t>
      </w:r>
      <w:r>
        <w:t xml:space="preserve"> </w:t>
      </w:r>
      <w:r w:rsidRPr="00F30FE5">
        <w:t>Pada Dinas Kebersihan dan Pertamanan Kota Samarinda</w:t>
      </w:r>
      <w:r>
        <w:t>.</w:t>
      </w:r>
    </w:p>
    <w:p w:rsidR="00D142B7" w:rsidRDefault="00D142B7" w:rsidP="00D142B7">
      <w:pPr>
        <w:pStyle w:val="BodyText"/>
        <w:ind w:firstLine="935"/>
        <w:jc w:val="both"/>
        <w:rPr>
          <w:lang w:val="en-US"/>
        </w:rPr>
      </w:pPr>
      <w:r w:rsidRPr="00D142B7">
        <w:rPr>
          <w:lang w:val="en-US"/>
        </w:rPr>
        <w:t>Hal ini terlihat dari jawaban responden dimana 6 orang menjawab seringkali dengan jumlah skor 30, 9 orang menjawab cukup sering dengan jumlah skor 36 dan 2 orang menjawab kadang-kadang jumlah skor 4 serta 1 orang menjawab tidak pernah dengan jumlah skor 1, sedang jumlah keseluruhan dengan skor 107.</w:t>
      </w:r>
    </w:p>
    <w:p w:rsidR="00D142B7" w:rsidRDefault="00D142B7" w:rsidP="00D142B7">
      <w:pPr>
        <w:pStyle w:val="BodyText"/>
        <w:numPr>
          <w:ilvl w:val="0"/>
          <w:numId w:val="26"/>
        </w:numPr>
        <w:jc w:val="both"/>
      </w:pPr>
      <w:r>
        <w:t>Prestasi</w:t>
      </w:r>
    </w:p>
    <w:p w:rsidR="00D142B7" w:rsidRPr="00D142B7" w:rsidRDefault="00D142B7" w:rsidP="00D142B7">
      <w:pPr>
        <w:pStyle w:val="BodyText"/>
        <w:ind w:firstLine="720"/>
      </w:pPr>
      <w:r w:rsidRPr="00D142B7">
        <w:t xml:space="preserve">Salah satu tugas dari seorang pemimpin adalah memberikan penghargaan kepada para aparatur / pegawai atau bawahannya agar para pegawai yang berprestasi dalam </w:t>
      </w:r>
      <w:proofErr w:type="gramStart"/>
      <w:r w:rsidRPr="00D142B7">
        <w:t>pekerjaannya.Motivasi</w:t>
      </w:r>
      <w:proofErr w:type="gramEnd"/>
      <w:r w:rsidRPr="00D142B7">
        <w:t xml:space="preserve"> dapat berupa memberi pujian, penghargaan bahkan tambahan penghasilan bagi pegawai.</w:t>
      </w:r>
    </w:p>
    <w:p w:rsidR="00D142B7" w:rsidRDefault="00D142B7" w:rsidP="00D142B7">
      <w:pPr>
        <w:pStyle w:val="BodyText"/>
        <w:ind w:firstLine="720"/>
        <w:jc w:val="both"/>
        <w:rPr>
          <w:lang w:val="en-US"/>
        </w:rPr>
      </w:pPr>
      <w:r w:rsidRPr="00D142B7">
        <w:rPr>
          <w:lang w:val="en-US"/>
        </w:rPr>
        <w:t xml:space="preserve">Dari hasil pertanyaan yang dibagikan kepada responden diperoleh data tentang prestasi yang disajikan dalam tabel </w:t>
      </w:r>
      <w:proofErr w:type="gramStart"/>
      <w:r w:rsidRPr="00D142B7">
        <w:rPr>
          <w:lang w:val="en-US"/>
        </w:rPr>
        <w:t>berikut</w:t>
      </w:r>
      <w:r>
        <w:rPr>
          <w:lang w:val="en-US"/>
        </w:rPr>
        <w:t xml:space="preserve"> :</w:t>
      </w:r>
      <w:proofErr w:type="gramEnd"/>
    </w:p>
    <w:tbl>
      <w:tblPr>
        <w:tblStyle w:val="TableGrid"/>
        <w:tblW w:w="0" w:type="auto"/>
        <w:tblInd w:w="108" w:type="dxa"/>
        <w:tblLook w:val="01E0" w:firstRow="1" w:lastRow="1" w:firstColumn="1" w:lastColumn="1" w:noHBand="0" w:noVBand="0"/>
      </w:tblPr>
      <w:tblGrid>
        <w:gridCol w:w="1176"/>
        <w:gridCol w:w="2663"/>
        <w:gridCol w:w="2015"/>
        <w:gridCol w:w="1968"/>
      </w:tblGrid>
      <w:tr w:rsidR="00D142B7" w:rsidRPr="003A22C9" w:rsidTr="00D142B7">
        <w:tc>
          <w:tcPr>
            <w:tcW w:w="1208" w:type="dxa"/>
            <w:vAlign w:val="center"/>
          </w:tcPr>
          <w:p w:rsidR="00D142B7" w:rsidRPr="003A22C9" w:rsidRDefault="00D142B7" w:rsidP="000D51C9">
            <w:pPr>
              <w:pStyle w:val="BodyTextIndent2"/>
              <w:spacing w:line="276" w:lineRule="auto"/>
              <w:ind w:left="0"/>
              <w:jc w:val="center"/>
            </w:pPr>
            <w:r w:rsidRPr="003A22C9">
              <w:t>Skor</w:t>
            </w:r>
          </w:p>
        </w:tc>
        <w:tc>
          <w:tcPr>
            <w:tcW w:w="2751" w:type="dxa"/>
            <w:vAlign w:val="center"/>
          </w:tcPr>
          <w:p w:rsidR="00D142B7" w:rsidRPr="003A22C9" w:rsidRDefault="00D142B7" w:rsidP="000D51C9">
            <w:pPr>
              <w:pStyle w:val="BodyTextIndent2"/>
              <w:spacing w:line="276" w:lineRule="auto"/>
              <w:ind w:left="0"/>
              <w:jc w:val="center"/>
            </w:pPr>
            <w:r w:rsidRPr="003A22C9">
              <w:t>Jawaban</w:t>
            </w:r>
          </w:p>
        </w:tc>
        <w:tc>
          <w:tcPr>
            <w:tcW w:w="2059" w:type="dxa"/>
            <w:vAlign w:val="center"/>
          </w:tcPr>
          <w:p w:rsidR="00D142B7" w:rsidRPr="003A22C9" w:rsidRDefault="00D142B7" w:rsidP="000D51C9">
            <w:pPr>
              <w:pStyle w:val="BodyTextIndent2"/>
              <w:spacing w:line="276" w:lineRule="auto"/>
              <w:ind w:left="0"/>
              <w:jc w:val="center"/>
            </w:pPr>
            <w:r w:rsidRPr="003A22C9">
              <w:t>Responden</w:t>
            </w:r>
          </w:p>
        </w:tc>
        <w:tc>
          <w:tcPr>
            <w:tcW w:w="2030" w:type="dxa"/>
            <w:vAlign w:val="center"/>
          </w:tcPr>
          <w:p w:rsidR="00D142B7" w:rsidRPr="003A22C9" w:rsidRDefault="00D142B7" w:rsidP="000D51C9">
            <w:pPr>
              <w:pStyle w:val="BodyTextIndent2"/>
              <w:spacing w:line="276" w:lineRule="auto"/>
              <w:ind w:left="0"/>
              <w:jc w:val="center"/>
            </w:pPr>
            <w:r w:rsidRPr="003A22C9">
              <w:t>Jumlah Skor</w:t>
            </w:r>
          </w:p>
        </w:tc>
      </w:tr>
      <w:tr w:rsidR="00D142B7" w:rsidRPr="003A22C9" w:rsidTr="00D142B7">
        <w:tc>
          <w:tcPr>
            <w:tcW w:w="1208" w:type="dxa"/>
            <w:vAlign w:val="center"/>
          </w:tcPr>
          <w:p w:rsidR="00D142B7" w:rsidRPr="003A22C9" w:rsidRDefault="00D142B7" w:rsidP="000D51C9">
            <w:pPr>
              <w:pStyle w:val="BodyTextIndent2"/>
              <w:spacing w:line="276" w:lineRule="auto"/>
              <w:ind w:left="0"/>
              <w:jc w:val="center"/>
            </w:pPr>
            <w:r w:rsidRPr="003A22C9">
              <w:t>5</w:t>
            </w:r>
          </w:p>
        </w:tc>
        <w:tc>
          <w:tcPr>
            <w:tcW w:w="2751" w:type="dxa"/>
            <w:vAlign w:val="center"/>
          </w:tcPr>
          <w:p w:rsidR="00D142B7" w:rsidRPr="003A22C9" w:rsidRDefault="00D142B7" w:rsidP="000D51C9">
            <w:pPr>
              <w:pStyle w:val="BodyTextIndent2"/>
              <w:spacing w:line="276" w:lineRule="auto"/>
              <w:ind w:left="0"/>
            </w:pPr>
            <w:r w:rsidRPr="003A22C9">
              <w:t>Seringkali</w:t>
            </w:r>
          </w:p>
        </w:tc>
        <w:tc>
          <w:tcPr>
            <w:tcW w:w="2059" w:type="dxa"/>
            <w:vAlign w:val="center"/>
          </w:tcPr>
          <w:p w:rsidR="00D142B7" w:rsidRPr="003A22C9" w:rsidRDefault="00D142B7" w:rsidP="000D51C9">
            <w:pPr>
              <w:pStyle w:val="BodyTextIndent2"/>
              <w:spacing w:line="276" w:lineRule="auto"/>
              <w:ind w:left="0"/>
              <w:jc w:val="center"/>
            </w:pPr>
            <w:r w:rsidRPr="003A22C9">
              <w:t>2</w:t>
            </w:r>
          </w:p>
        </w:tc>
        <w:tc>
          <w:tcPr>
            <w:tcW w:w="2030" w:type="dxa"/>
            <w:vAlign w:val="center"/>
          </w:tcPr>
          <w:p w:rsidR="00D142B7" w:rsidRPr="003A22C9" w:rsidRDefault="00D142B7" w:rsidP="000D51C9">
            <w:pPr>
              <w:pStyle w:val="BodyTextIndent2"/>
              <w:spacing w:line="276" w:lineRule="auto"/>
              <w:ind w:left="0"/>
              <w:jc w:val="center"/>
            </w:pPr>
            <w:r w:rsidRPr="003A22C9">
              <w:t>10</w:t>
            </w:r>
          </w:p>
        </w:tc>
      </w:tr>
      <w:tr w:rsidR="00D142B7" w:rsidRPr="003A22C9" w:rsidTr="00D142B7">
        <w:tc>
          <w:tcPr>
            <w:tcW w:w="1208" w:type="dxa"/>
            <w:vAlign w:val="center"/>
          </w:tcPr>
          <w:p w:rsidR="00D142B7" w:rsidRPr="003A22C9" w:rsidRDefault="00D142B7" w:rsidP="000D51C9">
            <w:pPr>
              <w:pStyle w:val="BodyTextIndent2"/>
              <w:spacing w:line="276" w:lineRule="auto"/>
              <w:ind w:left="0"/>
              <w:jc w:val="center"/>
            </w:pPr>
            <w:r w:rsidRPr="003A22C9">
              <w:t>4</w:t>
            </w:r>
          </w:p>
        </w:tc>
        <w:tc>
          <w:tcPr>
            <w:tcW w:w="2751" w:type="dxa"/>
            <w:vAlign w:val="center"/>
          </w:tcPr>
          <w:p w:rsidR="00D142B7" w:rsidRPr="003A22C9" w:rsidRDefault="00D142B7" w:rsidP="000D51C9">
            <w:pPr>
              <w:pStyle w:val="BodyTextIndent2"/>
              <w:spacing w:line="276" w:lineRule="auto"/>
              <w:ind w:left="0"/>
            </w:pPr>
            <w:r w:rsidRPr="003A22C9">
              <w:t>Cukup sering</w:t>
            </w:r>
          </w:p>
        </w:tc>
        <w:tc>
          <w:tcPr>
            <w:tcW w:w="2059" w:type="dxa"/>
            <w:vAlign w:val="center"/>
          </w:tcPr>
          <w:p w:rsidR="00D142B7" w:rsidRPr="003A22C9" w:rsidRDefault="00D142B7" w:rsidP="000D51C9">
            <w:pPr>
              <w:pStyle w:val="BodyTextIndent2"/>
              <w:spacing w:line="276" w:lineRule="auto"/>
              <w:ind w:left="0"/>
              <w:jc w:val="center"/>
            </w:pPr>
            <w:r w:rsidRPr="003A22C9">
              <w:t>10</w:t>
            </w:r>
          </w:p>
        </w:tc>
        <w:tc>
          <w:tcPr>
            <w:tcW w:w="2030" w:type="dxa"/>
            <w:vAlign w:val="center"/>
          </w:tcPr>
          <w:p w:rsidR="00D142B7" w:rsidRPr="003A22C9" w:rsidRDefault="00D142B7" w:rsidP="000D51C9">
            <w:pPr>
              <w:pStyle w:val="BodyTextIndent2"/>
              <w:spacing w:line="276" w:lineRule="auto"/>
              <w:ind w:left="0"/>
              <w:jc w:val="center"/>
            </w:pPr>
            <w:r w:rsidRPr="003A22C9">
              <w:t>40</w:t>
            </w:r>
          </w:p>
        </w:tc>
      </w:tr>
      <w:tr w:rsidR="00D142B7" w:rsidRPr="003A22C9" w:rsidTr="00D142B7">
        <w:tc>
          <w:tcPr>
            <w:tcW w:w="1208" w:type="dxa"/>
            <w:vAlign w:val="center"/>
          </w:tcPr>
          <w:p w:rsidR="00D142B7" w:rsidRPr="003A22C9" w:rsidRDefault="00D142B7" w:rsidP="000D51C9">
            <w:pPr>
              <w:pStyle w:val="BodyTextIndent2"/>
              <w:spacing w:line="276" w:lineRule="auto"/>
              <w:ind w:left="0"/>
              <w:jc w:val="center"/>
            </w:pPr>
            <w:r w:rsidRPr="003A22C9">
              <w:t>3</w:t>
            </w:r>
          </w:p>
        </w:tc>
        <w:tc>
          <w:tcPr>
            <w:tcW w:w="2751" w:type="dxa"/>
            <w:vAlign w:val="center"/>
          </w:tcPr>
          <w:p w:rsidR="00D142B7" w:rsidRPr="003A22C9" w:rsidRDefault="00D142B7" w:rsidP="000D51C9">
            <w:pPr>
              <w:pStyle w:val="BodyTextIndent2"/>
              <w:spacing w:line="276" w:lineRule="auto"/>
              <w:ind w:left="0"/>
            </w:pPr>
            <w:r w:rsidRPr="003A22C9">
              <w:t xml:space="preserve">Cukup </w:t>
            </w:r>
          </w:p>
        </w:tc>
        <w:tc>
          <w:tcPr>
            <w:tcW w:w="2059" w:type="dxa"/>
            <w:vAlign w:val="center"/>
          </w:tcPr>
          <w:p w:rsidR="00D142B7" w:rsidRPr="003A22C9" w:rsidRDefault="00D142B7" w:rsidP="000D51C9">
            <w:pPr>
              <w:pStyle w:val="BodyTextIndent2"/>
              <w:spacing w:line="276" w:lineRule="auto"/>
              <w:ind w:left="0"/>
              <w:jc w:val="center"/>
            </w:pPr>
            <w:r w:rsidRPr="003A22C9">
              <w:t>17</w:t>
            </w:r>
          </w:p>
        </w:tc>
        <w:tc>
          <w:tcPr>
            <w:tcW w:w="2030" w:type="dxa"/>
            <w:vAlign w:val="center"/>
          </w:tcPr>
          <w:p w:rsidR="00D142B7" w:rsidRPr="003A22C9" w:rsidRDefault="00D142B7" w:rsidP="000D51C9">
            <w:pPr>
              <w:pStyle w:val="BodyTextIndent2"/>
              <w:spacing w:line="276" w:lineRule="auto"/>
              <w:ind w:left="0"/>
              <w:jc w:val="center"/>
            </w:pPr>
            <w:r w:rsidRPr="003A22C9">
              <w:t>51</w:t>
            </w:r>
          </w:p>
        </w:tc>
      </w:tr>
      <w:tr w:rsidR="00D142B7" w:rsidRPr="003A22C9" w:rsidTr="00D142B7">
        <w:tc>
          <w:tcPr>
            <w:tcW w:w="1208" w:type="dxa"/>
            <w:vAlign w:val="center"/>
          </w:tcPr>
          <w:p w:rsidR="00D142B7" w:rsidRPr="003A22C9" w:rsidRDefault="00D142B7" w:rsidP="000D51C9">
            <w:pPr>
              <w:pStyle w:val="BodyTextIndent2"/>
              <w:spacing w:line="276" w:lineRule="auto"/>
              <w:ind w:left="0"/>
              <w:jc w:val="center"/>
            </w:pPr>
            <w:r w:rsidRPr="003A22C9">
              <w:t>2</w:t>
            </w:r>
          </w:p>
        </w:tc>
        <w:tc>
          <w:tcPr>
            <w:tcW w:w="2751" w:type="dxa"/>
            <w:vAlign w:val="center"/>
          </w:tcPr>
          <w:p w:rsidR="00D142B7" w:rsidRPr="003A22C9" w:rsidRDefault="00D142B7" w:rsidP="000D51C9">
            <w:pPr>
              <w:pStyle w:val="BodyTextIndent2"/>
              <w:spacing w:line="276" w:lineRule="auto"/>
              <w:ind w:left="0"/>
            </w:pPr>
            <w:r w:rsidRPr="003A22C9">
              <w:t>Kadang-kadang</w:t>
            </w:r>
          </w:p>
        </w:tc>
        <w:tc>
          <w:tcPr>
            <w:tcW w:w="2059" w:type="dxa"/>
            <w:vAlign w:val="center"/>
          </w:tcPr>
          <w:p w:rsidR="00D142B7" w:rsidRPr="003A22C9" w:rsidRDefault="00D142B7" w:rsidP="000D51C9">
            <w:pPr>
              <w:pStyle w:val="BodyTextIndent2"/>
              <w:spacing w:line="276" w:lineRule="auto"/>
              <w:ind w:left="0"/>
              <w:jc w:val="center"/>
            </w:pPr>
            <w:r w:rsidRPr="003A22C9">
              <w:t>1</w:t>
            </w:r>
          </w:p>
        </w:tc>
        <w:tc>
          <w:tcPr>
            <w:tcW w:w="2030" w:type="dxa"/>
            <w:vAlign w:val="center"/>
          </w:tcPr>
          <w:p w:rsidR="00D142B7" w:rsidRPr="003A22C9" w:rsidRDefault="00D142B7" w:rsidP="000D51C9">
            <w:pPr>
              <w:pStyle w:val="BodyTextIndent2"/>
              <w:spacing w:line="276" w:lineRule="auto"/>
              <w:ind w:left="0"/>
              <w:jc w:val="center"/>
            </w:pPr>
            <w:r w:rsidRPr="003A22C9">
              <w:t>2</w:t>
            </w:r>
          </w:p>
        </w:tc>
      </w:tr>
      <w:tr w:rsidR="00D142B7" w:rsidRPr="003A22C9" w:rsidTr="00D142B7">
        <w:tc>
          <w:tcPr>
            <w:tcW w:w="1208" w:type="dxa"/>
            <w:vAlign w:val="center"/>
          </w:tcPr>
          <w:p w:rsidR="00D142B7" w:rsidRPr="003A22C9" w:rsidRDefault="00D142B7" w:rsidP="000D51C9">
            <w:pPr>
              <w:pStyle w:val="BodyTextIndent2"/>
              <w:spacing w:line="276" w:lineRule="auto"/>
              <w:ind w:left="0"/>
              <w:jc w:val="center"/>
            </w:pPr>
            <w:r w:rsidRPr="003A22C9">
              <w:t>1</w:t>
            </w:r>
          </w:p>
        </w:tc>
        <w:tc>
          <w:tcPr>
            <w:tcW w:w="2751" w:type="dxa"/>
            <w:vAlign w:val="center"/>
          </w:tcPr>
          <w:p w:rsidR="00D142B7" w:rsidRPr="003A22C9" w:rsidRDefault="00D142B7" w:rsidP="000D51C9">
            <w:pPr>
              <w:pStyle w:val="BodyTextIndent2"/>
              <w:spacing w:line="276" w:lineRule="auto"/>
              <w:ind w:left="0"/>
            </w:pPr>
            <w:r w:rsidRPr="003A22C9">
              <w:t>Tidak pernah</w:t>
            </w:r>
          </w:p>
        </w:tc>
        <w:tc>
          <w:tcPr>
            <w:tcW w:w="2059" w:type="dxa"/>
            <w:vAlign w:val="center"/>
          </w:tcPr>
          <w:p w:rsidR="00D142B7" w:rsidRPr="003A22C9" w:rsidRDefault="00D142B7" w:rsidP="000D51C9">
            <w:pPr>
              <w:pStyle w:val="BodyTextIndent2"/>
              <w:spacing w:line="276" w:lineRule="auto"/>
              <w:ind w:left="0"/>
              <w:jc w:val="center"/>
            </w:pPr>
            <w:r w:rsidRPr="003A22C9">
              <w:t>0</w:t>
            </w:r>
          </w:p>
        </w:tc>
        <w:tc>
          <w:tcPr>
            <w:tcW w:w="2030" w:type="dxa"/>
            <w:vAlign w:val="center"/>
          </w:tcPr>
          <w:p w:rsidR="00D142B7" w:rsidRPr="003A22C9" w:rsidRDefault="00D142B7" w:rsidP="000D51C9">
            <w:pPr>
              <w:pStyle w:val="BodyTextIndent2"/>
              <w:spacing w:line="276" w:lineRule="auto"/>
              <w:ind w:left="0"/>
              <w:jc w:val="center"/>
            </w:pPr>
            <w:r w:rsidRPr="003A22C9">
              <w:t>0</w:t>
            </w:r>
          </w:p>
        </w:tc>
      </w:tr>
      <w:tr w:rsidR="00D142B7" w:rsidRPr="003A22C9" w:rsidTr="00D142B7">
        <w:tc>
          <w:tcPr>
            <w:tcW w:w="1208" w:type="dxa"/>
            <w:vAlign w:val="center"/>
          </w:tcPr>
          <w:p w:rsidR="00D142B7" w:rsidRPr="003A22C9" w:rsidRDefault="00D142B7" w:rsidP="000D51C9">
            <w:pPr>
              <w:pStyle w:val="BodyTextIndent2"/>
              <w:spacing w:line="276" w:lineRule="auto"/>
              <w:ind w:left="0"/>
              <w:jc w:val="center"/>
            </w:pPr>
          </w:p>
        </w:tc>
        <w:tc>
          <w:tcPr>
            <w:tcW w:w="2751" w:type="dxa"/>
            <w:vAlign w:val="center"/>
          </w:tcPr>
          <w:p w:rsidR="00D142B7" w:rsidRPr="003A22C9" w:rsidRDefault="00D142B7" w:rsidP="000D51C9">
            <w:pPr>
              <w:pStyle w:val="BodyTextIndent2"/>
              <w:spacing w:line="276" w:lineRule="auto"/>
              <w:ind w:left="0"/>
              <w:jc w:val="center"/>
            </w:pPr>
          </w:p>
        </w:tc>
        <w:tc>
          <w:tcPr>
            <w:tcW w:w="2059" w:type="dxa"/>
            <w:vAlign w:val="center"/>
          </w:tcPr>
          <w:p w:rsidR="00D142B7" w:rsidRPr="003A22C9" w:rsidRDefault="00D142B7" w:rsidP="000D51C9">
            <w:pPr>
              <w:pStyle w:val="BodyTextIndent2"/>
              <w:spacing w:line="276" w:lineRule="auto"/>
              <w:ind w:left="0"/>
              <w:jc w:val="center"/>
            </w:pPr>
            <w:r w:rsidRPr="003A22C9">
              <w:t>30</w:t>
            </w:r>
          </w:p>
        </w:tc>
        <w:tc>
          <w:tcPr>
            <w:tcW w:w="2030" w:type="dxa"/>
            <w:vAlign w:val="center"/>
          </w:tcPr>
          <w:p w:rsidR="00D142B7" w:rsidRPr="003A22C9" w:rsidRDefault="00D142B7" w:rsidP="000D51C9">
            <w:pPr>
              <w:pStyle w:val="BodyTextIndent2"/>
              <w:spacing w:line="276" w:lineRule="auto"/>
              <w:ind w:left="0"/>
              <w:jc w:val="center"/>
            </w:pPr>
            <w:r w:rsidRPr="003A22C9">
              <w:t>103</w:t>
            </w:r>
          </w:p>
        </w:tc>
      </w:tr>
    </w:tbl>
    <w:p w:rsidR="00D142B7" w:rsidRPr="00D142B7" w:rsidRDefault="00D142B7" w:rsidP="00D142B7">
      <w:pPr>
        <w:pStyle w:val="BodyText"/>
        <w:ind w:firstLine="720"/>
        <w:jc w:val="both"/>
      </w:pPr>
      <w:r w:rsidRPr="00D142B7">
        <w:t xml:space="preserve">Sumber </w:t>
      </w:r>
      <w:proofErr w:type="gramStart"/>
      <w:r w:rsidRPr="00D142B7">
        <w:t>Data :</w:t>
      </w:r>
      <w:proofErr w:type="gramEnd"/>
      <w:r w:rsidRPr="00D142B7">
        <w:t xml:space="preserve"> Hasil Kuisioner</w:t>
      </w:r>
    </w:p>
    <w:p w:rsidR="00D142B7" w:rsidRPr="00D142B7" w:rsidRDefault="00D142B7" w:rsidP="00D142B7">
      <w:pPr>
        <w:pStyle w:val="BodyText"/>
        <w:ind w:firstLine="720"/>
      </w:pPr>
      <w:r w:rsidRPr="00D142B7">
        <w:t>Berdasarkan data pada tabel tersebut, maka dapat diketahui bahwa prestasi yang diperoleh para pegawai Pada Dinas Kebersihan dan Pertamanan Kota Samarinda.</w:t>
      </w:r>
    </w:p>
    <w:p w:rsidR="00D142B7" w:rsidRDefault="00D142B7" w:rsidP="00D142B7">
      <w:pPr>
        <w:pStyle w:val="BodyText"/>
        <w:ind w:firstLine="720"/>
        <w:jc w:val="both"/>
        <w:rPr>
          <w:lang w:val="en-US"/>
        </w:rPr>
      </w:pPr>
      <w:r w:rsidRPr="00D142B7">
        <w:rPr>
          <w:lang w:val="en-US"/>
        </w:rPr>
        <w:t xml:space="preserve">          Hal ini terlihat dari jawaban responden dimana 2 orang menjawab seringkali dengan jumlah skor 10, 10 orang menjawab cukup sering dengan jumlah skor 40,17 orang menjawab kadang-kadang jumlah skor 51, dan 1 orang menjawab kadang-kadang dengan jumlah skor 2, jadi </w:t>
      </w:r>
      <w:proofErr w:type="gramStart"/>
      <w:r w:rsidRPr="00D142B7">
        <w:rPr>
          <w:lang w:val="en-US"/>
        </w:rPr>
        <w:t>jumlah  keseluruhan</w:t>
      </w:r>
      <w:proofErr w:type="gramEnd"/>
      <w:r w:rsidRPr="00D142B7">
        <w:rPr>
          <w:lang w:val="en-US"/>
        </w:rPr>
        <w:t xml:space="preserve"> dengan skor 103</w:t>
      </w:r>
      <w:r>
        <w:rPr>
          <w:lang w:val="en-US"/>
        </w:rPr>
        <w:t>.</w:t>
      </w:r>
    </w:p>
    <w:p w:rsidR="00D142B7" w:rsidRDefault="00D142B7" w:rsidP="00D142B7">
      <w:pPr>
        <w:pStyle w:val="BodyText"/>
        <w:numPr>
          <w:ilvl w:val="0"/>
          <w:numId w:val="26"/>
        </w:numPr>
        <w:jc w:val="both"/>
      </w:pPr>
      <w:r>
        <w:t>Pengawasan</w:t>
      </w:r>
    </w:p>
    <w:p w:rsidR="00D142B7" w:rsidRPr="00D142B7" w:rsidRDefault="00D142B7" w:rsidP="00D142B7">
      <w:pPr>
        <w:pStyle w:val="BodyText"/>
        <w:ind w:firstLine="720"/>
        <w:jc w:val="both"/>
      </w:pPr>
      <w:r w:rsidRPr="00D142B7">
        <w:t>Salah satu tugas utama dari seorang pimpinan adalah melakukan pengawasan yang bertujuan untuk mencegah terjadinya penyimpangan-penyimpangan dalam melaksanakan suatu pekerjaan yang dipercayakan kepada bawahan. Pengawasan ini dapat dilakukan dengan dua cara yaitu pengawasan langsung dan pengawasan tidak langsung.</w:t>
      </w:r>
    </w:p>
    <w:p w:rsidR="00D142B7" w:rsidRDefault="00D142B7" w:rsidP="00D142B7">
      <w:pPr>
        <w:pStyle w:val="BodyText"/>
        <w:ind w:firstLine="720"/>
        <w:jc w:val="both"/>
      </w:pPr>
      <w:r w:rsidRPr="00D142B7">
        <w:t xml:space="preserve">Untuk mengetahui pengawasan yang dilakukan Pada Dinas Kebersihan dan Pertamanan Kota Samarinda, penulis mengajukan pertanyaan yang datanya disajikan dalam tabel </w:t>
      </w:r>
      <w:proofErr w:type="gramStart"/>
      <w:r w:rsidRPr="00D142B7">
        <w:t>berikut</w:t>
      </w:r>
      <w:r>
        <w:t xml:space="preserve"> :</w:t>
      </w:r>
      <w:proofErr w:type="gramEnd"/>
    </w:p>
    <w:tbl>
      <w:tblPr>
        <w:tblStyle w:val="TableGrid"/>
        <w:tblW w:w="0" w:type="auto"/>
        <w:tblInd w:w="468" w:type="dxa"/>
        <w:tblLook w:val="01E0" w:firstRow="1" w:lastRow="1" w:firstColumn="1" w:lastColumn="1" w:noHBand="0" w:noVBand="0"/>
      </w:tblPr>
      <w:tblGrid>
        <w:gridCol w:w="865"/>
        <w:gridCol w:w="2634"/>
        <w:gridCol w:w="2014"/>
        <w:gridCol w:w="1949"/>
      </w:tblGrid>
      <w:tr w:rsidR="00D142B7" w:rsidRPr="003A22C9" w:rsidTr="000D51C9">
        <w:tc>
          <w:tcPr>
            <w:tcW w:w="880" w:type="dxa"/>
            <w:vAlign w:val="center"/>
          </w:tcPr>
          <w:p w:rsidR="00D142B7" w:rsidRPr="003A22C9" w:rsidRDefault="00D142B7" w:rsidP="000D51C9">
            <w:pPr>
              <w:pStyle w:val="BodyTextIndent2"/>
              <w:spacing w:line="276" w:lineRule="auto"/>
              <w:ind w:left="0"/>
              <w:jc w:val="center"/>
            </w:pPr>
            <w:r w:rsidRPr="003A22C9">
              <w:t>Skor</w:t>
            </w:r>
          </w:p>
        </w:tc>
        <w:tc>
          <w:tcPr>
            <w:tcW w:w="2727" w:type="dxa"/>
            <w:vAlign w:val="center"/>
          </w:tcPr>
          <w:p w:rsidR="00D142B7" w:rsidRPr="003A22C9" w:rsidRDefault="00D142B7" w:rsidP="000D51C9">
            <w:pPr>
              <w:pStyle w:val="BodyTextIndent2"/>
              <w:spacing w:line="276" w:lineRule="auto"/>
              <w:ind w:left="0"/>
              <w:jc w:val="center"/>
            </w:pPr>
            <w:r w:rsidRPr="003A22C9">
              <w:t>Jawaban</w:t>
            </w:r>
          </w:p>
        </w:tc>
        <w:tc>
          <w:tcPr>
            <w:tcW w:w="2061" w:type="dxa"/>
            <w:vAlign w:val="center"/>
          </w:tcPr>
          <w:p w:rsidR="00D142B7" w:rsidRPr="003A22C9" w:rsidRDefault="00D142B7" w:rsidP="000D51C9">
            <w:pPr>
              <w:pStyle w:val="BodyTextIndent2"/>
              <w:spacing w:line="276" w:lineRule="auto"/>
              <w:ind w:left="0"/>
              <w:jc w:val="center"/>
            </w:pPr>
            <w:r w:rsidRPr="003A22C9">
              <w:t xml:space="preserve">Responden </w:t>
            </w:r>
          </w:p>
        </w:tc>
        <w:tc>
          <w:tcPr>
            <w:tcW w:w="2015" w:type="dxa"/>
            <w:vAlign w:val="center"/>
          </w:tcPr>
          <w:p w:rsidR="00D142B7" w:rsidRPr="003A22C9" w:rsidRDefault="00D142B7" w:rsidP="000D51C9">
            <w:pPr>
              <w:pStyle w:val="BodyTextIndent2"/>
              <w:spacing w:line="276" w:lineRule="auto"/>
              <w:ind w:left="0"/>
              <w:jc w:val="center"/>
            </w:pPr>
            <w:r w:rsidRPr="003A22C9">
              <w:t>Jumlah Skor</w:t>
            </w:r>
          </w:p>
        </w:tc>
      </w:tr>
      <w:tr w:rsidR="00D142B7" w:rsidRPr="003A22C9" w:rsidTr="000D51C9">
        <w:tc>
          <w:tcPr>
            <w:tcW w:w="880" w:type="dxa"/>
            <w:vAlign w:val="center"/>
          </w:tcPr>
          <w:p w:rsidR="00D142B7" w:rsidRPr="003A22C9" w:rsidRDefault="00D142B7" w:rsidP="000D51C9">
            <w:pPr>
              <w:pStyle w:val="BodyTextIndent2"/>
              <w:spacing w:line="276" w:lineRule="auto"/>
              <w:ind w:left="0"/>
              <w:jc w:val="center"/>
            </w:pPr>
            <w:r w:rsidRPr="003A22C9">
              <w:t>5</w:t>
            </w:r>
          </w:p>
        </w:tc>
        <w:tc>
          <w:tcPr>
            <w:tcW w:w="2727" w:type="dxa"/>
            <w:vAlign w:val="center"/>
          </w:tcPr>
          <w:p w:rsidR="00D142B7" w:rsidRPr="003A22C9" w:rsidRDefault="00D142B7" w:rsidP="000D51C9">
            <w:pPr>
              <w:pStyle w:val="BodyTextIndent2"/>
              <w:spacing w:line="276" w:lineRule="auto"/>
              <w:ind w:left="0"/>
            </w:pPr>
            <w:r w:rsidRPr="003A22C9">
              <w:t>Seringkali</w:t>
            </w:r>
          </w:p>
        </w:tc>
        <w:tc>
          <w:tcPr>
            <w:tcW w:w="2061" w:type="dxa"/>
            <w:vAlign w:val="center"/>
          </w:tcPr>
          <w:p w:rsidR="00D142B7" w:rsidRPr="003A22C9" w:rsidRDefault="00D142B7" w:rsidP="000D51C9">
            <w:pPr>
              <w:pStyle w:val="BodyTextIndent2"/>
              <w:spacing w:line="276" w:lineRule="auto"/>
              <w:ind w:left="0"/>
              <w:jc w:val="center"/>
            </w:pPr>
            <w:r w:rsidRPr="003A22C9">
              <w:t>3</w:t>
            </w:r>
          </w:p>
        </w:tc>
        <w:tc>
          <w:tcPr>
            <w:tcW w:w="2015" w:type="dxa"/>
            <w:vAlign w:val="center"/>
          </w:tcPr>
          <w:p w:rsidR="00D142B7" w:rsidRPr="003A22C9" w:rsidRDefault="00D142B7" w:rsidP="000D51C9">
            <w:pPr>
              <w:pStyle w:val="BodyTextIndent2"/>
              <w:spacing w:line="276" w:lineRule="auto"/>
              <w:ind w:left="0"/>
              <w:jc w:val="center"/>
            </w:pPr>
            <w:r w:rsidRPr="003A22C9">
              <w:t>15</w:t>
            </w:r>
          </w:p>
        </w:tc>
      </w:tr>
      <w:tr w:rsidR="00D142B7" w:rsidRPr="003A22C9" w:rsidTr="000D51C9">
        <w:tc>
          <w:tcPr>
            <w:tcW w:w="880" w:type="dxa"/>
            <w:vAlign w:val="center"/>
          </w:tcPr>
          <w:p w:rsidR="00D142B7" w:rsidRPr="003A22C9" w:rsidRDefault="00D142B7" w:rsidP="000D51C9">
            <w:pPr>
              <w:pStyle w:val="BodyTextIndent2"/>
              <w:spacing w:line="276" w:lineRule="auto"/>
              <w:ind w:left="0"/>
              <w:jc w:val="center"/>
            </w:pPr>
            <w:r w:rsidRPr="003A22C9">
              <w:t>4</w:t>
            </w:r>
          </w:p>
        </w:tc>
        <w:tc>
          <w:tcPr>
            <w:tcW w:w="2727" w:type="dxa"/>
            <w:vAlign w:val="center"/>
          </w:tcPr>
          <w:p w:rsidR="00D142B7" w:rsidRPr="003A22C9" w:rsidRDefault="00D142B7" w:rsidP="000D51C9">
            <w:pPr>
              <w:pStyle w:val="BodyTextIndent2"/>
              <w:spacing w:line="276" w:lineRule="auto"/>
              <w:ind w:left="0"/>
            </w:pPr>
            <w:r w:rsidRPr="003A22C9">
              <w:t>Selalu</w:t>
            </w:r>
          </w:p>
        </w:tc>
        <w:tc>
          <w:tcPr>
            <w:tcW w:w="2061" w:type="dxa"/>
            <w:vAlign w:val="center"/>
          </w:tcPr>
          <w:p w:rsidR="00D142B7" w:rsidRPr="003A22C9" w:rsidRDefault="00D142B7" w:rsidP="000D51C9">
            <w:pPr>
              <w:pStyle w:val="BodyTextIndent2"/>
              <w:spacing w:line="276" w:lineRule="auto"/>
              <w:ind w:left="0"/>
              <w:jc w:val="center"/>
            </w:pPr>
            <w:r w:rsidRPr="003A22C9">
              <w:t>14</w:t>
            </w:r>
          </w:p>
        </w:tc>
        <w:tc>
          <w:tcPr>
            <w:tcW w:w="2015" w:type="dxa"/>
            <w:vAlign w:val="center"/>
          </w:tcPr>
          <w:p w:rsidR="00D142B7" w:rsidRPr="003A22C9" w:rsidRDefault="00D142B7" w:rsidP="000D51C9">
            <w:pPr>
              <w:pStyle w:val="BodyTextIndent2"/>
              <w:spacing w:line="276" w:lineRule="auto"/>
              <w:ind w:left="0"/>
              <w:jc w:val="center"/>
            </w:pPr>
            <w:r w:rsidRPr="003A22C9">
              <w:t>56</w:t>
            </w:r>
          </w:p>
        </w:tc>
      </w:tr>
      <w:tr w:rsidR="00D142B7" w:rsidRPr="003A22C9" w:rsidTr="000D51C9">
        <w:tc>
          <w:tcPr>
            <w:tcW w:w="880" w:type="dxa"/>
            <w:vAlign w:val="center"/>
          </w:tcPr>
          <w:p w:rsidR="00D142B7" w:rsidRPr="003A22C9" w:rsidRDefault="00D142B7" w:rsidP="000D51C9">
            <w:pPr>
              <w:pStyle w:val="BodyTextIndent2"/>
              <w:spacing w:line="276" w:lineRule="auto"/>
              <w:ind w:left="0"/>
              <w:jc w:val="center"/>
            </w:pPr>
            <w:r w:rsidRPr="003A22C9">
              <w:t>3</w:t>
            </w:r>
          </w:p>
        </w:tc>
        <w:tc>
          <w:tcPr>
            <w:tcW w:w="2727" w:type="dxa"/>
            <w:vAlign w:val="center"/>
          </w:tcPr>
          <w:p w:rsidR="00D142B7" w:rsidRPr="003A22C9" w:rsidRDefault="00D142B7" w:rsidP="000D51C9">
            <w:pPr>
              <w:pStyle w:val="BodyTextIndent2"/>
              <w:spacing w:line="276" w:lineRule="auto"/>
              <w:ind w:left="0"/>
            </w:pPr>
            <w:r w:rsidRPr="003A22C9">
              <w:t>Biasa saja</w:t>
            </w:r>
          </w:p>
        </w:tc>
        <w:tc>
          <w:tcPr>
            <w:tcW w:w="2061" w:type="dxa"/>
            <w:vAlign w:val="center"/>
          </w:tcPr>
          <w:p w:rsidR="00D142B7" w:rsidRPr="003A22C9" w:rsidRDefault="00D142B7" w:rsidP="000D51C9">
            <w:pPr>
              <w:pStyle w:val="BodyTextIndent2"/>
              <w:spacing w:line="276" w:lineRule="auto"/>
              <w:ind w:left="0"/>
              <w:jc w:val="center"/>
            </w:pPr>
            <w:r w:rsidRPr="003A22C9">
              <w:t>13</w:t>
            </w:r>
          </w:p>
        </w:tc>
        <w:tc>
          <w:tcPr>
            <w:tcW w:w="2015" w:type="dxa"/>
            <w:vAlign w:val="center"/>
          </w:tcPr>
          <w:p w:rsidR="00D142B7" w:rsidRPr="003A22C9" w:rsidRDefault="00D142B7" w:rsidP="000D51C9">
            <w:pPr>
              <w:pStyle w:val="BodyTextIndent2"/>
              <w:spacing w:line="276" w:lineRule="auto"/>
              <w:ind w:left="0"/>
              <w:jc w:val="center"/>
            </w:pPr>
            <w:r w:rsidRPr="003A22C9">
              <w:t>39</w:t>
            </w:r>
          </w:p>
        </w:tc>
      </w:tr>
      <w:tr w:rsidR="00D142B7" w:rsidRPr="003A22C9" w:rsidTr="000D51C9">
        <w:tc>
          <w:tcPr>
            <w:tcW w:w="880" w:type="dxa"/>
            <w:vAlign w:val="center"/>
          </w:tcPr>
          <w:p w:rsidR="00D142B7" w:rsidRPr="003A22C9" w:rsidRDefault="00D142B7" w:rsidP="000D51C9">
            <w:pPr>
              <w:pStyle w:val="BodyTextIndent2"/>
              <w:spacing w:line="276" w:lineRule="auto"/>
              <w:ind w:left="0"/>
              <w:jc w:val="center"/>
            </w:pPr>
            <w:r w:rsidRPr="003A22C9">
              <w:t>2</w:t>
            </w:r>
          </w:p>
        </w:tc>
        <w:tc>
          <w:tcPr>
            <w:tcW w:w="2727" w:type="dxa"/>
            <w:vAlign w:val="center"/>
          </w:tcPr>
          <w:p w:rsidR="00D142B7" w:rsidRPr="003A22C9" w:rsidRDefault="00D142B7" w:rsidP="000D51C9">
            <w:pPr>
              <w:pStyle w:val="BodyTextIndent2"/>
              <w:spacing w:line="276" w:lineRule="auto"/>
              <w:ind w:left="0"/>
            </w:pPr>
            <w:r w:rsidRPr="003A22C9">
              <w:t>Kadang-kadang</w:t>
            </w:r>
          </w:p>
        </w:tc>
        <w:tc>
          <w:tcPr>
            <w:tcW w:w="2061" w:type="dxa"/>
            <w:vAlign w:val="center"/>
          </w:tcPr>
          <w:p w:rsidR="00D142B7" w:rsidRPr="003A22C9" w:rsidRDefault="00D142B7" w:rsidP="000D51C9">
            <w:pPr>
              <w:pStyle w:val="BodyTextIndent2"/>
              <w:spacing w:line="276" w:lineRule="auto"/>
              <w:ind w:left="0"/>
              <w:jc w:val="center"/>
            </w:pPr>
            <w:r w:rsidRPr="003A22C9">
              <w:t>0</w:t>
            </w:r>
          </w:p>
        </w:tc>
        <w:tc>
          <w:tcPr>
            <w:tcW w:w="2015" w:type="dxa"/>
            <w:vAlign w:val="center"/>
          </w:tcPr>
          <w:p w:rsidR="00D142B7" w:rsidRPr="003A22C9" w:rsidRDefault="00D142B7" w:rsidP="000D51C9">
            <w:pPr>
              <w:pStyle w:val="BodyTextIndent2"/>
              <w:spacing w:line="276" w:lineRule="auto"/>
              <w:ind w:left="0"/>
              <w:jc w:val="center"/>
            </w:pPr>
            <w:r w:rsidRPr="003A22C9">
              <w:t xml:space="preserve">  0</w:t>
            </w:r>
          </w:p>
        </w:tc>
      </w:tr>
      <w:tr w:rsidR="00D142B7" w:rsidRPr="003A22C9" w:rsidTr="000D51C9">
        <w:tc>
          <w:tcPr>
            <w:tcW w:w="880" w:type="dxa"/>
            <w:vAlign w:val="center"/>
          </w:tcPr>
          <w:p w:rsidR="00D142B7" w:rsidRPr="003A22C9" w:rsidRDefault="00D142B7" w:rsidP="000D51C9">
            <w:pPr>
              <w:pStyle w:val="BodyTextIndent2"/>
              <w:spacing w:line="276" w:lineRule="auto"/>
              <w:ind w:left="0"/>
              <w:jc w:val="center"/>
            </w:pPr>
            <w:r w:rsidRPr="003A22C9">
              <w:t>1</w:t>
            </w:r>
          </w:p>
        </w:tc>
        <w:tc>
          <w:tcPr>
            <w:tcW w:w="2727" w:type="dxa"/>
            <w:vAlign w:val="center"/>
          </w:tcPr>
          <w:p w:rsidR="00D142B7" w:rsidRPr="003A22C9" w:rsidRDefault="00D142B7" w:rsidP="000D51C9">
            <w:pPr>
              <w:pStyle w:val="BodyTextIndent2"/>
              <w:spacing w:line="276" w:lineRule="auto"/>
              <w:ind w:left="0"/>
            </w:pPr>
            <w:r w:rsidRPr="003A22C9">
              <w:t>Tidak pernah</w:t>
            </w:r>
          </w:p>
        </w:tc>
        <w:tc>
          <w:tcPr>
            <w:tcW w:w="2061" w:type="dxa"/>
            <w:vAlign w:val="center"/>
          </w:tcPr>
          <w:p w:rsidR="00D142B7" w:rsidRPr="003A22C9" w:rsidRDefault="00D142B7" w:rsidP="000D51C9">
            <w:pPr>
              <w:pStyle w:val="BodyTextIndent2"/>
              <w:spacing w:line="276" w:lineRule="auto"/>
              <w:ind w:left="0"/>
              <w:jc w:val="center"/>
            </w:pPr>
            <w:r w:rsidRPr="003A22C9">
              <w:t>0</w:t>
            </w:r>
          </w:p>
        </w:tc>
        <w:tc>
          <w:tcPr>
            <w:tcW w:w="2015" w:type="dxa"/>
            <w:vAlign w:val="center"/>
          </w:tcPr>
          <w:p w:rsidR="00D142B7" w:rsidRPr="003A22C9" w:rsidRDefault="00D142B7" w:rsidP="000D51C9">
            <w:pPr>
              <w:pStyle w:val="BodyTextIndent2"/>
              <w:spacing w:line="276" w:lineRule="auto"/>
              <w:ind w:left="0"/>
              <w:jc w:val="center"/>
            </w:pPr>
            <w:r w:rsidRPr="003A22C9">
              <w:t xml:space="preserve"> 0</w:t>
            </w:r>
          </w:p>
        </w:tc>
      </w:tr>
      <w:tr w:rsidR="00D142B7" w:rsidRPr="003A22C9" w:rsidTr="000D51C9">
        <w:tc>
          <w:tcPr>
            <w:tcW w:w="880" w:type="dxa"/>
            <w:vAlign w:val="center"/>
          </w:tcPr>
          <w:p w:rsidR="00D142B7" w:rsidRPr="003A22C9" w:rsidRDefault="00D142B7" w:rsidP="000D51C9">
            <w:pPr>
              <w:pStyle w:val="BodyTextIndent2"/>
              <w:spacing w:line="276" w:lineRule="auto"/>
              <w:ind w:left="0"/>
              <w:jc w:val="center"/>
            </w:pPr>
          </w:p>
        </w:tc>
        <w:tc>
          <w:tcPr>
            <w:tcW w:w="2727" w:type="dxa"/>
            <w:vAlign w:val="center"/>
          </w:tcPr>
          <w:p w:rsidR="00D142B7" w:rsidRPr="003A22C9" w:rsidRDefault="00D142B7" w:rsidP="000D51C9">
            <w:pPr>
              <w:pStyle w:val="BodyTextIndent2"/>
              <w:spacing w:line="276" w:lineRule="auto"/>
              <w:ind w:left="0"/>
              <w:jc w:val="center"/>
            </w:pPr>
          </w:p>
        </w:tc>
        <w:tc>
          <w:tcPr>
            <w:tcW w:w="2061" w:type="dxa"/>
            <w:vAlign w:val="center"/>
          </w:tcPr>
          <w:p w:rsidR="00D142B7" w:rsidRPr="003A22C9" w:rsidRDefault="00D142B7" w:rsidP="000D51C9">
            <w:pPr>
              <w:pStyle w:val="BodyTextIndent2"/>
              <w:spacing w:line="276" w:lineRule="auto"/>
              <w:ind w:left="0"/>
              <w:jc w:val="center"/>
            </w:pPr>
            <w:r w:rsidRPr="003A22C9">
              <w:t>30</w:t>
            </w:r>
          </w:p>
        </w:tc>
        <w:tc>
          <w:tcPr>
            <w:tcW w:w="2015" w:type="dxa"/>
            <w:vAlign w:val="center"/>
          </w:tcPr>
          <w:p w:rsidR="00D142B7" w:rsidRPr="003A22C9" w:rsidRDefault="00D142B7" w:rsidP="000D51C9">
            <w:pPr>
              <w:pStyle w:val="BodyTextIndent2"/>
              <w:spacing w:line="276" w:lineRule="auto"/>
              <w:ind w:left="0"/>
              <w:jc w:val="center"/>
            </w:pPr>
            <w:r w:rsidRPr="003A22C9">
              <w:t>110</w:t>
            </w:r>
          </w:p>
        </w:tc>
      </w:tr>
    </w:tbl>
    <w:p w:rsidR="002678B6" w:rsidRPr="002678B6" w:rsidRDefault="002678B6" w:rsidP="002678B6">
      <w:pPr>
        <w:pStyle w:val="BodyText"/>
        <w:ind w:firstLine="720"/>
        <w:jc w:val="both"/>
      </w:pPr>
      <w:r w:rsidRPr="002678B6">
        <w:t xml:space="preserve">    Sumber </w:t>
      </w:r>
      <w:proofErr w:type="gramStart"/>
      <w:r w:rsidRPr="002678B6">
        <w:t>Data :</w:t>
      </w:r>
      <w:proofErr w:type="gramEnd"/>
      <w:r w:rsidRPr="002678B6">
        <w:t xml:space="preserve"> Hasil Kuisioner</w:t>
      </w:r>
    </w:p>
    <w:p w:rsidR="002678B6" w:rsidRPr="002678B6" w:rsidRDefault="002678B6" w:rsidP="002678B6">
      <w:pPr>
        <w:pStyle w:val="BodyText"/>
        <w:ind w:firstLine="720"/>
        <w:jc w:val="both"/>
      </w:pPr>
      <w:r w:rsidRPr="002678B6">
        <w:t>Berdasarkan data pada tabel tersebut, maka dapat diketahui bahwa pengawasan antara atasan dan bawahan Pada Dinas Kebersihan dan Pertamanan Kota Samarinda.</w:t>
      </w:r>
    </w:p>
    <w:p w:rsidR="002678B6" w:rsidRPr="002678B6" w:rsidRDefault="002678B6" w:rsidP="002678B6">
      <w:pPr>
        <w:pStyle w:val="BodyText"/>
        <w:ind w:firstLine="720"/>
        <w:jc w:val="both"/>
      </w:pPr>
      <w:r w:rsidRPr="002678B6">
        <w:t xml:space="preserve">Hal ini terlihat dari jawaban responden dimana 3 orang menjawab seringkali dengan jumlah skor 15, 14 orang menjawab selalu dengan jumlah skor 56,13 orang menjawab biasa </w:t>
      </w:r>
      <w:proofErr w:type="gramStart"/>
      <w:r w:rsidRPr="002678B6">
        <w:t>saja  jumlah</w:t>
      </w:r>
      <w:proofErr w:type="gramEnd"/>
      <w:r w:rsidRPr="002678B6">
        <w:t xml:space="preserve"> skor 39 dan sedang jumlah keseluruhan dengan skor 110.</w:t>
      </w:r>
    </w:p>
    <w:p w:rsidR="002678B6" w:rsidRPr="002678B6" w:rsidRDefault="002678B6" w:rsidP="002678B6">
      <w:pPr>
        <w:pStyle w:val="BodyText"/>
        <w:ind w:firstLine="720"/>
        <w:jc w:val="both"/>
      </w:pPr>
      <w:r w:rsidRPr="002678B6">
        <w:t xml:space="preserve">Berdasarkan pada ketiga tabel hasil perhitungan untuk indikator motivasi pimpinan Pada Dinas Kebersihan dan Pertamanan Kota Samarinda, maka dapat diketahui nilai rata-ratanya adalah sebagai </w:t>
      </w:r>
      <w:proofErr w:type="gramStart"/>
      <w:r w:rsidRPr="002678B6">
        <w:t>berikut :</w:t>
      </w:r>
      <w:proofErr w:type="gramEnd"/>
    </w:p>
    <w:p w:rsidR="002678B6" w:rsidRPr="002678B6" w:rsidRDefault="002678B6" w:rsidP="002678B6">
      <w:pPr>
        <w:pStyle w:val="BodyText"/>
        <w:ind w:firstLine="720"/>
      </w:pPr>
      <w:r w:rsidRPr="002678B6">
        <w:t>Rata-rata  =</w:t>
      </w:r>
      <w:r w:rsidRPr="002678B6">
        <w:object w:dxaOrig="1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8pt;height:30pt" o:ole="">
            <v:imagedata r:id="rId9" o:title=""/>
          </v:shape>
          <o:OLEObject Type="Embed" ProgID="Equation.3" ShapeID="_x0000_i1037" DrawAspect="Content" ObjectID="_1599517109" r:id="rId10"/>
        </w:object>
      </w:r>
    </w:p>
    <w:p w:rsidR="002678B6" w:rsidRPr="002678B6" w:rsidRDefault="002678B6" w:rsidP="002678B6">
      <w:pPr>
        <w:pStyle w:val="BodyText"/>
        <w:ind w:firstLine="720"/>
      </w:pPr>
      <w:r w:rsidRPr="002678B6">
        <w:t xml:space="preserve">                 = </w:t>
      </w:r>
      <w:r w:rsidRPr="002678B6">
        <w:object w:dxaOrig="460" w:dyaOrig="620">
          <v:shape id="_x0000_i1038" type="#_x0000_t75" style="width:22.5pt;height:30pt" o:ole="">
            <v:imagedata r:id="rId11" o:title=""/>
          </v:shape>
          <o:OLEObject Type="Embed" ProgID="Equation.3" ShapeID="_x0000_i1038" DrawAspect="Content" ObjectID="_1599517110" r:id="rId12"/>
        </w:object>
      </w:r>
    </w:p>
    <w:p w:rsidR="002678B6" w:rsidRPr="002678B6" w:rsidRDefault="002678B6" w:rsidP="002678B6">
      <w:pPr>
        <w:pStyle w:val="BodyText"/>
        <w:ind w:firstLine="720"/>
      </w:pPr>
      <w:r w:rsidRPr="002678B6">
        <w:t xml:space="preserve">                 </w:t>
      </w:r>
      <w:proofErr w:type="gramStart"/>
      <w:r w:rsidRPr="002678B6">
        <w:t>=  3,555</w:t>
      </w:r>
      <w:proofErr w:type="gramEnd"/>
    </w:p>
    <w:p w:rsidR="00D142B7" w:rsidRPr="00D142B7" w:rsidRDefault="002678B6" w:rsidP="002678B6">
      <w:pPr>
        <w:pStyle w:val="BodyText"/>
        <w:ind w:firstLine="720"/>
        <w:jc w:val="both"/>
      </w:pPr>
      <w:r w:rsidRPr="002678B6">
        <w:rPr>
          <w:lang w:val="en-US"/>
        </w:rPr>
        <w:t>Untuk mengetahui rata-rata pada angka ini menunjukkan bahwa motivasi pimpinan Pada Dinas Kebersihan dan Pertamanan Kota Samarinda termasuk dalam kriteria</w:t>
      </w:r>
      <w:r w:rsidRPr="002678B6">
        <w:rPr>
          <w:b/>
          <w:i/>
          <w:lang w:val="en-US"/>
        </w:rPr>
        <w:t xml:space="preserve"> Baik</w:t>
      </w:r>
    </w:p>
    <w:p w:rsidR="00FA7471" w:rsidRDefault="00FA7471" w:rsidP="002678B6">
      <w:pPr>
        <w:spacing w:line="240" w:lineRule="auto"/>
        <w:jc w:val="both"/>
        <w:rPr>
          <w:rFonts w:ascii="Times New Roman" w:hAnsi="Times New Roman" w:cs="Times New Roman"/>
          <w:iCs/>
          <w:sz w:val="24"/>
          <w:szCs w:val="24"/>
        </w:rPr>
      </w:pPr>
    </w:p>
    <w:p w:rsidR="007276FB" w:rsidRPr="007276FB" w:rsidRDefault="007276FB" w:rsidP="007276FB">
      <w:pPr>
        <w:spacing w:line="240" w:lineRule="auto"/>
        <w:jc w:val="both"/>
        <w:rPr>
          <w:rFonts w:ascii="Times New Roman" w:hAnsi="Times New Roman" w:cs="Times New Roman"/>
          <w:bCs/>
          <w:iCs/>
          <w:sz w:val="24"/>
          <w:szCs w:val="24"/>
        </w:rPr>
        <w:sectPr w:rsidR="007276FB" w:rsidRPr="007276FB" w:rsidSect="007D313D">
          <w:type w:val="continuous"/>
          <w:pgSz w:w="11909" w:h="16834" w:code="9"/>
          <w:pgMar w:top="2268" w:right="1701" w:bottom="1701" w:left="2268" w:header="720" w:footer="720" w:gutter="0"/>
          <w:cols w:space="284"/>
          <w:docGrid w:linePitch="360"/>
        </w:sectPr>
      </w:pPr>
    </w:p>
    <w:p w:rsidR="00FA7471" w:rsidRPr="00D42217" w:rsidRDefault="00FA7471" w:rsidP="00FA7471">
      <w:pPr>
        <w:spacing w:after="0" w:line="240" w:lineRule="auto"/>
        <w:jc w:val="both"/>
        <w:rPr>
          <w:rFonts w:ascii="Times New Roman" w:hAnsi="Times New Roman" w:cs="Times New Roman"/>
          <w:b/>
          <w:iCs/>
          <w:sz w:val="24"/>
          <w:szCs w:val="24"/>
        </w:rPr>
      </w:pPr>
      <w:r w:rsidRPr="00D42217">
        <w:rPr>
          <w:rFonts w:ascii="Times New Roman" w:hAnsi="Times New Roman" w:cs="Times New Roman"/>
          <w:b/>
          <w:iCs/>
          <w:sz w:val="24"/>
          <w:szCs w:val="24"/>
        </w:rPr>
        <w:t>PENUTUP</w:t>
      </w:r>
    </w:p>
    <w:p w:rsidR="00FA7471" w:rsidRPr="00D42217" w:rsidRDefault="002678B6" w:rsidP="00FA7471">
      <w:pPr>
        <w:spacing w:after="0" w:line="240" w:lineRule="auto"/>
        <w:ind w:firstLine="426"/>
        <w:jc w:val="both"/>
        <w:rPr>
          <w:rFonts w:ascii="Times New Roman" w:hAnsi="Times New Roman" w:cs="Times New Roman"/>
          <w:iCs/>
          <w:sz w:val="24"/>
          <w:szCs w:val="24"/>
        </w:rPr>
      </w:pPr>
      <w:r w:rsidRPr="002678B6">
        <w:rPr>
          <w:rFonts w:ascii="Times New Roman" w:hAnsi="Times New Roman" w:cs="Times New Roman"/>
          <w:iCs/>
          <w:sz w:val="24"/>
          <w:szCs w:val="24"/>
        </w:rPr>
        <w:t>Berdasarkan uraian-uraian yang telah dipaparkan pada bab-bab terdahulu, maka dapat diambil beberapa kesimpulan sebagai berikut</w:t>
      </w:r>
      <w:r w:rsidR="00FA7471" w:rsidRPr="002678B6">
        <w:rPr>
          <w:rFonts w:ascii="Times New Roman" w:hAnsi="Times New Roman" w:cs="Times New Roman"/>
          <w:iCs/>
          <w:sz w:val="24"/>
          <w:szCs w:val="24"/>
        </w:rPr>
        <w:t>:</w:t>
      </w:r>
    </w:p>
    <w:p w:rsidR="00FA7471" w:rsidRPr="00D42217" w:rsidRDefault="002678B6" w:rsidP="00FA7471">
      <w:pPr>
        <w:numPr>
          <w:ilvl w:val="0"/>
          <w:numId w:val="13"/>
        </w:numPr>
        <w:spacing w:after="0" w:line="240" w:lineRule="auto"/>
        <w:jc w:val="both"/>
        <w:rPr>
          <w:rFonts w:ascii="Times New Roman" w:hAnsi="Times New Roman" w:cs="Times New Roman"/>
          <w:iCs/>
          <w:sz w:val="24"/>
          <w:szCs w:val="24"/>
        </w:rPr>
      </w:pPr>
      <w:r w:rsidRPr="002678B6">
        <w:rPr>
          <w:rFonts w:ascii="Times New Roman" w:hAnsi="Times New Roman" w:cs="Times New Roman"/>
          <w:iCs/>
          <w:sz w:val="24"/>
          <w:szCs w:val="24"/>
          <w:lang w:val="en-GB"/>
        </w:rPr>
        <w:t xml:space="preserve">Motivasi Pimpinan adalah suatu usaha untuk menambah pengetahuan, meningkatkan keterampilan, memberikan promosi dan mutasi yang ditujukan kepada seseorang. Sementara itu peningkatan kinerja </w:t>
      </w:r>
      <w:proofErr w:type="gramStart"/>
      <w:r w:rsidRPr="002678B6">
        <w:rPr>
          <w:rFonts w:ascii="Times New Roman" w:hAnsi="Times New Roman" w:cs="Times New Roman"/>
          <w:iCs/>
          <w:sz w:val="24"/>
          <w:szCs w:val="24"/>
          <w:lang w:val="en-GB"/>
        </w:rPr>
        <w:t>aparatur  adalah</w:t>
      </w:r>
      <w:proofErr w:type="gramEnd"/>
      <w:r w:rsidRPr="002678B6">
        <w:rPr>
          <w:rFonts w:ascii="Times New Roman" w:hAnsi="Times New Roman" w:cs="Times New Roman"/>
          <w:iCs/>
          <w:sz w:val="24"/>
          <w:szCs w:val="24"/>
          <w:lang w:val="en-GB"/>
        </w:rPr>
        <w:t xml:space="preserve"> peningkatan yang terjadi pada produktivitas kerja, disiplin kerja dan tingkat kerjasama pegawai yang diperoleh melalui motivasi pimpinan  maupun melalui pengalaman kerja, pegawai dapat bekerja dengan baik, disiplin dan mempunyai tanggaung jawab pekerjaan yang dibebankan kepadanya</w:t>
      </w:r>
      <w:r w:rsidR="00FA7471" w:rsidRPr="00D42217">
        <w:rPr>
          <w:rFonts w:ascii="Times New Roman" w:hAnsi="Times New Roman" w:cs="Times New Roman"/>
          <w:iCs/>
          <w:sz w:val="24"/>
          <w:szCs w:val="24"/>
        </w:rPr>
        <w:t>a.</w:t>
      </w:r>
    </w:p>
    <w:p w:rsidR="00FA7471" w:rsidRPr="00D42217" w:rsidRDefault="002678B6" w:rsidP="00FA7471">
      <w:pPr>
        <w:numPr>
          <w:ilvl w:val="0"/>
          <w:numId w:val="13"/>
        </w:numPr>
        <w:spacing w:after="0" w:line="240" w:lineRule="auto"/>
        <w:jc w:val="both"/>
        <w:rPr>
          <w:rFonts w:ascii="Times New Roman" w:hAnsi="Times New Roman" w:cs="Times New Roman"/>
          <w:iCs/>
          <w:sz w:val="24"/>
          <w:szCs w:val="24"/>
        </w:rPr>
      </w:pPr>
      <w:r w:rsidRPr="002678B6">
        <w:rPr>
          <w:rFonts w:ascii="Times New Roman" w:hAnsi="Times New Roman" w:cs="Times New Roman"/>
          <w:iCs/>
          <w:sz w:val="24"/>
          <w:szCs w:val="24"/>
          <w:lang w:val="fi-FI"/>
        </w:rPr>
        <w:t>Dari hasil analisis data diketahui bahwa koefesien korelasi r = 0,748. Berdasarkan hasil analisis tersebut, jelas terlihat bahwa variabel motivasi pimpinan mempunyai pengaruh yang signifikan terhadap variabel kinerja aparatur dilingkungan</w:t>
      </w:r>
      <w:r w:rsidRPr="002678B6">
        <w:rPr>
          <w:rFonts w:ascii="Times New Roman" w:hAnsi="Times New Roman" w:cs="Times New Roman"/>
          <w:iCs/>
          <w:sz w:val="24"/>
          <w:szCs w:val="24"/>
          <w:lang w:val="en-GB"/>
        </w:rPr>
        <w:t>Pada Dinas Kebersihan dan Pertamanan Kota Samarinda</w:t>
      </w:r>
      <w:r w:rsidR="00FA7471" w:rsidRPr="00D42217">
        <w:rPr>
          <w:rFonts w:ascii="Times New Roman" w:hAnsi="Times New Roman" w:cs="Times New Roman"/>
          <w:iCs/>
          <w:sz w:val="24"/>
          <w:szCs w:val="24"/>
        </w:rPr>
        <w:t>.</w:t>
      </w:r>
    </w:p>
    <w:p w:rsidR="00FA7471" w:rsidRDefault="002678B6" w:rsidP="00FA7471">
      <w:pPr>
        <w:numPr>
          <w:ilvl w:val="0"/>
          <w:numId w:val="13"/>
        </w:numPr>
        <w:spacing w:line="240" w:lineRule="auto"/>
        <w:jc w:val="both"/>
        <w:rPr>
          <w:rFonts w:ascii="Times New Roman" w:hAnsi="Times New Roman" w:cs="Times New Roman"/>
          <w:iCs/>
          <w:sz w:val="24"/>
          <w:szCs w:val="24"/>
        </w:rPr>
      </w:pPr>
      <w:r w:rsidRPr="002678B6">
        <w:rPr>
          <w:rFonts w:ascii="Times New Roman" w:hAnsi="Times New Roman" w:cs="Times New Roman"/>
          <w:iCs/>
          <w:sz w:val="24"/>
          <w:szCs w:val="24"/>
          <w:lang w:val="fi-FI"/>
        </w:rPr>
        <w:t xml:space="preserve">Dari hasil perbandingan nilai r dapat diketahui bahwa terdapat hubungan yang sangat erat antara variabel motivasi pimpinan dengan variabel kinerja aparatur dimana nilai </w:t>
      </w:r>
      <w:r w:rsidRPr="002678B6">
        <w:rPr>
          <w:rFonts w:ascii="Times New Roman" w:hAnsi="Times New Roman" w:cs="Times New Roman"/>
          <w:iCs/>
          <w:sz w:val="24"/>
          <w:szCs w:val="24"/>
          <w:lang w:val="fi-FI"/>
        </w:rPr>
        <w:object w:dxaOrig="520" w:dyaOrig="380">
          <v:shape id="_x0000_i1051" type="#_x0000_t75" style="width:26.25pt;height:18.75pt" o:ole="">
            <v:imagedata r:id="rId13" o:title=""/>
          </v:shape>
          <o:OLEObject Type="Embed" ProgID="Equation.3" ShapeID="_x0000_i1051" DrawAspect="Content" ObjectID="_1599517111" r:id="rId14"/>
        </w:object>
      </w:r>
      <w:r w:rsidRPr="002678B6">
        <w:rPr>
          <w:rFonts w:ascii="Times New Roman" w:hAnsi="Times New Roman" w:cs="Times New Roman"/>
          <w:iCs/>
          <w:sz w:val="24"/>
          <w:szCs w:val="24"/>
          <w:lang w:val="fi-FI"/>
        </w:rPr>
        <w:t>&gt;</w:t>
      </w:r>
      <w:r w:rsidRPr="002678B6">
        <w:rPr>
          <w:rFonts w:ascii="Times New Roman" w:hAnsi="Times New Roman" w:cs="Times New Roman"/>
          <w:iCs/>
          <w:sz w:val="24"/>
          <w:szCs w:val="24"/>
          <w:lang w:val="fi-FI"/>
        </w:rPr>
        <w:object w:dxaOrig="420" w:dyaOrig="360">
          <v:shape id="_x0000_i1052" type="#_x0000_t75" style="width:21pt;height:18pt" o:ole="">
            <v:imagedata r:id="rId15" o:title=""/>
          </v:shape>
          <o:OLEObject Type="Embed" ProgID="Equation.3" ShapeID="_x0000_i1052" DrawAspect="Content" ObjectID="_1599517112" r:id="rId16"/>
        </w:object>
      </w:r>
      <w:r w:rsidRPr="002678B6">
        <w:rPr>
          <w:rFonts w:ascii="Times New Roman" w:hAnsi="Times New Roman" w:cs="Times New Roman"/>
          <w:iCs/>
          <w:sz w:val="24"/>
          <w:szCs w:val="24"/>
          <w:lang w:val="fi-FI"/>
        </w:rPr>
        <w:t xml:space="preserve"> yaitu 0,748 &gt; 0,361 pada tingkat signifikansi 0,05 untuk n = 30 dengan demikian maka kedua variabel mempunyai tingkat hubungan yang sangat kuat</w:t>
      </w:r>
      <w:r w:rsidR="00FA7471" w:rsidRPr="00D42217">
        <w:rPr>
          <w:rFonts w:ascii="Times New Roman" w:hAnsi="Times New Roman" w:cs="Times New Roman"/>
          <w:iCs/>
          <w:sz w:val="24"/>
          <w:szCs w:val="24"/>
        </w:rPr>
        <w:t>.</w:t>
      </w:r>
    </w:p>
    <w:p w:rsidR="00FA7471" w:rsidRPr="00D42217" w:rsidRDefault="00FA7471" w:rsidP="00FA7471">
      <w:pPr>
        <w:spacing w:after="0" w:line="240" w:lineRule="auto"/>
        <w:jc w:val="both"/>
        <w:rPr>
          <w:rFonts w:ascii="Times New Roman" w:hAnsi="Times New Roman" w:cs="Times New Roman"/>
          <w:iCs/>
          <w:sz w:val="24"/>
          <w:szCs w:val="24"/>
        </w:rPr>
      </w:pPr>
      <w:r w:rsidRPr="00D42217">
        <w:rPr>
          <w:rFonts w:ascii="Times New Roman" w:hAnsi="Times New Roman" w:cs="Times New Roman"/>
          <w:iCs/>
          <w:sz w:val="24"/>
          <w:szCs w:val="24"/>
        </w:rPr>
        <w:t xml:space="preserve">Hasil kesimpulan yang telah dikemukakan, maka saran yang dapat diberikan adalah sebagai </w:t>
      </w:r>
      <w:proofErr w:type="gramStart"/>
      <w:r w:rsidRPr="00D42217">
        <w:rPr>
          <w:rFonts w:ascii="Times New Roman" w:hAnsi="Times New Roman" w:cs="Times New Roman"/>
          <w:iCs/>
          <w:sz w:val="24"/>
          <w:szCs w:val="24"/>
        </w:rPr>
        <w:t>berikut :</w:t>
      </w:r>
      <w:proofErr w:type="gramEnd"/>
    </w:p>
    <w:p w:rsidR="00FA7471" w:rsidRPr="00122221" w:rsidRDefault="00122221" w:rsidP="00FA7471">
      <w:pPr>
        <w:numPr>
          <w:ilvl w:val="0"/>
          <w:numId w:val="14"/>
        </w:numPr>
        <w:spacing w:after="0" w:line="240" w:lineRule="auto"/>
        <w:jc w:val="both"/>
        <w:rPr>
          <w:rFonts w:ascii="Times New Roman" w:hAnsi="Times New Roman" w:cs="Times New Roman"/>
          <w:iCs/>
          <w:sz w:val="24"/>
          <w:szCs w:val="24"/>
        </w:rPr>
      </w:pPr>
      <w:r w:rsidRPr="00122221">
        <w:rPr>
          <w:rFonts w:ascii="Times New Roman" w:hAnsi="Times New Roman" w:cs="Times New Roman"/>
          <w:iCs/>
          <w:sz w:val="24"/>
          <w:szCs w:val="24"/>
          <w:lang w:val="en-GB"/>
        </w:rPr>
        <w:t>Kepada pimpinan Pada Dinas Kebersihan dan Pertamanan Kota Samarinda, agar kiranya lebih memperluas lagi kesempatan bagi para pegawai untuk mengembangkan kinerja mereka, agar kemampuan mereka didalam melaksanakan pekerjaan dapat lebih ditingkatkan dan dipertahankan</w:t>
      </w:r>
    </w:p>
    <w:p w:rsidR="00122221" w:rsidRPr="00D42217" w:rsidRDefault="00122221" w:rsidP="00FA7471">
      <w:pPr>
        <w:numPr>
          <w:ilvl w:val="0"/>
          <w:numId w:val="14"/>
        </w:numPr>
        <w:spacing w:after="0" w:line="240" w:lineRule="auto"/>
        <w:jc w:val="both"/>
        <w:rPr>
          <w:rFonts w:ascii="Times New Roman" w:hAnsi="Times New Roman" w:cs="Times New Roman"/>
          <w:iCs/>
          <w:sz w:val="24"/>
          <w:szCs w:val="24"/>
        </w:rPr>
      </w:pPr>
      <w:r w:rsidRPr="00122221">
        <w:rPr>
          <w:rFonts w:ascii="Times New Roman" w:hAnsi="Times New Roman" w:cs="Times New Roman"/>
          <w:iCs/>
          <w:sz w:val="24"/>
          <w:szCs w:val="24"/>
          <w:lang w:val="en-GB"/>
        </w:rPr>
        <w:t>Kepada para pegawai disarankan agar kiranya dapat lebih tekun meningkatkan kemampuan pribadi, baik kemampuan pegetahuan maupun kemampuan keterampilan agar dapat melaksanakan tugas-tugas yang dibebankan oleh pimpinan dengan baik dan penuh rasa tanggung jawab</w:t>
      </w:r>
    </w:p>
    <w:p w:rsidR="00FA7471" w:rsidRPr="00D42217" w:rsidRDefault="00122221" w:rsidP="00FA7471">
      <w:pPr>
        <w:numPr>
          <w:ilvl w:val="0"/>
          <w:numId w:val="16"/>
        </w:numPr>
        <w:spacing w:line="240" w:lineRule="auto"/>
        <w:jc w:val="both"/>
        <w:rPr>
          <w:rFonts w:ascii="Times New Roman" w:hAnsi="Times New Roman" w:cs="Times New Roman"/>
          <w:iCs/>
          <w:sz w:val="24"/>
          <w:szCs w:val="24"/>
        </w:rPr>
      </w:pPr>
      <w:r w:rsidRPr="00122221">
        <w:rPr>
          <w:rFonts w:ascii="Times New Roman" w:hAnsi="Times New Roman" w:cs="Times New Roman"/>
          <w:iCs/>
          <w:sz w:val="24"/>
          <w:szCs w:val="24"/>
          <w:lang w:val="en-GB"/>
        </w:rPr>
        <w:t>Kepada para peneliti yang berminat untuk melanjutkan penelitian ini disarankan agar lebih memperdalam unit analisisnya, baik variabel maupun indikator penelitian, sehingga dapat lebih mempertajam hasil yang sudah penulis peroleh di dalam penelitian ini</w:t>
      </w:r>
      <w:r w:rsidR="00FA7471" w:rsidRPr="00D42217">
        <w:rPr>
          <w:rFonts w:ascii="Times New Roman" w:hAnsi="Times New Roman" w:cs="Times New Roman"/>
          <w:iCs/>
          <w:sz w:val="24"/>
          <w:szCs w:val="24"/>
        </w:rPr>
        <w:t>.</w:t>
      </w:r>
    </w:p>
    <w:p w:rsidR="00FA7471" w:rsidRPr="00D42217" w:rsidRDefault="00FA7471" w:rsidP="00FA7471">
      <w:pPr>
        <w:spacing w:line="240" w:lineRule="auto"/>
        <w:jc w:val="both"/>
        <w:rPr>
          <w:rFonts w:ascii="Times New Roman" w:hAnsi="Times New Roman" w:cs="Times New Roman"/>
          <w:b/>
          <w:iCs/>
          <w:sz w:val="24"/>
          <w:szCs w:val="24"/>
        </w:rPr>
      </w:pPr>
      <w:r w:rsidRPr="00D42217">
        <w:rPr>
          <w:rFonts w:ascii="Times New Roman" w:hAnsi="Times New Roman" w:cs="Times New Roman"/>
          <w:b/>
          <w:iCs/>
          <w:sz w:val="24"/>
          <w:szCs w:val="24"/>
        </w:rPr>
        <w:t>DAFTAR PUSTAKA</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bCs/>
          <w:iCs/>
          <w:sz w:val="24"/>
          <w:szCs w:val="24"/>
          <w:lang w:val="en-GB"/>
        </w:rPr>
        <w:t>Anonim</w:t>
      </w:r>
      <w:r w:rsidRPr="00122221">
        <w:rPr>
          <w:rFonts w:ascii="Times New Roman" w:hAnsi="Times New Roman" w:cs="Times New Roman"/>
          <w:iCs/>
          <w:sz w:val="24"/>
          <w:szCs w:val="24"/>
          <w:lang w:val="en-GB"/>
        </w:rPr>
        <w:t>, Undang-Undang No. 43 Tahun 1999 Tentang Perubahan Undang-Undang Nomor 8 Tahun 1974 Tentang Pokok-Pokok Kepegawaian, Sinar Grafika, Jakarta, 2000</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Alex S. Nitisemito, Management Suatu Dasar dan Pengantar, Penerbit Samito Bros, Jakarta, 1986.</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 xml:space="preserve">Bennet N.B. Silalahi, Perencanaan Pembinaan Tenaga Kerja, Pustaka Binaman Pressindo, </w:t>
      </w:r>
      <w:smartTag w:uri="urn:schemas-microsoft-com:office:smarttags" w:element="place">
        <w:smartTag w:uri="urn:schemas-microsoft-com:office:smarttags" w:element="City">
          <w:r w:rsidRPr="00122221">
            <w:rPr>
              <w:rFonts w:ascii="Times New Roman" w:hAnsi="Times New Roman" w:cs="Times New Roman"/>
              <w:iCs/>
              <w:sz w:val="24"/>
              <w:szCs w:val="24"/>
              <w:lang w:val="en-GB"/>
            </w:rPr>
            <w:t>Jakarta</w:t>
          </w:r>
        </w:smartTag>
      </w:smartTag>
      <w:r w:rsidRPr="00122221">
        <w:rPr>
          <w:rFonts w:ascii="Times New Roman" w:hAnsi="Times New Roman" w:cs="Times New Roman"/>
          <w:iCs/>
          <w:sz w:val="24"/>
          <w:szCs w:val="24"/>
          <w:lang w:val="en-GB"/>
        </w:rPr>
        <w:t>, 1985.</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Chester I Bardnard, Fungsi Eksekutif, Penerbit Pustaka Binaman Pressindo, Jakarta, 1985.</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rPr>
      </w:pPr>
      <w:r w:rsidRPr="00122221">
        <w:rPr>
          <w:rFonts w:ascii="Times New Roman" w:hAnsi="Times New Roman" w:cs="Times New Roman"/>
          <w:iCs/>
          <w:sz w:val="24"/>
          <w:szCs w:val="24"/>
          <w:lang w:val="fr-FR"/>
        </w:rPr>
        <w:t xml:space="preserve">Fred Kalinger (ed) MaSRI Singarimbun dan Sofian Effendi, </w:t>
      </w:r>
      <w:r w:rsidRPr="00122221">
        <w:rPr>
          <w:rFonts w:ascii="Times New Roman" w:hAnsi="Times New Roman" w:cs="Times New Roman"/>
          <w:iCs/>
          <w:sz w:val="24"/>
          <w:szCs w:val="24"/>
          <w:u w:val="single"/>
          <w:lang w:val="id-ID"/>
        </w:rPr>
        <w:t>Metode Penelitian Survai</w:t>
      </w:r>
      <w:r w:rsidRPr="00122221">
        <w:rPr>
          <w:rFonts w:ascii="Times New Roman" w:hAnsi="Times New Roman" w:cs="Times New Roman"/>
          <w:iCs/>
          <w:sz w:val="24"/>
          <w:szCs w:val="24"/>
          <w:lang w:val="id-ID"/>
        </w:rPr>
        <w:t>, Penerbit, LP3ES, Jakarta</w:t>
      </w:r>
      <w:r w:rsidRPr="00122221">
        <w:rPr>
          <w:rFonts w:ascii="Times New Roman" w:hAnsi="Times New Roman" w:cs="Times New Roman"/>
          <w:iCs/>
          <w:sz w:val="24"/>
          <w:szCs w:val="24"/>
        </w:rPr>
        <w:t>, 1987</w:t>
      </w:r>
      <w:r w:rsidRPr="00122221">
        <w:rPr>
          <w:rFonts w:ascii="Times New Roman" w:hAnsi="Times New Roman" w:cs="Times New Roman"/>
          <w:iCs/>
          <w:sz w:val="24"/>
          <w:szCs w:val="24"/>
          <w:lang w:val="id-ID"/>
        </w:rPr>
        <w:t>.</w:t>
      </w:r>
    </w:p>
    <w:p w:rsidR="00122221" w:rsidRPr="00122221" w:rsidRDefault="00122221" w:rsidP="00122221">
      <w:pPr>
        <w:spacing w:after="0" w:line="240" w:lineRule="auto"/>
        <w:ind w:left="540" w:hanging="540"/>
        <w:jc w:val="both"/>
        <w:rPr>
          <w:rFonts w:ascii="Times New Roman" w:hAnsi="Times New Roman" w:cs="Times New Roman"/>
          <w:iCs/>
          <w:sz w:val="24"/>
          <w:szCs w:val="24"/>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bCs/>
          <w:iCs/>
          <w:sz w:val="24"/>
          <w:szCs w:val="24"/>
          <w:lang w:val="en-GB"/>
        </w:rPr>
        <w:t>Hersey, Paul and Kenneth H. Blanchard.</w:t>
      </w:r>
      <w:r w:rsidRPr="00122221">
        <w:rPr>
          <w:rFonts w:ascii="Times New Roman" w:hAnsi="Times New Roman" w:cs="Times New Roman"/>
          <w:b/>
          <w:bCs/>
          <w:iCs/>
          <w:sz w:val="24"/>
          <w:szCs w:val="24"/>
          <w:lang w:val="en-GB"/>
        </w:rPr>
        <w:t xml:space="preserve"> </w:t>
      </w:r>
      <w:r w:rsidRPr="00122221">
        <w:rPr>
          <w:rFonts w:ascii="Times New Roman" w:hAnsi="Times New Roman" w:cs="Times New Roman"/>
          <w:iCs/>
          <w:sz w:val="24"/>
          <w:szCs w:val="24"/>
          <w:lang w:val="en-GB"/>
        </w:rPr>
        <w:t xml:space="preserve">Management of Organization </w:t>
      </w:r>
      <w:proofErr w:type="gramStart"/>
      <w:r w:rsidRPr="00122221">
        <w:rPr>
          <w:rFonts w:ascii="Times New Roman" w:hAnsi="Times New Roman" w:cs="Times New Roman"/>
          <w:iCs/>
          <w:sz w:val="24"/>
          <w:szCs w:val="24"/>
          <w:lang w:val="en-GB"/>
        </w:rPr>
        <w:t>Behavior :</w:t>
      </w:r>
      <w:proofErr w:type="gramEnd"/>
      <w:r w:rsidRPr="00122221">
        <w:rPr>
          <w:rFonts w:ascii="Times New Roman" w:hAnsi="Times New Roman" w:cs="Times New Roman"/>
          <w:iCs/>
          <w:sz w:val="24"/>
          <w:szCs w:val="24"/>
          <w:lang w:val="en-GB"/>
        </w:rPr>
        <w:t xml:space="preserve"> Utilizing Human Resources, Prentice-Hall Inc., London,1992.</w:t>
      </w:r>
    </w:p>
    <w:p w:rsidR="00122221" w:rsidRPr="00122221" w:rsidRDefault="00122221" w:rsidP="00122221">
      <w:pPr>
        <w:spacing w:after="0" w:line="240" w:lineRule="auto"/>
        <w:ind w:left="540" w:hanging="540"/>
        <w:jc w:val="both"/>
        <w:rPr>
          <w:rFonts w:ascii="Times New Roman" w:hAnsi="Times New Roman" w:cs="Times New Roman"/>
          <w:iCs/>
          <w:sz w:val="24"/>
          <w:szCs w:val="24"/>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id-ID"/>
        </w:rPr>
      </w:pPr>
      <w:r w:rsidRPr="00122221">
        <w:rPr>
          <w:rFonts w:ascii="Times New Roman" w:hAnsi="Times New Roman" w:cs="Times New Roman"/>
          <w:iCs/>
          <w:sz w:val="24"/>
          <w:szCs w:val="24"/>
          <w:lang w:val="id-ID"/>
        </w:rPr>
        <w:t>J.</w:t>
      </w:r>
      <w:r w:rsidRPr="00122221">
        <w:rPr>
          <w:rFonts w:ascii="Times New Roman" w:hAnsi="Times New Roman" w:cs="Times New Roman"/>
          <w:iCs/>
          <w:sz w:val="24"/>
          <w:szCs w:val="24"/>
        </w:rPr>
        <w:t>Panglay Kim</w:t>
      </w:r>
      <w:r w:rsidRPr="00122221">
        <w:rPr>
          <w:rFonts w:ascii="Times New Roman" w:hAnsi="Times New Roman" w:cs="Times New Roman"/>
          <w:iCs/>
          <w:sz w:val="24"/>
          <w:szCs w:val="24"/>
          <w:lang w:val="id-ID"/>
        </w:rPr>
        <w:t xml:space="preserve">,  </w:t>
      </w:r>
      <w:r w:rsidRPr="00122221">
        <w:rPr>
          <w:rFonts w:ascii="Times New Roman" w:hAnsi="Times New Roman" w:cs="Times New Roman"/>
          <w:iCs/>
          <w:sz w:val="24"/>
          <w:szCs w:val="24"/>
          <w:u w:val="single"/>
          <w:lang w:val="id-ID"/>
        </w:rPr>
        <w:t>Management Suatu Pengantar</w:t>
      </w:r>
      <w:r w:rsidRPr="00122221">
        <w:rPr>
          <w:rFonts w:ascii="Times New Roman" w:hAnsi="Times New Roman" w:cs="Times New Roman"/>
          <w:iCs/>
          <w:sz w:val="24"/>
          <w:szCs w:val="24"/>
          <w:lang w:val="id-ID"/>
        </w:rPr>
        <w:t>, Penerbit, PT. Ghalia Indonnesia,  Jakarta</w:t>
      </w:r>
      <w:r w:rsidRPr="00122221">
        <w:rPr>
          <w:rFonts w:ascii="Times New Roman" w:hAnsi="Times New Roman" w:cs="Times New Roman"/>
          <w:iCs/>
          <w:sz w:val="24"/>
          <w:szCs w:val="24"/>
        </w:rPr>
        <w:t>, 1985</w:t>
      </w:r>
      <w:r w:rsidRPr="00122221">
        <w:rPr>
          <w:rFonts w:ascii="Times New Roman" w:hAnsi="Times New Roman" w:cs="Times New Roman"/>
          <w:iCs/>
          <w:sz w:val="24"/>
          <w:szCs w:val="24"/>
          <w:lang w:val="id-ID"/>
        </w:rPr>
        <w:t>.</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id-ID"/>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 xml:space="preserve">Koentjaraningrat, Metode-Metode Penelitian Masyarakat, PT. Gramedia, </w:t>
      </w:r>
      <w:smartTag w:uri="urn:schemas-microsoft-com:office:smarttags" w:element="place">
        <w:smartTag w:uri="urn:schemas-microsoft-com:office:smarttags" w:element="City">
          <w:r w:rsidRPr="00122221">
            <w:rPr>
              <w:rFonts w:ascii="Times New Roman" w:hAnsi="Times New Roman" w:cs="Times New Roman"/>
              <w:iCs/>
              <w:sz w:val="24"/>
              <w:szCs w:val="24"/>
              <w:lang w:val="en-GB"/>
            </w:rPr>
            <w:t>Jakarta</w:t>
          </w:r>
        </w:smartTag>
      </w:smartTag>
      <w:r w:rsidRPr="00122221">
        <w:rPr>
          <w:rFonts w:ascii="Times New Roman" w:hAnsi="Times New Roman" w:cs="Times New Roman"/>
          <w:iCs/>
          <w:sz w:val="24"/>
          <w:szCs w:val="24"/>
          <w:lang w:val="en-GB"/>
        </w:rPr>
        <w:t>, 1983.</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Kartini Kartono, Metodologi Research Sosial, Penerbit Alumni Bandung, 1985.</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roofErr w:type="gramStart"/>
      <w:r w:rsidRPr="00122221">
        <w:rPr>
          <w:rFonts w:ascii="Times New Roman" w:hAnsi="Times New Roman" w:cs="Times New Roman"/>
          <w:iCs/>
          <w:sz w:val="24"/>
          <w:szCs w:val="24"/>
          <w:lang w:val="en-GB"/>
        </w:rPr>
        <w:t>Kaloh,J</w:t>
      </w:r>
      <w:proofErr w:type="gramEnd"/>
      <w:r w:rsidRPr="00122221">
        <w:rPr>
          <w:rFonts w:ascii="Times New Roman" w:hAnsi="Times New Roman" w:cs="Times New Roman"/>
          <w:iCs/>
          <w:sz w:val="24"/>
          <w:szCs w:val="24"/>
          <w:lang w:val="en-GB"/>
        </w:rPr>
        <w:t>, Pemimpin,Antara Keberhasilan da Kegagalan, Jakarta, Kata Hasta Pustaka, 2006</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Masri Singarimbun dan Sofyan Effendi, Metode Penelitian Survai, LP3ES, Jakarta, 1985.</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rPr>
      </w:pPr>
      <w:r w:rsidRPr="00122221">
        <w:rPr>
          <w:rFonts w:ascii="Times New Roman" w:hAnsi="Times New Roman" w:cs="Times New Roman"/>
          <w:iCs/>
          <w:sz w:val="24"/>
          <w:szCs w:val="24"/>
          <w:lang w:val="id-ID"/>
        </w:rPr>
        <w:t>M</w:t>
      </w:r>
      <w:r w:rsidRPr="00122221">
        <w:rPr>
          <w:rFonts w:ascii="Times New Roman" w:hAnsi="Times New Roman" w:cs="Times New Roman"/>
          <w:iCs/>
          <w:sz w:val="24"/>
          <w:szCs w:val="24"/>
        </w:rPr>
        <w:t xml:space="preserve">elly G. Tan </w:t>
      </w:r>
      <w:r w:rsidRPr="00122221">
        <w:rPr>
          <w:rFonts w:ascii="Times New Roman" w:hAnsi="Times New Roman" w:cs="Times New Roman"/>
          <w:iCs/>
          <w:sz w:val="24"/>
          <w:szCs w:val="24"/>
          <w:lang w:val="id-ID"/>
        </w:rPr>
        <w:t>dikutip Koentjaraningrat, 1985, Metode-Metode Penelitian Masyarakat, PT Gramedia, Jakarta</w:t>
      </w:r>
      <w:r w:rsidRPr="00122221">
        <w:rPr>
          <w:rFonts w:ascii="Times New Roman" w:hAnsi="Times New Roman" w:cs="Times New Roman"/>
          <w:iCs/>
          <w:sz w:val="24"/>
          <w:szCs w:val="24"/>
        </w:rPr>
        <w:t>, 1985</w:t>
      </w:r>
      <w:r w:rsidRPr="00122221">
        <w:rPr>
          <w:rFonts w:ascii="Times New Roman" w:hAnsi="Times New Roman" w:cs="Times New Roman"/>
          <w:iCs/>
          <w:sz w:val="24"/>
          <w:szCs w:val="24"/>
          <w:lang w:val="id-ID"/>
        </w:rPr>
        <w:t>.</w:t>
      </w:r>
    </w:p>
    <w:p w:rsidR="00122221" w:rsidRPr="00122221" w:rsidRDefault="00122221" w:rsidP="00122221">
      <w:pPr>
        <w:spacing w:after="0" w:line="240" w:lineRule="auto"/>
        <w:ind w:left="540" w:hanging="540"/>
        <w:jc w:val="both"/>
        <w:rPr>
          <w:rFonts w:ascii="Times New Roman" w:hAnsi="Times New Roman" w:cs="Times New Roman"/>
          <w:iCs/>
          <w:sz w:val="24"/>
          <w:szCs w:val="24"/>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Pariata Westra, Ensiklopedi Administrasi, Penerbit Gunung Agung, Jakarta, 1987.</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roofErr w:type="gramStart"/>
      <w:r w:rsidRPr="00122221">
        <w:rPr>
          <w:rFonts w:ascii="Times New Roman" w:hAnsi="Times New Roman" w:cs="Times New Roman"/>
          <w:iCs/>
          <w:sz w:val="24"/>
          <w:szCs w:val="24"/>
          <w:lang w:val="en-GB"/>
        </w:rPr>
        <w:t>Pasolong,H</w:t>
      </w:r>
      <w:proofErr w:type="gramEnd"/>
      <w:r w:rsidRPr="00122221">
        <w:rPr>
          <w:rFonts w:ascii="Times New Roman" w:hAnsi="Times New Roman" w:cs="Times New Roman"/>
          <w:iCs/>
          <w:sz w:val="24"/>
          <w:szCs w:val="24"/>
          <w:lang w:val="en-GB"/>
        </w:rPr>
        <w:t>, Kepemimpinan Birokrasi, Bandung, 2008</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Richard M. Strees, Efektivitas Organisasi, Erlangga, Jakarta, 1980.</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 xml:space="preserve">Soerjono Soekanto, Sosiologi Suatu Pengantar, Yayasan Penerbit UI, </w:t>
      </w:r>
      <w:smartTag w:uri="urn:schemas-microsoft-com:office:smarttags" w:element="place">
        <w:smartTag w:uri="urn:schemas-microsoft-com:office:smarttags" w:element="City">
          <w:r w:rsidRPr="00122221">
            <w:rPr>
              <w:rFonts w:ascii="Times New Roman" w:hAnsi="Times New Roman" w:cs="Times New Roman"/>
              <w:iCs/>
              <w:sz w:val="24"/>
              <w:szCs w:val="24"/>
              <w:lang w:val="en-GB"/>
            </w:rPr>
            <w:t>Jakarta</w:t>
          </w:r>
        </w:smartTag>
      </w:smartTag>
      <w:r w:rsidRPr="00122221">
        <w:rPr>
          <w:rFonts w:ascii="Times New Roman" w:hAnsi="Times New Roman" w:cs="Times New Roman"/>
          <w:iCs/>
          <w:sz w:val="24"/>
          <w:szCs w:val="24"/>
          <w:lang w:val="en-GB"/>
        </w:rPr>
        <w:t>, 1985.</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Soewarno Handayaningrat, Pengantar Studi Ilmu Administrasi dan Manajemen, Gunung Agung, Jakarta, 1984.</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 xml:space="preserve">S.P. Siagian, Organisasi, Kepemimpinan dan Prilaku Administrasi, Gunung Agung, </w:t>
      </w:r>
      <w:smartTag w:uri="urn:schemas-microsoft-com:office:smarttags" w:element="place">
        <w:smartTag w:uri="urn:schemas-microsoft-com:office:smarttags" w:element="City">
          <w:r w:rsidRPr="00122221">
            <w:rPr>
              <w:rFonts w:ascii="Times New Roman" w:hAnsi="Times New Roman" w:cs="Times New Roman"/>
              <w:iCs/>
              <w:sz w:val="24"/>
              <w:szCs w:val="24"/>
              <w:lang w:val="en-GB"/>
            </w:rPr>
            <w:t>Jakarta</w:t>
          </w:r>
        </w:smartTag>
      </w:smartTag>
      <w:r w:rsidRPr="00122221">
        <w:rPr>
          <w:rFonts w:ascii="Times New Roman" w:hAnsi="Times New Roman" w:cs="Times New Roman"/>
          <w:iCs/>
          <w:sz w:val="24"/>
          <w:szCs w:val="24"/>
          <w:lang w:val="en-GB"/>
        </w:rPr>
        <w:t>, 1985.</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 xml:space="preserve">Siedney Siegel, Statistik Non Parametrik Untuk Ilmu Sosial, Penerbit Gramedia, </w:t>
      </w:r>
      <w:smartTag w:uri="urn:schemas-microsoft-com:office:smarttags" w:element="place">
        <w:smartTag w:uri="urn:schemas-microsoft-com:office:smarttags" w:element="City">
          <w:r w:rsidRPr="00122221">
            <w:rPr>
              <w:rFonts w:ascii="Times New Roman" w:hAnsi="Times New Roman" w:cs="Times New Roman"/>
              <w:iCs/>
              <w:sz w:val="24"/>
              <w:szCs w:val="24"/>
              <w:lang w:val="en-GB"/>
            </w:rPr>
            <w:t>Jakarta</w:t>
          </w:r>
        </w:smartTag>
      </w:smartTag>
      <w:r w:rsidRPr="00122221">
        <w:rPr>
          <w:rFonts w:ascii="Times New Roman" w:hAnsi="Times New Roman" w:cs="Times New Roman"/>
          <w:iCs/>
          <w:sz w:val="24"/>
          <w:szCs w:val="24"/>
          <w:lang w:val="en-GB"/>
        </w:rPr>
        <w:t>, 1985</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 xml:space="preserve">Sutrisno Hadi, Metodologi Research 1, Penerbit Fakultas Psikologi UGM, </w:t>
      </w:r>
      <w:smartTag w:uri="urn:schemas-microsoft-com:office:smarttags" w:element="place">
        <w:r w:rsidRPr="00122221">
          <w:rPr>
            <w:rFonts w:ascii="Times New Roman" w:hAnsi="Times New Roman" w:cs="Times New Roman"/>
            <w:iCs/>
            <w:sz w:val="24"/>
            <w:szCs w:val="24"/>
            <w:lang w:val="en-GB"/>
          </w:rPr>
          <w:t>Yogyakarta</w:t>
        </w:r>
      </w:smartTag>
      <w:r w:rsidRPr="00122221">
        <w:rPr>
          <w:rFonts w:ascii="Times New Roman" w:hAnsi="Times New Roman" w:cs="Times New Roman"/>
          <w:iCs/>
          <w:sz w:val="24"/>
          <w:szCs w:val="24"/>
          <w:lang w:val="en-GB"/>
        </w:rPr>
        <w:t>, 1987.</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rPr>
      </w:pPr>
      <w:r w:rsidRPr="00122221">
        <w:rPr>
          <w:rFonts w:ascii="Times New Roman" w:hAnsi="Times New Roman" w:cs="Times New Roman"/>
          <w:iCs/>
          <w:sz w:val="24"/>
          <w:szCs w:val="24"/>
          <w:lang w:val="id-ID"/>
        </w:rPr>
        <w:t>S</w:t>
      </w:r>
      <w:r w:rsidRPr="00122221">
        <w:rPr>
          <w:rFonts w:ascii="Times New Roman" w:hAnsi="Times New Roman" w:cs="Times New Roman"/>
          <w:iCs/>
          <w:sz w:val="24"/>
          <w:szCs w:val="24"/>
        </w:rPr>
        <w:t>ondang P. Siagian</w:t>
      </w:r>
      <w:r w:rsidRPr="00122221">
        <w:rPr>
          <w:rFonts w:ascii="Times New Roman" w:hAnsi="Times New Roman" w:cs="Times New Roman"/>
          <w:iCs/>
          <w:sz w:val="24"/>
          <w:szCs w:val="24"/>
          <w:lang w:val="id-ID"/>
        </w:rPr>
        <w:t xml:space="preserve">, Sistem Informasi Untuk Pengambilan Keputusan, </w:t>
      </w:r>
      <w:proofErr w:type="gramStart"/>
      <w:r w:rsidRPr="00122221">
        <w:rPr>
          <w:rFonts w:ascii="Times New Roman" w:hAnsi="Times New Roman" w:cs="Times New Roman"/>
          <w:iCs/>
          <w:sz w:val="24"/>
          <w:szCs w:val="24"/>
          <w:lang w:val="id-ID"/>
        </w:rPr>
        <w:t>Penerbit,  PT.</w:t>
      </w:r>
      <w:proofErr w:type="gramEnd"/>
      <w:r w:rsidRPr="00122221">
        <w:rPr>
          <w:rFonts w:ascii="Times New Roman" w:hAnsi="Times New Roman" w:cs="Times New Roman"/>
          <w:iCs/>
          <w:sz w:val="24"/>
          <w:szCs w:val="24"/>
          <w:lang w:val="id-ID"/>
        </w:rPr>
        <w:t xml:space="preserve"> Gunung Agung,  Jakarta</w:t>
      </w:r>
      <w:r w:rsidRPr="00122221">
        <w:rPr>
          <w:rFonts w:ascii="Times New Roman" w:hAnsi="Times New Roman" w:cs="Times New Roman"/>
          <w:iCs/>
          <w:sz w:val="24"/>
          <w:szCs w:val="24"/>
        </w:rPr>
        <w:t>, 1985.</w:t>
      </w:r>
    </w:p>
    <w:p w:rsidR="00122221" w:rsidRPr="00122221" w:rsidRDefault="00122221" w:rsidP="00122221">
      <w:pPr>
        <w:spacing w:after="0" w:line="240" w:lineRule="auto"/>
        <w:ind w:left="540" w:hanging="540"/>
        <w:jc w:val="both"/>
        <w:rPr>
          <w:rFonts w:ascii="Times New Roman" w:hAnsi="Times New Roman" w:cs="Times New Roman"/>
          <w:iCs/>
          <w:sz w:val="24"/>
          <w:szCs w:val="24"/>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iCs/>
          <w:sz w:val="24"/>
          <w:szCs w:val="24"/>
          <w:lang w:val="en-GB"/>
        </w:rPr>
        <w:t xml:space="preserve">Soekarno K, Kepemimpinan Dalam Manajemen Perkantoran Modern, Penerbit, PT. </w:t>
      </w:r>
      <w:r w:rsidRPr="00122221">
        <w:rPr>
          <w:rFonts w:ascii="Times New Roman" w:hAnsi="Times New Roman" w:cs="Times New Roman"/>
          <w:iCs/>
          <w:sz w:val="24"/>
          <w:szCs w:val="24"/>
          <w:lang w:val="en-GB"/>
        </w:rPr>
        <w:tab/>
        <w:t>Cahaya Ilmu, Yogyakarta, 1984.</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122221" w:rsidRPr="00122221" w:rsidRDefault="00122221" w:rsidP="00122221">
      <w:pPr>
        <w:spacing w:after="0" w:line="240" w:lineRule="auto"/>
        <w:ind w:left="540" w:hanging="540"/>
        <w:jc w:val="both"/>
        <w:rPr>
          <w:rFonts w:ascii="Times New Roman" w:hAnsi="Times New Roman" w:cs="Times New Roman"/>
          <w:iCs/>
          <w:sz w:val="24"/>
          <w:szCs w:val="24"/>
        </w:rPr>
      </w:pPr>
      <w:r w:rsidRPr="00122221">
        <w:rPr>
          <w:rFonts w:ascii="Times New Roman" w:hAnsi="Times New Roman" w:cs="Times New Roman"/>
          <w:iCs/>
          <w:sz w:val="24"/>
          <w:szCs w:val="24"/>
          <w:lang w:val="id-ID"/>
        </w:rPr>
        <w:t>S. P</w:t>
      </w:r>
      <w:r w:rsidRPr="00122221">
        <w:rPr>
          <w:rFonts w:ascii="Times New Roman" w:hAnsi="Times New Roman" w:cs="Times New Roman"/>
          <w:iCs/>
          <w:sz w:val="24"/>
          <w:szCs w:val="24"/>
        </w:rPr>
        <w:t>amudji</w:t>
      </w:r>
      <w:r w:rsidRPr="00122221">
        <w:rPr>
          <w:rFonts w:ascii="Times New Roman" w:hAnsi="Times New Roman" w:cs="Times New Roman"/>
          <w:iCs/>
          <w:sz w:val="24"/>
          <w:szCs w:val="24"/>
          <w:lang w:val="id-ID"/>
        </w:rPr>
        <w:t>, Kepemimpinan Suatu Pengantar, Penerbit P.T. Bina aksara, Jakarta</w:t>
      </w:r>
      <w:r w:rsidRPr="00122221">
        <w:rPr>
          <w:rFonts w:ascii="Times New Roman" w:hAnsi="Times New Roman" w:cs="Times New Roman"/>
          <w:iCs/>
          <w:sz w:val="24"/>
          <w:szCs w:val="24"/>
        </w:rPr>
        <w:t>, 1985</w:t>
      </w:r>
      <w:r w:rsidRPr="00122221">
        <w:rPr>
          <w:rFonts w:ascii="Times New Roman" w:hAnsi="Times New Roman" w:cs="Times New Roman"/>
          <w:iCs/>
          <w:sz w:val="24"/>
          <w:szCs w:val="24"/>
          <w:lang w:val="id-ID"/>
        </w:rPr>
        <w:t>.</w:t>
      </w:r>
    </w:p>
    <w:p w:rsidR="00122221" w:rsidRPr="00122221" w:rsidRDefault="00122221" w:rsidP="00122221">
      <w:pPr>
        <w:spacing w:after="0" w:line="240" w:lineRule="auto"/>
        <w:ind w:left="540" w:hanging="540"/>
        <w:jc w:val="both"/>
        <w:rPr>
          <w:rFonts w:ascii="Times New Roman" w:hAnsi="Times New Roman" w:cs="Times New Roman"/>
          <w:iCs/>
          <w:sz w:val="24"/>
          <w:szCs w:val="24"/>
        </w:rPr>
      </w:pP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r w:rsidRPr="00122221">
        <w:rPr>
          <w:rFonts w:ascii="Times New Roman" w:hAnsi="Times New Roman" w:cs="Times New Roman"/>
          <w:bCs/>
          <w:iCs/>
          <w:sz w:val="24"/>
          <w:szCs w:val="24"/>
          <w:lang w:val="en-GB"/>
        </w:rPr>
        <w:t xml:space="preserve">Stoner, James, A.F., et.al., </w:t>
      </w:r>
      <w:r w:rsidRPr="00122221">
        <w:rPr>
          <w:rFonts w:ascii="Times New Roman" w:hAnsi="Times New Roman" w:cs="Times New Roman"/>
          <w:iCs/>
          <w:sz w:val="24"/>
          <w:szCs w:val="24"/>
          <w:lang w:val="en-GB"/>
        </w:rPr>
        <w:t>Management, Third Edition, Prentice-Hall International Inc., Englewood Cliffs, New Jersey, 1992.</w:t>
      </w:r>
    </w:p>
    <w:p w:rsidR="00122221" w:rsidRPr="00122221" w:rsidRDefault="00122221" w:rsidP="00122221">
      <w:pPr>
        <w:spacing w:after="0" w:line="240" w:lineRule="auto"/>
        <w:ind w:left="540" w:hanging="540"/>
        <w:jc w:val="both"/>
        <w:rPr>
          <w:rFonts w:ascii="Times New Roman" w:hAnsi="Times New Roman" w:cs="Times New Roman"/>
          <w:iCs/>
          <w:sz w:val="24"/>
          <w:szCs w:val="24"/>
          <w:lang w:val="en-GB"/>
        </w:rPr>
      </w:pPr>
    </w:p>
    <w:p w:rsidR="00FA7471" w:rsidRDefault="00122221" w:rsidP="00122221">
      <w:pPr>
        <w:spacing w:after="0" w:line="240" w:lineRule="auto"/>
        <w:ind w:left="540" w:hanging="540"/>
        <w:jc w:val="both"/>
        <w:rPr>
          <w:rFonts w:ascii="Times New Roman" w:hAnsi="Times New Roman" w:cs="Times New Roman"/>
          <w:b/>
          <w:bCs/>
          <w:iCs/>
          <w:sz w:val="24"/>
          <w:szCs w:val="24"/>
        </w:rPr>
        <w:sectPr w:rsidR="00FA7471" w:rsidSect="00FA7471">
          <w:type w:val="continuous"/>
          <w:pgSz w:w="11909" w:h="16834" w:code="9"/>
          <w:pgMar w:top="2268" w:right="1701" w:bottom="1701" w:left="2268" w:header="720" w:footer="720" w:gutter="0"/>
          <w:cols w:num="2" w:space="284"/>
          <w:docGrid w:linePitch="360"/>
        </w:sectPr>
      </w:pPr>
      <w:r w:rsidRPr="00122221">
        <w:rPr>
          <w:rFonts w:ascii="Times New Roman" w:hAnsi="Times New Roman" w:cs="Times New Roman"/>
          <w:iCs/>
          <w:sz w:val="24"/>
          <w:szCs w:val="24"/>
          <w:lang w:val="en-GB"/>
        </w:rPr>
        <w:t>Sudjana, Metode Statistik, Penerbit Tarsito, Bandung, 1986.</w:t>
      </w:r>
    </w:p>
    <w:p w:rsidR="00FA7471" w:rsidRDefault="00FA7471" w:rsidP="00122221">
      <w:pPr>
        <w:spacing w:after="0" w:line="240" w:lineRule="auto"/>
        <w:ind w:left="540" w:hanging="540"/>
        <w:jc w:val="both"/>
        <w:rPr>
          <w:rFonts w:ascii="Times New Roman" w:hAnsi="Times New Roman" w:cs="Times New Roman"/>
          <w:iCs/>
          <w:sz w:val="24"/>
          <w:szCs w:val="24"/>
        </w:rPr>
        <w:sectPr w:rsidR="00FA7471" w:rsidSect="007D41B6">
          <w:type w:val="continuous"/>
          <w:pgSz w:w="11909" w:h="16834" w:code="9"/>
          <w:pgMar w:top="2268" w:right="1701" w:bottom="1701" w:left="2268" w:header="720" w:footer="720" w:gutter="0"/>
          <w:cols w:space="284"/>
          <w:docGrid w:linePitch="360"/>
        </w:sectPr>
      </w:pPr>
    </w:p>
    <w:p w:rsidR="00C70B04" w:rsidRPr="007826DB" w:rsidRDefault="00C70B04" w:rsidP="0059415F">
      <w:pPr>
        <w:spacing w:after="0" w:line="240" w:lineRule="auto"/>
        <w:jc w:val="both"/>
        <w:rPr>
          <w:rFonts w:ascii="Times New Roman" w:hAnsi="Times New Roman" w:cs="Times New Roman"/>
          <w:iCs/>
          <w:sz w:val="24"/>
          <w:szCs w:val="24"/>
        </w:rPr>
      </w:pPr>
    </w:p>
    <w:sectPr w:rsidR="00C70B04" w:rsidRPr="007826DB" w:rsidSect="007D41B6">
      <w:type w:val="continuous"/>
      <w:pgSz w:w="11909" w:h="16834" w:code="9"/>
      <w:pgMar w:top="2268" w:right="1701" w:bottom="1701" w:left="2268"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146" w:rsidRDefault="00FC5146" w:rsidP="0049775D">
      <w:pPr>
        <w:spacing w:after="0" w:line="240" w:lineRule="auto"/>
      </w:pPr>
      <w:r>
        <w:separator/>
      </w:r>
    </w:p>
  </w:endnote>
  <w:endnote w:type="continuationSeparator" w:id="0">
    <w:p w:rsidR="00FC5146" w:rsidRDefault="00FC5146" w:rsidP="0049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6109"/>
      <w:docPartObj>
        <w:docPartGallery w:val="Page Numbers (Bottom of Page)"/>
        <w:docPartUnique/>
      </w:docPartObj>
    </w:sdtPr>
    <w:sdtContent>
      <w:p w:rsidR="00FC5146" w:rsidRDefault="00FC5146" w:rsidP="00D87496">
        <w:pPr>
          <w:pStyle w:val="Footer"/>
        </w:pPr>
        <w:r>
          <w:t>Fakultas Sosial dan Politik, Jurusan Administrasi Negara Universitas 17 Agustus 1945 Samarinda</w:t>
        </w:r>
      </w:p>
      <w:p w:rsidR="00FC5146" w:rsidRDefault="00FC5146" w:rsidP="00D87496">
        <w:pPr>
          <w:pStyle w:val="Footer"/>
          <w:shd w:val="clear" w:color="auto" w:fill="000000" w:themeFill="text1"/>
          <w:jc w:val="right"/>
        </w:pPr>
        <w:r>
          <w:fldChar w:fldCharType="begin"/>
        </w:r>
        <w:r>
          <w:instrText xml:space="preserve"> PAGE   \* MERGEFORMAT </w:instrText>
        </w:r>
        <w:r>
          <w:fldChar w:fldCharType="separate"/>
        </w:r>
        <w:r w:rsidR="009B2C2C">
          <w:rPr>
            <w:noProof/>
          </w:rPr>
          <w:t>9</w:t>
        </w:r>
        <w:r>
          <w:rPr>
            <w:noProof/>
          </w:rPr>
          <w:fldChar w:fldCharType="end"/>
        </w:r>
      </w:p>
    </w:sdtContent>
  </w:sdt>
  <w:p w:rsidR="00FC5146" w:rsidRDefault="00FC51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146" w:rsidRDefault="00FC5146" w:rsidP="0049775D">
      <w:pPr>
        <w:spacing w:after="0" w:line="240" w:lineRule="auto"/>
      </w:pPr>
      <w:r>
        <w:separator/>
      </w:r>
    </w:p>
  </w:footnote>
  <w:footnote w:type="continuationSeparator" w:id="0">
    <w:p w:rsidR="00FC5146" w:rsidRDefault="00FC5146" w:rsidP="0049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46" w:rsidRDefault="00FC5146" w:rsidP="000714D3">
    <w:pPr>
      <w:pStyle w:val="Header"/>
      <w:ind w:left="1985"/>
      <w:jc w:val="right"/>
      <w:rPr>
        <w:sz w:val="24"/>
        <w:szCs w:val="24"/>
      </w:rPr>
    </w:pPr>
    <w:r w:rsidRPr="000714D3">
      <w:rPr>
        <w:noProof/>
      </w:rPr>
      <w:drawing>
        <wp:anchor distT="0" distB="0" distL="114300" distR="114300" simplePos="0" relativeHeight="251659264" behindDoc="0" locked="0" layoutInCell="1" allowOverlap="1">
          <wp:simplePos x="0" y="0"/>
          <wp:positionH relativeFrom="column">
            <wp:posOffset>72149</wp:posOffset>
          </wp:positionH>
          <wp:positionV relativeFrom="paragraph">
            <wp:posOffset>47296</wp:posOffset>
          </wp:positionV>
          <wp:extent cx="595805" cy="614855"/>
          <wp:effectExtent l="19050" t="0" r="0" b="0"/>
          <wp:wrapNone/>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tag Samarind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805" cy="614855"/>
                  </a:xfrm>
                  <a:prstGeom prst="rect">
                    <a:avLst/>
                  </a:prstGeom>
                </pic:spPr>
              </pic:pic>
            </a:graphicData>
          </a:graphic>
        </wp:anchor>
      </w:drawing>
    </w:r>
  </w:p>
  <w:p w:rsidR="00FC5146" w:rsidRDefault="00FC5146" w:rsidP="000714D3">
    <w:pPr>
      <w:pStyle w:val="Header"/>
      <w:ind w:left="1985"/>
      <w:jc w:val="right"/>
      <w:rPr>
        <w:sz w:val="24"/>
        <w:szCs w:val="24"/>
      </w:rPr>
    </w:pPr>
  </w:p>
  <w:p w:rsidR="00FC5146" w:rsidRPr="000714D3" w:rsidRDefault="00FC5146" w:rsidP="000714D3">
    <w:pPr>
      <w:pStyle w:val="Header"/>
      <w:ind w:left="1985"/>
      <w:jc w:val="right"/>
      <w:rPr>
        <w:rFonts w:ascii="Times New Roman" w:hAnsi="Times New Roman" w:cs="Times New Roman"/>
        <w:b/>
        <w:sz w:val="24"/>
        <w:szCs w:val="24"/>
      </w:rPr>
    </w:pPr>
    <w:r w:rsidRPr="000714D3">
      <w:rPr>
        <w:rFonts w:ascii="Times New Roman" w:hAnsi="Times New Roman" w:cs="Times New Roman"/>
        <w:b/>
        <w:sz w:val="24"/>
        <w:szCs w:val="24"/>
      </w:rPr>
      <w:t>Artikel Skripsi</w:t>
    </w:r>
  </w:p>
  <w:p w:rsidR="00FC5146" w:rsidRPr="000714D3" w:rsidRDefault="00FC5146" w:rsidP="000714D3">
    <w:pPr>
      <w:pStyle w:val="Header"/>
      <w:ind w:left="1985"/>
      <w:jc w:val="right"/>
      <w:rPr>
        <w:rFonts w:ascii="Times New Roman" w:hAnsi="Times New Roman" w:cs="Times New Roman"/>
        <w:b/>
        <w:sz w:val="24"/>
        <w:szCs w:val="24"/>
      </w:rPr>
    </w:pPr>
    <w:r w:rsidRPr="000714D3">
      <w:rPr>
        <w:rFonts w:ascii="Times New Roman" w:hAnsi="Times New Roman" w:cs="Times New Roman"/>
        <w:b/>
        <w:sz w:val="24"/>
        <w:szCs w:val="24"/>
      </w:rPr>
      <w:t>Universitas 17 Agustus 1945 Samarinda</w:t>
    </w:r>
  </w:p>
  <w:p w:rsidR="00FC5146" w:rsidRPr="004C2CED" w:rsidRDefault="00FC5146" w:rsidP="000714D3">
    <w:pPr>
      <w:pStyle w:val="Header"/>
      <w:pBdr>
        <w:top w:val="thickThinLargeGap" w:sz="24" w:space="1" w:color="auto"/>
      </w:pBd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3DD"/>
    <w:multiLevelType w:val="hybridMultilevel"/>
    <w:tmpl w:val="DA1272B0"/>
    <w:lvl w:ilvl="0" w:tplc="36884A6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0C427E8F"/>
    <w:multiLevelType w:val="hybridMultilevel"/>
    <w:tmpl w:val="00E4AC7A"/>
    <w:lvl w:ilvl="0" w:tplc="3688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F7DCD"/>
    <w:multiLevelType w:val="hybridMultilevel"/>
    <w:tmpl w:val="C8061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564D1"/>
    <w:multiLevelType w:val="hybridMultilevel"/>
    <w:tmpl w:val="FB44E2C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33619"/>
    <w:multiLevelType w:val="hybridMultilevel"/>
    <w:tmpl w:val="18CE0F68"/>
    <w:lvl w:ilvl="0" w:tplc="3688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734DA"/>
    <w:multiLevelType w:val="hybridMultilevel"/>
    <w:tmpl w:val="B70A73A0"/>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1D184668"/>
    <w:multiLevelType w:val="hybridMultilevel"/>
    <w:tmpl w:val="658C21B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1D3E1695"/>
    <w:multiLevelType w:val="hybridMultilevel"/>
    <w:tmpl w:val="FFEA7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36520A"/>
    <w:multiLevelType w:val="hybridMultilevel"/>
    <w:tmpl w:val="D3FE621C"/>
    <w:lvl w:ilvl="0" w:tplc="671AE8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B6A25"/>
    <w:multiLevelType w:val="hybridMultilevel"/>
    <w:tmpl w:val="0024C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B83ADF"/>
    <w:multiLevelType w:val="hybridMultilevel"/>
    <w:tmpl w:val="55121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84F5C0C"/>
    <w:multiLevelType w:val="hybridMultilevel"/>
    <w:tmpl w:val="5F026B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C0550D"/>
    <w:multiLevelType w:val="hybridMultilevel"/>
    <w:tmpl w:val="4998DAA8"/>
    <w:lvl w:ilvl="0" w:tplc="3688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F016C7"/>
    <w:multiLevelType w:val="hybridMultilevel"/>
    <w:tmpl w:val="F61ACD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A30A38"/>
    <w:multiLevelType w:val="hybridMultilevel"/>
    <w:tmpl w:val="5852A41A"/>
    <w:lvl w:ilvl="0" w:tplc="3688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0D54A4"/>
    <w:multiLevelType w:val="multilevel"/>
    <w:tmpl w:val="FD9E5EA2"/>
    <w:lvl w:ilvl="0">
      <w:start w:val="1"/>
      <w:numFmt w:val="none"/>
      <w:lvlText w:val="3."/>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0231715"/>
    <w:multiLevelType w:val="hybridMultilevel"/>
    <w:tmpl w:val="2662E18E"/>
    <w:lvl w:ilvl="0" w:tplc="C804D792">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7" w15:restartNumberingAfterBreak="0">
    <w:nsid w:val="504641A8"/>
    <w:multiLevelType w:val="hybridMultilevel"/>
    <w:tmpl w:val="D276B2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9131D5"/>
    <w:multiLevelType w:val="hybridMultilevel"/>
    <w:tmpl w:val="CBB43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F1E4D"/>
    <w:multiLevelType w:val="hybridMultilevel"/>
    <w:tmpl w:val="5EDEE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570D0F"/>
    <w:multiLevelType w:val="hybridMultilevel"/>
    <w:tmpl w:val="402675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DD3ED5"/>
    <w:multiLevelType w:val="hybridMultilevel"/>
    <w:tmpl w:val="4F841074"/>
    <w:lvl w:ilvl="0" w:tplc="0409000F">
      <w:start w:val="1"/>
      <w:numFmt w:val="decimal"/>
      <w:lvlText w:val="%1."/>
      <w:lvlJc w:val="left"/>
      <w:pPr>
        <w:ind w:left="1020" w:hanging="360"/>
      </w:pPr>
      <w:rPr>
        <w:rFont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2" w15:restartNumberingAfterBreak="0">
    <w:nsid w:val="77FB2D9B"/>
    <w:multiLevelType w:val="hybridMultilevel"/>
    <w:tmpl w:val="A28C440E"/>
    <w:lvl w:ilvl="0" w:tplc="3688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D3624E"/>
    <w:multiLevelType w:val="hybridMultilevel"/>
    <w:tmpl w:val="21E21CE4"/>
    <w:lvl w:ilvl="0" w:tplc="3D84799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F245A75"/>
    <w:multiLevelType w:val="hybridMultilevel"/>
    <w:tmpl w:val="97D2D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5F441E"/>
    <w:multiLevelType w:val="hybridMultilevel"/>
    <w:tmpl w:val="DD5494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1"/>
  </w:num>
  <w:num w:numId="3">
    <w:abstractNumId w:val="5"/>
  </w:num>
  <w:num w:numId="4">
    <w:abstractNumId w:val="6"/>
  </w:num>
  <w:num w:numId="5">
    <w:abstractNumId w:val="21"/>
  </w:num>
  <w:num w:numId="6">
    <w:abstractNumId w:val="10"/>
  </w:num>
  <w:num w:numId="7">
    <w:abstractNumId w:val="18"/>
  </w:num>
  <w:num w:numId="8">
    <w:abstractNumId w:val="20"/>
  </w:num>
  <w:num w:numId="9">
    <w:abstractNumId w:val="25"/>
  </w:num>
  <w:num w:numId="10">
    <w:abstractNumId w:val="13"/>
  </w:num>
  <w:num w:numId="11">
    <w:abstractNumId w:val="9"/>
  </w:num>
  <w:num w:numId="12">
    <w:abstractNumId w:val="19"/>
  </w:num>
  <w:num w:numId="13">
    <w:abstractNumId w:val="7"/>
  </w:num>
  <w:num w:numId="14">
    <w:abstractNumId w:val="8"/>
  </w:num>
  <w:num w:numId="15">
    <w:abstractNumId w:val="2"/>
  </w:num>
  <w:num w:numId="16">
    <w:abstractNumId w:val="15"/>
  </w:num>
  <w:num w:numId="17">
    <w:abstractNumId w:val="23"/>
  </w:num>
  <w:num w:numId="18">
    <w:abstractNumId w:val="3"/>
  </w:num>
  <w:num w:numId="19">
    <w:abstractNumId w:val="1"/>
  </w:num>
  <w:num w:numId="20">
    <w:abstractNumId w:val="22"/>
  </w:num>
  <w:num w:numId="21">
    <w:abstractNumId w:val="16"/>
  </w:num>
  <w:num w:numId="22">
    <w:abstractNumId w:val="14"/>
  </w:num>
  <w:num w:numId="23">
    <w:abstractNumId w:val="4"/>
  </w:num>
  <w:num w:numId="24">
    <w:abstractNumId w:val="12"/>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B8"/>
    <w:rsid w:val="000420BF"/>
    <w:rsid w:val="000714D3"/>
    <w:rsid w:val="00096A62"/>
    <w:rsid w:val="000F0F8E"/>
    <w:rsid w:val="001110AF"/>
    <w:rsid w:val="00122221"/>
    <w:rsid w:val="001279E7"/>
    <w:rsid w:val="00141FFA"/>
    <w:rsid w:val="0016118F"/>
    <w:rsid w:val="0019301B"/>
    <w:rsid w:val="001B2281"/>
    <w:rsid w:val="001E2371"/>
    <w:rsid w:val="001F69AA"/>
    <w:rsid w:val="002678B6"/>
    <w:rsid w:val="002C0A34"/>
    <w:rsid w:val="002C7130"/>
    <w:rsid w:val="003729BC"/>
    <w:rsid w:val="00392EE7"/>
    <w:rsid w:val="003C4854"/>
    <w:rsid w:val="00450BFA"/>
    <w:rsid w:val="00462DE5"/>
    <w:rsid w:val="0049775D"/>
    <w:rsid w:val="004C2CED"/>
    <w:rsid w:val="0052713B"/>
    <w:rsid w:val="00540605"/>
    <w:rsid w:val="0055013C"/>
    <w:rsid w:val="00556226"/>
    <w:rsid w:val="005718C6"/>
    <w:rsid w:val="00575C14"/>
    <w:rsid w:val="0059415F"/>
    <w:rsid w:val="005F4193"/>
    <w:rsid w:val="006C61B8"/>
    <w:rsid w:val="007276FB"/>
    <w:rsid w:val="00763959"/>
    <w:rsid w:val="00763A54"/>
    <w:rsid w:val="007826DB"/>
    <w:rsid w:val="007B37E6"/>
    <w:rsid w:val="007D313D"/>
    <w:rsid w:val="007D41B6"/>
    <w:rsid w:val="00813360"/>
    <w:rsid w:val="008F7D95"/>
    <w:rsid w:val="00933D5B"/>
    <w:rsid w:val="0094533E"/>
    <w:rsid w:val="00975D23"/>
    <w:rsid w:val="009B2C2C"/>
    <w:rsid w:val="00A15E9C"/>
    <w:rsid w:val="00A26690"/>
    <w:rsid w:val="00B37894"/>
    <w:rsid w:val="00BD2161"/>
    <w:rsid w:val="00BF5F87"/>
    <w:rsid w:val="00C70B04"/>
    <w:rsid w:val="00CB1F6E"/>
    <w:rsid w:val="00CD3068"/>
    <w:rsid w:val="00D03A89"/>
    <w:rsid w:val="00D142B7"/>
    <w:rsid w:val="00D42217"/>
    <w:rsid w:val="00D52491"/>
    <w:rsid w:val="00D57274"/>
    <w:rsid w:val="00D71376"/>
    <w:rsid w:val="00D87496"/>
    <w:rsid w:val="00D9422A"/>
    <w:rsid w:val="00D96939"/>
    <w:rsid w:val="00E96787"/>
    <w:rsid w:val="00EB745E"/>
    <w:rsid w:val="00EE3375"/>
    <w:rsid w:val="00EF3E33"/>
    <w:rsid w:val="00F73FC3"/>
    <w:rsid w:val="00FA7471"/>
    <w:rsid w:val="00FC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ocId w14:val="299EEF6F"/>
  <w15:docId w15:val="{CA09F19A-0CD5-403B-8131-686CE8FD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A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1B8"/>
    <w:rPr>
      <w:rFonts w:ascii="Tahoma" w:hAnsi="Tahoma" w:cs="Tahoma"/>
      <w:sz w:val="16"/>
      <w:szCs w:val="16"/>
    </w:rPr>
  </w:style>
  <w:style w:type="paragraph" w:styleId="Header">
    <w:name w:val="header"/>
    <w:basedOn w:val="Normal"/>
    <w:link w:val="HeaderChar"/>
    <w:uiPriority w:val="99"/>
    <w:unhideWhenUsed/>
    <w:rsid w:val="00372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BC"/>
  </w:style>
  <w:style w:type="paragraph" w:styleId="Footer">
    <w:name w:val="footer"/>
    <w:basedOn w:val="Normal"/>
    <w:link w:val="FooterChar"/>
    <w:uiPriority w:val="99"/>
    <w:unhideWhenUsed/>
    <w:rsid w:val="0037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BC"/>
  </w:style>
  <w:style w:type="paragraph" w:styleId="ListParagraph">
    <w:name w:val="List Paragraph"/>
    <w:basedOn w:val="Normal"/>
    <w:uiPriority w:val="34"/>
    <w:qFormat/>
    <w:rsid w:val="00392EE7"/>
    <w:pPr>
      <w:ind w:left="720"/>
      <w:contextualSpacing/>
    </w:pPr>
  </w:style>
  <w:style w:type="table" w:styleId="TableGrid">
    <w:name w:val="Table Grid"/>
    <w:basedOn w:val="TableNormal"/>
    <w:rsid w:val="007D41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D142B7"/>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D142B7"/>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D142B7"/>
    <w:pPr>
      <w:spacing w:after="120" w:line="480" w:lineRule="auto"/>
      <w:ind w:left="360"/>
    </w:pPr>
  </w:style>
  <w:style w:type="character" w:customStyle="1" w:styleId="BodyTextIndent2Char">
    <w:name w:val="Body Text Indent 2 Char"/>
    <w:basedOn w:val="DefaultParagraphFont"/>
    <w:link w:val="BodyTextIndent2"/>
    <w:uiPriority w:val="99"/>
    <w:semiHidden/>
    <w:rsid w:val="00D1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50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cp:lastPrinted>2018-09-26T17:29:00Z</cp:lastPrinted>
  <dcterms:created xsi:type="dcterms:W3CDTF">2018-09-26T17:28:00Z</dcterms:created>
  <dcterms:modified xsi:type="dcterms:W3CDTF">2018-09-26T17:31:00Z</dcterms:modified>
</cp:coreProperties>
</file>