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0D5" w:rsidRPr="00ED70D5" w:rsidRDefault="00ED70D5" w:rsidP="00ED70D5">
      <w:pPr>
        <w:autoSpaceDE w:val="0"/>
        <w:autoSpaceDN w:val="0"/>
        <w:adjustRightInd w:val="0"/>
        <w:spacing w:after="0" w:line="240" w:lineRule="auto"/>
        <w:jc w:val="center"/>
        <w:rPr>
          <w:rFonts w:ascii="Times New Roman" w:hAnsi="Times New Roman" w:cs="Times New Roman"/>
          <w:b/>
          <w:bCs/>
          <w:sz w:val="28"/>
          <w:szCs w:val="28"/>
        </w:rPr>
      </w:pPr>
      <w:r w:rsidRPr="00ED70D5">
        <w:rPr>
          <w:rFonts w:ascii="Times New Roman" w:hAnsi="Times New Roman" w:cs="Times New Roman"/>
          <w:b/>
          <w:bCs/>
          <w:sz w:val="28"/>
          <w:szCs w:val="28"/>
        </w:rPr>
        <w:t>PENGARUH KINERJA PEGAWAI TERHADAP KEPUASAN</w:t>
      </w:r>
    </w:p>
    <w:p w:rsidR="00ED70D5" w:rsidRPr="00ED70D5" w:rsidRDefault="00ED70D5" w:rsidP="00ED70D5">
      <w:pPr>
        <w:autoSpaceDE w:val="0"/>
        <w:autoSpaceDN w:val="0"/>
        <w:adjustRightInd w:val="0"/>
        <w:spacing w:after="0" w:line="240" w:lineRule="auto"/>
        <w:jc w:val="center"/>
        <w:rPr>
          <w:rFonts w:ascii="Times New Roman" w:hAnsi="Times New Roman" w:cs="Times New Roman"/>
          <w:b/>
          <w:bCs/>
          <w:sz w:val="28"/>
          <w:szCs w:val="28"/>
        </w:rPr>
      </w:pPr>
      <w:r w:rsidRPr="00ED70D5">
        <w:rPr>
          <w:rFonts w:ascii="Times New Roman" w:hAnsi="Times New Roman" w:cs="Times New Roman"/>
          <w:b/>
          <w:bCs/>
          <w:sz w:val="28"/>
          <w:szCs w:val="28"/>
        </w:rPr>
        <w:t>MASYARAKAT DI KANTOR KECAMATAN LINGGANG</w:t>
      </w:r>
    </w:p>
    <w:p w:rsidR="00ED70D5" w:rsidRPr="00ED70D5" w:rsidRDefault="00ED70D5" w:rsidP="00ED70D5">
      <w:pPr>
        <w:spacing w:after="0" w:line="240" w:lineRule="auto"/>
        <w:jc w:val="center"/>
        <w:rPr>
          <w:rFonts w:ascii="Times New Roman" w:hAnsi="Times New Roman" w:cs="Times New Roman"/>
          <w:b/>
          <w:bCs/>
          <w:sz w:val="28"/>
          <w:szCs w:val="28"/>
        </w:rPr>
      </w:pPr>
      <w:r w:rsidRPr="00ED70D5">
        <w:rPr>
          <w:rFonts w:ascii="Times New Roman" w:hAnsi="Times New Roman" w:cs="Times New Roman"/>
          <w:b/>
          <w:bCs/>
          <w:sz w:val="28"/>
          <w:szCs w:val="28"/>
        </w:rPr>
        <w:t>BIGUNG KABUPATEN KUTAI BARAT</w:t>
      </w:r>
    </w:p>
    <w:p w:rsidR="00ED70D5" w:rsidRDefault="00ED70D5" w:rsidP="00ED70D5">
      <w:pPr>
        <w:spacing w:after="0" w:line="240" w:lineRule="auto"/>
        <w:jc w:val="center"/>
        <w:rPr>
          <w:rFonts w:ascii="TimesNewRomanPS-BoldMT" w:hAnsi="TimesNewRomanPS-BoldMT" w:cs="TimesNewRomanPS-BoldMT"/>
          <w:b/>
          <w:bCs/>
          <w:sz w:val="28"/>
          <w:szCs w:val="28"/>
        </w:rPr>
      </w:pPr>
    </w:p>
    <w:p w:rsidR="002B49A9" w:rsidRPr="00B91A82" w:rsidRDefault="00ED70D5" w:rsidP="00ED70D5">
      <w:pPr>
        <w:spacing w:after="0" w:line="240" w:lineRule="auto"/>
        <w:jc w:val="center"/>
        <w:rPr>
          <w:rFonts w:ascii="Times New Roman" w:hAnsi="Times New Roman" w:cs="Times New Roman"/>
        </w:rPr>
      </w:pPr>
      <w:r>
        <w:rPr>
          <w:rFonts w:ascii="Times New Roman" w:hAnsi="Times New Roman" w:cs="Times New Roman"/>
        </w:rPr>
        <w:t>Nanik Pujiastuti</w:t>
      </w:r>
      <w:r w:rsidR="00B91A82">
        <w:rPr>
          <w:rFonts w:ascii="Times New Roman" w:hAnsi="Times New Roman" w:cs="Times New Roman"/>
          <w:vertAlign w:val="superscript"/>
        </w:rPr>
        <w:t>1</w:t>
      </w:r>
      <w:r w:rsidR="00B91A82">
        <w:rPr>
          <w:rFonts w:ascii="Times New Roman" w:hAnsi="Times New Roman" w:cs="Times New Roman"/>
        </w:rPr>
        <w:t xml:space="preserve">, Dan </w:t>
      </w:r>
      <w:r>
        <w:rPr>
          <w:rFonts w:ascii="Times New Roman" w:hAnsi="Times New Roman" w:cs="Times New Roman"/>
        </w:rPr>
        <w:t>Ghufron</w:t>
      </w:r>
      <w:r w:rsidR="00B91A82">
        <w:rPr>
          <w:rFonts w:ascii="Times New Roman" w:hAnsi="Times New Roman" w:cs="Times New Roman"/>
        </w:rPr>
        <w:t>2</w:t>
      </w:r>
    </w:p>
    <w:p w:rsidR="002B49A9" w:rsidRDefault="00ED70D5" w:rsidP="00B91A82">
      <w:pPr>
        <w:spacing w:after="0" w:line="240" w:lineRule="auto"/>
        <w:jc w:val="center"/>
        <w:rPr>
          <w:rFonts w:ascii="Times New Roman" w:hAnsi="Times New Roman" w:cs="Times New Roman"/>
        </w:rPr>
      </w:pPr>
      <w:r>
        <w:rPr>
          <w:rFonts w:ascii="Times New Roman" w:hAnsi="Times New Roman" w:cs="Times New Roman"/>
        </w:rPr>
        <w:t>1Ad</w:t>
      </w:r>
      <w:r w:rsidR="00B91A82">
        <w:rPr>
          <w:rFonts w:ascii="Times New Roman" w:hAnsi="Times New Roman" w:cs="Times New Roman"/>
        </w:rPr>
        <w:t>ministrasi Negara, Fisipol, Universitas 17 Agustus 1945 Samarinda, Indonesia.</w:t>
      </w:r>
    </w:p>
    <w:p w:rsidR="002B49A9" w:rsidRDefault="00B91A82" w:rsidP="00B91A82">
      <w:pPr>
        <w:spacing w:after="0" w:line="240" w:lineRule="auto"/>
        <w:jc w:val="center"/>
        <w:rPr>
          <w:rFonts w:ascii="Times New Roman" w:hAnsi="Times New Roman" w:cs="Times New Roman"/>
        </w:rPr>
      </w:pPr>
      <w:r>
        <w:rPr>
          <w:rFonts w:ascii="Times New Roman" w:hAnsi="Times New Roman" w:cs="Times New Roman"/>
        </w:rPr>
        <w:t>2</w:t>
      </w:r>
      <w:r w:rsidR="002B49A9">
        <w:rPr>
          <w:rFonts w:ascii="Times New Roman" w:hAnsi="Times New Roman" w:cs="Times New Roman"/>
        </w:rPr>
        <w:t>Dosen Fisipol, Universitas 17 Agustus 1945 Samarinda 75124, Indonesia.</w:t>
      </w:r>
    </w:p>
    <w:p w:rsidR="005D3F99" w:rsidRDefault="00BE47C8" w:rsidP="00B91A82">
      <w:pPr>
        <w:spacing w:after="0" w:line="240" w:lineRule="auto"/>
        <w:jc w:val="center"/>
        <w:rPr>
          <w:rFonts w:ascii="Times New Roman" w:hAnsi="Times New Roman" w:cs="Times New Roman"/>
        </w:rPr>
      </w:pPr>
      <w:r>
        <w:rPr>
          <w:rFonts w:ascii="Times New Roman" w:hAnsi="Times New Roman" w:cs="Times New Roman"/>
        </w:rPr>
        <w:t>Email :</w:t>
      </w:r>
      <w:hyperlink r:id="rId7" w:history="1">
        <w:r w:rsidR="00C878B5" w:rsidRPr="00B50624">
          <w:rPr>
            <w:rStyle w:val="Hyperlink"/>
            <w:rFonts w:ascii="Times New Roman" w:hAnsi="Times New Roman" w:cs="Times New Roman"/>
          </w:rPr>
          <w:t>iraastari@gmail.com</w:t>
        </w:r>
      </w:hyperlink>
    </w:p>
    <w:p w:rsidR="00B91A82" w:rsidRDefault="00B91A82" w:rsidP="00B91A82">
      <w:pPr>
        <w:jc w:val="center"/>
        <w:rPr>
          <w:rFonts w:ascii="Times New Roman" w:hAnsi="Times New Roman" w:cs="Times New Roman"/>
        </w:rPr>
      </w:pPr>
    </w:p>
    <w:p w:rsidR="00BE47C8" w:rsidRDefault="00BE47C8" w:rsidP="00B91A82">
      <w:pPr>
        <w:jc w:val="center"/>
        <w:rPr>
          <w:rFonts w:ascii="Times New Roman" w:hAnsi="Times New Roman" w:cs="Times New Roman"/>
        </w:rPr>
      </w:pPr>
      <w:r>
        <w:rPr>
          <w:rFonts w:ascii="Times New Roman" w:hAnsi="Times New Roman" w:cs="Times New Roman"/>
        </w:rPr>
        <w:t>ABSTRAK</w:t>
      </w:r>
    </w:p>
    <w:p w:rsidR="00C878B5" w:rsidRPr="0043391E" w:rsidRDefault="00C878B5" w:rsidP="00C878B5">
      <w:pPr>
        <w:autoSpaceDE w:val="0"/>
        <w:autoSpaceDN w:val="0"/>
        <w:adjustRightInd w:val="0"/>
        <w:spacing w:after="0" w:line="240" w:lineRule="auto"/>
        <w:ind w:firstLine="720"/>
        <w:jc w:val="both"/>
        <w:rPr>
          <w:rFonts w:ascii="Times New Roman" w:hAnsi="Times New Roman" w:cs="Times New Roman"/>
          <w:sz w:val="24"/>
          <w:szCs w:val="24"/>
        </w:rPr>
      </w:pPr>
      <w:r w:rsidRPr="0043391E">
        <w:rPr>
          <w:rFonts w:ascii="Times New Roman" w:hAnsi="Times New Roman" w:cs="Times New Roman"/>
          <w:b/>
          <w:bCs/>
          <w:sz w:val="24"/>
          <w:szCs w:val="24"/>
        </w:rPr>
        <w:t xml:space="preserve">IRA ASTARI. </w:t>
      </w:r>
      <w:r w:rsidRPr="0043391E">
        <w:rPr>
          <w:rFonts w:ascii="Times New Roman" w:hAnsi="Times New Roman" w:cs="Times New Roman"/>
          <w:sz w:val="24"/>
          <w:szCs w:val="24"/>
        </w:rPr>
        <w:t>Penelitian ini berjudul “ Pengaruh kinerja pegawai terhadapkepuasan masyarakat Di Kantor Kecamatan Linggang Bigung Kabupaten KutaiBarat”. Dibawah bimbingan ibu Dra. Hj. Nanik Pujiastuti, M.Si sebagaipembimbing I dan bapak Drs. Ghufron, M.Si sebagai pembimbing II.</w:t>
      </w:r>
    </w:p>
    <w:p w:rsidR="00C878B5" w:rsidRPr="0043391E" w:rsidRDefault="00C878B5" w:rsidP="00C878B5">
      <w:pPr>
        <w:autoSpaceDE w:val="0"/>
        <w:autoSpaceDN w:val="0"/>
        <w:adjustRightInd w:val="0"/>
        <w:spacing w:after="0" w:line="240" w:lineRule="auto"/>
        <w:ind w:firstLine="720"/>
        <w:jc w:val="both"/>
        <w:rPr>
          <w:rFonts w:ascii="Times New Roman" w:hAnsi="Times New Roman" w:cs="Times New Roman"/>
          <w:sz w:val="24"/>
          <w:szCs w:val="24"/>
        </w:rPr>
      </w:pPr>
      <w:r w:rsidRPr="0043391E">
        <w:rPr>
          <w:rFonts w:ascii="Times New Roman" w:hAnsi="Times New Roman" w:cs="Times New Roman"/>
          <w:sz w:val="24"/>
          <w:szCs w:val="24"/>
        </w:rPr>
        <w:t>Tujuan Penelitian ini untuk mengetahui apakah ada pengaruh antarakinerja pegawai terhadap kepuasan masyarakat Di Kantor Kecamatan LinggangBigung Kabupaten Kutai Barat yang berkaitan dengan kinerja dan pelayanan yangdilakukan oleh pegawai.</w:t>
      </w:r>
    </w:p>
    <w:p w:rsidR="00C878B5" w:rsidRPr="0043391E" w:rsidRDefault="00C878B5" w:rsidP="00C878B5">
      <w:pPr>
        <w:autoSpaceDE w:val="0"/>
        <w:autoSpaceDN w:val="0"/>
        <w:adjustRightInd w:val="0"/>
        <w:spacing w:after="0" w:line="240" w:lineRule="auto"/>
        <w:ind w:firstLine="720"/>
        <w:jc w:val="both"/>
        <w:rPr>
          <w:rFonts w:ascii="Times New Roman" w:hAnsi="Times New Roman" w:cs="Times New Roman"/>
          <w:sz w:val="24"/>
          <w:szCs w:val="24"/>
        </w:rPr>
      </w:pPr>
      <w:r w:rsidRPr="0043391E">
        <w:rPr>
          <w:rFonts w:ascii="Times New Roman" w:hAnsi="Times New Roman" w:cs="Times New Roman"/>
          <w:sz w:val="24"/>
          <w:szCs w:val="24"/>
        </w:rPr>
        <w:t xml:space="preserve">Dari perhitungan korelasi Product Moment dapat diketahui nilai “r” hasilyang menggambarkan “Pengaruh Kinerja pegawai terhadap Kepuasan MasyarakatKecamatan Linggang Bigung Kabupaten Kutai Barat. ” nilainya = 0,113,selanjutnya nilai tersebut dikonsultasikan dengan “r” tabel dengan N = 95 padataraf signifikansi 5% diketahui nilai tabel adalah = 0,103. Dengan demikian dapatdikemukakan bahwa nilai “r” hasil lebih besar dibandingkan dengan “r” tabel(0,113 &gt; 0,103). Jadi dengan demikian hipotesa yang menyatakan “PengaruhKinerja Pegawai terhadap Kepuasan Masyarakat Kecamatan Linggang BigungKabupaten Kutai Barat.” dapat dinyatakan </w:t>
      </w:r>
      <w:r w:rsidRPr="0043391E">
        <w:rPr>
          <w:rFonts w:ascii="Times New Roman" w:hAnsi="Times New Roman" w:cs="Times New Roman"/>
          <w:b/>
          <w:bCs/>
          <w:sz w:val="24"/>
          <w:szCs w:val="24"/>
        </w:rPr>
        <w:t>diterima.</w:t>
      </w:r>
    </w:p>
    <w:p w:rsidR="00C878B5" w:rsidRPr="0043391E" w:rsidRDefault="00C878B5" w:rsidP="00C878B5">
      <w:pPr>
        <w:autoSpaceDE w:val="0"/>
        <w:autoSpaceDN w:val="0"/>
        <w:adjustRightInd w:val="0"/>
        <w:spacing w:after="0" w:line="240" w:lineRule="auto"/>
        <w:ind w:firstLine="720"/>
        <w:jc w:val="both"/>
        <w:rPr>
          <w:rFonts w:ascii="Times New Roman" w:hAnsi="Times New Roman" w:cs="Times New Roman"/>
          <w:sz w:val="24"/>
          <w:szCs w:val="24"/>
        </w:rPr>
      </w:pPr>
      <w:r w:rsidRPr="0043391E">
        <w:rPr>
          <w:rFonts w:ascii="Times New Roman" w:hAnsi="Times New Roman" w:cs="Times New Roman"/>
          <w:sz w:val="24"/>
          <w:szCs w:val="24"/>
        </w:rPr>
        <w:t>Dari hasil penelitian yang dilakukan dengan uji statistik menggunakan FTest memperlihatkan bahwa knerja pegawai petugas Kantor Kecamatan LinggangBigung secara bersama-sama memiliki pengaruh yang positif dan cukupsignifikan terhadap kepuasan masyarakat yang dilayani. Hasil perhitungan uji FTest dengan tingkat signifikansi 5% dan df 48, sebesar 3,289 &gt; 3,190 yang berartiada pengaruh antara variabel kinerja pegawai terhadap kepuasan masyarakatMelalui analisis regresi, dapat diketahui bahwa faktor mutu layanan dan faktorprosedur pelayanan berpengaruh signifikan terhadap kepuasan masyarakat.</w:t>
      </w:r>
    </w:p>
    <w:p w:rsidR="00C878B5" w:rsidRPr="0043391E" w:rsidRDefault="00C878B5" w:rsidP="00C878B5">
      <w:pPr>
        <w:jc w:val="both"/>
        <w:rPr>
          <w:rFonts w:ascii="Times New Roman" w:hAnsi="Times New Roman" w:cs="Times New Roman"/>
          <w:b/>
          <w:bCs/>
          <w:sz w:val="24"/>
          <w:szCs w:val="24"/>
        </w:rPr>
      </w:pPr>
    </w:p>
    <w:p w:rsidR="000C405E" w:rsidRDefault="00C878B5" w:rsidP="00C878B5">
      <w:pPr>
        <w:jc w:val="both"/>
        <w:rPr>
          <w:rFonts w:ascii="Times New Roman" w:hAnsi="Times New Roman" w:cs="Times New Roman"/>
          <w:b/>
          <w:bCs/>
          <w:sz w:val="24"/>
          <w:szCs w:val="24"/>
        </w:rPr>
      </w:pPr>
      <w:r w:rsidRPr="0043391E">
        <w:rPr>
          <w:rFonts w:ascii="Times New Roman" w:hAnsi="Times New Roman" w:cs="Times New Roman"/>
          <w:b/>
          <w:bCs/>
          <w:sz w:val="24"/>
          <w:szCs w:val="24"/>
        </w:rPr>
        <w:t>Kata kunci: kinerja pegawai, kepuasan masyarakat</w:t>
      </w:r>
    </w:p>
    <w:p w:rsidR="0043391E" w:rsidRPr="0043391E" w:rsidRDefault="0043391E" w:rsidP="00C878B5">
      <w:pPr>
        <w:jc w:val="both"/>
        <w:rPr>
          <w:rFonts w:ascii="Times New Roman" w:hAnsi="Times New Roman" w:cs="Times New Roman"/>
        </w:rPr>
        <w:sectPr w:rsidR="0043391E" w:rsidRPr="0043391E" w:rsidSect="00F57883">
          <w:footerReference w:type="default" r:id="rId8"/>
          <w:pgSz w:w="12240" w:h="15840"/>
          <w:pgMar w:top="1440" w:right="1440" w:bottom="1440" w:left="1440" w:header="720" w:footer="720" w:gutter="0"/>
          <w:pgNumType w:start="1721"/>
          <w:cols w:space="720"/>
          <w:docGrid w:linePitch="360"/>
        </w:sectPr>
      </w:pPr>
    </w:p>
    <w:p w:rsidR="00C878B5" w:rsidRPr="0043391E" w:rsidRDefault="000004EF" w:rsidP="00C878B5">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1</w:t>
      </w:r>
      <w:r w:rsidR="00C878B5" w:rsidRPr="0043391E">
        <w:rPr>
          <w:rFonts w:ascii="Times New Roman" w:hAnsi="Times New Roman" w:cs="Times New Roman"/>
          <w:b/>
          <w:bCs/>
          <w:sz w:val="24"/>
          <w:szCs w:val="24"/>
        </w:rPr>
        <w:t xml:space="preserve"> </w:t>
      </w:r>
      <w:r w:rsidR="00E10855">
        <w:rPr>
          <w:rFonts w:ascii="Times New Roman" w:hAnsi="Times New Roman" w:cs="Times New Roman"/>
          <w:b/>
          <w:bCs/>
          <w:sz w:val="24"/>
          <w:szCs w:val="24"/>
        </w:rPr>
        <w:t>PENDAHULUAN</w:t>
      </w:r>
    </w:p>
    <w:p w:rsidR="00C878B5" w:rsidRPr="00C878B5" w:rsidRDefault="00C878B5" w:rsidP="0043391E">
      <w:pPr>
        <w:autoSpaceDE w:val="0"/>
        <w:autoSpaceDN w:val="0"/>
        <w:adjustRightInd w:val="0"/>
        <w:spacing w:after="0" w:line="240" w:lineRule="auto"/>
        <w:ind w:firstLine="720"/>
        <w:jc w:val="both"/>
        <w:rPr>
          <w:rFonts w:ascii="Times New Roman" w:hAnsi="Times New Roman" w:cs="Times New Roman"/>
          <w:sz w:val="24"/>
          <w:szCs w:val="24"/>
        </w:rPr>
      </w:pPr>
      <w:r w:rsidRPr="00C878B5">
        <w:rPr>
          <w:rFonts w:ascii="Times New Roman" w:hAnsi="Times New Roman" w:cs="Times New Roman"/>
          <w:sz w:val="24"/>
          <w:szCs w:val="24"/>
        </w:rPr>
        <w:t>Kecamatan menurut UU No.32 tahun 2004 merupakan perangkat daerah</w:t>
      </w:r>
      <w:r>
        <w:rPr>
          <w:rFonts w:ascii="Times New Roman" w:hAnsi="Times New Roman" w:cs="Times New Roman"/>
          <w:sz w:val="24"/>
          <w:szCs w:val="24"/>
        </w:rPr>
        <w:t xml:space="preserve"> </w:t>
      </w:r>
      <w:r w:rsidRPr="00C878B5">
        <w:rPr>
          <w:rFonts w:ascii="Times New Roman" w:hAnsi="Times New Roman" w:cs="Times New Roman"/>
          <w:sz w:val="24"/>
          <w:szCs w:val="24"/>
        </w:rPr>
        <w:t>Kabupaten /kota yag dipimpin oleh kepala kecamatan dengan sebutan Camat. Salah</w:t>
      </w:r>
      <w:r>
        <w:rPr>
          <w:rFonts w:ascii="Times New Roman" w:hAnsi="Times New Roman" w:cs="Times New Roman"/>
          <w:sz w:val="24"/>
          <w:szCs w:val="24"/>
        </w:rPr>
        <w:t xml:space="preserve"> </w:t>
      </w:r>
      <w:r w:rsidRPr="00C878B5">
        <w:rPr>
          <w:rFonts w:ascii="Times New Roman" w:hAnsi="Times New Roman" w:cs="Times New Roman"/>
          <w:sz w:val="24"/>
          <w:szCs w:val="24"/>
        </w:rPr>
        <w:t>satu bentuk pelayanan publik tingkat kecamatan adalah pelayanan administrasi</w:t>
      </w:r>
      <w:r>
        <w:rPr>
          <w:rFonts w:ascii="Times New Roman" w:hAnsi="Times New Roman" w:cs="Times New Roman"/>
          <w:sz w:val="24"/>
          <w:szCs w:val="24"/>
        </w:rPr>
        <w:t xml:space="preserve"> </w:t>
      </w:r>
      <w:r w:rsidRPr="00C878B5">
        <w:rPr>
          <w:rFonts w:ascii="Times New Roman" w:hAnsi="Times New Roman" w:cs="Times New Roman"/>
          <w:sz w:val="24"/>
          <w:szCs w:val="24"/>
        </w:rPr>
        <w:t xml:space="preserve">kependudukan. Aparat dituntut untuk melayani masyarakat secara </w:t>
      </w:r>
      <w:r w:rsidRPr="00C878B5">
        <w:rPr>
          <w:rFonts w:ascii="Times New Roman" w:hAnsi="Times New Roman" w:cs="Times New Roman"/>
          <w:sz w:val="24"/>
          <w:szCs w:val="24"/>
        </w:rPr>
        <w:lastRenderedPageBreak/>
        <w:t>professionalyaitu mampu melayani secara transparan, akuntabilitas dan adil. Robbins (2006:4)</w:t>
      </w:r>
      <w:r>
        <w:rPr>
          <w:rFonts w:ascii="Times New Roman" w:hAnsi="Times New Roman" w:cs="Times New Roman"/>
          <w:sz w:val="24"/>
          <w:szCs w:val="24"/>
        </w:rPr>
        <w:t xml:space="preserve"> </w:t>
      </w:r>
      <w:r w:rsidRPr="00C878B5">
        <w:rPr>
          <w:rFonts w:ascii="Times New Roman" w:hAnsi="Times New Roman" w:cs="Times New Roman"/>
          <w:sz w:val="24"/>
          <w:szCs w:val="24"/>
        </w:rPr>
        <w:t>menyatakan bahwa Organisasi adalah kesatuan (entity) sosial yang dikoordinasikan</w:t>
      </w:r>
      <w:r>
        <w:rPr>
          <w:rFonts w:ascii="Times New Roman" w:hAnsi="Times New Roman" w:cs="Times New Roman"/>
          <w:sz w:val="24"/>
          <w:szCs w:val="24"/>
        </w:rPr>
        <w:t xml:space="preserve"> </w:t>
      </w:r>
      <w:r w:rsidRPr="00C878B5">
        <w:rPr>
          <w:rFonts w:ascii="Times New Roman" w:hAnsi="Times New Roman" w:cs="Times New Roman"/>
          <w:sz w:val="24"/>
          <w:szCs w:val="24"/>
        </w:rPr>
        <w:t>secara sadar, dengan sebuah batasan yang relatif dapat diidentifikasi, yang bekerja</w:t>
      </w:r>
      <w:r>
        <w:rPr>
          <w:rFonts w:ascii="Times New Roman" w:hAnsi="Times New Roman" w:cs="Times New Roman"/>
          <w:sz w:val="24"/>
          <w:szCs w:val="24"/>
        </w:rPr>
        <w:t xml:space="preserve"> </w:t>
      </w:r>
      <w:r w:rsidRPr="00C878B5">
        <w:rPr>
          <w:rFonts w:ascii="Times New Roman" w:hAnsi="Times New Roman" w:cs="Times New Roman"/>
          <w:sz w:val="24"/>
          <w:szCs w:val="24"/>
        </w:rPr>
        <w:t>atas dasar yang relatif terus menerus untuk mencapai suatu tujuan bersama atau</w:t>
      </w:r>
      <w:r w:rsidR="0043391E">
        <w:rPr>
          <w:rFonts w:ascii="Times New Roman" w:hAnsi="Times New Roman" w:cs="Times New Roman"/>
          <w:sz w:val="24"/>
          <w:szCs w:val="24"/>
        </w:rPr>
        <w:t xml:space="preserve"> </w:t>
      </w:r>
      <w:r w:rsidRPr="00C878B5">
        <w:rPr>
          <w:rFonts w:ascii="Times New Roman" w:hAnsi="Times New Roman" w:cs="Times New Roman"/>
          <w:sz w:val="24"/>
          <w:szCs w:val="24"/>
        </w:rPr>
        <w:t>sekelompok tujuan.</w:t>
      </w:r>
    </w:p>
    <w:p w:rsidR="00C878B5" w:rsidRPr="00C878B5" w:rsidRDefault="00C878B5" w:rsidP="00C878B5">
      <w:pPr>
        <w:autoSpaceDE w:val="0"/>
        <w:autoSpaceDN w:val="0"/>
        <w:adjustRightInd w:val="0"/>
        <w:spacing w:after="0" w:line="240" w:lineRule="auto"/>
        <w:ind w:firstLine="720"/>
        <w:jc w:val="both"/>
        <w:rPr>
          <w:rFonts w:ascii="Times New Roman" w:hAnsi="Times New Roman" w:cs="Times New Roman"/>
          <w:sz w:val="24"/>
          <w:szCs w:val="24"/>
        </w:rPr>
      </w:pPr>
      <w:r w:rsidRPr="00C878B5">
        <w:rPr>
          <w:rFonts w:ascii="Times New Roman" w:hAnsi="Times New Roman" w:cs="Times New Roman"/>
          <w:sz w:val="24"/>
          <w:szCs w:val="24"/>
        </w:rPr>
        <w:lastRenderedPageBreak/>
        <w:t>Tujuan dari suatu organisasi harus memberikan arah dan jelas dan telah disepakati oleh seluruh personalia yang terlibat di dalamnya, organisasi ada yang memiliki tujuan berorientasi mencari keutungan (profit oriented) dan atau orientasi memberikan pelayanan (services oriented). Birokrasi memiliki tujuan memberikan layanan kepada masyarakat.</w:t>
      </w:r>
    </w:p>
    <w:p w:rsidR="00C878B5" w:rsidRDefault="00C878B5" w:rsidP="00C878B5">
      <w:pPr>
        <w:autoSpaceDE w:val="0"/>
        <w:autoSpaceDN w:val="0"/>
        <w:adjustRightInd w:val="0"/>
        <w:spacing w:after="0" w:line="240" w:lineRule="auto"/>
        <w:ind w:firstLine="720"/>
        <w:jc w:val="both"/>
        <w:rPr>
          <w:rFonts w:ascii="Times New Roman" w:hAnsi="Times New Roman" w:cs="Times New Roman"/>
          <w:sz w:val="24"/>
          <w:szCs w:val="24"/>
        </w:rPr>
      </w:pPr>
      <w:r w:rsidRPr="00C878B5">
        <w:rPr>
          <w:rFonts w:ascii="Times New Roman" w:hAnsi="Times New Roman" w:cs="Times New Roman"/>
          <w:sz w:val="24"/>
          <w:szCs w:val="24"/>
        </w:rPr>
        <w:t>Sebuah birokrasi akan berhasil atau tidaknya dalam memberikan layanan memiliki banyak faktor diantaranya faktor budaya, faktor individu serta factor organisasi dan manajemen. Karenanya, dalam konteks teori organisasi, maka setiap organisasi, tidak terkecuali organisasi publik seperti birokrasi, peran Seperti dinyatakan di dalam Undang-Undang Republik Indonesia No. 43 Tahun 1999</w:t>
      </w:r>
      <w:r>
        <w:rPr>
          <w:rFonts w:ascii="Times New Roman" w:hAnsi="Times New Roman" w:cs="Times New Roman"/>
          <w:sz w:val="24"/>
          <w:szCs w:val="24"/>
        </w:rPr>
        <w:t xml:space="preserve"> </w:t>
      </w:r>
      <w:r w:rsidRPr="00C878B5">
        <w:rPr>
          <w:rFonts w:ascii="Times New Roman" w:hAnsi="Times New Roman" w:cs="Times New Roman"/>
          <w:sz w:val="24"/>
          <w:szCs w:val="24"/>
        </w:rPr>
        <w:t>tentang Pokok-Pokok Kepegawaian pasal 12 (2000 : 6) salah satu butirnya,</w:t>
      </w:r>
      <w:r>
        <w:rPr>
          <w:rFonts w:ascii="Times New Roman" w:hAnsi="Times New Roman" w:cs="Times New Roman"/>
          <w:sz w:val="24"/>
          <w:szCs w:val="24"/>
        </w:rPr>
        <w:t xml:space="preserve"> </w:t>
      </w:r>
      <w:r w:rsidRPr="00C878B5">
        <w:rPr>
          <w:rFonts w:ascii="Times New Roman" w:hAnsi="Times New Roman" w:cs="Times New Roman"/>
          <w:sz w:val="24"/>
          <w:szCs w:val="24"/>
        </w:rPr>
        <w:t>disebutkan : “Manajemen pegawai negeri sipil diarahkan untuk menjamin</w:t>
      </w:r>
      <w:r>
        <w:rPr>
          <w:rFonts w:ascii="Times New Roman" w:hAnsi="Times New Roman" w:cs="Times New Roman"/>
          <w:sz w:val="24"/>
          <w:szCs w:val="24"/>
        </w:rPr>
        <w:t xml:space="preserve"> </w:t>
      </w:r>
      <w:r w:rsidRPr="00C878B5">
        <w:rPr>
          <w:rFonts w:ascii="Times New Roman" w:hAnsi="Times New Roman" w:cs="Times New Roman"/>
          <w:sz w:val="24"/>
          <w:szCs w:val="24"/>
        </w:rPr>
        <w:t>penyelenggaraan tugas pemerintah dan pembangunan secara berdaya guna dan</w:t>
      </w:r>
      <w:r>
        <w:rPr>
          <w:rFonts w:ascii="Times New Roman" w:hAnsi="Times New Roman" w:cs="Times New Roman"/>
          <w:sz w:val="24"/>
          <w:szCs w:val="24"/>
        </w:rPr>
        <w:t xml:space="preserve"> </w:t>
      </w:r>
      <w:r w:rsidRPr="00C878B5">
        <w:rPr>
          <w:rFonts w:ascii="Times New Roman" w:hAnsi="Times New Roman" w:cs="Times New Roman"/>
          <w:sz w:val="24"/>
          <w:szCs w:val="24"/>
        </w:rPr>
        <w:t>berhasil guna.” Aparatur negara sebagai pelaksana memegang tugas yang sangat</w:t>
      </w:r>
      <w:r>
        <w:rPr>
          <w:rFonts w:ascii="Times New Roman" w:hAnsi="Times New Roman" w:cs="Times New Roman"/>
          <w:sz w:val="24"/>
          <w:szCs w:val="24"/>
        </w:rPr>
        <w:t xml:space="preserve"> </w:t>
      </w:r>
      <w:r w:rsidRPr="00C878B5">
        <w:rPr>
          <w:rFonts w:ascii="Times New Roman" w:hAnsi="Times New Roman" w:cs="Times New Roman"/>
          <w:sz w:val="24"/>
          <w:szCs w:val="24"/>
        </w:rPr>
        <w:t>berat, dimana terdapat tantangan dan hambatan yang dihadapi. Namun sebagai</w:t>
      </w:r>
      <w:r>
        <w:rPr>
          <w:rFonts w:ascii="Times New Roman" w:hAnsi="Times New Roman" w:cs="Times New Roman"/>
          <w:sz w:val="24"/>
          <w:szCs w:val="24"/>
        </w:rPr>
        <w:t xml:space="preserve"> </w:t>
      </w:r>
      <w:r w:rsidRPr="00C878B5">
        <w:rPr>
          <w:rFonts w:ascii="Times New Roman" w:hAnsi="Times New Roman" w:cs="Times New Roman"/>
          <w:sz w:val="24"/>
          <w:szCs w:val="24"/>
        </w:rPr>
        <w:t>penyelenggara tentunya harus memiliki mental dan pengabdian yang tinggi</w:t>
      </w:r>
      <w:r>
        <w:rPr>
          <w:rFonts w:ascii="Times New Roman" w:hAnsi="Times New Roman" w:cs="Times New Roman"/>
          <w:sz w:val="24"/>
          <w:szCs w:val="24"/>
        </w:rPr>
        <w:t xml:space="preserve"> </w:t>
      </w:r>
      <w:r w:rsidRPr="00C878B5">
        <w:rPr>
          <w:rFonts w:ascii="Times New Roman" w:hAnsi="Times New Roman" w:cs="Times New Roman"/>
          <w:sz w:val="24"/>
          <w:szCs w:val="24"/>
        </w:rPr>
        <w:t>sebagaimana yang tercantum dalam PP No. 30 Tahun 1980 ( 1980 ; 23 ) yang</w:t>
      </w:r>
      <w:r>
        <w:rPr>
          <w:rFonts w:ascii="Times New Roman" w:hAnsi="Times New Roman" w:cs="Times New Roman"/>
          <w:sz w:val="24"/>
          <w:szCs w:val="24"/>
        </w:rPr>
        <w:t xml:space="preserve"> </w:t>
      </w:r>
      <w:r w:rsidRPr="00C878B5">
        <w:rPr>
          <w:rFonts w:ascii="Times New Roman" w:hAnsi="Times New Roman" w:cs="Times New Roman"/>
          <w:sz w:val="24"/>
          <w:szCs w:val="24"/>
        </w:rPr>
        <w:t>berbunyi sebagai berikut :</w:t>
      </w:r>
    </w:p>
    <w:p w:rsidR="00C878B5" w:rsidRPr="00C878B5" w:rsidRDefault="00C878B5" w:rsidP="00C878B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C878B5">
        <w:rPr>
          <w:rFonts w:ascii="Times New Roman" w:hAnsi="Times New Roman" w:cs="Times New Roman"/>
          <w:sz w:val="24"/>
          <w:szCs w:val="24"/>
        </w:rPr>
        <w:t>Melaksanakan tugas kedinasan dengan sebaik-baiknya dengan penuh</w:t>
      </w:r>
    </w:p>
    <w:p w:rsidR="00C878B5" w:rsidRPr="00C878B5" w:rsidRDefault="00C878B5" w:rsidP="00C878B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C878B5">
        <w:rPr>
          <w:rFonts w:ascii="Times New Roman" w:hAnsi="Times New Roman" w:cs="Times New Roman"/>
          <w:sz w:val="24"/>
          <w:szCs w:val="24"/>
        </w:rPr>
        <w:t>pengabdian, kesadaran dan tanggung jawab.</w:t>
      </w:r>
    </w:p>
    <w:p w:rsidR="00C878B5" w:rsidRPr="00C878B5" w:rsidRDefault="00C878B5" w:rsidP="00C878B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C878B5">
        <w:rPr>
          <w:rFonts w:ascii="Times New Roman" w:hAnsi="Times New Roman" w:cs="Times New Roman"/>
          <w:sz w:val="24"/>
          <w:szCs w:val="24"/>
        </w:rPr>
        <w:t>Mentaati ketentuan jam kerja.</w:t>
      </w:r>
    </w:p>
    <w:p w:rsidR="00C878B5" w:rsidRPr="00C878B5" w:rsidRDefault="00C878B5" w:rsidP="00C878B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C878B5">
        <w:rPr>
          <w:rFonts w:ascii="Times New Roman" w:hAnsi="Times New Roman" w:cs="Times New Roman"/>
          <w:sz w:val="24"/>
          <w:szCs w:val="24"/>
        </w:rPr>
        <w:t>Bekerja dengan jujur, tertib, cermat dan bersemangat untuk kepentingan negara.</w:t>
      </w:r>
    </w:p>
    <w:p w:rsidR="00C878B5" w:rsidRPr="00C878B5" w:rsidRDefault="00C878B5" w:rsidP="00C878B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C878B5">
        <w:rPr>
          <w:rFonts w:ascii="Times New Roman" w:hAnsi="Times New Roman" w:cs="Times New Roman"/>
          <w:sz w:val="24"/>
          <w:szCs w:val="24"/>
        </w:rPr>
        <w:t>Menciptakan dan memelihara susunan kerja yang baik.</w:t>
      </w:r>
    </w:p>
    <w:p w:rsidR="00C878B5" w:rsidRPr="00C878B5" w:rsidRDefault="00C878B5" w:rsidP="00C878B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C878B5">
        <w:rPr>
          <w:rFonts w:ascii="Times New Roman" w:hAnsi="Times New Roman" w:cs="Times New Roman"/>
          <w:sz w:val="24"/>
          <w:szCs w:val="24"/>
        </w:rPr>
        <w:t>Memberikan pelayanan yang sebaik-baiknya kepada masyarakat menurut</w:t>
      </w:r>
    </w:p>
    <w:p w:rsidR="00C878B5" w:rsidRDefault="00C878B5" w:rsidP="00C878B5">
      <w:pPr>
        <w:autoSpaceDE w:val="0"/>
        <w:autoSpaceDN w:val="0"/>
        <w:adjustRightInd w:val="0"/>
        <w:spacing w:after="0" w:line="240" w:lineRule="auto"/>
        <w:ind w:firstLine="720"/>
        <w:jc w:val="both"/>
        <w:rPr>
          <w:rFonts w:ascii="Times New Roman" w:hAnsi="Times New Roman" w:cs="Times New Roman"/>
          <w:sz w:val="24"/>
          <w:szCs w:val="24"/>
        </w:rPr>
      </w:pPr>
      <w:r w:rsidRPr="00C878B5">
        <w:rPr>
          <w:rFonts w:ascii="Times New Roman" w:hAnsi="Times New Roman" w:cs="Times New Roman"/>
          <w:sz w:val="24"/>
          <w:szCs w:val="24"/>
        </w:rPr>
        <w:lastRenderedPageBreak/>
        <w:t>tugasnya masing-masing.</w:t>
      </w:r>
    </w:p>
    <w:p w:rsidR="00C878B5" w:rsidRPr="00C878B5" w:rsidRDefault="00C878B5" w:rsidP="00CB210A">
      <w:pPr>
        <w:autoSpaceDE w:val="0"/>
        <w:autoSpaceDN w:val="0"/>
        <w:adjustRightInd w:val="0"/>
        <w:spacing w:after="0" w:line="240" w:lineRule="auto"/>
        <w:ind w:firstLine="720"/>
        <w:jc w:val="both"/>
        <w:rPr>
          <w:rFonts w:ascii="Times New Roman" w:hAnsi="Times New Roman" w:cs="Times New Roman"/>
          <w:sz w:val="24"/>
          <w:szCs w:val="24"/>
        </w:rPr>
      </w:pPr>
      <w:r w:rsidRPr="00C878B5">
        <w:rPr>
          <w:rFonts w:ascii="Times New Roman" w:hAnsi="Times New Roman" w:cs="Times New Roman"/>
          <w:sz w:val="24"/>
          <w:szCs w:val="24"/>
        </w:rPr>
        <w:t>Berdasarkan uraian tersebut diatas, maka untuk mencapai tujuan pembangunan nasional yang telah ditetapkan, pemerintah sebagai penggerak dan pelaksana pembangunan memerlukan aparatur yang benar-benar dapat bekerja secara efektif dan efesien dan melaksanakan tugas pemerintah dan pembangunan. Dewasa ini salah satu tantangan terbesar yang dihadapi olehpemerintah khususnya pemerindah daerah adalah baga</w:t>
      </w:r>
      <w:r>
        <w:rPr>
          <w:rFonts w:ascii="Times New Roman" w:hAnsi="Times New Roman" w:cs="Times New Roman"/>
          <w:sz w:val="24"/>
          <w:szCs w:val="24"/>
        </w:rPr>
        <w:t xml:space="preserve">imana menampilkan aparatur yang </w:t>
      </w:r>
      <w:r w:rsidRPr="00C878B5">
        <w:rPr>
          <w:rFonts w:ascii="Times New Roman" w:hAnsi="Times New Roman" w:cs="Times New Roman"/>
          <w:sz w:val="24"/>
          <w:szCs w:val="24"/>
        </w:rPr>
        <w:t>baik, memiliki etos kerja yang tinggi, keunggulan kompetitif, dan kemampuan</w:t>
      </w:r>
      <w:r>
        <w:rPr>
          <w:rFonts w:ascii="Times New Roman" w:hAnsi="Times New Roman" w:cs="Times New Roman"/>
          <w:sz w:val="24"/>
          <w:szCs w:val="24"/>
        </w:rPr>
        <w:t xml:space="preserve"> </w:t>
      </w:r>
      <w:r w:rsidRPr="00C878B5">
        <w:rPr>
          <w:rFonts w:ascii="Times New Roman" w:hAnsi="Times New Roman" w:cs="Times New Roman"/>
          <w:sz w:val="24"/>
          <w:szCs w:val="24"/>
        </w:rPr>
        <w:t>memegang teguh birokrasi dalam menjalankan tugas dan fungsinya dan memenuhi</w:t>
      </w:r>
      <w:r>
        <w:rPr>
          <w:rFonts w:ascii="Times New Roman" w:hAnsi="Times New Roman" w:cs="Times New Roman"/>
          <w:sz w:val="24"/>
          <w:szCs w:val="24"/>
        </w:rPr>
        <w:t xml:space="preserve"> </w:t>
      </w:r>
      <w:r w:rsidRPr="00C878B5">
        <w:rPr>
          <w:rFonts w:ascii="Times New Roman" w:hAnsi="Times New Roman" w:cs="Times New Roman"/>
          <w:sz w:val="24"/>
          <w:szCs w:val="24"/>
        </w:rPr>
        <w:t>aspirasi masyarakat serta terbebas dari kolusi, korupsi dan nepotisme. Tantangan</w:t>
      </w:r>
      <w:r>
        <w:rPr>
          <w:rFonts w:ascii="Times New Roman" w:hAnsi="Times New Roman" w:cs="Times New Roman"/>
          <w:sz w:val="24"/>
          <w:szCs w:val="24"/>
        </w:rPr>
        <w:t xml:space="preserve"> </w:t>
      </w:r>
      <w:r w:rsidRPr="00C878B5">
        <w:rPr>
          <w:rFonts w:ascii="Times New Roman" w:hAnsi="Times New Roman" w:cs="Times New Roman"/>
          <w:sz w:val="24"/>
          <w:szCs w:val="24"/>
        </w:rPr>
        <w:t>tersebut merupakan hal yang beralasan mengingat secara empirik masyarakat</w:t>
      </w:r>
      <w:r>
        <w:rPr>
          <w:rFonts w:ascii="Times New Roman" w:hAnsi="Times New Roman" w:cs="Times New Roman"/>
          <w:sz w:val="24"/>
          <w:szCs w:val="24"/>
        </w:rPr>
        <w:t xml:space="preserve"> </w:t>
      </w:r>
      <w:r w:rsidRPr="00C878B5">
        <w:rPr>
          <w:rFonts w:ascii="Times New Roman" w:hAnsi="Times New Roman" w:cs="Times New Roman"/>
          <w:sz w:val="24"/>
          <w:szCs w:val="24"/>
        </w:rPr>
        <w:t>didaerah menginginkan agar aparat pemerintah dalam menjalankan tugas-tugasnya</w:t>
      </w:r>
      <w:r>
        <w:rPr>
          <w:rFonts w:ascii="Times New Roman" w:hAnsi="Times New Roman" w:cs="Times New Roman"/>
          <w:sz w:val="24"/>
          <w:szCs w:val="24"/>
        </w:rPr>
        <w:t xml:space="preserve"> </w:t>
      </w:r>
      <w:r w:rsidRPr="00C878B5">
        <w:rPr>
          <w:rFonts w:ascii="Times New Roman" w:hAnsi="Times New Roman" w:cs="Times New Roman"/>
          <w:sz w:val="24"/>
          <w:szCs w:val="24"/>
        </w:rPr>
        <w:t>dapat bekerja secara optimal yang akhirnya dapat memberikan pelayanan yang</w:t>
      </w:r>
      <w:r w:rsidR="00CB210A">
        <w:rPr>
          <w:rFonts w:ascii="Times New Roman" w:hAnsi="Times New Roman" w:cs="Times New Roman"/>
          <w:sz w:val="24"/>
          <w:szCs w:val="24"/>
        </w:rPr>
        <w:t xml:space="preserve"> </w:t>
      </w:r>
      <w:r w:rsidRPr="00C878B5">
        <w:rPr>
          <w:rFonts w:ascii="Times New Roman" w:hAnsi="Times New Roman" w:cs="Times New Roman"/>
          <w:sz w:val="24"/>
          <w:szCs w:val="24"/>
        </w:rPr>
        <w:t>terbaik terhadap masyarakat</w:t>
      </w:r>
      <w:r>
        <w:rPr>
          <w:rFonts w:ascii="TimesNewRomanPSMT" w:hAnsi="TimesNewRomanPSMT" w:cs="TimesNewRomanPSMT"/>
          <w:sz w:val="24"/>
          <w:szCs w:val="24"/>
        </w:rPr>
        <w:t>.</w:t>
      </w:r>
    </w:p>
    <w:p w:rsidR="002B49A9" w:rsidRPr="00C878B5" w:rsidRDefault="000C405E" w:rsidP="00C878B5">
      <w:pPr>
        <w:autoSpaceDE w:val="0"/>
        <w:autoSpaceDN w:val="0"/>
        <w:adjustRightInd w:val="0"/>
        <w:spacing w:after="0" w:line="240" w:lineRule="auto"/>
        <w:jc w:val="both"/>
        <w:rPr>
          <w:rFonts w:ascii="Times New Roman" w:hAnsi="Times New Roman" w:cs="Times New Roman"/>
          <w:sz w:val="24"/>
          <w:szCs w:val="24"/>
        </w:rPr>
      </w:pPr>
      <w:r w:rsidRPr="000C00B9">
        <w:rPr>
          <w:rFonts w:ascii="Times New Roman" w:hAnsi="Times New Roman" w:cs="Times New Roman"/>
          <w:b/>
          <w:sz w:val="24"/>
          <w:szCs w:val="24"/>
        </w:rPr>
        <w:t>II.PERMASALAHAN</w:t>
      </w:r>
      <w:r w:rsidR="000C00B9" w:rsidRPr="000C00B9">
        <w:rPr>
          <w:rFonts w:ascii="Times New Roman" w:hAnsi="Times New Roman" w:cs="Times New Roman"/>
          <w:b/>
          <w:sz w:val="24"/>
          <w:szCs w:val="24"/>
        </w:rPr>
        <w:tab/>
      </w:r>
    </w:p>
    <w:p w:rsidR="000C00B9" w:rsidRPr="0043391E" w:rsidRDefault="0043391E" w:rsidP="0043391E">
      <w:pPr>
        <w:autoSpaceDE w:val="0"/>
        <w:autoSpaceDN w:val="0"/>
        <w:adjustRightInd w:val="0"/>
        <w:spacing w:after="0" w:line="240" w:lineRule="auto"/>
        <w:ind w:firstLine="720"/>
        <w:jc w:val="both"/>
        <w:rPr>
          <w:rFonts w:ascii="Times New Roman" w:hAnsi="Times New Roman" w:cs="Times New Roman"/>
          <w:sz w:val="24"/>
          <w:szCs w:val="24"/>
        </w:rPr>
      </w:pPr>
      <w:r w:rsidRPr="0043391E">
        <w:rPr>
          <w:rFonts w:ascii="Times New Roman" w:hAnsi="Times New Roman" w:cs="Times New Roman"/>
          <w:sz w:val="24"/>
          <w:szCs w:val="24"/>
        </w:rPr>
        <w:t>“Apakah kinerja pegawai berpengaruh terhadap Kepuasan MasyarakatDi Kantor Kecamatan Linggang Bigung Kabupaten Kutai Barat”.</w:t>
      </w:r>
      <w:r w:rsidR="000C00B9">
        <w:rPr>
          <w:rFonts w:ascii="Times New Roman" w:eastAsia="Times New Roman" w:hAnsi="Times New Roman" w:cs="Times New Roman"/>
          <w:b/>
          <w:sz w:val="24"/>
          <w:szCs w:val="24"/>
        </w:rPr>
        <w:tab/>
      </w:r>
    </w:p>
    <w:p w:rsidR="002B49A9" w:rsidRDefault="000C00B9" w:rsidP="00B91A8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w:t>
      </w:r>
      <w:r w:rsidRPr="002B49A9">
        <w:rPr>
          <w:rFonts w:ascii="Times New Roman" w:eastAsia="Times New Roman" w:hAnsi="Times New Roman" w:cs="Times New Roman"/>
          <w:b/>
          <w:sz w:val="24"/>
          <w:szCs w:val="24"/>
        </w:rPr>
        <w:t>. METODE PENELITIAN</w:t>
      </w:r>
    </w:p>
    <w:p w:rsidR="009B5C78" w:rsidRPr="009B5C78" w:rsidRDefault="009B5C78" w:rsidP="009B5C78">
      <w:pPr>
        <w:autoSpaceDE w:val="0"/>
        <w:autoSpaceDN w:val="0"/>
        <w:adjustRightInd w:val="0"/>
        <w:spacing w:after="0" w:line="240" w:lineRule="auto"/>
        <w:jc w:val="both"/>
        <w:rPr>
          <w:rFonts w:ascii="Times New Roman" w:hAnsi="Times New Roman" w:cs="Times New Roman"/>
          <w:b/>
          <w:bCs/>
          <w:sz w:val="24"/>
          <w:szCs w:val="24"/>
        </w:rPr>
      </w:pPr>
      <w:r w:rsidRPr="009B5C78">
        <w:rPr>
          <w:rFonts w:ascii="Times New Roman" w:hAnsi="Times New Roman" w:cs="Times New Roman"/>
          <w:b/>
          <w:bCs/>
          <w:sz w:val="24"/>
          <w:szCs w:val="24"/>
        </w:rPr>
        <w:t>3.1. Jenis Penelitian</w:t>
      </w:r>
    </w:p>
    <w:p w:rsidR="009B5C78" w:rsidRPr="009B5C78" w:rsidRDefault="009B5C78" w:rsidP="009B5C78">
      <w:pPr>
        <w:autoSpaceDE w:val="0"/>
        <w:autoSpaceDN w:val="0"/>
        <w:adjustRightInd w:val="0"/>
        <w:spacing w:after="0" w:line="240" w:lineRule="auto"/>
        <w:ind w:firstLine="720"/>
        <w:jc w:val="both"/>
        <w:rPr>
          <w:rFonts w:ascii="Times New Roman" w:hAnsi="Times New Roman" w:cs="Times New Roman"/>
          <w:sz w:val="24"/>
          <w:szCs w:val="24"/>
        </w:rPr>
      </w:pPr>
      <w:r w:rsidRPr="009B5C78">
        <w:rPr>
          <w:rFonts w:ascii="Times New Roman" w:hAnsi="Times New Roman" w:cs="Times New Roman"/>
          <w:sz w:val="24"/>
          <w:szCs w:val="24"/>
        </w:rPr>
        <w:t>Metode penelitian sering juga disebut sebagai metodologi penelitian,sedangkan maksud kata metodologi adalah cara-cara yang digunakan untukmengumpulkan dan menganalisis data, yang dikembangkan untuk memperolehpengetahuan dengan menggunakan prosedur yang terpercaya dan kemudiandikembangkan secara sistematis sebagai suatu rencana untuk menghasilkan datatentang masalah penelitian tertentu. (Hadjar, 1999:10)</w:t>
      </w:r>
    </w:p>
    <w:p w:rsidR="009B5C78" w:rsidRPr="009B5C78" w:rsidRDefault="009B5C78" w:rsidP="009B5C78">
      <w:pPr>
        <w:autoSpaceDE w:val="0"/>
        <w:autoSpaceDN w:val="0"/>
        <w:adjustRightInd w:val="0"/>
        <w:spacing w:after="0" w:line="240" w:lineRule="auto"/>
        <w:ind w:firstLine="720"/>
        <w:jc w:val="both"/>
        <w:rPr>
          <w:rFonts w:ascii="Times New Roman" w:hAnsi="Times New Roman" w:cs="Times New Roman"/>
          <w:sz w:val="24"/>
          <w:szCs w:val="24"/>
        </w:rPr>
      </w:pPr>
      <w:r w:rsidRPr="009B5C78">
        <w:rPr>
          <w:rFonts w:ascii="Times New Roman" w:hAnsi="Times New Roman" w:cs="Times New Roman"/>
          <w:sz w:val="24"/>
          <w:szCs w:val="24"/>
        </w:rPr>
        <w:t xml:space="preserve">Dalam pengumpulan data-data untuk penelitian ini penulis menggunakanmetode </w:t>
      </w:r>
      <w:r w:rsidRPr="009B5C78">
        <w:rPr>
          <w:rFonts w:ascii="Times New Roman" w:hAnsi="Times New Roman" w:cs="Times New Roman"/>
          <w:sz w:val="24"/>
          <w:szCs w:val="24"/>
        </w:rPr>
        <w:lastRenderedPageBreak/>
        <w:t>penelitian lapangan (fiel research) dan kepustakaan adapun dalampenyusunan penelitian penulis menggunakan metode deskriptif analisis.</w:t>
      </w:r>
    </w:p>
    <w:p w:rsidR="009B5C78" w:rsidRPr="009B5C78" w:rsidRDefault="009B5C78" w:rsidP="009B5C78">
      <w:pPr>
        <w:autoSpaceDE w:val="0"/>
        <w:autoSpaceDN w:val="0"/>
        <w:adjustRightInd w:val="0"/>
        <w:spacing w:after="0" w:line="240" w:lineRule="auto"/>
        <w:jc w:val="both"/>
        <w:rPr>
          <w:rFonts w:ascii="Times New Roman" w:hAnsi="Times New Roman" w:cs="Times New Roman"/>
          <w:b/>
          <w:bCs/>
          <w:sz w:val="24"/>
          <w:szCs w:val="24"/>
        </w:rPr>
      </w:pPr>
      <w:r w:rsidRPr="009B5C78">
        <w:rPr>
          <w:rFonts w:ascii="Times New Roman" w:hAnsi="Times New Roman" w:cs="Times New Roman"/>
          <w:b/>
          <w:bCs/>
          <w:sz w:val="24"/>
          <w:szCs w:val="24"/>
        </w:rPr>
        <w:t>3.2. Populasi, Sampel dan Sampilng</w:t>
      </w:r>
    </w:p>
    <w:p w:rsidR="009B5C78" w:rsidRPr="009B5C78" w:rsidRDefault="009B5C78" w:rsidP="009B5C78">
      <w:pPr>
        <w:autoSpaceDE w:val="0"/>
        <w:autoSpaceDN w:val="0"/>
        <w:adjustRightInd w:val="0"/>
        <w:spacing w:after="0" w:line="240" w:lineRule="auto"/>
        <w:ind w:firstLine="720"/>
        <w:jc w:val="both"/>
        <w:rPr>
          <w:rFonts w:ascii="Times New Roman" w:hAnsi="Times New Roman" w:cs="Times New Roman"/>
          <w:sz w:val="24"/>
          <w:szCs w:val="24"/>
        </w:rPr>
      </w:pPr>
      <w:r w:rsidRPr="009B5C78">
        <w:rPr>
          <w:rFonts w:ascii="Times New Roman" w:hAnsi="Times New Roman" w:cs="Times New Roman"/>
          <w:sz w:val="24"/>
          <w:szCs w:val="24"/>
        </w:rPr>
        <w:t>Populasi menurut Sugiyono (2011:80) menyatakan populasi adalah wilayah</w:t>
      </w:r>
      <w:r>
        <w:rPr>
          <w:rFonts w:ascii="Times New Roman" w:hAnsi="Times New Roman" w:cs="Times New Roman"/>
          <w:sz w:val="24"/>
          <w:szCs w:val="24"/>
        </w:rPr>
        <w:t xml:space="preserve"> </w:t>
      </w:r>
      <w:r w:rsidRPr="009B5C78">
        <w:rPr>
          <w:rFonts w:ascii="Times New Roman" w:hAnsi="Times New Roman" w:cs="Times New Roman"/>
          <w:sz w:val="24"/>
          <w:szCs w:val="24"/>
        </w:rPr>
        <w:t>generalisasi yang terdiri atas: objek/subjek yang mempunyai kuanlitas dankarateristik tertentu yang ditetapkan oleh peneliti untuk dipelajari kemudian ditarik</w:t>
      </w:r>
      <w:r>
        <w:rPr>
          <w:rFonts w:ascii="Times New Roman" w:hAnsi="Times New Roman" w:cs="Times New Roman"/>
          <w:sz w:val="24"/>
          <w:szCs w:val="24"/>
        </w:rPr>
        <w:t xml:space="preserve"> </w:t>
      </w:r>
      <w:r w:rsidRPr="009B5C78">
        <w:rPr>
          <w:rFonts w:ascii="Times New Roman" w:hAnsi="Times New Roman" w:cs="Times New Roman"/>
          <w:sz w:val="24"/>
          <w:szCs w:val="24"/>
        </w:rPr>
        <w:t>kesimpulannya.</w:t>
      </w:r>
    </w:p>
    <w:p w:rsidR="009D1905" w:rsidRPr="009B5C78" w:rsidRDefault="009B5C78" w:rsidP="009B5C78">
      <w:pPr>
        <w:autoSpaceDE w:val="0"/>
        <w:autoSpaceDN w:val="0"/>
        <w:adjustRightInd w:val="0"/>
        <w:spacing w:after="0" w:line="240" w:lineRule="auto"/>
        <w:ind w:firstLine="720"/>
        <w:jc w:val="both"/>
        <w:rPr>
          <w:rFonts w:ascii="Times New Roman" w:hAnsi="Times New Roman" w:cs="Times New Roman"/>
          <w:sz w:val="24"/>
          <w:szCs w:val="24"/>
        </w:rPr>
      </w:pPr>
      <w:r w:rsidRPr="009B5C78">
        <w:rPr>
          <w:rFonts w:ascii="Times New Roman" w:hAnsi="Times New Roman" w:cs="Times New Roman"/>
          <w:sz w:val="24"/>
          <w:szCs w:val="24"/>
        </w:rPr>
        <w:t>Populasi adalah wilayah generalisasi yang terdiri dari objek atau subyek yangmempunyai kualitas dan karakteristik tertentu yang ditetapkan oleh peneliti untukdipelajari dan kemudian ditarik kesimpulan.(Sugiyono, 2005: 90).</w:t>
      </w:r>
    </w:p>
    <w:p w:rsidR="009B5C78" w:rsidRPr="009B5C78" w:rsidRDefault="009B5C78" w:rsidP="009B5C78">
      <w:pPr>
        <w:autoSpaceDE w:val="0"/>
        <w:autoSpaceDN w:val="0"/>
        <w:adjustRightInd w:val="0"/>
        <w:spacing w:after="0" w:line="240" w:lineRule="auto"/>
        <w:jc w:val="both"/>
        <w:rPr>
          <w:rFonts w:ascii="Times New Roman" w:hAnsi="Times New Roman" w:cs="Times New Roman"/>
          <w:b/>
          <w:bCs/>
          <w:sz w:val="24"/>
          <w:szCs w:val="24"/>
        </w:rPr>
      </w:pPr>
      <w:r w:rsidRPr="009B5C78">
        <w:rPr>
          <w:rFonts w:ascii="Times New Roman" w:hAnsi="Times New Roman" w:cs="Times New Roman"/>
          <w:b/>
          <w:bCs/>
          <w:sz w:val="24"/>
          <w:szCs w:val="24"/>
        </w:rPr>
        <w:t>3.3. Teknik Pengumpulan Data</w:t>
      </w:r>
    </w:p>
    <w:p w:rsidR="009B5C78" w:rsidRDefault="009B5C78" w:rsidP="009B5C78">
      <w:pPr>
        <w:autoSpaceDE w:val="0"/>
        <w:autoSpaceDN w:val="0"/>
        <w:adjustRightInd w:val="0"/>
        <w:spacing w:after="0" w:line="240" w:lineRule="auto"/>
        <w:ind w:firstLine="720"/>
        <w:jc w:val="both"/>
        <w:rPr>
          <w:rFonts w:ascii="Times New Roman" w:hAnsi="Times New Roman" w:cs="Times New Roman"/>
          <w:sz w:val="24"/>
          <w:szCs w:val="24"/>
        </w:rPr>
      </w:pPr>
      <w:r w:rsidRPr="009B5C78">
        <w:rPr>
          <w:rFonts w:ascii="Times New Roman" w:hAnsi="Times New Roman" w:cs="Times New Roman"/>
          <w:sz w:val="24"/>
          <w:szCs w:val="24"/>
        </w:rPr>
        <w:t>Dalam melakukan pengumpulan data penulis memperolehnya melalui metode</w:t>
      </w:r>
      <w:r>
        <w:rPr>
          <w:rFonts w:ascii="Times New Roman" w:hAnsi="Times New Roman" w:cs="Times New Roman"/>
          <w:sz w:val="24"/>
          <w:szCs w:val="24"/>
        </w:rPr>
        <w:t xml:space="preserve"> </w:t>
      </w:r>
      <w:r w:rsidRPr="009B5C78">
        <w:rPr>
          <w:rFonts w:ascii="Times New Roman" w:hAnsi="Times New Roman" w:cs="Times New Roman"/>
          <w:sz w:val="24"/>
          <w:szCs w:val="24"/>
        </w:rPr>
        <w:t>sebagai berikut</w:t>
      </w:r>
      <w:r>
        <w:rPr>
          <w:rFonts w:ascii="Times New Roman" w:hAnsi="Times New Roman" w:cs="Times New Roman"/>
          <w:sz w:val="24"/>
          <w:szCs w:val="24"/>
        </w:rPr>
        <w:t xml:space="preserve"> :</w:t>
      </w:r>
    </w:p>
    <w:p w:rsidR="009B5C78" w:rsidRPr="009B5C78" w:rsidRDefault="009B5C78" w:rsidP="009B5C78">
      <w:pPr>
        <w:pStyle w:val="NoSpacing"/>
        <w:numPr>
          <w:ilvl w:val="0"/>
          <w:numId w:val="3"/>
        </w:numPr>
        <w:rPr>
          <w:rFonts w:ascii="Times New Roman" w:hAnsi="Times New Roman" w:cs="Times New Roman"/>
          <w:sz w:val="24"/>
          <w:szCs w:val="24"/>
        </w:rPr>
      </w:pPr>
      <w:r w:rsidRPr="009B5C78">
        <w:rPr>
          <w:rFonts w:ascii="Times New Roman" w:hAnsi="Times New Roman" w:cs="Times New Roman"/>
          <w:sz w:val="24"/>
          <w:szCs w:val="24"/>
        </w:rPr>
        <w:lastRenderedPageBreak/>
        <w:t>Penelitian kepustakaan (</w:t>
      </w:r>
      <w:r w:rsidRPr="009B5C78">
        <w:rPr>
          <w:rFonts w:ascii="Times New Roman" w:hAnsi="Times New Roman" w:cs="Times New Roman"/>
          <w:i/>
          <w:iCs/>
          <w:sz w:val="24"/>
          <w:szCs w:val="24"/>
        </w:rPr>
        <w:t>library research</w:t>
      </w:r>
      <w:r w:rsidRPr="009B5C78">
        <w:rPr>
          <w:rFonts w:ascii="Times New Roman" w:hAnsi="Times New Roman" w:cs="Times New Roman"/>
          <w:sz w:val="24"/>
          <w:szCs w:val="24"/>
        </w:rPr>
        <w:t>)</w:t>
      </w:r>
    </w:p>
    <w:p w:rsidR="009B5C78" w:rsidRDefault="009B5C78" w:rsidP="009B5C78">
      <w:pPr>
        <w:pStyle w:val="NoSpacing"/>
        <w:numPr>
          <w:ilvl w:val="0"/>
          <w:numId w:val="3"/>
        </w:numPr>
        <w:rPr>
          <w:rFonts w:ascii="Times New Roman" w:hAnsi="Times New Roman" w:cs="Times New Roman"/>
          <w:sz w:val="24"/>
          <w:szCs w:val="24"/>
        </w:rPr>
      </w:pPr>
      <w:r w:rsidRPr="009B5C78">
        <w:rPr>
          <w:rFonts w:ascii="Times New Roman" w:hAnsi="Times New Roman" w:cs="Times New Roman"/>
          <w:sz w:val="24"/>
          <w:szCs w:val="24"/>
        </w:rPr>
        <w:t xml:space="preserve">Penelitian lapangan ( </w:t>
      </w:r>
      <w:r w:rsidRPr="009B5C78">
        <w:rPr>
          <w:rFonts w:ascii="Times New Roman" w:hAnsi="Times New Roman" w:cs="Times New Roman"/>
          <w:i/>
          <w:iCs/>
          <w:sz w:val="24"/>
          <w:szCs w:val="24"/>
        </w:rPr>
        <w:t>field ward research</w:t>
      </w:r>
      <w:r w:rsidRPr="009B5C78">
        <w:rPr>
          <w:rFonts w:ascii="Times New Roman" w:hAnsi="Times New Roman" w:cs="Times New Roman"/>
          <w:sz w:val="24"/>
          <w:szCs w:val="24"/>
        </w:rPr>
        <w:t>)</w:t>
      </w:r>
    </w:p>
    <w:p w:rsidR="009B5C78" w:rsidRPr="009B5C78" w:rsidRDefault="009B5C78" w:rsidP="009B5C78">
      <w:pPr>
        <w:autoSpaceDE w:val="0"/>
        <w:autoSpaceDN w:val="0"/>
        <w:adjustRightInd w:val="0"/>
        <w:spacing w:after="0" w:line="240" w:lineRule="auto"/>
        <w:rPr>
          <w:rFonts w:ascii="TimesNewRomanPS-BoldMT" w:hAnsi="TimesNewRomanPS-BoldMT" w:cs="TimesNewRomanPS-BoldMT"/>
          <w:b/>
          <w:bCs/>
          <w:sz w:val="24"/>
          <w:szCs w:val="24"/>
        </w:rPr>
      </w:pPr>
      <w:r w:rsidRPr="009B5C78">
        <w:rPr>
          <w:rFonts w:ascii="TimesNewRomanPS-BoldMT" w:hAnsi="TimesNewRomanPS-BoldMT" w:cs="TimesNewRomanPS-BoldMT"/>
          <w:b/>
          <w:bCs/>
          <w:sz w:val="24"/>
          <w:szCs w:val="24"/>
        </w:rPr>
        <w:t>3.4. Tehnik Analisa Data</w:t>
      </w:r>
    </w:p>
    <w:p w:rsidR="009B5C78" w:rsidRDefault="009B5C78" w:rsidP="009B5C78">
      <w:pPr>
        <w:autoSpaceDE w:val="0"/>
        <w:autoSpaceDN w:val="0"/>
        <w:adjustRightInd w:val="0"/>
        <w:spacing w:after="0" w:line="240" w:lineRule="auto"/>
        <w:ind w:firstLine="720"/>
        <w:jc w:val="both"/>
        <w:rPr>
          <w:rFonts w:ascii="Times New Roman" w:hAnsi="Times New Roman" w:cs="Times New Roman"/>
          <w:sz w:val="24"/>
          <w:szCs w:val="24"/>
        </w:rPr>
      </w:pPr>
      <w:r w:rsidRPr="009B5C78">
        <w:rPr>
          <w:rFonts w:ascii="Times New Roman" w:hAnsi="Times New Roman" w:cs="Times New Roman"/>
          <w:sz w:val="24"/>
          <w:szCs w:val="24"/>
        </w:rPr>
        <w:t>Tehnik Analisa data yang digunakan dalam penelitian ini adalah likert,</w:t>
      </w:r>
      <w:r>
        <w:rPr>
          <w:rFonts w:ascii="Times New Roman" w:hAnsi="Times New Roman" w:cs="Times New Roman"/>
          <w:sz w:val="24"/>
          <w:szCs w:val="24"/>
        </w:rPr>
        <w:t xml:space="preserve"> </w:t>
      </w:r>
      <w:r w:rsidRPr="009B5C78">
        <w:rPr>
          <w:rFonts w:ascii="Times New Roman" w:hAnsi="Times New Roman" w:cs="Times New Roman"/>
          <w:sz w:val="24"/>
          <w:szCs w:val="24"/>
        </w:rPr>
        <w:t>sebagaimana dikemukakan Sugiyono (2006:107) “skala likert digunakan untuk</w:t>
      </w:r>
      <w:r>
        <w:rPr>
          <w:rFonts w:ascii="Times New Roman" w:hAnsi="Times New Roman" w:cs="Times New Roman"/>
          <w:sz w:val="24"/>
          <w:szCs w:val="24"/>
        </w:rPr>
        <w:t xml:space="preserve"> </w:t>
      </w:r>
      <w:r w:rsidRPr="009B5C78">
        <w:rPr>
          <w:rFonts w:ascii="Times New Roman" w:hAnsi="Times New Roman" w:cs="Times New Roman"/>
          <w:sz w:val="24"/>
          <w:szCs w:val="24"/>
        </w:rPr>
        <w:t>mengukur sikap, pendapat, dan persepsi seseorang atau sekelompok orang tentang</w:t>
      </w:r>
      <w:r>
        <w:rPr>
          <w:rFonts w:ascii="Times New Roman" w:hAnsi="Times New Roman" w:cs="Times New Roman"/>
          <w:sz w:val="24"/>
          <w:szCs w:val="24"/>
        </w:rPr>
        <w:t xml:space="preserve"> </w:t>
      </w:r>
      <w:r w:rsidRPr="009B5C78">
        <w:rPr>
          <w:rFonts w:ascii="Times New Roman" w:hAnsi="Times New Roman" w:cs="Times New Roman"/>
          <w:sz w:val="24"/>
          <w:szCs w:val="24"/>
        </w:rPr>
        <w:t>fenomena sosial”.Dalam penelitian, fenomena sosial ini telah ditetapkan secara</w:t>
      </w:r>
      <w:r>
        <w:rPr>
          <w:rFonts w:ascii="Times New Roman" w:hAnsi="Times New Roman" w:cs="Times New Roman"/>
          <w:sz w:val="24"/>
          <w:szCs w:val="24"/>
        </w:rPr>
        <w:t xml:space="preserve"> </w:t>
      </w:r>
      <w:r w:rsidRPr="009B5C78">
        <w:rPr>
          <w:rFonts w:ascii="Times New Roman" w:hAnsi="Times New Roman" w:cs="Times New Roman"/>
          <w:sz w:val="24"/>
          <w:szCs w:val="24"/>
        </w:rPr>
        <w:t>spesifik oleh peneliti, yang selanjutnya disebut sebagai variabel penelitian. Dengan</w:t>
      </w:r>
      <w:r>
        <w:rPr>
          <w:rFonts w:ascii="Times New Roman" w:hAnsi="Times New Roman" w:cs="Times New Roman"/>
          <w:sz w:val="24"/>
          <w:szCs w:val="24"/>
        </w:rPr>
        <w:t xml:space="preserve"> </w:t>
      </w:r>
      <w:r w:rsidRPr="009B5C78">
        <w:rPr>
          <w:rFonts w:ascii="Times New Roman" w:hAnsi="Times New Roman" w:cs="Times New Roman"/>
          <w:sz w:val="24"/>
          <w:szCs w:val="24"/>
        </w:rPr>
        <w:t>skala likert, maka variabel yang akan diukur akan dijabarkan menjadi indikator</w:t>
      </w:r>
      <w:r>
        <w:rPr>
          <w:rFonts w:ascii="Times New Roman" w:hAnsi="Times New Roman" w:cs="Times New Roman"/>
          <w:sz w:val="24"/>
          <w:szCs w:val="24"/>
        </w:rPr>
        <w:t xml:space="preserve"> </w:t>
      </w:r>
      <w:r w:rsidRPr="009B5C78">
        <w:rPr>
          <w:rFonts w:ascii="Times New Roman" w:hAnsi="Times New Roman" w:cs="Times New Roman"/>
          <w:sz w:val="24"/>
          <w:szCs w:val="24"/>
        </w:rPr>
        <w:t>variabel. Kemudian indikator tersebut dijadikan sebagai titik tolak untukmenyusun</w:t>
      </w:r>
      <w:r>
        <w:rPr>
          <w:rFonts w:ascii="Times New Roman" w:hAnsi="Times New Roman" w:cs="Times New Roman"/>
          <w:sz w:val="24"/>
          <w:szCs w:val="24"/>
        </w:rPr>
        <w:t xml:space="preserve"> </w:t>
      </w:r>
      <w:r w:rsidRPr="009B5C78">
        <w:rPr>
          <w:rFonts w:ascii="Times New Roman" w:hAnsi="Times New Roman" w:cs="Times New Roman"/>
          <w:sz w:val="24"/>
          <w:szCs w:val="24"/>
        </w:rPr>
        <w:t>butir-butir instrument yang dapat berupa pertanyaan atau pernyataan.</w:t>
      </w:r>
    </w:p>
    <w:p w:rsidR="009B5C78" w:rsidRPr="009B5C78" w:rsidRDefault="009B5C78" w:rsidP="009B5C78">
      <w:pPr>
        <w:autoSpaceDE w:val="0"/>
        <w:autoSpaceDN w:val="0"/>
        <w:adjustRightInd w:val="0"/>
        <w:spacing w:after="0" w:line="240" w:lineRule="auto"/>
        <w:jc w:val="both"/>
        <w:rPr>
          <w:rFonts w:ascii="Times New Roman" w:hAnsi="Times New Roman" w:cs="Times New Roman"/>
          <w:sz w:val="24"/>
          <w:szCs w:val="24"/>
        </w:rPr>
      </w:pPr>
    </w:p>
    <w:p w:rsidR="009B5C78" w:rsidRPr="009B5C78" w:rsidRDefault="009B5C78" w:rsidP="009B5C78">
      <w:pPr>
        <w:autoSpaceDE w:val="0"/>
        <w:autoSpaceDN w:val="0"/>
        <w:adjustRightInd w:val="0"/>
        <w:spacing w:after="0" w:line="240" w:lineRule="auto"/>
        <w:ind w:firstLine="720"/>
        <w:jc w:val="both"/>
        <w:rPr>
          <w:rFonts w:ascii="Times New Roman" w:hAnsi="Times New Roman" w:cs="Times New Roman"/>
          <w:sz w:val="24"/>
          <w:szCs w:val="24"/>
        </w:rPr>
        <w:sectPr w:rsidR="009B5C78" w:rsidRPr="009B5C78" w:rsidSect="000004EF">
          <w:type w:val="continuous"/>
          <w:pgSz w:w="12240" w:h="15840"/>
          <w:pgMar w:top="1440" w:right="1440" w:bottom="1440" w:left="1440" w:header="720" w:footer="720" w:gutter="0"/>
          <w:cols w:num="2" w:space="720"/>
          <w:docGrid w:linePitch="360"/>
        </w:sectPr>
      </w:pPr>
    </w:p>
    <w:p w:rsidR="00EC2D51" w:rsidRDefault="00EC2D51" w:rsidP="009D1905">
      <w:pPr>
        <w:pStyle w:val="NoSpacing"/>
        <w:tabs>
          <w:tab w:val="left" w:pos="1418"/>
          <w:tab w:val="left" w:pos="1985"/>
        </w:tabs>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V. Hasil Penelitian dan Pembahasan </w:t>
      </w:r>
    </w:p>
    <w:p w:rsidR="009D1905" w:rsidRDefault="00EC2D51" w:rsidP="009B5C78">
      <w:pPr>
        <w:pStyle w:val="NoSpacing"/>
        <w:tabs>
          <w:tab w:val="left" w:pos="1418"/>
          <w:tab w:val="left" w:pos="1985"/>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4.1. Gambaran Umum Lokasi Penelitian </w:t>
      </w:r>
    </w:p>
    <w:p w:rsidR="009B5C78" w:rsidRPr="009B5C78" w:rsidRDefault="009B5C78" w:rsidP="009B5C78">
      <w:pPr>
        <w:autoSpaceDE w:val="0"/>
        <w:autoSpaceDN w:val="0"/>
        <w:adjustRightInd w:val="0"/>
        <w:spacing w:after="0" w:line="240" w:lineRule="auto"/>
        <w:ind w:firstLine="720"/>
        <w:jc w:val="both"/>
        <w:rPr>
          <w:rFonts w:ascii="Times New Roman" w:hAnsi="Times New Roman" w:cs="Times New Roman"/>
          <w:color w:val="333333"/>
          <w:sz w:val="24"/>
          <w:szCs w:val="24"/>
        </w:rPr>
      </w:pPr>
      <w:r w:rsidRPr="009B5C78">
        <w:rPr>
          <w:rFonts w:ascii="Times New Roman" w:hAnsi="Times New Roman" w:cs="Times New Roman"/>
          <w:color w:val="333333"/>
          <w:sz w:val="24"/>
          <w:szCs w:val="24"/>
        </w:rPr>
        <w:t>Kampung Linggang Bigung merupakan salah satu kampung yang tertua di</w:t>
      </w:r>
      <w:r>
        <w:rPr>
          <w:rFonts w:ascii="Times New Roman" w:hAnsi="Times New Roman" w:cs="Times New Roman"/>
          <w:color w:val="333333"/>
          <w:sz w:val="24"/>
          <w:szCs w:val="24"/>
        </w:rPr>
        <w:t xml:space="preserve"> kawasan </w:t>
      </w:r>
      <w:r w:rsidRPr="009B5C78">
        <w:rPr>
          <w:rFonts w:ascii="Times New Roman" w:hAnsi="Times New Roman" w:cs="Times New Roman"/>
          <w:color w:val="333333"/>
          <w:sz w:val="24"/>
          <w:szCs w:val="24"/>
        </w:rPr>
        <w:t>linggang, Kampung Linggang syarat dengan nilai historis yang sangat</w:t>
      </w:r>
      <w:r>
        <w:rPr>
          <w:rFonts w:ascii="Times New Roman" w:hAnsi="Times New Roman" w:cs="Times New Roman"/>
          <w:color w:val="333333"/>
          <w:sz w:val="24"/>
          <w:szCs w:val="24"/>
        </w:rPr>
        <w:t xml:space="preserve"> </w:t>
      </w:r>
      <w:r w:rsidRPr="009B5C78">
        <w:rPr>
          <w:rFonts w:ascii="Times New Roman" w:hAnsi="Times New Roman" w:cs="Times New Roman"/>
          <w:color w:val="333333"/>
          <w:sz w:val="24"/>
          <w:szCs w:val="24"/>
        </w:rPr>
        <w:t xml:space="preserve">melegenda, sekarang kampung ini terus berkembang dengan menjadi </w:t>
      </w:r>
      <w:r>
        <w:rPr>
          <w:rFonts w:ascii="Times New Roman" w:hAnsi="Times New Roman" w:cs="Times New Roman"/>
          <w:color w:val="333333"/>
          <w:sz w:val="24"/>
          <w:szCs w:val="24"/>
        </w:rPr>
        <w:t xml:space="preserve">kampong </w:t>
      </w:r>
      <w:r w:rsidRPr="009B5C78">
        <w:rPr>
          <w:rFonts w:ascii="Times New Roman" w:hAnsi="Times New Roman" w:cs="Times New Roman"/>
          <w:color w:val="333333"/>
          <w:sz w:val="24"/>
          <w:szCs w:val="24"/>
        </w:rPr>
        <w:t>metropolis denngan penduduk yang heterogen. Kampung ini terdiri dari 10 RT,</w:t>
      </w:r>
      <w:r>
        <w:rPr>
          <w:rFonts w:ascii="Times New Roman" w:hAnsi="Times New Roman" w:cs="Times New Roman"/>
          <w:color w:val="333333"/>
          <w:sz w:val="24"/>
          <w:szCs w:val="24"/>
        </w:rPr>
        <w:t xml:space="preserve"> </w:t>
      </w:r>
      <w:r w:rsidRPr="009B5C78">
        <w:rPr>
          <w:rFonts w:ascii="Times New Roman" w:hAnsi="Times New Roman" w:cs="Times New Roman"/>
          <w:color w:val="333333"/>
          <w:sz w:val="24"/>
          <w:szCs w:val="24"/>
        </w:rPr>
        <w:t>843 KK, dengan jumlah penduduk 3.682 jiwa, kampung ini juga merupakan</w:t>
      </w:r>
      <w:r>
        <w:rPr>
          <w:rFonts w:ascii="Times New Roman" w:hAnsi="Times New Roman" w:cs="Times New Roman"/>
          <w:color w:val="333333"/>
          <w:sz w:val="24"/>
          <w:szCs w:val="24"/>
        </w:rPr>
        <w:t xml:space="preserve"> </w:t>
      </w:r>
      <w:r w:rsidRPr="009B5C78">
        <w:rPr>
          <w:rFonts w:ascii="Times New Roman" w:hAnsi="Times New Roman" w:cs="Times New Roman"/>
          <w:color w:val="333333"/>
          <w:sz w:val="24"/>
          <w:szCs w:val="24"/>
        </w:rPr>
        <w:t>kampung yang menjadi pusat pendidikan dan menjadi pusat kegiatan ekonomi</w:t>
      </w:r>
      <w:r>
        <w:rPr>
          <w:rFonts w:ascii="Times New Roman" w:hAnsi="Times New Roman" w:cs="Times New Roman"/>
          <w:color w:val="333333"/>
          <w:sz w:val="24"/>
          <w:szCs w:val="24"/>
        </w:rPr>
        <w:t xml:space="preserve"> </w:t>
      </w:r>
      <w:r w:rsidRPr="009B5C78">
        <w:rPr>
          <w:rFonts w:ascii="Times New Roman" w:hAnsi="Times New Roman" w:cs="Times New Roman"/>
          <w:color w:val="333333"/>
          <w:sz w:val="24"/>
          <w:szCs w:val="24"/>
        </w:rPr>
        <w:t>dari kampung-kampung sekitar dan akhir-akhir ini menjadi kampung sasaran</w:t>
      </w:r>
    </w:p>
    <w:p w:rsidR="009B5C78" w:rsidRDefault="009B5C78" w:rsidP="009B5C78">
      <w:pPr>
        <w:pStyle w:val="NoSpacing"/>
        <w:tabs>
          <w:tab w:val="left" w:pos="1418"/>
          <w:tab w:val="left" w:pos="1985"/>
        </w:tabs>
        <w:spacing w:line="480" w:lineRule="auto"/>
        <w:jc w:val="both"/>
        <w:rPr>
          <w:rFonts w:ascii="Georgia" w:hAnsi="Georgia" w:cs="Georgia"/>
          <w:color w:val="333333"/>
          <w:sz w:val="24"/>
          <w:szCs w:val="24"/>
        </w:rPr>
      </w:pPr>
      <w:r w:rsidRPr="009B5C78">
        <w:rPr>
          <w:rFonts w:ascii="Times New Roman" w:hAnsi="Times New Roman" w:cs="Times New Roman"/>
          <w:color w:val="333333"/>
          <w:sz w:val="24"/>
          <w:szCs w:val="24"/>
        </w:rPr>
        <w:t>penduduk untuk menggantungkan harapan di masa depan</w:t>
      </w:r>
      <w:r>
        <w:rPr>
          <w:rFonts w:ascii="Georgia" w:hAnsi="Georgia" w:cs="Georgia"/>
          <w:color w:val="333333"/>
          <w:sz w:val="24"/>
          <w:szCs w:val="24"/>
        </w:rPr>
        <w:t>.</w:t>
      </w:r>
    </w:p>
    <w:p w:rsidR="009B5C78" w:rsidRDefault="009B5C78" w:rsidP="009B5C78">
      <w:pPr>
        <w:autoSpaceDE w:val="0"/>
        <w:autoSpaceDN w:val="0"/>
        <w:adjustRightInd w:val="0"/>
        <w:spacing w:after="0" w:line="240" w:lineRule="auto"/>
        <w:ind w:firstLine="709"/>
        <w:jc w:val="both"/>
        <w:rPr>
          <w:rFonts w:ascii="Times New Roman" w:hAnsi="Times New Roman" w:cs="Times New Roman"/>
          <w:color w:val="222222"/>
          <w:sz w:val="24"/>
          <w:szCs w:val="24"/>
        </w:rPr>
      </w:pPr>
      <w:r w:rsidRPr="009B5C78">
        <w:rPr>
          <w:rFonts w:ascii="Times New Roman" w:hAnsi="Times New Roman" w:cs="Times New Roman"/>
          <w:color w:val="222222"/>
          <w:sz w:val="24"/>
          <w:szCs w:val="24"/>
        </w:rPr>
        <w:t>Kecamatan Linggang Bigung dihuni oleh 3.953 KK. Jumlah keseluruhan</w:t>
      </w:r>
      <w:r>
        <w:rPr>
          <w:rFonts w:ascii="Times New Roman" w:hAnsi="Times New Roman" w:cs="Times New Roman"/>
          <w:color w:val="222222"/>
          <w:sz w:val="24"/>
          <w:szCs w:val="24"/>
        </w:rPr>
        <w:t xml:space="preserve"> </w:t>
      </w:r>
      <w:r w:rsidRPr="009B5C78">
        <w:rPr>
          <w:rFonts w:ascii="Times New Roman" w:hAnsi="Times New Roman" w:cs="Times New Roman"/>
          <w:color w:val="222222"/>
          <w:sz w:val="24"/>
          <w:szCs w:val="24"/>
        </w:rPr>
        <w:lastRenderedPageBreak/>
        <w:t>penduduk Kecamatan Linggang Bigung adalah 13.657 jiwa dengan jumlah</w:t>
      </w:r>
      <w:r>
        <w:rPr>
          <w:rFonts w:ascii="Times New Roman" w:hAnsi="Times New Roman" w:cs="Times New Roman"/>
          <w:color w:val="222222"/>
          <w:sz w:val="24"/>
          <w:szCs w:val="24"/>
        </w:rPr>
        <w:t xml:space="preserve"> </w:t>
      </w:r>
      <w:r w:rsidRPr="009B5C78">
        <w:rPr>
          <w:rFonts w:ascii="Times New Roman" w:hAnsi="Times New Roman" w:cs="Times New Roman"/>
          <w:color w:val="222222"/>
          <w:sz w:val="24"/>
          <w:szCs w:val="24"/>
        </w:rPr>
        <w:t>penduduk laki-laki 7.190 orang dan jumlah penduduk perempuan 6.467 orang.</w:t>
      </w:r>
      <w:r>
        <w:rPr>
          <w:rFonts w:ascii="Times New Roman" w:hAnsi="Times New Roman" w:cs="Times New Roman"/>
          <w:color w:val="222222"/>
          <w:sz w:val="24"/>
          <w:szCs w:val="24"/>
        </w:rPr>
        <w:t xml:space="preserve"> </w:t>
      </w:r>
      <w:r w:rsidRPr="009B5C78">
        <w:rPr>
          <w:rFonts w:ascii="Times New Roman" w:hAnsi="Times New Roman" w:cs="Times New Roman"/>
          <w:color w:val="222222"/>
          <w:sz w:val="24"/>
          <w:szCs w:val="24"/>
        </w:rPr>
        <w:t>Tingkat kepadatan penduduk di Kecamatan Linggang Bigung adalah 19 jiwa/km²</w:t>
      </w:r>
      <w:r>
        <w:rPr>
          <w:rFonts w:ascii="Times New Roman" w:hAnsi="Times New Roman" w:cs="Times New Roman"/>
          <w:color w:val="222222"/>
          <w:sz w:val="24"/>
          <w:szCs w:val="24"/>
        </w:rPr>
        <w:t>.</w:t>
      </w:r>
    </w:p>
    <w:p w:rsidR="009B5C78" w:rsidRDefault="009B5C78" w:rsidP="009B5C78">
      <w:pPr>
        <w:autoSpaceDE w:val="0"/>
        <w:autoSpaceDN w:val="0"/>
        <w:adjustRightInd w:val="0"/>
        <w:spacing w:after="0" w:line="240" w:lineRule="auto"/>
        <w:ind w:firstLine="709"/>
        <w:jc w:val="both"/>
        <w:rPr>
          <w:rFonts w:ascii="Times New Roman" w:hAnsi="Times New Roman" w:cs="Times New Roman"/>
          <w:color w:val="000000"/>
          <w:sz w:val="24"/>
          <w:szCs w:val="24"/>
        </w:rPr>
      </w:pPr>
      <w:r w:rsidRPr="009B5C78">
        <w:rPr>
          <w:rFonts w:ascii="Times New Roman" w:hAnsi="Times New Roman" w:cs="Times New Roman"/>
          <w:color w:val="000000"/>
          <w:sz w:val="24"/>
          <w:szCs w:val="24"/>
        </w:rPr>
        <w:t xml:space="preserve">Kecamatan </w:t>
      </w:r>
      <w:r w:rsidRPr="009B5C78">
        <w:rPr>
          <w:rFonts w:ascii="Times New Roman" w:hAnsi="Times New Roman" w:cs="Times New Roman"/>
          <w:color w:val="333333"/>
          <w:sz w:val="24"/>
          <w:szCs w:val="24"/>
        </w:rPr>
        <w:t xml:space="preserve">Linggang Bigung </w:t>
      </w:r>
      <w:r w:rsidRPr="009B5C78">
        <w:rPr>
          <w:rFonts w:ascii="Times New Roman" w:hAnsi="Times New Roman" w:cs="Times New Roman"/>
          <w:color w:val="000000"/>
          <w:sz w:val="24"/>
          <w:szCs w:val="24"/>
        </w:rPr>
        <w:t>Kabupaten Kutai Barat merupakan salah</w:t>
      </w:r>
      <w:r>
        <w:rPr>
          <w:rFonts w:ascii="Times New Roman" w:hAnsi="Times New Roman" w:cs="Times New Roman"/>
          <w:color w:val="000000"/>
          <w:sz w:val="24"/>
          <w:szCs w:val="24"/>
        </w:rPr>
        <w:t xml:space="preserve"> </w:t>
      </w:r>
      <w:r w:rsidRPr="009B5C78">
        <w:rPr>
          <w:rFonts w:ascii="Times New Roman" w:hAnsi="Times New Roman" w:cs="Times New Roman"/>
          <w:color w:val="000000"/>
          <w:sz w:val="24"/>
          <w:szCs w:val="24"/>
        </w:rPr>
        <w:t>satu kecamatan yang ada di Kabupaten Kutai Barat. Secara adminitratif</w:t>
      </w:r>
      <w:r>
        <w:rPr>
          <w:rFonts w:ascii="Times New Roman" w:hAnsi="Times New Roman" w:cs="Times New Roman"/>
          <w:color w:val="000000"/>
          <w:sz w:val="24"/>
          <w:szCs w:val="24"/>
        </w:rPr>
        <w:t xml:space="preserve"> </w:t>
      </w:r>
      <w:r w:rsidRPr="009B5C78">
        <w:rPr>
          <w:rFonts w:ascii="Times New Roman" w:hAnsi="Times New Roman" w:cs="Times New Roman"/>
          <w:color w:val="000000"/>
          <w:sz w:val="24"/>
          <w:szCs w:val="24"/>
        </w:rPr>
        <w:t xml:space="preserve">Kecamatan </w:t>
      </w:r>
      <w:r w:rsidRPr="009B5C78">
        <w:rPr>
          <w:rFonts w:ascii="Times New Roman" w:hAnsi="Times New Roman" w:cs="Times New Roman"/>
          <w:color w:val="333333"/>
          <w:sz w:val="24"/>
          <w:szCs w:val="24"/>
        </w:rPr>
        <w:t xml:space="preserve">Linggang Bigung </w:t>
      </w:r>
      <w:r w:rsidRPr="009B5C78">
        <w:rPr>
          <w:rFonts w:ascii="Times New Roman" w:hAnsi="Times New Roman" w:cs="Times New Roman"/>
          <w:color w:val="000000"/>
          <w:sz w:val="24"/>
          <w:szCs w:val="24"/>
        </w:rPr>
        <w:t>memiliki batas-batas sebagai berikut :</w:t>
      </w:r>
    </w:p>
    <w:p w:rsidR="009B5C78" w:rsidRPr="009B5C78" w:rsidRDefault="009B5C78" w:rsidP="009B5C78">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9B5C78">
        <w:rPr>
          <w:rFonts w:ascii="Times New Roman" w:hAnsi="Times New Roman" w:cs="Times New Roman"/>
          <w:sz w:val="24"/>
          <w:szCs w:val="24"/>
        </w:rPr>
        <w:t>Sebelah Timur : Kecamatan Barong Tongkok</w:t>
      </w:r>
    </w:p>
    <w:p w:rsidR="009B5C78" w:rsidRPr="009B5C78" w:rsidRDefault="009B5C78" w:rsidP="009B5C78">
      <w:pPr>
        <w:pStyle w:val="ListParagraph"/>
        <w:numPr>
          <w:ilvl w:val="0"/>
          <w:numId w:val="4"/>
        </w:numPr>
        <w:autoSpaceDE w:val="0"/>
        <w:autoSpaceDN w:val="0"/>
        <w:adjustRightInd w:val="0"/>
        <w:spacing w:after="0" w:line="240" w:lineRule="auto"/>
        <w:jc w:val="both"/>
        <w:rPr>
          <w:rFonts w:ascii="Times New Roman" w:hAnsi="Times New Roman" w:cs="Times New Roman"/>
          <w:sz w:val="24"/>
          <w:szCs w:val="24"/>
        </w:rPr>
      </w:pPr>
      <w:r w:rsidRPr="009B5C78">
        <w:rPr>
          <w:rFonts w:ascii="Times New Roman" w:hAnsi="Times New Roman" w:cs="Times New Roman"/>
          <w:sz w:val="24"/>
          <w:szCs w:val="24"/>
        </w:rPr>
        <w:t>Sebelah Selatan : Kecamatan Damai</w:t>
      </w:r>
    </w:p>
    <w:p w:rsidR="009B5C78" w:rsidRPr="009B5C78" w:rsidRDefault="009B5C78" w:rsidP="009B5C78">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9B5C78">
        <w:rPr>
          <w:rFonts w:ascii="Times New Roman" w:hAnsi="Times New Roman" w:cs="Times New Roman"/>
          <w:sz w:val="24"/>
          <w:szCs w:val="24"/>
        </w:rPr>
        <w:t>Sebelah Barat : Provinsi Kalimantan Tengah</w:t>
      </w:r>
    </w:p>
    <w:p w:rsidR="009B5C78" w:rsidRPr="00FB3852" w:rsidRDefault="009B5C78" w:rsidP="009B5C78">
      <w:pPr>
        <w:pStyle w:val="ListParagraph"/>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9B5C78">
        <w:rPr>
          <w:rFonts w:ascii="Times New Roman" w:hAnsi="Times New Roman" w:cs="Times New Roman"/>
          <w:sz w:val="24"/>
          <w:szCs w:val="24"/>
        </w:rPr>
        <w:t>Sebelah Utara : Kecamatan Long Iram</w:t>
      </w:r>
    </w:p>
    <w:p w:rsidR="00FB3852" w:rsidRPr="00FB3852" w:rsidRDefault="00FB3852" w:rsidP="00FB3852">
      <w:pPr>
        <w:autoSpaceDE w:val="0"/>
        <w:autoSpaceDN w:val="0"/>
        <w:adjustRightInd w:val="0"/>
        <w:spacing w:after="0" w:line="240" w:lineRule="auto"/>
        <w:ind w:left="360"/>
        <w:jc w:val="both"/>
        <w:rPr>
          <w:rFonts w:ascii="Times New Roman" w:hAnsi="Times New Roman" w:cs="Times New Roman"/>
          <w:color w:val="000000"/>
          <w:sz w:val="24"/>
          <w:szCs w:val="24"/>
        </w:rPr>
      </w:pPr>
    </w:p>
    <w:p w:rsidR="00FB3852" w:rsidRPr="00FB3852" w:rsidRDefault="00FB3852" w:rsidP="00FB3852">
      <w:pPr>
        <w:autoSpaceDE w:val="0"/>
        <w:autoSpaceDN w:val="0"/>
        <w:adjustRightInd w:val="0"/>
        <w:spacing w:after="0" w:line="240" w:lineRule="auto"/>
        <w:rPr>
          <w:rFonts w:ascii="TimesNewRomanPS-BoldMT" w:hAnsi="TimesNewRomanPS-BoldMT" w:cs="TimesNewRomanPS-BoldMT"/>
          <w:b/>
          <w:bCs/>
          <w:sz w:val="24"/>
          <w:szCs w:val="24"/>
        </w:rPr>
      </w:pPr>
      <w:r w:rsidRPr="00FB3852">
        <w:rPr>
          <w:rFonts w:ascii="TimesNewRomanPS-BoldMT" w:hAnsi="TimesNewRomanPS-BoldMT" w:cs="TimesNewRomanPS-BoldMT"/>
          <w:b/>
          <w:bCs/>
          <w:sz w:val="24"/>
          <w:szCs w:val="24"/>
        </w:rPr>
        <w:t>4.2. Hasil Penelitian</w:t>
      </w:r>
    </w:p>
    <w:p w:rsidR="00FB3852" w:rsidRPr="00FB3852" w:rsidRDefault="00FB3852" w:rsidP="00FB3852">
      <w:pPr>
        <w:autoSpaceDE w:val="0"/>
        <w:autoSpaceDN w:val="0"/>
        <w:adjustRightInd w:val="0"/>
        <w:spacing w:after="0" w:line="240" w:lineRule="auto"/>
        <w:rPr>
          <w:rFonts w:ascii="TimesNewRomanPS-BoldMT" w:hAnsi="TimesNewRomanPS-BoldMT" w:cs="TimesNewRomanPS-BoldMT"/>
          <w:b/>
          <w:bCs/>
          <w:sz w:val="24"/>
          <w:szCs w:val="24"/>
        </w:rPr>
      </w:pPr>
      <w:r w:rsidRPr="00FB3852">
        <w:rPr>
          <w:rFonts w:ascii="TimesNewRomanPS-BoldMT" w:hAnsi="TimesNewRomanPS-BoldMT" w:cs="TimesNewRomanPS-BoldMT"/>
          <w:b/>
          <w:bCs/>
          <w:sz w:val="24"/>
          <w:szCs w:val="24"/>
        </w:rPr>
        <w:t>4.2.1. Karateristik Responden</w:t>
      </w:r>
    </w:p>
    <w:p w:rsidR="009B5C78" w:rsidRDefault="00FB3852" w:rsidP="00FB385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Da</w:t>
      </w:r>
      <w:r w:rsidRPr="00FB3852">
        <w:rPr>
          <w:rFonts w:ascii="Times New Roman" w:hAnsi="Times New Roman" w:cs="Times New Roman"/>
          <w:sz w:val="24"/>
          <w:szCs w:val="24"/>
        </w:rPr>
        <w:t>ri hasil penelitian yang dilakukan pada penduduk Kecamatan</w:t>
      </w:r>
      <w:r>
        <w:rPr>
          <w:rFonts w:ascii="Times New Roman" w:hAnsi="Times New Roman" w:cs="Times New Roman"/>
          <w:sz w:val="24"/>
          <w:szCs w:val="24"/>
        </w:rPr>
        <w:t xml:space="preserve"> </w:t>
      </w:r>
      <w:r w:rsidRPr="00FB3852">
        <w:rPr>
          <w:rFonts w:ascii="Times New Roman" w:hAnsi="Times New Roman" w:cs="Times New Roman"/>
          <w:sz w:val="24"/>
          <w:szCs w:val="24"/>
        </w:rPr>
        <w:t xml:space="preserve">Loa Janan Kabupaten </w:t>
      </w:r>
      <w:r w:rsidRPr="00FB3852">
        <w:rPr>
          <w:rFonts w:ascii="Times New Roman" w:hAnsi="Times New Roman" w:cs="Times New Roman"/>
          <w:sz w:val="24"/>
          <w:szCs w:val="24"/>
        </w:rPr>
        <w:lastRenderedPageBreak/>
        <w:t xml:space="preserve">Kutai Kartanegara, dapat diketahui identitasresponden yang meliputi umur responden, jenis kelamin, status </w:t>
      </w:r>
      <w:r w:rsidRPr="00FB3852">
        <w:rPr>
          <w:rFonts w:ascii="Times New Roman" w:hAnsi="Times New Roman" w:cs="Times New Roman"/>
          <w:sz w:val="24"/>
          <w:szCs w:val="24"/>
        </w:rPr>
        <w:lastRenderedPageBreak/>
        <w:t>perkawinan,pendidikan, penghasilan, pekerjaan.</w:t>
      </w:r>
    </w:p>
    <w:p w:rsidR="000004EF" w:rsidRDefault="000004EF" w:rsidP="00FB64F0">
      <w:pPr>
        <w:autoSpaceDE w:val="0"/>
        <w:autoSpaceDN w:val="0"/>
        <w:adjustRightInd w:val="0"/>
        <w:spacing w:after="0" w:line="240" w:lineRule="auto"/>
        <w:jc w:val="both"/>
        <w:rPr>
          <w:rFonts w:ascii="Times New Roman" w:hAnsi="Times New Roman" w:cs="Times New Roman"/>
          <w:b/>
          <w:bCs/>
          <w:sz w:val="24"/>
          <w:szCs w:val="24"/>
        </w:rPr>
        <w:sectPr w:rsidR="000004EF" w:rsidSect="000004EF">
          <w:type w:val="continuous"/>
          <w:pgSz w:w="12240" w:h="15840"/>
          <w:pgMar w:top="1440" w:right="1440" w:bottom="1440" w:left="1440" w:header="720" w:footer="720" w:gutter="0"/>
          <w:cols w:num="2" w:space="720"/>
          <w:docGrid w:linePitch="360"/>
        </w:sectPr>
      </w:pPr>
    </w:p>
    <w:p w:rsidR="00FB3852" w:rsidRPr="00FB64F0" w:rsidRDefault="00FB3852" w:rsidP="00FB64F0">
      <w:pPr>
        <w:autoSpaceDE w:val="0"/>
        <w:autoSpaceDN w:val="0"/>
        <w:adjustRightInd w:val="0"/>
        <w:spacing w:after="0" w:line="240" w:lineRule="auto"/>
        <w:jc w:val="both"/>
        <w:rPr>
          <w:rFonts w:ascii="Times New Roman" w:hAnsi="Times New Roman" w:cs="Times New Roman"/>
          <w:b/>
          <w:bCs/>
          <w:sz w:val="24"/>
          <w:szCs w:val="24"/>
        </w:rPr>
      </w:pPr>
      <w:r w:rsidRPr="00FB64F0">
        <w:rPr>
          <w:rFonts w:ascii="Times New Roman" w:hAnsi="Times New Roman" w:cs="Times New Roman"/>
          <w:b/>
          <w:bCs/>
          <w:sz w:val="24"/>
          <w:szCs w:val="24"/>
        </w:rPr>
        <w:lastRenderedPageBreak/>
        <w:t>a. Umur Responden</w:t>
      </w:r>
    </w:p>
    <w:p w:rsidR="00FB3852" w:rsidRDefault="00FB3852" w:rsidP="00FB64F0">
      <w:pPr>
        <w:autoSpaceDE w:val="0"/>
        <w:autoSpaceDN w:val="0"/>
        <w:adjustRightInd w:val="0"/>
        <w:spacing w:after="0" w:line="240" w:lineRule="auto"/>
        <w:ind w:firstLine="720"/>
        <w:jc w:val="both"/>
        <w:rPr>
          <w:rFonts w:ascii="Times New Roman" w:hAnsi="Times New Roman" w:cs="Times New Roman"/>
          <w:sz w:val="24"/>
          <w:szCs w:val="24"/>
        </w:rPr>
      </w:pPr>
      <w:r w:rsidRPr="00FB64F0">
        <w:rPr>
          <w:rFonts w:ascii="Times New Roman" w:hAnsi="Times New Roman" w:cs="Times New Roman"/>
          <w:sz w:val="24"/>
          <w:szCs w:val="24"/>
        </w:rPr>
        <w:t>Untuk mengetahui umur responden, dapat dilihat pada tabel yang tersaji</w:t>
      </w:r>
      <w:r w:rsidR="00FB64F0">
        <w:rPr>
          <w:rFonts w:ascii="Times New Roman" w:hAnsi="Times New Roman" w:cs="Times New Roman"/>
          <w:sz w:val="24"/>
          <w:szCs w:val="24"/>
        </w:rPr>
        <w:t xml:space="preserve"> </w:t>
      </w:r>
      <w:r w:rsidRPr="00FB64F0">
        <w:rPr>
          <w:rFonts w:ascii="Times New Roman" w:hAnsi="Times New Roman" w:cs="Times New Roman"/>
          <w:sz w:val="24"/>
          <w:szCs w:val="24"/>
        </w:rPr>
        <w:t>berikut ini :</w:t>
      </w:r>
    </w:p>
    <w:p w:rsidR="00FB64F0" w:rsidRPr="00FB64F0" w:rsidRDefault="00FB64F0" w:rsidP="00FB64F0">
      <w:pPr>
        <w:autoSpaceDE w:val="0"/>
        <w:autoSpaceDN w:val="0"/>
        <w:adjustRightInd w:val="0"/>
        <w:spacing w:after="0" w:line="240" w:lineRule="auto"/>
        <w:jc w:val="center"/>
        <w:rPr>
          <w:rFonts w:ascii="Times New Roman" w:hAnsi="Times New Roman" w:cs="Times New Roman"/>
        </w:rPr>
      </w:pPr>
      <w:r w:rsidRPr="00FB64F0">
        <w:rPr>
          <w:rFonts w:ascii="Times New Roman" w:hAnsi="Times New Roman" w:cs="Times New Roman"/>
        </w:rPr>
        <w:t>Tabel 4.2</w:t>
      </w:r>
    </w:p>
    <w:p w:rsidR="00FB64F0" w:rsidRDefault="00FB64F0" w:rsidP="00FB64F0">
      <w:pPr>
        <w:autoSpaceDE w:val="0"/>
        <w:autoSpaceDN w:val="0"/>
        <w:adjustRightInd w:val="0"/>
        <w:spacing w:after="0" w:line="240" w:lineRule="auto"/>
        <w:jc w:val="center"/>
        <w:rPr>
          <w:rFonts w:ascii="Times New Roman" w:hAnsi="Times New Roman" w:cs="Times New Roman"/>
        </w:rPr>
      </w:pPr>
      <w:r w:rsidRPr="00FB64F0">
        <w:rPr>
          <w:rFonts w:ascii="Times New Roman" w:hAnsi="Times New Roman" w:cs="Times New Roman"/>
        </w:rPr>
        <w:t>Responden Berdasarkan Umur</w:t>
      </w:r>
    </w:p>
    <w:tbl>
      <w:tblPr>
        <w:tblStyle w:val="TableGrid"/>
        <w:tblW w:w="0" w:type="auto"/>
        <w:tblInd w:w="250" w:type="dxa"/>
        <w:tblLook w:val="04A0"/>
      </w:tblPr>
      <w:tblGrid>
        <w:gridCol w:w="2552"/>
        <w:gridCol w:w="3582"/>
        <w:gridCol w:w="3192"/>
      </w:tblGrid>
      <w:tr w:rsidR="00FB64F0" w:rsidTr="00FB64F0">
        <w:tc>
          <w:tcPr>
            <w:tcW w:w="2552" w:type="dxa"/>
          </w:tcPr>
          <w:p w:rsidR="00FB64F0" w:rsidRDefault="00FB64F0" w:rsidP="00FB64F0">
            <w:pPr>
              <w:jc w:val="center"/>
            </w:pPr>
            <w:r w:rsidRPr="000D273D">
              <w:rPr>
                <w:rFonts w:ascii="TimesNewRomanPS-BoldMT" w:hAnsi="TimesNewRomanPS-BoldMT" w:cs="TimesNewRomanPS-BoldMT"/>
                <w:b/>
                <w:bCs/>
                <w:sz w:val="24"/>
                <w:szCs w:val="24"/>
              </w:rPr>
              <w:t>Usia Responden</w:t>
            </w:r>
          </w:p>
        </w:tc>
        <w:tc>
          <w:tcPr>
            <w:tcW w:w="3582" w:type="dxa"/>
          </w:tcPr>
          <w:p w:rsidR="00FB64F0" w:rsidRDefault="00FB64F0" w:rsidP="00FB64F0">
            <w:pPr>
              <w:jc w:val="center"/>
            </w:pPr>
            <w:r w:rsidRPr="000D273D">
              <w:rPr>
                <w:rFonts w:ascii="TimesNewRomanPS-BoldMT" w:hAnsi="TimesNewRomanPS-BoldMT" w:cs="TimesNewRomanPS-BoldMT"/>
                <w:b/>
                <w:bCs/>
                <w:sz w:val="24"/>
                <w:szCs w:val="24"/>
              </w:rPr>
              <w:t>Jumlah</w:t>
            </w:r>
          </w:p>
        </w:tc>
        <w:tc>
          <w:tcPr>
            <w:tcW w:w="3192" w:type="dxa"/>
          </w:tcPr>
          <w:p w:rsidR="00FB64F0" w:rsidRDefault="00FB64F0" w:rsidP="00FB64F0">
            <w:pPr>
              <w:jc w:val="center"/>
            </w:pPr>
            <w:r w:rsidRPr="000D273D">
              <w:rPr>
                <w:rFonts w:ascii="TimesNewRomanPS-BoldMT" w:hAnsi="TimesNewRomanPS-BoldMT" w:cs="TimesNewRomanPS-BoldMT"/>
                <w:b/>
                <w:bCs/>
                <w:sz w:val="24"/>
                <w:szCs w:val="24"/>
              </w:rPr>
              <w:t>%</w:t>
            </w:r>
          </w:p>
        </w:tc>
      </w:tr>
      <w:tr w:rsidR="00FB64F0" w:rsidTr="00FB64F0">
        <w:tc>
          <w:tcPr>
            <w:tcW w:w="2552" w:type="dxa"/>
          </w:tcPr>
          <w:p w:rsidR="00FB64F0" w:rsidRDefault="00FB64F0" w:rsidP="00FB64F0">
            <w:pPr>
              <w:autoSpaceDE w:val="0"/>
              <w:autoSpaceDN w:val="0"/>
              <w:adjustRightInd w:val="0"/>
              <w:jc w:val="center"/>
              <w:rPr>
                <w:rFonts w:ascii="TimesNewRomanPSMT" w:hAnsi="TimesNewRomanPSMT" w:cs="TimesNewRomanPSMT"/>
                <w:sz w:val="24"/>
                <w:szCs w:val="24"/>
              </w:rPr>
            </w:pPr>
            <w:r>
              <w:rPr>
                <w:rFonts w:ascii="TimesNewRomanPSMT" w:hAnsi="TimesNewRomanPSMT" w:cs="TimesNewRomanPSMT"/>
                <w:sz w:val="24"/>
                <w:szCs w:val="24"/>
              </w:rPr>
              <w:t>20 – 24 tahun</w:t>
            </w:r>
          </w:p>
          <w:p w:rsidR="00FB64F0" w:rsidRDefault="00FB64F0" w:rsidP="00FB64F0">
            <w:pPr>
              <w:autoSpaceDE w:val="0"/>
              <w:autoSpaceDN w:val="0"/>
              <w:adjustRightInd w:val="0"/>
              <w:jc w:val="center"/>
              <w:rPr>
                <w:rFonts w:ascii="TimesNewRomanPSMT" w:hAnsi="TimesNewRomanPSMT" w:cs="TimesNewRomanPSMT"/>
                <w:sz w:val="24"/>
                <w:szCs w:val="24"/>
              </w:rPr>
            </w:pPr>
            <w:r>
              <w:rPr>
                <w:rFonts w:ascii="TimesNewRomanPSMT" w:hAnsi="TimesNewRomanPSMT" w:cs="TimesNewRomanPSMT"/>
                <w:sz w:val="24"/>
                <w:szCs w:val="24"/>
              </w:rPr>
              <w:t>25 – 29 tahun</w:t>
            </w:r>
          </w:p>
          <w:p w:rsidR="00FB64F0" w:rsidRDefault="00FB64F0" w:rsidP="00FB64F0">
            <w:pPr>
              <w:autoSpaceDE w:val="0"/>
              <w:autoSpaceDN w:val="0"/>
              <w:adjustRightInd w:val="0"/>
              <w:jc w:val="center"/>
              <w:rPr>
                <w:rFonts w:ascii="TimesNewRomanPSMT" w:hAnsi="TimesNewRomanPSMT" w:cs="TimesNewRomanPSMT"/>
                <w:sz w:val="24"/>
                <w:szCs w:val="24"/>
              </w:rPr>
            </w:pPr>
            <w:r>
              <w:rPr>
                <w:rFonts w:ascii="TimesNewRomanPSMT" w:hAnsi="TimesNewRomanPSMT" w:cs="TimesNewRomanPSMT"/>
                <w:sz w:val="24"/>
                <w:szCs w:val="24"/>
              </w:rPr>
              <w:t>30 – 34 tahun</w:t>
            </w:r>
          </w:p>
          <w:p w:rsidR="00FB64F0" w:rsidRDefault="00FB64F0" w:rsidP="00FB64F0">
            <w:pPr>
              <w:autoSpaceDE w:val="0"/>
              <w:autoSpaceDN w:val="0"/>
              <w:adjustRightInd w:val="0"/>
              <w:jc w:val="center"/>
              <w:rPr>
                <w:rFonts w:ascii="TimesNewRomanPSMT" w:hAnsi="TimesNewRomanPSMT" w:cs="TimesNewRomanPSMT"/>
                <w:sz w:val="24"/>
                <w:szCs w:val="24"/>
              </w:rPr>
            </w:pPr>
            <w:r>
              <w:rPr>
                <w:rFonts w:ascii="TimesNewRomanPSMT" w:hAnsi="TimesNewRomanPSMT" w:cs="TimesNewRomanPSMT"/>
                <w:sz w:val="24"/>
                <w:szCs w:val="24"/>
              </w:rPr>
              <w:t>35 – 39 tahun</w:t>
            </w:r>
          </w:p>
          <w:p w:rsidR="00FB64F0" w:rsidRDefault="00FB64F0" w:rsidP="00FB64F0">
            <w:pPr>
              <w:autoSpaceDE w:val="0"/>
              <w:autoSpaceDN w:val="0"/>
              <w:adjustRightInd w:val="0"/>
              <w:jc w:val="center"/>
              <w:rPr>
                <w:rFonts w:ascii="Times New Roman" w:hAnsi="Times New Roman" w:cs="Times New Roman"/>
              </w:rPr>
            </w:pPr>
            <w:r>
              <w:rPr>
                <w:rFonts w:ascii="TimesNewRomanPSMT" w:hAnsi="TimesNewRomanPSMT" w:cs="TimesNewRomanPSMT"/>
                <w:sz w:val="24"/>
                <w:szCs w:val="24"/>
              </w:rPr>
              <w:t>40 tahun keatas</w:t>
            </w:r>
          </w:p>
        </w:tc>
        <w:tc>
          <w:tcPr>
            <w:tcW w:w="3582" w:type="dxa"/>
          </w:tcPr>
          <w:p w:rsidR="00FB64F0" w:rsidRDefault="00FB64F0" w:rsidP="00FB64F0">
            <w:pPr>
              <w:autoSpaceDE w:val="0"/>
              <w:autoSpaceDN w:val="0"/>
              <w:adjustRightInd w:val="0"/>
              <w:jc w:val="center"/>
              <w:rPr>
                <w:rFonts w:ascii="Times New Roman" w:hAnsi="Times New Roman" w:cs="Times New Roman"/>
              </w:rPr>
            </w:pPr>
            <w:r>
              <w:rPr>
                <w:rFonts w:ascii="Times New Roman" w:hAnsi="Times New Roman" w:cs="Times New Roman"/>
              </w:rPr>
              <w:t>19</w:t>
            </w:r>
          </w:p>
          <w:p w:rsidR="00FB64F0" w:rsidRDefault="00FB64F0" w:rsidP="00FB64F0">
            <w:pPr>
              <w:autoSpaceDE w:val="0"/>
              <w:autoSpaceDN w:val="0"/>
              <w:adjustRightInd w:val="0"/>
              <w:jc w:val="center"/>
              <w:rPr>
                <w:rFonts w:ascii="TimesNewRomanPSMT" w:hAnsi="TimesNewRomanPSMT" w:cs="TimesNewRomanPSMT"/>
                <w:sz w:val="24"/>
                <w:szCs w:val="24"/>
              </w:rPr>
            </w:pPr>
            <w:r>
              <w:rPr>
                <w:rFonts w:ascii="TimesNewRomanPSMT" w:hAnsi="TimesNewRomanPSMT" w:cs="TimesNewRomanPSMT"/>
                <w:sz w:val="24"/>
                <w:szCs w:val="24"/>
              </w:rPr>
              <w:t>18</w:t>
            </w:r>
          </w:p>
          <w:p w:rsidR="00FB64F0" w:rsidRDefault="00FB64F0" w:rsidP="00FB64F0">
            <w:pPr>
              <w:autoSpaceDE w:val="0"/>
              <w:autoSpaceDN w:val="0"/>
              <w:adjustRightInd w:val="0"/>
              <w:jc w:val="center"/>
              <w:rPr>
                <w:rFonts w:ascii="TimesNewRomanPSMT" w:hAnsi="TimesNewRomanPSMT" w:cs="TimesNewRomanPSMT"/>
                <w:sz w:val="24"/>
                <w:szCs w:val="24"/>
              </w:rPr>
            </w:pPr>
            <w:r>
              <w:rPr>
                <w:rFonts w:ascii="TimesNewRomanPSMT" w:hAnsi="TimesNewRomanPSMT" w:cs="TimesNewRomanPSMT"/>
                <w:sz w:val="24"/>
                <w:szCs w:val="24"/>
              </w:rPr>
              <w:t>40</w:t>
            </w:r>
          </w:p>
          <w:p w:rsidR="00FB64F0" w:rsidRDefault="00FB64F0" w:rsidP="00FB64F0">
            <w:pPr>
              <w:autoSpaceDE w:val="0"/>
              <w:autoSpaceDN w:val="0"/>
              <w:adjustRightInd w:val="0"/>
              <w:jc w:val="center"/>
              <w:rPr>
                <w:rFonts w:ascii="TimesNewRomanPSMT" w:hAnsi="TimesNewRomanPSMT" w:cs="TimesNewRomanPSMT"/>
                <w:sz w:val="24"/>
                <w:szCs w:val="24"/>
              </w:rPr>
            </w:pPr>
            <w:r>
              <w:rPr>
                <w:rFonts w:ascii="TimesNewRomanPSMT" w:hAnsi="TimesNewRomanPSMT" w:cs="TimesNewRomanPSMT"/>
                <w:sz w:val="24"/>
                <w:szCs w:val="24"/>
              </w:rPr>
              <w:t>10</w:t>
            </w:r>
          </w:p>
          <w:p w:rsidR="00FB64F0" w:rsidRDefault="00FB64F0" w:rsidP="00FB64F0">
            <w:pPr>
              <w:autoSpaceDE w:val="0"/>
              <w:autoSpaceDN w:val="0"/>
              <w:adjustRightInd w:val="0"/>
              <w:jc w:val="center"/>
              <w:rPr>
                <w:rFonts w:ascii="Times New Roman" w:hAnsi="Times New Roman" w:cs="Times New Roman"/>
              </w:rPr>
            </w:pPr>
            <w:r>
              <w:rPr>
                <w:rFonts w:ascii="TimesNewRomanPSMT" w:hAnsi="TimesNewRomanPSMT" w:cs="TimesNewRomanPSMT"/>
                <w:sz w:val="24"/>
                <w:szCs w:val="24"/>
              </w:rPr>
              <w:t>8</w:t>
            </w:r>
          </w:p>
        </w:tc>
        <w:tc>
          <w:tcPr>
            <w:tcW w:w="3192" w:type="dxa"/>
          </w:tcPr>
          <w:p w:rsidR="00FB64F0" w:rsidRDefault="00FB64F0" w:rsidP="00FB64F0">
            <w:pPr>
              <w:autoSpaceDE w:val="0"/>
              <w:autoSpaceDN w:val="0"/>
              <w:adjustRightInd w:val="0"/>
              <w:jc w:val="center"/>
              <w:rPr>
                <w:rFonts w:ascii="Times New Roman" w:hAnsi="Times New Roman" w:cs="Times New Roman"/>
              </w:rPr>
            </w:pPr>
            <w:r>
              <w:rPr>
                <w:rFonts w:ascii="Times New Roman" w:hAnsi="Times New Roman" w:cs="Times New Roman"/>
              </w:rPr>
              <w:t>20</w:t>
            </w:r>
          </w:p>
          <w:p w:rsidR="00FB64F0" w:rsidRDefault="00FB64F0" w:rsidP="00FB64F0">
            <w:pPr>
              <w:autoSpaceDE w:val="0"/>
              <w:autoSpaceDN w:val="0"/>
              <w:adjustRightInd w:val="0"/>
              <w:jc w:val="center"/>
              <w:rPr>
                <w:rFonts w:ascii="TimesNewRomanPSMT" w:hAnsi="TimesNewRomanPSMT" w:cs="TimesNewRomanPSMT"/>
                <w:sz w:val="24"/>
                <w:szCs w:val="24"/>
              </w:rPr>
            </w:pPr>
            <w:r>
              <w:rPr>
                <w:rFonts w:ascii="TimesNewRomanPSMT" w:hAnsi="TimesNewRomanPSMT" w:cs="TimesNewRomanPSMT"/>
                <w:sz w:val="24"/>
                <w:szCs w:val="24"/>
              </w:rPr>
              <w:t>18,9</w:t>
            </w:r>
          </w:p>
          <w:p w:rsidR="00FB64F0" w:rsidRDefault="00FB64F0" w:rsidP="00FB64F0">
            <w:pPr>
              <w:autoSpaceDE w:val="0"/>
              <w:autoSpaceDN w:val="0"/>
              <w:adjustRightInd w:val="0"/>
              <w:jc w:val="center"/>
              <w:rPr>
                <w:rFonts w:ascii="TimesNewRomanPSMT" w:hAnsi="TimesNewRomanPSMT" w:cs="TimesNewRomanPSMT"/>
                <w:sz w:val="24"/>
                <w:szCs w:val="24"/>
              </w:rPr>
            </w:pPr>
            <w:r>
              <w:rPr>
                <w:rFonts w:ascii="TimesNewRomanPSMT" w:hAnsi="TimesNewRomanPSMT" w:cs="TimesNewRomanPSMT"/>
                <w:sz w:val="24"/>
                <w:szCs w:val="24"/>
              </w:rPr>
              <w:t>42,1</w:t>
            </w:r>
          </w:p>
          <w:p w:rsidR="00FB64F0" w:rsidRDefault="00FB64F0" w:rsidP="00FB64F0">
            <w:pPr>
              <w:autoSpaceDE w:val="0"/>
              <w:autoSpaceDN w:val="0"/>
              <w:adjustRightInd w:val="0"/>
              <w:jc w:val="center"/>
              <w:rPr>
                <w:rFonts w:ascii="TimesNewRomanPSMT" w:hAnsi="TimesNewRomanPSMT" w:cs="TimesNewRomanPSMT"/>
                <w:sz w:val="24"/>
                <w:szCs w:val="24"/>
              </w:rPr>
            </w:pPr>
            <w:r>
              <w:rPr>
                <w:rFonts w:ascii="TimesNewRomanPSMT" w:hAnsi="TimesNewRomanPSMT" w:cs="TimesNewRomanPSMT"/>
                <w:sz w:val="24"/>
                <w:szCs w:val="24"/>
              </w:rPr>
              <w:t>10,6</w:t>
            </w:r>
          </w:p>
          <w:p w:rsidR="00FB64F0" w:rsidRDefault="00FB64F0" w:rsidP="00FB64F0">
            <w:pPr>
              <w:autoSpaceDE w:val="0"/>
              <w:autoSpaceDN w:val="0"/>
              <w:adjustRightInd w:val="0"/>
              <w:jc w:val="center"/>
              <w:rPr>
                <w:rFonts w:ascii="Times New Roman" w:hAnsi="Times New Roman" w:cs="Times New Roman"/>
              </w:rPr>
            </w:pPr>
            <w:r>
              <w:rPr>
                <w:rFonts w:ascii="TimesNewRomanPSMT" w:hAnsi="TimesNewRomanPSMT" w:cs="TimesNewRomanPSMT"/>
                <w:sz w:val="24"/>
                <w:szCs w:val="24"/>
              </w:rPr>
              <w:t>8,4</w:t>
            </w:r>
          </w:p>
        </w:tc>
      </w:tr>
      <w:tr w:rsidR="00FB64F0" w:rsidTr="00FB64F0">
        <w:tc>
          <w:tcPr>
            <w:tcW w:w="2552" w:type="dxa"/>
          </w:tcPr>
          <w:p w:rsidR="00FB64F0" w:rsidRDefault="00FB64F0" w:rsidP="00FB64F0">
            <w:pPr>
              <w:autoSpaceDE w:val="0"/>
              <w:autoSpaceDN w:val="0"/>
              <w:adjustRightInd w:val="0"/>
              <w:jc w:val="center"/>
              <w:rPr>
                <w:rFonts w:ascii="TimesNewRomanPSMT" w:hAnsi="TimesNewRomanPSMT" w:cs="TimesNewRomanPSMT"/>
                <w:sz w:val="24"/>
                <w:szCs w:val="24"/>
              </w:rPr>
            </w:pPr>
            <w:r>
              <w:rPr>
                <w:rFonts w:ascii="TimesNewRomanPSMT" w:hAnsi="TimesNewRomanPSMT" w:cs="TimesNewRomanPSMT"/>
                <w:sz w:val="24"/>
                <w:szCs w:val="24"/>
              </w:rPr>
              <w:t>Jumlah</w:t>
            </w:r>
          </w:p>
        </w:tc>
        <w:tc>
          <w:tcPr>
            <w:tcW w:w="3582" w:type="dxa"/>
          </w:tcPr>
          <w:p w:rsidR="00FB64F0" w:rsidRDefault="00FB64F0" w:rsidP="00FB64F0">
            <w:pPr>
              <w:autoSpaceDE w:val="0"/>
              <w:autoSpaceDN w:val="0"/>
              <w:adjustRightInd w:val="0"/>
              <w:jc w:val="center"/>
              <w:rPr>
                <w:rFonts w:ascii="Times New Roman" w:hAnsi="Times New Roman" w:cs="Times New Roman"/>
              </w:rPr>
            </w:pPr>
            <w:r>
              <w:rPr>
                <w:rFonts w:ascii="Times New Roman" w:hAnsi="Times New Roman" w:cs="Times New Roman"/>
              </w:rPr>
              <w:t>95</w:t>
            </w:r>
          </w:p>
        </w:tc>
        <w:tc>
          <w:tcPr>
            <w:tcW w:w="3192" w:type="dxa"/>
          </w:tcPr>
          <w:p w:rsidR="00FB64F0" w:rsidRDefault="00FB64F0" w:rsidP="00FB64F0">
            <w:pPr>
              <w:autoSpaceDE w:val="0"/>
              <w:autoSpaceDN w:val="0"/>
              <w:adjustRightInd w:val="0"/>
              <w:jc w:val="center"/>
              <w:rPr>
                <w:rFonts w:ascii="Times New Roman" w:hAnsi="Times New Roman" w:cs="Times New Roman"/>
              </w:rPr>
            </w:pPr>
            <w:r>
              <w:rPr>
                <w:rFonts w:ascii="Times New Roman" w:hAnsi="Times New Roman" w:cs="Times New Roman"/>
              </w:rPr>
              <w:t>100</w:t>
            </w:r>
          </w:p>
        </w:tc>
      </w:tr>
    </w:tbl>
    <w:p w:rsidR="00FB64F0" w:rsidRPr="00FB64F0" w:rsidRDefault="00FB64F0" w:rsidP="00FB64F0">
      <w:pPr>
        <w:autoSpaceDE w:val="0"/>
        <w:autoSpaceDN w:val="0"/>
        <w:adjustRightInd w:val="0"/>
        <w:spacing w:after="0" w:line="240" w:lineRule="auto"/>
        <w:jc w:val="center"/>
        <w:rPr>
          <w:rFonts w:ascii="Times New Roman" w:hAnsi="Times New Roman" w:cs="Times New Roman"/>
        </w:rPr>
      </w:pPr>
    </w:p>
    <w:p w:rsidR="000004EF" w:rsidRDefault="000004EF" w:rsidP="00FB64F0">
      <w:pPr>
        <w:autoSpaceDE w:val="0"/>
        <w:autoSpaceDN w:val="0"/>
        <w:adjustRightInd w:val="0"/>
        <w:spacing w:after="0" w:line="240" w:lineRule="auto"/>
        <w:ind w:firstLine="720"/>
        <w:jc w:val="both"/>
        <w:rPr>
          <w:rFonts w:ascii="Times New Roman" w:hAnsi="Times New Roman" w:cs="Times New Roman"/>
          <w:sz w:val="24"/>
          <w:szCs w:val="24"/>
        </w:rPr>
        <w:sectPr w:rsidR="000004EF" w:rsidSect="00C878B5">
          <w:type w:val="continuous"/>
          <w:pgSz w:w="12240" w:h="15840"/>
          <w:pgMar w:top="1440" w:right="1440" w:bottom="1440" w:left="1440" w:header="720" w:footer="720" w:gutter="0"/>
          <w:cols w:space="720"/>
          <w:docGrid w:linePitch="360"/>
        </w:sectPr>
      </w:pPr>
    </w:p>
    <w:p w:rsidR="000004EF" w:rsidRDefault="00FB64F0" w:rsidP="00FB64F0">
      <w:pPr>
        <w:autoSpaceDE w:val="0"/>
        <w:autoSpaceDN w:val="0"/>
        <w:adjustRightInd w:val="0"/>
        <w:spacing w:after="0" w:line="240" w:lineRule="auto"/>
        <w:ind w:firstLine="720"/>
        <w:jc w:val="both"/>
        <w:rPr>
          <w:rFonts w:ascii="Times New Roman" w:hAnsi="Times New Roman" w:cs="Times New Roman"/>
          <w:sz w:val="24"/>
          <w:szCs w:val="24"/>
        </w:rPr>
        <w:sectPr w:rsidR="000004EF" w:rsidSect="000004EF">
          <w:type w:val="continuous"/>
          <w:pgSz w:w="12240" w:h="15840"/>
          <w:pgMar w:top="1440" w:right="1440" w:bottom="1440" w:left="1440" w:header="720" w:footer="720" w:gutter="0"/>
          <w:cols w:num="2" w:space="720"/>
          <w:docGrid w:linePitch="360"/>
        </w:sectPr>
      </w:pPr>
      <w:r w:rsidRPr="00FB64F0">
        <w:rPr>
          <w:rFonts w:ascii="Times New Roman" w:hAnsi="Times New Roman" w:cs="Times New Roman"/>
          <w:sz w:val="24"/>
          <w:szCs w:val="24"/>
        </w:rPr>
        <w:lastRenderedPageBreak/>
        <w:t>Berdasarkan tabel tersebut diatas dapat diketahui usia responden.</w:t>
      </w:r>
      <w:r>
        <w:rPr>
          <w:rFonts w:ascii="Times New Roman" w:hAnsi="Times New Roman" w:cs="Times New Roman"/>
          <w:sz w:val="24"/>
          <w:szCs w:val="24"/>
        </w:rPr>
        <w:t xml:space="preserve"> </w:t>
      </w:r>
      <w:r w:rsidRPr="00FB64F0">
        <w:rPr>
          <w:rFonts w:ascii="Times New Roman" w:hAnsi="Times New Roman" w:cs="Times New Roman"/>
          <w:sz w:val="24"/>
          <w:szCs w:val="24"/>
        </w:rPr>
        <w:t>Sebanyak 19 orang atau sebesar 20% berumur antara 20 -24 tahun,</w:t>
      </w:r>
      <w:r>
        <w:rPr>
          <w:rFonts w:ascii="Times New Roman" w:hAnsi="Times New Roman" w:cs="Times New Roman"/>
          <w:sz w:val="24"/>
          <w:szCs w:val="24"/>
        </w:rPr>
        <w:t xml:space="preserve"> </w:t>
      </w:r>
      <w:r w:rsidRPr="00FB64F0">
        <w:rPr>
          <w:rFonts w:ascii="Times New Roman" w:hAnsi="Times New Roman" w:cs="Times New Roman"/>
          <w:sz w:val="24"/>
          <w:szCs w:val="24"/>
        </w:rPr>
        <w:t>sementara yang berumur antara 25 – 29 tahun sebanyak 18 orang atau</w:t>
      </w:r>
      <w:r>
        <w:rPr>
          <w:rFonts w:ascii="Times New Roman" w:hAnsi="Times New Roman" w:cs="Times New Roman"/>
          <w:sz w:val="24"/>
          <w:szCs w:val="24"/>
        </w:rPr>
        <w:t xml:space="preserve"> </w:t>
      </w:r>
      <w:r w:rsidRPr="00FB64F0">
        <w:rPr>
          <w:rFonts w:ascii="Times New Roman" w:hAnsi="Times New Roman" w:cs="Times New Roman"/>
          <w:sz w:val="24"/>
          <w:szCs w:val="24"/>
        </w:rPr>
        <w:t xml:space="preserve">sebesar 18,9%. Sebanyak 30 orang atau sebesar </w:t>
      </w:r>
      <w:r w:rsidRPr="00FB64F0">
        <w:rPr>
          <w:rFonts w:ascii="Times New Roman" w:hAnsi="Times New Roman" w:cs="Times New Roman"/>
          <w:sz w:val="24"/>
          <w:szCs w:val="24"/>
        </w:rPr>
        <w:lastRenderedPageBreak/>
        <w:t>42,1% berumur antara</w:t>
      </w:r>
      <w:r>
        <w:rPr>
          <w:rFonts w:ascii="Times New Roman" w:hAnsi="Times New Roman" w:cs="Times New Roman"/>
          <w:sz w:val="24"/>
          <w:szCs w:val="24"/>
        </w:rPr>
        <w:t xml:space="preserve"> </w:t>
      </w:r>
      <w:r w:rsidRPr="00FB64F0">
        <w:rPr>
          <w:rFonts w:ascii="Times New Roman" w:hAnsi="Times New Roman" w:cs="Times New Roman"/>
          <w:sz w:val="24"/>
          <w:szCs w:val="24"/>
        </w:rPr>
        <w:t>30 – 34 tahun, sementara responden yang berumur antara 35 – 39 tahun</w:t>
      </w:r>
      <w:r>
        <w:rPr>
          <w:rFonts w:ascii="Times New Roman" w:hAnsi="Times New Roman" w:cs="Times New Roman"/>
          <w:sz w:val="24"/>
          <w:szCs w:val="24"/>
        </w:rPr>
        <w:t xml:space="preserve"> ada 10 orang atau</w:t>
      </w:r>
      <w:r w:rsidRPr="00FB64F0">
        <w:rPr>
          <w:rFonts w:ascii="Times New Roman" w:hAnsi="Times New Roman" w:cs="Times New Roman"/>
          <w:sz w:val="24"/>
          <w:szCs w:val="24"/>
        </w:rPr>
        <w:t>s</w:t>
      </w:r>
      <w:r>
        <w:rPr>
          <w:rFonts w:ascii="Times New Roman" w:hAnsi="Times New Roman" w:cs="Times New Roman"/>
          <w:sz w:val="24"/>
          <w:szCs w:val="24"/>
        </w:rPr>
        <w:t xml:space="preserve"> </w:t>
      </w:r>
      <w:r w:rsidRPr="00FB64F0">
        <w:rPr>
          <w:rFonts w:ascii="Times New Roman" w:hAnsi="Times New Roman" w:cs="Times New Roman"/>
          <w:sz w:val="24"/>
          <w:szCs w:val="24"/>
        </w:rPr>
        <w:t>ebesar 10,6% dan sebanyak 8 orang atau sebesar 8,4</w:t>
      </w:r>
      <w:r>
        <w:rPr>
          <w:rFonts w:ascii="Times New Roman" w:hAnsi="Times New Roman" w:cs="Times New Roman"/>
          <w:sz w:val="24"/>
          <w:szCs w:val="24"/>
        </w:rPr>
        <w:t xml:space="preserve"> </w:t>
      </w:r>
      <w:r w:rsidRPr="00FB64F0">
        <w:rPr>
          <w:rFonts w:ascii="Times New Roman" w:hAnsi="Times New Roman" w:cs="Times New Roman"/>
          <w:sz w:val="24"/>
          <w:szCs w:val="24"/>
        </w:rPr>
        <w:t>% berusia 40 tahun ke atas.</w:t>
      </w:r>
    </w:p>
    <w:p w:rsidR="00043439" w:rsidRDefault="00043439" w:rsidP="00FB64F0">
      <w:pPr>
        <w:autoSpaceDE w:val="0"/>
        <w:autoSpaceDN w:val="0"/>
        <w:adjustRightInd w:val="0"/>
        <w:spacing w:after="0" w:line="240" w:lineRule="auto"/>
        <w:ind w:firstLine="720"/>
        <w:jc w:val="both"/>
        <w:rPr>
          <w:rFonts w:ascii="Times New Roman" w:hAnsi="Times New Roman" w:cs="Times New Roman"/>
          <w:b/>
          <w:sz w:val="24"/>
          <w:szCs w:val="24"/>
        </w:rPr>
      </w:pPr>
      <w:r w:rsidRPr="00FB64F0">
        <w:rPr>
          <w:rFonts w:ascii="Times New Roman" w:hAnsi="Times New Roman" w:cs="Times New Roman"/>
          <w:b/>
          <w:sz w:val="24"/>
          <w:szCs w:val="24"/>
        </w:rPr>
        <w:lastRenderedPageBreak/>
        <w:tab/>
      </w:r>
    </w:p>
    <w:p w:rsidR="00FB64F0" w:rsidRDefault="00FB64F0" w:rsidP="00FB64F0">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b. Jenis Kelamin</w:t>
      </w:r>
    </w:p>
    <w:p w:rsidR="00FB64F0" w:rsidRDefault="00FB64F0" w:rsidP="00FB64F0">
      <w:pPr>
        <w:autoSpaceDE w:val="0"/>
        <w:autoSpaceDN w:val="0"/>
        <w:adjustRightInd w:val="0"/>
        <w:spacing w:after="0" w:line="240" w:lineRule="auto"/>
        <w:ind w:firstLine="720"/>
        <w:jc w:val="both"/>
        <w:rPr>
          <w:rFonts w:ascii="Times New Roman" w:hAnsi="Times New Roman" w:cs="Times New Roman"/>
          <w:sz w:val="24"/>
          <w:szCs w:val="24"/>
        </w:rPr>
      </w:pPr>
      <w:r w:rsidRPr="00FB64F0">
        <w:rPr>
          <w:rFonts w:ascii="Times New Roman" w:hAnsi="Times New Roman" w:cs="Times New Roman"/>
          <w:sz w:val="24"/>
          <w:szCs w:val="24"/>
        </w:rPr>
        <w:t xml:space="preserve">Untuk mengetahui jenis kelamin responden, dapat dilihat pada </w:t>
      </w:r>
      <w:r>
        <w:rPr>
          <w:rFonts w:ascii="Times New Roman" w:hAnsi="Times New Roman" w:cs="Times New Roman"/>
          <w:sz w:val="24"/>
          <w:szCs w:val="24"/>
        </w:rPr>
        <w:t xml:space="preserve">table </w:t>
      </w:r>
      <w:r w:rsidRPr="00FB64F0">
        <w:rPr>
          <w:rFonts w:ascii="Times New Roman" w:hAnsi="Times New Roman" w:cs="Times New Roman"/>
          <w:sz w:val="24"/>
          <w:szCs w:val="24"/>
        </w:rPr>
        <w:t>yang tersaji berikut ini :</w:t>
      </w:r>
    </w:p>
    <w:p w:rsidR="00FB64F0" w:rsidRPr="00FB64F0" w:rsidRDefault="00FB64F0" w:rsidP="00FB64F0">
      <w:pPr>
        <w:autoSpaceDE w:val="0"/>
        <w:autoSpaceDN w:val="0"/>
        <w:adjustRightInd w:val="0"/>
        <w:spacing w:after="0" w:line="240" w:lineRule="auto"/>
        <w:jc w:val="center"/>
        <w:rPr>
          <w:rFonts w:ascii="Times New Roman" w:hAnsi="Times New Roman" w:cs="Times New Roman"/>
          <w:sz w:val="24"/>
          <w:szCs w:val="24"/>
        </w:rPr>
      </w:pPr>
      <w:r w:rsidRPr="00FB64F0">
        <w:rPr>
          <w:rFonts w:ascii="Times New Roman" w:hAnsi="Times New Roman" w:cs="Times New Roman"/>
          <w:sz w:val="24"/>
          <w:szCs w:val="24"/>
        </w:rPr>
        <w:t>Tabel 4.3.</w:t>
      </w:r>
    </w:p>
    <w:p w:rsidR="00FB64F0" w:rsidRDefault="00FB64F0" w:rsidP="00FB64F0">
      <w:pPr>
        <w:autoSpaceDE w:val="0"/>
        <w:autoSpaceDN w:val="0"/>
        <w:adjustRightInd w:val="0"/>
        <w:spacing w:after="0" w:line="240" w:lineRule="auto"/>
        <w:ind w:firstLine="720"/>
        <w:jc w:val="center"/>
        <w:rPr>
          <w:rFonts w:ascii="Times New Roman" w:hAnsi="Times New Roman" w:cs="Times New Roman"/>
          <w:sz w:val="24"/>
          <w:szCs w:val="24"/>
        </w:rPr>
      </w:pPr>
      <w:r w:rsidRPr="00FB64F0">
        <w:rPr>
          <w:rFonts w:ascii="Times New Roman" w:hAnsi="Times New Roman" w:cs="Times New Roman"/>
          <w:sz w:val="24"/>
          <w:szCs w:val="24"/>
        </w:rPr>
        <w:t>Responden Berdasarkan Jumlah Kelamin</w:t>
      </w:r>
    </w:p>
    <w:tbl>
      <w:tblPr>
        <w:tblStyle w:val="TableGrid"/>
        <w:tblW w:w="0" w:type="auto"/>
        <w:tblLook w:val="04A0"/>
      </w:tblPr>
      <w:tblGrid>
        <w:gridCol w:w="3192"/>
        <w:gridCol w:w="3192"/>
        <w:gridCol w:w="3192"/>
      </w:tblGrid>
      <w:tr w:rsidR="00FB64F0" w:rsidTr="00FB64F0">
        <w:tc>
          <w:tcPr>
            <w:tcW w:w="3192" w:type="dxa"/>
          </w:tcPr>
          <w:p w:rsidR="00FB64F0" w:rsidRDefault="00FB64F0" w:rsidP="00FB64F0">
            <w:pPr>
              <w:jc w:val="center"/>
            </w:pPr>
            <w:r w:rsidRPr="007C1C4E">
              <w:rPr>
                <w:rFonts w:ascii="TimesNewRomanPS-BoldMT" w:hAnsi="TimesNewRomanPS-BoldMT" w:cs="TimesNewRomanPS-BoldMT"/>
                <w:b/>
                <w:bCs/>
                <w:sz w:val="24"/>
                <w:szCs w:val="24"/>
              </w:rPr>
              <w:t>Jenis Kelamin</w:t>
            </w:r>
          </w:p>
        </w:tc>
        <w:tc>
          <w:tcPr>
            <w:tcW w:w="3192" w:type="dxa"/>
          </w:tcPr>
          <w:p w:rsidR="00FB64F0" w:rsidRDefault="00FB64F0" w:rsidP="00FB64F0">
            <w:pPr>
              <w:jc w:val="center"/>
            </w:pPr>
            <w:r w:rsidRPr="007C1C4E">
              <w:rPr>
                <w:rFonts w:ascii="TimesNewRomanPS-BoldMT" w:hAnsi="TimesNewRomanPS-BoldMT" w:cs="TimesNewRomanPS-BoldMT"/>
                <w:b/>
                <w:bCs/>
                <w:sz w:val="24"/>
                <w:szCs w:val="24"/>
              </w:rPr>
              <w:t>Jumlah</w:t>
            </w:r>
          </w:p>
        </w:tc>
        <w:tc>
          <w:tcPr>
            <w:tcW w:w="3192" w:type="dxa"/>
          </w:tcPr>
          <w:p w:rsidR="00FB64F0" w:rsidRDefault="00FB64F0" w:rsidP="00FB64F0">
            <w:pPr>
              <w:jc w:val="center"/>
            </w:pPr>
            <w:r w:rsidRPr="007C1C4E">
              <w:rPr>
                <w:rFonts w:ascii="TimesNewRomanPS-BoldMT" w:hAnsi="TimesNewRomanPS-BoldMT" w:cs="TimesNewRomanPS-BoldMT"/>
                <w:b/>
                <w:bCs/>
                <w:sz w:val="24"/>
                <w:szCs w:val="24"/>
              </w:rPr>
              <w:t>%</w:t>
            </w:r>
          </w:p>
        </w:tc>
      </w:tr>
      <w:tr w:rsidR="00FB64F0" w:rsidTr="00FB64F0">
        <w:tc>
          <w:tcPr>
            <w:tcW w:w="3192" w:type="dxa"/>
          </w:tcPr>
          <w:p w:rsidR="00FB64F0" w:rsidRDefault="00FB64F0" w:rsidP="00FB64F0">
            <w:pPr>
              <w:autoSpaceDE w:val="0"/>
              <w:autoSpaceDN w:val="0"/>
              <w:adjustRightInd w:val="0"/>
              <w:jc w:val="center"/>
              <w:rPr>
                <w:rFonts w:ascii="Times New Roman" w:hAnsi="Times New Roman" w:cs="Times New Roman"/>
                <w:sz w:val="24"/>
                <w:szCs w:val="24"/>
              </w:rPr>
            </w:pPr>
            <w:r>
              <w:rPr>
                <w:rFonts w:ascii="TimesNewRomanPSMT" w:hAnsi="TimesNewRomanPSMT" w:cs="TimesNewRomanPSMT"/>
                <w:sz w:val="24"/>
                <w:szCs w:val="24"/>
              </w:rPr>
              <w:t>Laki-Laki</w:t>
            </w:r>
          </w:p>
        </w:tc>
        <w:tc>
          <w:tcPr>
            <w:tcW w:w="3192" w:type="dxa"/>
          </w:tcPr>
          <w:p w:rsidR="00FB64F0" w:rsidRDefault="00FB64F0" w:rsidP="00FB64F0">
            <w:pPr>
              <w:autoSpaceDE w:val="0"/>
              <w:autoSpaceDN w:val="0"/>
              <w:adjustRightInd w:val="0"/>
              <w:jc w:val="center"/>
              <w:rPr>
                <w:rFonts w:ascii="Times New Roman" w:hAnsi="Times New Roman" w:cs="Times New Roman"/>
                <w:sz w:val="24"/>
                <w:szCs w:val="24"/>
              </w:rPr>
            </w:pPr>
            <w:r>
              <w:rPr>
                <w:rFonts w:ascii="TimesNewRomanPSMT" w:hAnsi="TimesNewRomanPSMT" w:cs="TimesNewRomanPSMT"/>
                <w:sz w:val="24"/>
                <w:szCs w:val="24"/>
              </w:rPr>
              <w:t>60</w:t>
            </w:r>
          </w:p>
        </w:tc>
        <w:tc>
          <w:tcPr>
            <w:tcW w:w="3192" w:type="dxa"/>
          </w:tcPr>
          <w:p w:rsidR="00FB64F0" w:rsidRDefault="00FB64F0" w:rsidP="00FB64F0">
            <w:pPr>
              <w:autoSpaceDE w:val="0"/>
              <w:autoSpaceDN w:val="0"/>
              <w:adjustRightInd w:val="0"/>
              <w:jc w:val="center"/>
              <w:rPr>
                <w:rFonts w:ascii="Times New Roman" w:hAnsi="Times New Roman" w:cs="Times New Roman"/>
                <w:sz w:val="24"/>
                <w:szCs w:val="24"/>
              </w:rPr>
            </w:pPr>
            <w:r>
              <w:rPr>
                <w:rFonts w:ascii="TimesNewRomanPSMT" w:hAnsi="TimesNewRomanPSMT" w:cs="TimesNewRomanPSMT"/>
                <w:sz w:val="24"/>
                <w:szCs w:val="24"/>
              </w:rPr>
              <w:t>63,1</w:t>
            </w:r>
          </w:p>
        </w:tc>
      </w:tr>
      <w:tr w:rsidR="00FB64F0" w:rsidTr="00FB64F0">
        <w:tc>
          <w:tcPr>
            <w:tcW w:w="3192" w:type="dxa"/>
          </w:tcPr>
          <w:p w:rsidR="00FB64F0" w:rsidRDefault="00FB64F0" w:rsidP="00FB64F0">
            <w:pPr>
              <w:autoSpaceDE w:val="0"/>
              <w:autoSpaceDN w:val="0"/>
              <w:adjustRightInd w:val="0"/>
              <w:jc w:val="center"/>
              <w:rPr>
                <w:rFonts w:ascii="Times New Roman" w:hAnsi="Times New Roman" w:cs="Times New Roman"/>
                <w:sz w:val="24"/>
                <w:szCs w:val="24"/>
              </w:rPr>
            </w:pPr>
            <w:r>
              <w:rPr>
                <w:rFonts w:ascii="TimesNewRomanPSMT" w:hAnsi="TimesNewRomanPSMT" w:cs="TimesNewRomanPSMT"/>
                <w:sz w:val="24"/>
                <w:szCs w:val="24"/>
              </w:rPr>
              <w:t>Perempuan</w:t>
            </w:r>
          </w:p>
        </w:tc>
        <w:tc>
          <w:tcPr>
            <w:tcW w:w="3192" w:type="dxa"/>
          </w:tcPr>
          <w:p w:rsidR="00FB64F0" w:rsidRDefault="00FB64F0" w:rsidP="00FB64F0">
            <w:pPr>
              <w:autoSpaceDE w:val="0"/>
              <w:autoSpaceDN w:val="0"/>
              <w:adjustRightInd w:val="0"/>
              <w:jc w:val="center"/>
              <w:rPr>
                <w:rFonts w:ascii="Times New Roman" w:hAnsi="Times New Roman" w:cs="Times New Roman"/>
                <w:sz w:val="24"/>
                <w:szCs w:val="24"/>
              </w:rPr>
            </w:pPr>
            <w:r>
              <w:rPr>
                <w:rFonts w:ascii="TimesNewRomanPSMT" w:hAnsi="TimesNewRomanPSMT" w:cs="TimesNewRomanPSMT"/>
                <w:sz w:val="24"/>
                <w:szCs w:val="24"/>
              </w:rPr>
              <w:t>35</w:t>
            </w:r>
          </w:p>
        </w:tc>
        <w:tc>
          <w:tcPr>
            <w:tcW w:w="3192" w:type="dxa"/>
          </w:tcPr>
          <w:p w:rsidR="00FB64F0" w:rsidRDefault="00FB64F0" w:rsidP="00FB64F0">
            <w:pPr>
              <w:autoSpaceDE w:val="0"/>
              <w:autoSpaceDN w:val="0"/>
              <w:adjustRightInd w:val="0"/>
              <w:jc w:val="center"/>
              <w:rPr>
                <w:rFonts w:ascii="Times New Roman" w:hAnsi="Times New Roman" w:cs="Times New Roman"/>
                <w:sz w:val="24"/>
                <w:szCs w:val="24"/>
              </w:rPr>
            </w:pPr>
            <w:r>
              <w:rPr>
                <w:rFonts w:ascii="TimesNewRomanPSMT" w:hAnsi="TimesNewRomanPSMT" w:cs="TimesNewRomanPSMT"/>
                <w:sz w:val="24"/>
                <w:szCs w:val="24"/>
              </w:rPr>
              <w:t>36,9</w:t>
            </w:r>
          </w:p>
        </w:tc>
      </w:tr>
      <w:tr w:rsidR="00FB64F0" w:rsidTr="00FB64F0">
        <w:tc>
          <w:tcPr>
            <w:tcW w:w="3192" w:type="dxa"/>
          </w:tcPr>
          <w:p w:rsidR="00FB64F0" w:rsidRDefault="00FB64F0" w:rsidP="00FB64F0">
            <w:pPr>
              <w:autoSpaceDE w:val="0"/>
              <w:autoSpaceDN w:val="0"/>
              <w:adjustRightInd w:val="0"/>
              <w:jc w:val="center"/>
              <w:rPr>
                <w:rFonts w:ascii="TimesNewRomanPSMT" w:hAnsi="TimesNewRomanPSMT" w:cs="TimesNewRomanPSMT"/>
                <w:sz w:val="24"/>
                <w:szCs w:val="24"/>
              </w:rPr>
            </w:pPr>
            <w:r>
              <w:rPr>
                <w:rFonts w:ascii="TimesNewRomanPS-BoldMT" w:hAnsi="TimesNewRomanPS-BoldMT" w:cs="TimesNewRomanPS-BoldMT"/>
                <w:b/>
                <w:bCs/>
                <w:sz w:val="24"/>
                <w:szCs w:val="24"/>
              </w:rPr>
              <w:t>Jumlah</w:t>
            </w:r>
          </w:p>
        </w:tc>
        <w:tc>
          <w:tcPr>
            <w:tcW w:w="3192" w:type="dxa"/>
          </w:tcPr>
          <w:p w:rsidR="00FB64F0" w:rsidRDefault="00FB64F0" w:rsidP="00FB64F0">
            <w:pPr>
              <w:autoSpaceDE w:val="0"/>
              <w:autoSpaceDN w:val="0"/>
              <w:adjustRightInd w:val="0"/>
              <w:jc w:val="center"/>
              <w:rPr>
                <w:rFonts w:ascii="TimesNewRomanPSMT" w:hAnsi="TimesNewRomanPSMT" w:cs="TimesNewRomanPSMT"/>
                <w:sz w:val="24"/>
                <w:szCs w:val="24"/>
              </w:rPr>
            </w:pPr>
            <w:r>
              <w:rPr>
                <w:rFonts w:ascii="TimesNewRomanPSMT" w:hAnsi="TimesNewRomanPSMT" w:cs="TimesNewRomanPSMT"/>
                <w:sz w:val="24"/>
                <w:szCs w:val="24"/>
              </w:rPr>
              <w:t>95</w:t>
            </w:r>
          </w:p>
        </w:tc>
        <w:tc>
          <w:tcPr>
            <w:tcW w:w="3192" w:type="dxa"/>
          </w:tcPr>
          <w:p w:rsidR="00FB64F0" w:rsidRDefault="00FB64F0" w:rsidP="00FB64F0">
            <w:pPr>
              <w:autoSpaceDE w:val="0"/>
              <w:autoSpaceDN w:val="0"/>
              <w:adjustRightInd w:val="0"/>
              <w:jc w:val="center"/>
              <w:rPr>
                <w:rFonts w:ascii="TimesNewRomanPSMT" w:hAnsi="TimesNewRomanPSMT" w:cs="TimesNewRomanPSMT"/>
                <w:sz w:val="24"/>
                <w:szCs w:val="24"/>
              </w:rPr>
            </w:pPr>
            <w:r>
              <w:rPr>
                <w:rFonts w:ascii="TimesNewRomanPSMT" w:hAnsi="TimesNewRomanPSMT" w:cs="TimesNewRomanPSMT"/>
                <w:sz w:val="24"/>
                <w:szCs w:val="24"/>
              </w:rPr>
              <w:t>100</w:t>
            </w:r>
          </w:p>
        </w:tc>
      </w:tr>
    </w:tbl>
    <w:p w:rsidR="00FB64F0" w:rsidRDefault="00FB64F0" w:rsidP="00FB64F0">
      <w:pPr>
        <w:autoSpaceDE w:val="0"/>
        <w:autoSpaceDN w:val="0"/>
        <w:adjustRightInd w:val="0"/>
        <w:spacing w:after="0" w:line="240" w:lineRule="auto"/>
        <w:ind w:firstLine="720"/>
        <w:jc w:val="both"/>
        <w:rPr>
          <w:rFonts w:ascii="TimesNewRomanPSMT" w:hAnsi="TimesNewRomanPSMT" w:cs="TimesNewRomanPSMT"/>
          <w:sz w:val="24"/>
          <w:szCs w:val="24"/>
        </w:rPr>
      </w:pPr>
      <w:r>
        <w:rPr>
          <w:rFonts w:ascii="TimesNewRomanPSMT" w:hAnsi="TimesNewRomanPSMT" w:cs="TimesNewRomanPSMT"/>
          <w:sz w:val="24"/>
          <w:szCs w:val="24"/>
        </w:rPr>
        <w:t>Sumber : Data primer yang diolah tahun 2018</w:t>
      </w:r>
    </w:p>
    <w:p w:rsidR="000004EF" w:rsidRDefault="000004EF" w:rsidP="00FB64F0">
      <w:pPr>
        <w:autoSpaceDE w:val="0"/>
        <w:autoSpaceDN w:val="0"/>
        <w:adjustRightInd w:val="0"/>
        <w:spacing w:after="0" w:line="240" w:lineRule="auto"/>
        <w:ind w:firstLine="720"/>
        <w:jc w:val="both"/>
        <w:rPr>
          <w:rFonts w:ascii="Times New Roman" w:hAnsi="Times New Roman" w:cs="Times New Roman"/>
          <w:sz w:val="24"/>
          <w:szCs w:val="24"/>
        </w:rPr>
        <w:sectPr w:rsidR="000004EF" w:rsidSect="00C878B5">
          <w:type w:val="continuous"/>
          <w:pgSz w:w="12240" w:h="15840"/>
          <w:pgMar w:top="1440" w:right="1440" w:bottom="1440" w:left="1440" w:header="720" w:footer="720" w:gutter="0"/>
          <w:cols w:space="720"/>
          <w:docGrid w:linePitch="360"/>
        </w:sectPr>
      </w:pPr>
    </w:p>
    <w:p w:rsidR="00FB64F0" w:rsidRDefault="00FB64F0" w:rsidP="00FB64F0">
      <w:pPr>
        <w:autoSpaceDE w:val="0"/>
        <w:autoSpaceDN w:val="0"/>
        <w:adjustRightInd w:val="0"/>
        <w:spacing w:after="0" w:line="240" w:lineRule="auto"/>
        <w:ind w:firstLine="720"/>
        <w:jc w:val="both"/>
        <w:rPr>
          <w:rFonts w:ascii="Times New Roman" w:hAnsi="Times New Roman" w:cs="Times New Roman"/>
          <w:sz w:val="24"/>
          <w:szCs w:val="24"/>
        </w:rPr>
      </w:pPr>
      <w:r w:rsidRPr="00FB64F0">
        <w:rPr>
          <w:rFonts w:ascii="Times New Roman" w:hAnsi="Times New Roman" w:cs="Times New Roman"/>
          <w:sz w:val="24"/>
          <w:szCs w:val="24"/>
        </w:rPr>
        <w:lastRenderedPageBreak/>
        <w:t>Berdasarkan tabel tersebut diatas dapat diketahui bahwa responden yang</w:t>
      </w:r>
      <w:r>
        <w:rPr>
          <w:rFonts w:ascii="Times New Roman" w:hAnsi="Times New Roman" w:cs="Times New Roman"/>
          <w:sz w:val="24"/>
          <w:szCs w:val="24"/>
        </w:rPr>
        <w:t xml:space="preserve"> </w:t>
      </w:r>
      <w:r w:rsidRPr="00FB64F0">
        <w:rPr>
          <w:rFonts w:ascii="Times New Roman" w:hAnsi="Times New Roman" w:cs="Times New Roman"/>
          <w:sz w:val="24"/>
          <w:szCs w:val="24"/>
        </w:rPr>
        <w:t>ber</w:t>
      </w:r>
      <w:r>
        <w:rPr>
          <w:rFonts w:ascii="Times New Roman" w:hAnsi="Times New Roman" w:cs="Times New Roman"/>
          <w:sz w:val="24"/>
          <w:szCs w:val="24"/>
        </w:rPr>
        <w:t xml:space="preserve">jenis kelamin </w:t>
      </w:r>
      <w:r w:rsidRPr="00FB64F0">
        <w:rPr>
          <w:rFonts w:ascii="Times New Roman" w:hAnsi="Times New Roman" w:cs="Times New Roman"/>
          <w:sz w:val="24"/>
          <w:szCs w:val="24"/>
        </w:rPr>
        <w:t xml:space="preserve">laki-laki ada 36 orang atau </w:t>
      </w:r>
      <w:r w:rsidRPr="00FB64F0">
        <w:rPr>
          <w:rFonts w:ascii="Times New Roman" w:hAnsi="Times New Roman" w:cs="Times New Roman"/>
          <w:sz w:val="24"/>
          <w:szCs w:val="24"/>
        </w:rPr>
        <w:lastRenderedPageBreak/>
        <w:t>sebesar 72%, sedangkan</w:t>
      </w:r>
      <w:r>
        <w:rPr>
          <w:rFonts w:ascii="Times New Roman" w:hAnsi="Times New Roman" w:cs="Times New Roman"/>
          <w:sz w:val="24"/>
          <w:szCs w:val="24"/>
        </w:rPr>
        <w:t xml:space="preserve"> </w:t>
      </w:r>
      <w:r w:rsidRPr="00FB64F0">
        <w:rPr>
          <w:rFonts w:ascii="Times New Roman" w:hAnsi="Times New Roman" w:cs="Times New Roman"/>
          <w:sz w:val="24"/>
          <w:szCs w:val="24"/>
        </w:rPr>
        <w:t>yang berjenis kelamin perempuan sebanyak 14 orang atau sebesar 28%.</w:t>
      </w:r>
    </w:p>
    <w:p w:rsidR="000004EF" w:rsidRDefault="000004EF" w:rsidP="00FB64F0">
      <w:pPr>
        <w:autoSpaceDE w:val="0"/>
        <w:autoSpaceDN w:val="0"/>
        <w:adjustRightInd w:val="0"/>
        <w:spacing w:after="0" w:line="240" w:lineRule="auto"/>
        <w:rPr>
          <w:rFonts w:ascii="TimesNewRomanPS-BoldMT" w:hAnsi="TimesNewRomanPS-BoldMT" w:cs="TimesNewRomanPS-BoldMT"/>
          <w:b/>
          <w:bCs/>
          <w:sz w:val="24"/>
          <w:szCs w:val="24"/>
        </w:rPr>
        <w:sectPr w:rsidR="000004EF" w:rsidSect="000004EF">
          <w:type w:val="continuous"/>
          <w:pgSz w:w="12240" w:h="15840"/>
          <w:pgMar w:top="1440" w:right="1440" w:bottom="1440" w:left="1440" w:header="720" w:footer="720" w:gutter="0"/>
          <w:cols w:num="2" w:space="720"/>
          <w:docGrid w:linePitch="360"/>
        </w:sectPr>
      </w:pPr>
    </w:p>
    <w:p w:rsidR="00FB64F0" w:rsidRDefault="00FB64F0" w:rsidP="00FB64F0">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lastRenderedPageBreak/>
        <w:t>c. Pendidikan</w:t>
      </w:r>
    </w:p>
    <w:p w:rsidR="00FB64F0" w:rsidRDefault="00FB64F0" w:rsidP="00FB64F0">
      <w:pPr>
        <w:autoSpaceDE w:val="0"/>
        <w:autoSpaceDN w:val="0"/>
        <w:adjustRightInd w:val="0"/>
        <w:spacing w:after="0" w:line="240" w:lineRule="auto"/>
        <w:ind w:firstLine="720"/>
        <w:rPr>
          <w:rFonts w:ascii="Times New Roman" w:hAnsi="Times New Roman" w:cs="Times New Roman"/>
          <w:sz w:val="24"/>
          <w:szCs w:val="24"/>
        </w:rPr>
      </w:pPr>
      <w:r w:rsidRPr="00FB64F0">
        <w:rPr>
          <w:rFonts w:ascii="Times New Roman" w:hAnsi="Times New Roman" w:cs="Times New Roman"/>
          <w:sz w:val="24"/>
          <w:szCs w:val="24"/>
        </w:rPr>
        <w:t>Untuk mengetahui tingkat pendidikan responden, dapat dilihat pada</w:t>
      </w:r>
      <w:r>
        <w:rPr>
          <w:rFonts w:ascii="Times New Roman" w:hAnsi="Times New Roman" w:cs="Times New Roman"/>
          <w:sz w:val="24"/>
          <w:szCs w:val="24"/>
        </w:rPr>
        <w:t xml:space="preserve"> </w:t>
      </w:r>
      <w:r w:rsidRPr="00FB64F0">
        <w:rPr>
          <w:rFonts w:ascii="Times New Roman" w:hAnsi="Times New Roman" w:cs="Times New Roman"/>
          <w:sz w:val="24"/>
          <w:szCs w:val="24"/>
        </w:rPr>
        <w:t>table berikut ini :</w:t>
      </w:r>
    </w:p>
    <w:p w:rsidR="00FB64F0" w:rsidRPr="00FB64F0" w:rsidRDefault="00FB64F0" w:rsidP="00FB64F0">
      <w:pPr>
        <w:autoSpaceDE w:val="0"/>
        <w:autoSpaceDN w:val="0"/>
        <w:adjustRightInd w:val="0"/>
        <w:spacing w:after="0" w:line="240" w:lineRule="auto"/>
        <w:jc w:val="center"/>
        <w:rPr>
          <w:rFonts w:ascii="Times New Roman" w:hAnsi="Times New Roman" w:cs="Times New Roman"/>
          <w:sz w:val="24"/>
          <w:szCs w:val="24"/>
        </w:rPr>
      </w:pPr>
      <w:r w:rsidRPr="00FB64F0">
        <w:rPr>
          <w:rFonts w:ascii="Times New Roman" w:hAnsi="Times New Roman" w:cs="Times New Roman"/>
          <w:sz w:val="24"/>
          <w:szCs w:val="24"/>
        </w:rPr>
        <w:t>Tabel 4.4</w:t>
      </w:r>
    </w:p>
    <w:p w:rsidR="00FB64F0" w:rsidRDefault="00FB64F0" w:rsidP="00FB64F0">
      <w:pPr>
        <w:autoSpaceDE w:val="0"/>
        <w:autoSpaceDN w:val="0"/>
        <w:adjustRightInd w:val="0"/>
        <w:spacing w:after="0" w:line="240" w:lineRule="auto"/>
        <w:ind w:firstLine="720"/>
        <w:jc w:val="center"/>
        <w:rPr>
          <w:rFonts w:ascii="Times New Roman" w:hAnsi="Times New Roman" w:cs="Times New Roman"/>
          <w:sz w:val="24"/>
          <w:szCs w:val="24"/>
        </w:rPr>
      </w:pPr>
      <w:r w:rsidRPr="00FB64F0">
        <w:rPr>
          <w:rFonts w:ascii="Times New Roman" w:hAnsi="Times New Roman" w:cs="Times New Roman"/>
          <w:sz w:val="24"/>
          <w:szCs w:val="24"/>
        </w:rPr>
        <w:t>Responden Berdasarkan Pendidikan</w:t>
      </w:r>
    </w:p>
    <w:tbl>
      <w:tblPr>
        <w:tblStyle w:val="TableGrid"/>
        <w:tblW w:w="0" w:type="auto"/>
        <w:tblLook w:val="04A0"/>
      </w:tblPr>
      <w:tblGrid>
        <w:gridCol w:w="3192"/>
        <w:gridCol w:w="3192"/>
        <w:gridCol w:w="3192"/>
      </w:tblGrid>
      <w:tr w:rsidR="00FB64F0" w:rsidTr="00FB64F0">
        <w:tc>
          <w:tcPr>
            <w:tcW w:w="3192" w:type="dxa"/>
          </w:tcPr>
          <w:p w:rsidR="00FB64F0" w:rsidRPr="004D4C83" w:rsidRDefault="00FB64F0" w:rsidP="00FB64F0">
            <w:pPr>
              <w:autoSpaceDE w:val="0"/>
              <w:autoSpaceDN w:val="0"/>
              <w:adjustRightInd w:val="0"/>
              <w:jc w:val="center"/>
              <w:rPr>
                <w:rFonts w:ascii="Times New Roman" w:hAnsi="Times New Roman" w:cs="Times New Roman"/>
                <w:sz w:val="24"/>
                <w:szCs w:val="24"/>
              </w:rPr>
            </w:pPr>
            <w:r w:rsidRPr="004D4C83">
              <w:rPr>
                <w:rFonts w:ascii="Times New Roman" w:hAnsi="Times New Roman" w:cs="Times New Roman"/>
                <w:b/>
                <w:bCs/>
                <w:sz w:val="24"/>
                <w:szCs w:val="24"/>
              </w:rPr>
              <w:t>Pendidikan</w:t>
            </w:r>
          </w:p>
        </w:tc>
        <w:tc>
          <w:tcPr>
            <w:tcW w:w="3192" w:type="dxa"/>
          </w:tcPr>
          <w:p w:rsidR="00FB64F0" w:rsidRPr="004D4C83" w:rsidRDefault="00FB64F0" w:rsidP="00FB64F0">
            <w:pPr>
              <w:autoSpaceDE w:val="0"/>
              <w:autoSpaceDN w:val="0"/>
              <w:adjustRightInd w:val="0"/>
              <w:jc w:val="center"/>
              <w:rPr>
                <w:rFonts w:ascii="Times New Roman" w:hAnsi="Times New Roman" w:cs="Times New Roman"/>
                <w:sz w:val="24"/>
                <w:szCs w:val="24"/>
              </w:rPr>
            </w:pPr>
            <w:r w:rsidRPr="004D4C83">
              <w:rPr>
                <w:rFonts w:ascii="Times New Roman" w:hAnsi="Times New Roman" w:cs="Times New Roman"/>
                <w:sz w:val="24"/>
                <w:szCs w:val="24"/>
              </w:rPr>
              <w:t>Jumlah</w:t>
            </w:r>
          </w:p>
        </w:tc>
        <w:tc>
          <w:tcPr>
            <w:tcW w:w="3192" w:type="dxa"/>
          </w:tcPr>
          <w:p w:rsidR="00FB64F0" w:rsidRPr="004D4C83" w:rsidRDefault="004D4C83" w:rsidP="00FB64F0">
            <w:pPr>
              <w:autoSpaceDE w:val="0"/>
              <w:autoSpaceDN w:val="0"/>
              <w:adjustRightInd w:val="0"/>
              <w:jc w:val="center"/>
              <w:rPr>
                <w:rFonts w:ascii="Times New Roman" w:hAnsi="Times New Roman" w:cs="Times New Roman"/>
                <w:sz w:val="24"/>
                <w:szCs w:val="24"/>
              </w:rPr>
            </w:pPr>
            <w:r w:rsidRPr="004D4C83">
              <w:rPr>
                <w:rFonts w:ascii="Times New Roman" w:hAnsi="Times New Roman" w:cs="Times New Roman"/>
                <w:sz w:val="24"/>
                <w:szCs w:val="24"/>
              </w:rPr>
              <w:t>%</w:t>
            </w:r>
          </w:p>
        </w:tc>
      </w:tr>
      <w:tr w:rsidR="00FB64F0" w:rsidTr="00FB64F0">
        <w:tc>
          <w:tcPr>
            <w:tcW w:w="3192" w:type="dxa"/>
          </w:tcPr>
          <w:p w:rsidR="004D4C83" w:rsidRPr="004D4C83" w:rsidRDefault="004D4C83" w:rsidP="004D4C83">
            <w:pPr>
              <w:autoSpaceDE w:val="0"/>
              <w:autoSpaceDN w:val="0"/>
              <w:adjustRightInd w:val="0"/>
              <w:jc w:val="center"/>
              <w:rPr>
                <w:rFonts w:ascii="Times New Roman" w:hAnsi="Times New Roman" w:cs="Times New Roman"/>
                <w:sz w:val="24"/>
                <w:szCs w:val="24"/>
              </w:rPr>
            </w:pPr>
            <w:r w:rsidRPr="004D4C83">
              <w:rPr>
                <w:rFonts w:ascii="Times New Roman" w:hAnsi="Times New Roman" w:cs="Times New Roman"/>
                <w:sz w:val="24"/>
                <w:szCs w:val="24"/>
              </w:rPr>
              <w:t>Tamat SD</w:t>
            </w:r>
          </w:p>
          <w:p w:rsidR="004D4C83" w:rsidRPr="004D4C83" w:rsidRDefault="004D4C83" w:rsidP="004D4C83">
            <w:pPr>
              <w:autoSpaceDE w:val="0"/>
              <w:autoSpaceDN w:val="0"/>
              <w:adjustRightInd w:val="0"/>
              <w:jc w:val="center"/>
              <w:rPr>
                <w:rFonts w:ascii="Times New Roman" w:hAnsi="Times New Roman" w:cs="Times New Roman"/>
                <w:sz w:val="24"/>
                <w:szCs w:val="24"/>
              </w:rPr>
            </w:pPr>
            <w:r w:rsidRPr="004D4C83">
              <w:rPr>
                <w:rFonts w:ascii="Times New Roman" w:hAnsi="Times New Roman" w:cs="Times New Roman"/>
                <w:sz w:val="24"/>
                <w:szCs w:val="24"/>
              </w:rPr>
              <w:t>Tamat SMP</w:t>
            </w:r>
          </w:p>
          <w:p w:rsidR="004D4C83" w:rsidRPr="004D4C83" w:rsidRDefault="004D4C83" w:rsidP="004D4C83">
            <w:pPr>
              <w:autoSpaceDE w:val="0"/>
              <w:autoSpaceDN w:val="0"/>
              <w:adjustRightInd w:val="0"/>
              <w:jc w:val="center"/>
              <w:rPr>
                <w:rFonts w:ascii="Times New Roman" w:hAnsi="Times New Roman" w:cs="Times New Roman"/>
                <w:sz w:val="24"/>
                <w:szCs w:val="24"/>
              </w:rPr>
            </w:pPr>
            <w:r w:rsidRPr="004D4C83">
              <w:rPr>
                <w:rFonts w:ascii="Times New Roman" w:hAnsi="Times New Roman" w:cs="Times New Roman"/>
                <w:sz w:val="24"/>
                <w:szCs w:val="24"/>
              </w:rPr>
              <w:t>Tamat SMA</w:t>
            </w:r>
          </w:p>
          <w:p w:rsidR="00FB64F0" w:rsidRPr="004D4C83" w:rsidRDefault="004D4C83" w:rsidP="004D4C83">
            <w:pPr>
              <w:autoSpaceDE w:val="0"/>
              <w:autoSpaceDN w:val="0"/>
              <w:adjustRightInd w:val="0"/>
              <w:jc w:val="center"/>
              <w:rPr>
                <w:rFonts w:ascii="Times New Roman" w:hAnsi="Times New Roman" w:cs="Times New Roman"/>
                <w:sz w:val="24"/>
                <w:szCs w:val="24"/>
              </w:rPr>
            </w:pPr>
            <w:r w:rsidRPr="004D4C83">
              <w:rPr>
                <w:rFonts w:ascii="Times New Roman" w:hAnsi="Times New Roman" w:cs="Times New Roman"/>
                <w:sz w:val="24"/>
                <w:szCs w:val="24"/>
              </w:rPr>
              <w:t>Perguruan Tinggi</w:t>
            </w:r>
          </w:p>
        </w:tc>
        <w:tc>
          <w:tcPr>
            <w:tcW w:w="3192" w:type="dxa"/>
          </w:tcPr>
          <w:p w:rsidR="004D4C83" w:rsidRPr="004D4C83" w:rsidRDefault="004D4C83" w:rsidP="004D4C83">
            <w:pPr>
              <w:autoSpaceDE w:val="0"/>
              <w:autoSpaceDN w:val="0"/>
              <w:adjustRightInd w:val="0"/>
              <w:jc w:val="center"/>
              <w:rPr>
                <w:rFonts w:ascii="Times New Roman" w:hAnsi="Times New Roman" w:cs="Times New Roman"/>
                <w:sz w:val="24"/>
                <w:szCs w:val="24"/>
              </w:rPr>
            </w:pPr>
            <w:r w:rsidRPr="004D4C83">
              <w:rPr>
                <w:rFonts w:ascii="Times New Roman" w:hAnsi="Times New Roman" w:cs="Times New Roman"/>
                <w:sz w:val="24"/>
                <w:szCs w:val="24"/>
              </w:rPr>
              <w:t>20</w:t>
            </w:r>
          </w:p>
          <w:p w:rsidR="004D4C83" w:rsidRPr="004D4C83" w:rsidRDefault="004D4C83" w:rsidP="004D4C83">
            <w:pPr>
              <w:autoSpaceDE w:val="0"/>
              <w:autoSpaceDN w:val="0"/>
              <w:adjustRightInd w:val="0"/>
              <w:jc w:val="center"/>
              <w:rPr>
                <w:rFonts w:ascii="Times New Roman" w:hAnsi="Times New Roman" w:cs="Times New Roman"/>
                <w:sz w:val="24"/>
                <w:szCs w:val="24"/>
              </w:rPr>
            </w:pPr>
            <w:r w:rsidRPr="004D4C83">
              <w:rPr>
                <w:rFonts w:ascii="Times New Roman" w:hAnsi="Times New Roman" w:cs="Times New Roman"/>
                <w:sz w:val="24"/>
                <w:szCs w:val="24"/>
              </w:rPr>
              <w:t>5</w:t>
            </w:r>
          </w:p>
          <w:p w:rsidR="004D4C83" w:rsidRPr="004D4C83" w:rsidRDefault="004D4C83" w:rsidP="004D4C83">
            <w:pPr>
              <w:autoSpaceDE w:val="0"/>
              <w:autoSpaceDN w:val="0"/>
              <w:adjustRightInd w:val="0"/>
              <w:jc w:val="center"/>
              <w:rPr>
                <w:rFonts w:ascii="Times New Roman" w:hAnsi="Times New Roman" w:cs="Times New Roman"/>
                <w:sz w:val="24"/>
                <w:szCs w:val="24"/>
              </w:rPr>
            </w:pPr>
            <w:r w:rsidRPr="004D4C83">
              <w:rPr>
                <w:rFonts w:ascii="Times New Roman" w:hAnsi="Times New Roman" w:cs="Times New Roman"/>
                <w:sz w:val="24"/>
                <w:szCs w:val="24"/>
              </w:rPr>
              <w:t>55</w:t>
            </w:r>
          </w:p>
          <w:p w:rsidR="00FB64F0" w:rsidRPr="004D4C83" w:rsidRDefault="004D4C83" w:rsidP="004D4C83">
            <w:pPr>
              <w:autoSpaceDE w:val="0"/>
              <w:autoSpaceDN w:val="0"/>
              <w:adjustRightInd w:val="0"/>
              <w:jc w:val="center"/>
              <w:rPr>
                <w:rFonts w:ascii="Times New Roman" w:hAnsi="Times New Roman" w:cs="Times New Roman"/>
                <w:sz w:val="24"/>
                <w:szCs w:val="24"/>
              </w:rPr>
            </w:pPr>
            <w:r w:rsidRPr="004D4C83">
              <w:rPr>
                <w:rFonts w:ascii="Times New Roman" w:hAnsi="Times New Roman" w:cs="Times New Roman"/>
                <w:sz w:val="24"/>
                <w:szCs w:val="24"/>
              </w:rPr>
              <w:t>15</w:t>
            </w:r>
          </w:p>
        </w:tc>
        <w:tc>
          <w:tcPr>
            <w:tcW w:w="3192" w:type="dxa"/>
          </w:tcPr>
          <w:p w:rsidR="004D4C83" w:rsidRPr="004D4C83" w:rsidRDefault="004D4C83" w:rsidP="004D4C83">
            <w:pPr>
              <w:autoSpaceDE w:val="0"/>
              <w:autoSpaceDN w:val="0"/>
              <w:adjustRightInd w:val="0"/>
              <w:jc w:val="center"/>
              <w:rPr>
                <w:rFonts w:ascii="Times New Roman" w:hAnsi="Times New Roman" w:cs="Times New Roman"/>
                <w:sz w:val="24"/>
                <w:szCs w:val="24"/>
              </w:rPr>
            </w:pPr>
            <w:r w:rsidRPr="004D4C83">
              <w:rPr>
                <w:rFonts w:ascii="Times New Roman" w:hAnsi="Times New Roman" w:cs="Times New Roman"/>
                <w:sz w:val="24"/>
                <w:szCs w:val="24"/>
              </w:rPr>
              <w:t>21</w:t>
            </w:r>
          </w:p>
          <w:p w:rsidR="004D4C83" w:rsidRPr="004D4C83" w:rsidRDefault="004D4C83" w:rsidP="004D4C83">
            <w:pPr>
              <w:autoSpaceDE w:val="0"/>
              <w:autoSpaceDN w:val="0"/>
              <w:adjustRightInd w:val="0"/>
              <w:jc w:val="center"/>
              <w:rPr>
                <w:rFonts w:ascii="Times New Roman" w:hAnsi="Times New Roman" w:cs="Times New Roman"/>
                <w:sz w:val="24"/>
                <w:szCs w:val="24"/>
              </w:rPr>
            </w:pPr>
            <w:r w:rsidRPr="004D4C83">
              <w:rPr>
                <w:rFonts w:ascii="Times New Roman" w:hAnsi="Times New Roman" w:cs="Times New Roman"/>
                <w:sz w:val="24"/>
                <w:szCs w:val="24"/>
              </w:rPr>
              <w:t>5,2</w:t>
            </w:r>
          </w:p>
          <w:p w:rsidR="004D4C83" w:rsidRPr="004D4C83" w:rsidRDefault="004D4C83" w:rsidP="004D4C83">
            <w:pPr>
              <w:autoSpaceDE w:val="0"/>
              <w:autoSpaceDN w:val="0"/>
              <w:adjustRightInd w:val="0"/>
              <w:jc w:val="center"/>
              <w:rPr>
                <w:rFonts w:ascii="Times New Roman" w:hAnsi="Times New Roman" w:cs="Times New Roman"/>
                <w:sz w:val="24"/>
                <w:szCs w:val="24"/>
              </w:rPr>
            </w:pPr>
            <w:r w:rsidRPr="004D4C83">
              <w:rPr>
                <w:rFonts w:ascii="Times New Roman" w:hAnsi="Times New Roman" w:cs="Times New Roman"/>
                <w:sz w:val="24"/>
                <w:szCs w:val="24"/>
              </w:rPr>
              <w:t>57,8</w:t>
            </w:r>
          </w:p>
          <w:p w:rsidR="00FB64F0" w:rsidRPr="004D4C83" w:rsidRDefault="004D4C83" w:rsidP="004D4C83">
            <w:pPr>
              <w:autoSpaceDE w:val="0"/>
              <w:autoSpaceDN w:val="0"/>
              <w:adjustRightInd w:val="0"/>
              <w:jc w:val="center"/>
              <w:rPr>
                <w:rFonts w:ascii="Times New Roman" w:hAnsi="Times New Roman" w:cs="Times New Roman"/>
                <w:sz w:val="24"/>
                <w:szCs w:val="24"/>
              </w:rPr>
            </w:pPr>
            <w:r w:rsidRPr="004D4C83">
              <w:rPr>
                <w:rFonts w:ascii="Times New Roman" w:hAnsi="Times New Roman" w:cs="Times New Roman"/>
                <w:sz w:val="24"/>
                <w:szCs w:val="24"/>
              </w:rPr>
              <w:t>16</w:t>
            </w:r>
          </w:p>
        </w:tc>
      </w:tr>
      <w:tr w:rsidR="004D4C83" w:rsidTr="00FB64F0">
        <w:tc>
          <w:tcPr>
            <w:tcW w:w="3192" w:type="dxa"/>
          </w:tcPr>
          <w:p w:rsidR="004D4C83" w:rsidRPr="004D4C83" w:rsidRDefault="004D4C83" w:rsidP="004D4C83">
            <w:pPr>
              <w:autoSpaceDE w:val="0"/>
              <w:autoSpaceDN w:val="0"/>
              <w:adjustRightInd w:val="0"/>
              <w:jc w:val="center"/>
              <w:rPr>
                <w:rFonts w:ascii="Times New Roman" w:hAnsi="Times New Roman" w:cs="Times New Roman"/>
                <w:sz w:val="24"/>
                <w:szCs w:val="24"/>
              </w:rPr>
            </w:pPr>
            <w:r w:rsidRPr="004D4C83">
              <w:rPr>
                <w:rFonts w:ascii="Times New Roman" w:hAnsi="Times New Roman" w:cs="Times New Roman"/>
                <w:b/>
                <w:bCs/>
                <w:sz w:val="24"/>
                <w:szCs w:val="24"/>
              </w:rPr>
              <w:t>Jumlah</w:t>
            </w:r>
          </w:p>
        </w:tc>
        <w:tc>
          <w:tcPr>
            <w:tcW w:w="3192" w:type="dxa"/>
          </w:tcPr>
          <w:p w:rsidR="004D4C83" w:rsidRPr="004D4C83" w:rsidRDefault="004D4C83" w:rsidP="004D4C83">
            <w:pPr>
              <w:autoSpaceDE w:val="0"/>
              <w:autoSpaceDN w:val="0"/>
              <w:adjustRightInd w:val="0"/>
              <w:jc w:val="center"/>
              <w:rPr>
                <w:rFonts w:ascii="Times New Roman" w:hAnsi="Times New Roman" w:cs="Times New Roman"/>
                <w:b/>
                <w:sz w:val="24"/>
                <w:szCs w:val="24"/>
              </w:rPr>
            </w:pPr>
            <w:r w:rsidRPr="004D4C83">
              <w:rPr>
                <w:rFonts w:ascii="Times New Roman" w:hAnsi="Times New Roman" w:cs="Times New Roman"/>
                <w:b/>
                <w:sz w:val="24"/>
                <w:szCs w:val="24"/>
              </w:rPr>
              <w:t>95</w:t>
            </w:r>
          </w:p>
        </w:tc>
        <w:tc>
          <w:tcPr>
            <w:tcW w:w="3192" w:type="dxa"/>
          </w:tcPr>
          <w:p w:rsidR="004D4C83" w:rsidRPr="004D4C83" w:rsidRDefault="004D4C83" w:rsidP="004D4C83">
            <w:pPr>
              <w:autoSpaceDE w:val="0"/>
              <w:autoSpaceDN w:val="0"/>
              <w:adjustRightInd w:val="0"/>
              <w:jc w:val="center"/>
              <w:rPr>
                <w:rFonts w:ascii="Times New Roman" w:hAnsi="Times New Roman" w:cs="Times New Roman"/>
                <w:b/>
                <w:sz w:val="24"/>
                <w:szCs w:val="24"/>
              </w:rPr>
            </w:pPr>
            <w:r w:rsidRPr="004D4C83">
              <w:rPr>
                <w:rFonts w:ascii="Times New Roman" w:hAnsi="Times New Roman" w:cs="Times New Roman"/>
                <w:b/>
                <w:sz w:val="24"/>
                <w:szCs w:val="24"/>
              </w:rPr>
              <w:t>100</w:t>
            </w:r>
          </w:p>
        </w:tc>
      </w:tr>
    </w:tbl>
    <w:p w:rsidR="00FB64F0" w:rsidRDefault="004D4C83" w:rsidP="004D4C83">
      <w:pPr>
        <w:autoSpaceDE w:val="0"/>
        <w:autoSpaceDN w:val="0"/>
        <w:adjustRightInd w:val="0"/>
        <w:spacing w:after="0" w:line="240" w:lineRule="auto"/>
        <w:ind w:firstLine="720"/>
        <w:jc w:val="both"/>
        <w:rPr>
          <w:rFonts w:ascii="TimesNewRomanPSMT" w:hAnsi="TimesNewRomanPSMT" w:cs="TimesNewRomanPSMT"/>
          <w:sz w:val="24"/>
          <w:szCs w:val="24"/>
        </w:rPr>
      </w:pPr>
      <w:r>
        <w:rPr>
          <w:rFonts w:ascii="TimesNewRomanPSMT" w:hAnsi="TimesNewRomanPSMT" w:cs="TimesNewRomanPSMT"/>
          <w:sz w:val="24"/>
          <w:szCs w:val="24"/>
        </w:rPr>
        <w:t>Sumber : Data primer yang diolah tahun 2018</w:t>
      </w:r>
    </w:p>
    <w:p w:rsidR="004D4C83" w:rsidRDefault="004D4C83" w:rsidP="004D4C83">
      <w:pPr>
        <w:autoSpaceDE w:val="0"/>
        <w:autoSpaceDN w:val="0"/>
        <w:adjustRightInd w:val="0"/>
        <w:spacing w:after="0" w:line="240" w:lineRule="auto"/>
        <w:ind w:firstLine="720"/>
        <w:jc w:val="both"/>
        <w:rPr>
          <w:rFonts w:ascii="TimesNewRomanPSMT" w:hAnsi="TimesNewRomanPSMT" w:cs="TimesNewRomanPSMT"/>
          <w:sz w:val="24"/>
          <w:szCs w:val="24"/>
        </w:rPr>
      </w:pPr>
    </w:p>
    <w:p w:rsidR="000004EF" w:rsidRDefault="000004EF" w:rsidP="004D4C83">
      <w:pPr>
        <w:autoSpaceDE w:val="0"/>
        <w:autoSpaceDN w:val="0"/>
        <w:adjustRightInd w:val="0"/>
        <w:spacing w:after="0" w:line="240" w:lineRule="auto"/>
        <w:ind w:firstLine="720"/>
        <w:jc w:val="both"/>
        <w:rPr>
          <w:rFonts w:ascii="Times New Roman" w:hAnsi="Times New Roman" w:cs="Times New Roman"/>
          <w:sz w:val="24"/>
          <w:szCs w:val="24"/>
        </w:rPr>
        <w:sectPr w:rsidR="000004EF" w:rsidSect="00C878B5">
          <w:type w:val="continuous"/>
          <w:pgSz w:w="12240" w:h="15840"/>
          <w:pgMar w:top="1440" w:right="1440" w:bottom="1440" w:left="1440" w:header="720" w:footer="720" w:gutter="0"/>
          <w:cols w:space="720"/>
          <w:docGrid w:linePitch="360"/>
        </w:sectPr>
      </w:pPr>
    </w:p>
    <w:p w:rsidR="004D4C83" w:rsidRPr="004D4C83" w:rsidRDefault="004D4C83" w:rsidP="004D4C83">
      <w:pPr>
        <w:autoSpaceDE w:val="0"/>
        <w:autoSpaceDN w:val="0"/>
        <w:adjustRightInd w:val="0"/>
        <w:spacing w:after="0" w:line="240" w:lineRule="auto"/>
        <w:ind w:firstLine="720"/>
        <w:jc w:val="both"/>
        <w:rPr>
          <w:rFonts w:ascii="Times New Roman" w:hAnsi="Times New Roman" w:cs="Times New Roman"/>
          <w:sz w:val="24"/>
          <w:szCs w:val="24"/>
        </w:rPr>
      </w:pPr>
      <w:r w:rsidRPr="004D4C83">
        <w:rPr>
          <w:rFonts w:ascii="Times New Roman" w:hAnsi="Times New Roman" w:cs="Times New Roman"/>
          <w:sz w:val="24"/>
          <w:szCs w:val="24"/>
        </w:rPr>
        <w:lastRenderedPageBreak/>
        <w:t>Dari tabel tersebut diatas dapat diketahui tingkat pendidikan para</w:t>
      </w:r>
      <w:r>
        <w:rPr>
          <w:rFonts w:ascii="Times New Roman" w:hAnsi="Times New Roman" w:cs="Times New Roman"/>
          <w:sz w:val="24"/>
          <w:szCs w:val="24"/>
        </w:rPr>
        <w:t xml:space="preserve"> </w:t>
      </w:r>
      <w:r w:rsidRPr="004D4C83">
        <w:rPr>
          <w:rFonts w:ascii="Times New Roman" w:hAnsi="Times New Roman" w:cs="Times New Roman"/>
          <w:sz w:val="24"/>
          <w:szCs w:val="24"/>
        </w:rPr>
        <w:t>responden. Sebanyak 20 responden atau sebesar 21 % adalah</w:t>
      </w:r>
      <w:r>
        <w:rPr>
          <w:rFonts w:ascii="Times New Roman" w:hAnsi="Times New Roman" w:cs="Times New Roman"/>
          <w:sz w:val="24"/>
          <w:szCs w:val="24"/>
        </w:rPr>
        <w:t xml:space="preserve"> </w:t>
      </w:r>
      <w:r w:rsidRPr="004D4C83">
        <w:rPr>
          <w:rFonts w:ascii="Times New Roman" w:hAnsi="Times New Roman" w:cs="Times New Roman"/>
          <w:sz w:val="24"/>
          <w:szCs w:val="24"/>
        </w:rPr>
        <w:t>berpendidikan SD, sementara sisanya sebanyak 5 orang atau sebesar 5,2</w:t>
      </w:r>
      <w:r>
        <w:rPr>
          <w:rFonts w:ascii="Times New Roman" w:hAnsi="Times New Roman" w:cs="Times New Roman"/>
          <w:sz w:val="24"/>
          <w:szCs w:val="24"/>
        </w:rPr>
        <w:t xml:space="preserve"> </w:t>
      </w:r>
      <w:r w:rsidRPr="004D4C83">
        <w:rPr>
          <w:rFonts w:ascii="Times New Roman" w:hAnsi="Times New Roman" w:cs="Times New Roman"/>
          <w:sz w:val="24"/>
          <w:szCs w:val="24"/>
        </w:rPr>
        <w:t>% berpendidikan SMP. Responden yang berpendidikan SMA sebanyak</w:t>
      </w:r>
      <w:r>
        <w:rPr>
          <w:rFonts w:ascii="Times New Roman" w:hAnsi="Times New Roman" w:cs="Times New Roman"/>
          <w:sz w:val="24"/>
          <w:szCs w:val="24"/>
        </w:rPr>
        <w:t xml:space="preserve"> </w:t>
      </w:r>
      <w:r w:rsidRPr="004D4C83">
        <w:rPr>
          <w:rFonts w:ascii="Times New Roman" w:hAnsi="Times New Roman" w:cs="Times New Roman"/>
          <w:sz w:val="24"/>
          <w:szCs w:val="24"/>
        </w:rPr>
        <w:t>55 orang atau sebesar 57,8 %, dan sisanya Perguruan Tinggi adalah</w:t>
      </w:r>
    </w:p>
    <w:p w:rsidR="004D4C83" w:rsidRDefault="004D4C83" w:rsidP="004D4C83">
      <w:pPr>
        <w:autoSpaceDE w:val="0"/>
        <w:autoSpaceDN w:val="0"/>
        <w:adjustRightInd w:val="0"/>
        <w:spacing w:after="0" w:line="240" w:lineRule="auto"/>
        <w:jc w:val="both"/>
        <w:rPr>
          <w:rFonts w:ascii="Times New Roman" w:hAnsi="Times New Roman" w:cs="Times New Roman"/>
          <w:sz w:val="24"/>
          <w:szCs w:val="24"/>
        </w:rPr>
      </w:pPr>
      <w:r w:rsidRPr="004D4C83">
        <w:rPr>
          <w:rFonts w:ascii="Times New Roman" w:hAnsi="Times New Roman" w:cs="Times New Roman"/>
          <w:sz w:val="24"/>
          <w:szCs w:val="24"/>
        </w:rPr>
        <w:t>sebanyak 15 orang atau sebesar 16 % .</w:t>
      </w:r>
    </w:p>
    <w:p w:rsidR="0008781E" w:rsidRDefault="0008781E" w:rsidP="004D4C83">
      <w:pPr>
        <w:autoSpaceDE w:val="0"/>
        <w:autoSpaceDN w:val="0"/>
        <w:adjustRightInd w:val="0"/>
        <w:spacing w:after="0" w:line="240" w:lineRule="auto"/>
        <w:jc w:val="both"/>
        <w:rPr>
          <w:rFonts w:ascii="Times New Roman" w:hAnsi="Times New Roman" w:cs="Times New Roman"/>
          <w:b/>
          <w:sz w:val="24"/>
          <w:szCs w:val="24"/>
        </w:rPr>
      </w:pPr>
      <w:r w:rsidRPr="0008781E">
        <w:rPr>
          <w:rFonts w:ascii="Times New Roman" w:hAnsi="Times New Roman" w:cs="Times New Roman"/>
          <w:b/>
          <w:sz w:val="24"/>
          <w:szCs w:val="24"/>
        </w:rPr>
        <w:t>5. PENUTUP</w:t>
      </w:r>
    </w:p>
    <w:p w:rsidR="0008781E" w:rsidRDefault="0008781E" w:rsidP="004D4C8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5.1 Kesimpulan</w:t>
      </w:r>
    </w:p>
    <w:p w:rsidR="00C82867" w:rsidRPr="00C82867" w:rsidRDefault="00C82867" w:rsidP="00C82867">
      <w:pPr>
        <w:autoSpaceDE w:val="0"/>
        <w:autoSpaceDN w:val="0"/>
        <w:adjustRightInd w:val="0"/>
        <w:spacing w:after="0" w:line="240" w:lineRule="auto"/>
        <w:ind w:firstLine="720"/>
        <w:jc w:val="both"/>
        <w:rPr>
          <w:rFonts w:ascii="Times New Roman" w:hAnsi="Times New Roman" w:cs="Times New Roman"/>
          <w:sz w:val="24"/>
          <w:szCs w:val="24"/>
        </w:rPr>
      </w:pPr>
      <w:r w:rsidRPr="00C82867">
        <w:rPr>
          <w:rFonts w:ascii="Times New Roman" w:hAnsi="Times New Roman" w:cs="Times New Roman"/>
          <w:sz w:val="24"/>
          <w:szCs w:val="24"/>
        </w:rPr>
        <w:t>Dari perhitungan korelasi Product Moment dapat diketahui nilai “r” hasil</w:t>
      </w:r>
      <w:r>
        <w:rPr>
          <w:rFonts w:ascii="Times New Roman" w:hAnsi="Times New Roman" w:cs="Times New Roman"/>
          <w:sz w:val="24"/>
          <w:szCs w:val="24"/>
        </w:rPr>
        <w:t xml:space="preserve"> </w:t>
      </w:r>
      <w:r w:rsidRPr="00C82867">
        <w:rPr>
          <w:rFonts w:ascii="Times New Roman" w:hAnsi="Times New Roman" w:cs="Times New Roman"/>
          <w:sz w:val="24"/>
          <w:szCs w:val="24"/>
        </w:rPr>
        <w:t>yang menggambarkan “Pengaruh Kinerja pegawai terhadap Kepuasan Masyarakat</w:t>
      </w:r>
      <w:r>
        <w:rPr>
          <w:rFonts w:ascii="Times New Roman" w:hAnsi="Times New Roman" w:cs="Times New Roman"/>
          <w:sz w:val="24"/>
          <w:szCs w:val="24"/>
        </w:rPr>
        <w:t xml:space="preserve"> </w:t>
      </w:r>
      <w:r w:rsidRPr="00C82867">
        <w:rPr>
          <w:rFonts w:ascii="Times New Roman" w:hAnsi="Times New Roman" w:cs="Times New Roman"/>
          <w:sz w:val="24"/>
          <w:szCs w:val="24"/>
        </w:rPr>
        <w:t>Kantor Kecamatan Linggang Bigung Kabupaten Kutai Barat. ” nilainya = 0,113,</w:t>
      </w:r>
      <w:r>
        <w:rPr>
          <w:rFonts w:ascii="Times New Roman" w:hAnsi="Times New Roman" w:cs="Times New Roman"/>
          <w:sz w:val="24"/>
          <w:szCs w:val="24"/>
        </w:rPr>
        <w:t xml:space="preserve"> </w:t>
      </w:r>
      <w:r w:rsidRPr="00C82867">
        <w:rPr>
          <w:rFonts w:ascii="Times New Roman" w:hAnsi="Times New Roman" w:cs="Times New Roman"/>
          <w:sz w:val="24"/>
          <w:szCs w:val="24"/>
        </w:rPr>
        <w:t>selanjutnya nilai tersebut dikonsultasikan dengan “r” tabel dengan N = 95 pada</w:t>
      </w:r>
      <w:r>
        <w:rPr>
          <w:rFonts w:ascii="Times New Roman" w:hAnsi="Times New Roman" w:cs="Times New Roman"/>
          <w:sz w:val="24"/>
          <w:szCs w:val="24"/>
        </w:rPr>
        <w:t xml:space="preserve"> t</w:t>
      </w:r>
      <w:r w:rsidRPr="00C82867">
        <w:rPr>
          <w:rFonts w:ascii="Times New Roman" w:hAnsi="Times New Roman" w:cs="Times New Roman"/>
          <w:sz w:val="24"/>
          <w:szCs w:val="24"/>
        </w:rPr>
        <w:t>araf signifikansi 5% diketahui nilai tabel adalah = 0,013.</w:t>
      </w:r>
    </w:p>
    <w:p w:rsidR="00C82867" w:rsidRPr="00C82867" w:rsidRDefault="00C82867" w:rsidP="00C82867">
      <w:pPr>
        <w:autoSpaceDE w:val="0"/>
        <w:autoSpaceDN w:val="0"/>
        <w:adjustRightInd w:val="0"/>
        <w:spacing w:after="0" w:line="240" w:lineRule="auto"/>
        <w:ind w:firstLine="720"/>
        <w:jc w:val="both"/>
        <w:rPr>
          <w:rFonts w:ascii="Times New Roman" w:hAnsi="Times New Roman" w:cs="Times New Roman"/>
          <w:sz w:val="24"/>
          <w:szCs w:val="24"/>
        </w:rPr>
      </w:pPr>
      <w:r w:rsidRPr="00C82867">
        <w:rPr>
          <w:rFonts w:ascii="Times New Roman" w:hAnsi="Times New Roman" w:cs="Times New Roman"/>
          <w:sz w:val="24"/>
          <w:szCs w:val="24"/>
        </w:rPr>
        <w:t>Dengan demikian dapat dikemukakan bahwa nilai “r” hasil lebih besar</w:t>
      </w:r>
      <w:r>
        <w:rPr>
          <w:rFonts w:ascii="Times New Roman" w:hAnsi="Times New Roman" w:cs="Times New Roman"/>
          <w:sz w:val="24"/>
          <w:szCs w:val="24"/>
        </w:rPr>
        <w:t xml:space="preserve"> </w:t>
      </w:r>
      <w:r w:rsidRPr="00C82867">
        <w:rPr>
          <w:rFonts w:ascii="Times New Roman" w:hAnsi="Times New Roman" w:cs="Times New Roman"/>
          <w:sz w:val="24"/>
          <w:szCs w:val="24"/>
        </w:rPr>
        <w:t>dibandingkan dengan “r” tabel (0,113 &gt; 0,013). Jadi dapat disimpulkan bahwa</w:t>
      </w:r>
      <w:r>
        <w:rPr>
          <w:rFonts w:ascii="Times New Roman" w:hAnsi="Times New Roman" w:cs="Times New Roman"/>
          <w:sz w:val="24"/>
          <w:szCs w:val="24"/>
        </w:rPr>
        <w:t xml:space="preserve"> </w:t>
      </w:r>
      <w:r w:rsidRPr="00C82867">
        <w:rPr>
          <w:rFonts w:ascii="Times New Roman" w:hAnsi="Times New Roman" w:cs="Times New Roman"/>
          <w:sz w:val="24"/>
          <w:szCs w:val="24"/>
        </w:rPr>
        <w:t>kinerja aparat berpengaruh terhadap tingkat kepuasan masyarakat Kantor</w:t>
      </w:r>
      <w:r>
        <w:rPr>
          <w:rFonts w:ascii="Times New Roman" w:hAnsi="Times New Roman" w:cs="Times New Roman"/>
          <w:sz w:val="24"/>
          <w:szCs w:val="24"/>
        </w:rPr>
        <w:t xml:space="preserve"> </w:t>
      </w:r>
      <w:r w:rsidRPr="00C82867">
        <w:rPr>
          <w:rFonts w:ascii="Times New Roman" w:hAnsi="Times New Roman" w:cs="Times New Roman"/>
          <w:sz w:val="24"/>
          <w:szCs w:val="24"/>
        </w:rPr>
        <w:t>Kecamatan Linggang Bigung Kabupaten Kutai Barat. Dari kesimpulan tersebut,</w:t>
      </w:r>
      <w:r>
        <w:rPr>
          <w:rFonts w:ascii="Times New Roman" w:hAnsi="Times New Roman" w:cs="Times New Roman"/>
          <w:sz w:val="24"/>
          <w:szCs w:val="24"/>
        </w:rPr>
        <w:t xml:space="preserve"> </w:t>
      </w:r>
      <w:r w:rsidRPr="00C82867">
        <w:rPr>
          <w:rFonts w:ascii="Times New Roman" w:hAnsi="Times New Roman" w:cs="Times New Roman"/>
          <w:sz w:val="24"/>
          <w:szCs w:val="24"/>
        </w:rPr>
        <w:t>walaupun kinerja pegawai sudah baik namun demikian harus senantiasa</w:t>
      </w:r>
      <w:r>
        <w:rPr>
          <w:rFonts w:ascii="Times New Roman" w:hAnsi="Times New Roman" w:cs="Times New Roman"/>
          <w:sz w:val="24"/>
          <w:szCs w:val="24"/>
        </w:rPr>
        <w:t xml:space="preserve"> </w:t>
      </w:r>
      <w:r w:rsidRPr="00C82867">
        <w:rPr>
          <w:rFonts w:ascii="Times New Roman" w:hAnsi="Times New Roman" w:cs="Times New Roman"/>
          <w:sz w:val="24"/>
          <w:szCs w:val="24"/>
        </w:rPr>
        <w:t>diupayakan peningkatan kualitas pelayanan melalui peningkatan kualitas Sumber</w:t>
      </w:r>
      <w:r>
        <w:rPr>
          <w:rFonts w:ascii="Times New Roman" w:hAnsi="Times New Roman" w:cs="Times New Roman"/>
          <w:sz w:val="24"/>
          <w:szCs w:val="24"/>
        </w:rPr>
        <w:t xml:space="preserve"> </w:t>
      </w:r>
      <w:r w:rsidRPr="00C82867">
        <w:rPr>
          <w:rFonts w:ascii="Times New Roman" w:hAnsi="Times New Roman" w:cs="Times New Roman"/>
          <w:sz w:val="24"/>
          <w:szCs w:val="24"/>
        </w:rPr>
        <w:t>Daya Manusia ( SDM) maupun sarana dan prasarana. Peningkatan kualitas SDM</w:t>
      </w:r>
      <w:r>
        <w:rPr>
          <w:rFonts w:ascii="Times New Roman" w:hAnsi="Times New Roman" w:cs="Times New Roman"/>
          <w:sz w:val="24"/>
          <w:szCs w:val="24"/>
        </w:rPr>
        <w:t xml:space="preserve"> </w:t>
      </w:r>
      <w:r w:rsidRPr="00C82867">
        <w:rPr>
          <w:rFonts w:ascii="Times New Roman" w:hAnsi="Times New Roman" w:cs="Times New Roman"/>
          <w:sz w:val="24"/>
          <w:szCs w:val="24"/>
        </w:rPr>
        <w:t>dapat berupa pendidikan dan latihan yang diikuti oleh semua aparat.</w:t>
      </w:r>
    </w:p>
    <w:p w:rsidR="00C82867" w:rsidRPr="00C82867" w:rsidRDefault="00C82867" w:rsidP="00C82867">
      <w:pPr>
        <w:autoSpaceDE w:val="0"/>
        <w:autoSpaceDN w:val="0"/>
        <w:adjustRightInd w:val="0"/>
        <w:spacing w:after="0" w:line="240" w:lineRule="auto"/>
        <w:jc w:val="both"/>
        <w:rPr>
          <w:rFonts w:ascii="Times New Roman" w:hAnsi="Times New Roman" w:cs="Times New Roman"/>
          <w:b/>
          <w:bCs/>
          <w:sz w:val="24"/>
          <w:szCs w:val="24"/>
        </w:rPr>
      </w:pPr>
      <w:r w:rsidRPr="00C82867">
        <w:rPr>
          <w:rFonts w:ascii="Times New Roman" w:hAnsi="Times New Roman" w:cs="Times New Roman"/>
          <w:b/>
          <w:bCs/>
          <w:sz w:val="24"/>
          <w:szCs w:val="24"/>
        </w:rPr>
        <w:t>5.2. Saran</w:t>
      </w:r>
    </w:p>
    <w:p w:rsidR="00C82867" w:rsidRPr="00C82867" w:rsidRDefault="00C82867" w:rsidP="00C82867">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C82867">
        <w:rPr>
          <w:rFonts w:ascii="Times New Roman" w:hAnsi="Times New Roman" w:cs="Times New Roman"/>
          <w:sz w:val="24"/>
          <w:szCs w:val="24"/>
        </w:rPr>
        <w:t>Bagi pegawai Kantor Kecamatan Linggang Bigung Kabupaten Kutai Barat</w:t>
      </w:r>
      <w:r>
        <w:rPr>
          <w:rFonts w:ascii="Times New Roman" w:hAnsi="Times New Roman" w:cs="Times New Roman"/>
          <w:sz w:val="24"/>
          <w:szCs w:val="24"/>
        </w:rPr>
        <w:t xml:space="preserve"> </w:t>
      </w:r>
      <w:r w:rsidRPr="00C82867">
        <w:rPr>
          <w:rFonts w:ascii="Times New Roman" w:hAnsi="Times New Roman" w:cs="Times New Roman"/>
          <w:sz w:val="24"/>
          <w:szCs w:val="24"/>
        </w:rPr>
        <w:t>sebagai pelayan masyarakat harus dapat memberikan layanan dari semua</w:t>
      </w:r>
      <w:r>
        <w:rPr>
          <w:rFonts w:ascii="Times New Roman" w:hAnsi="Times New Roman" w:cs="Times New Roman"/>
          <w:sz w:val="24"/>
          <w:szCs w:val="24"/>
        </w:rPr>
        <w:t xml:space="preserve"> </w:t>
      </w:r>
      <w:r w:rsidRPr="00C82867">
        <w:rPr>
          <w:rFonts w:ascii="Times New Roman" w:hAnsi="Times New Roman" w:cs="Times New Roman"/>
          <w:sz w:val="24"/>
          <w:szCs w:val="24"/>
        </w:rPr>
        <w:t>kebutuhan masyarakat dan kebutuhan masyarakat lainnya sesuai dengan apa</w:t>
      </w:r>
      <w:r>
        <w:rPr>
          <w:rFonts w:ascii="Times New Roman" w:hAnsi="Times New Roman" w:cs="Times New Roman"/>
          <w:sz w:val="24"/>
          <w:szCs w:val="24"/>
        </w:rPr>
        <w:t xml:space="preserve"> </w:t>
      </w:r>
      <w:r w:rsidRPr="00C82867">
        <w:rPr>
          <w:rFonts w:ascii="Times New Roman" w:hAnsi="Times New Roman" w:cs="Times New Roman"/>
          <w:sz w:val="24"/>
          <w:szCs w:val="24"/>
        </w:rPr>
        <w:t>yang telah diprogramkan oleh pemerintah.</w:t>
      </w:r>
    </w:p>
    <w:p w:rsidR="00C82867" w:rsidRPr="00C82867" w:rsidRDefault="00C82867" w:rsidP="00C82867">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C82867">
        <w:rPr>
          <w:rFonts w:ascii="Times New Roman" w:hAnsi="Times New Roman" w:cs="Times New Roman"/>
          <w:sz w:val="24"/>
          <w:szCs w:val="24"/>
        </w:rPr>
        <w:lastRenderedPageBreak/>
        <w:t>Diharapkan bagi Kantor Kecamatan Linggang Bigung Kabupaten Kutai Barat</w:t>
      </w:r>
      <w:r>
        <w:rPr>
          <w:rFonts w:ascii="Times New Roman" w:hAnsi="Times New Roman" w:cs="Times New Roman"/>
          <w:sz w:val="24"/>
          <w:szCs w:val="24"/>
        </w:rPr>
        <w:t xml:space="preserve"> t</w:t>
      </w:r>
      <w:r w:rsidRPr="00C82867">
        <w:rPr>
          <w:rFonts w:ascii="Times New Roman" w:hAnsi="Times New Roman" w:cs="Times New Roman"/>
          <w:sz w:val="24"/>
          <w:szCs w:val="24"/>
        </w:rPr>
        <w:t>erus meningkatkan sarana dan prasana yang baik agar masyarakat merasa nyaman saat datang ke Kantor Kecamatan Linggang Bigung Kabupaten Kutai</w:t>
      </w:r>
      <w:r>
        <w:rPr>
          <w:rFonts w:ascii="Times New Roman" w:hAnsi="Times New Roman" w:cs="Times New Roman"/>
          <w:sz w:val="24"/>
          <w:szCs w:val="24"/>
        </w:rPr>
        <w:t xml:space="preserve"> </w:t>
      </w:r>
      <w:r w:rsidRPr="00C82867">
        <w:rPr>
          <w:rFonts w:ascii="Times New Roman" w:hAnsi="Times New Roman" w:cs="Times New Roman"/>
          <w:sz w:val="24"/>
          <w:szCs w:val="24"/>
        </w:rPr>
        <w:t>Barat tersebut.</w:t>
      </w:r>
    </w:p>
    <w:p w:rsidR="00C82867" w:rsidRPr="00C82867" w:rsidRDefault="00C82867" w:rsidP="00C82867">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C82867">
        <w:rPr>
          <w:rFonts w:ascii="Times New Roman" w:hAnsi="Times New Roman" w:cs="Times New Roman"/>
          <w:sz w:val="24"/>
          <w:szCs w:val="24"/>
        </w:rPr>
        <w:t>Sebaiknya bagi Kantor Kecamatan Linggang Bigung Kabupaten Kutai Barat</w:t>
      </w:r>
      <w:r>
        <w:rPr>
          <w:rFonts w:ascii="Times New Roman" w:hAnsi="Times New Roman" w:cs="Times New Roman"/>
          <w:sz w:val="24"/>
          <w:szCs w:val="24"/>
        </w:rPr>
        <w:t xml:space="preserve"> </w:t>
      </w:r>
      <w:r w:rsidRPr="00C82867">
        <w:rPr>
          <w:rFonts w:ascii="Times New Roman" w:hAnsi="Times New Roman" w:cs="Times New Roman"/>
          <w:sz w:val="24"/>
          <w:szCs w:val="24"/>
        </w:rPr>
        <w:t>meningkatkan kinerja pegawai dalam memberikan pelayanan yang baik sesuai</w:t>
      </w:r>
      <w:r>
        <w:rPr>
          <w:rFonts w:ascii="Times New Roman" w:hAnsi="Times New Roman" w:cs="Times New Roman"/>
          <w:sz w:val="24"/>
          <w:szCs w:val="24"/>
        </w:rPr>
        <w:t xml:space="preserve"> </w:t>
      </w:r>
      <w:r w:rsidRPr="00C82867">
        <w:rPr>
          <w:rFonts w:ascii="Times New Roman" w:hAnsi="Times New Roman" w:cs="Times New Roman"/>
          <w:sz w:val="24"/>
          <w:szCs w:val="24"/>
        </w:rPr>
        <w:t>dengan apa yang diharapkan masyarakat.</w:t>
      </w:r>
    </w:p>
    <w:p w:rsidR="00C82867" w:rsidRPr="00C82867" w:rsidRDefault="00C82867" w:rsidP="00C82867">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C82867">
        <w:rPr>
          <w:rFonts w:ascii="Times New Roman" w:hAnsi="Times New Roman" w:cs="Times New Roman"/>
          <w:sz w:val="24"/>
          <w:szCs w:val="24"/>
        </w:rPr>
        <w:t>Diharapkan bagi pegawai Kantor Kecamatan Linggang Bigung Kabupaten Kutai</w:t>
      </w:r>
      <w:r>
        <w:rPr>
          <w:rFonts w:ascii="Times New Roman" w:hAnsi="Times New Roman" w:cs="Times New Roman"/>
          <w:sz w:val="24"/>
          <w:szCs w:val="24"/>
        </w:rPr>
        <w:t xml:space="preserve"> </w:t>
      </w:r>
      <w:r w:rsidRPr="00C82867">
        <w:rPr>
          <w:rFonts w:ascii="Times New Roman" w:hAnsi="Times New Roman" w:cs="Times New Roman"/>
          <w:sz w:val="24"/>
          <w:szCs w:val="24"/>
        </w:rPr>
        <w:t>Barat melayani masyarakat dengan teliti dan cermat</w:t>
      </w:r>
    </w:p>
    <w:p w:rsidR="00C82867" w:rsidRPr="00C82867" w:rsidRDefault="00C82867" w:rsidP="00C82867">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C82867">
        <w:rPr>
          <w:rFonts w:ascii="Times New Roman" w:hAnsi="Times New Roman" w:cs="Times New Roman"/>
          <w:sz w:val="24"/>
          <w:szCs w:val="24"/>
        </w:rPr>
        <w:t>Sebaiknya bagi pegawai Kantor Kecamatan Linggang Bigung Kabupaten Kutai</w:t>
      </w:r>
      <w:r>
        <w:rPr>
          <w:rFonts w:ascii="Times New Roman" w:hAnsi="Times New Roman" w:cs="Times New Roman"/>
          <w:sz w:val="24"/>
          <w:szCs w:val="24"/>
        </w:rPr>
        <w:t xml:space="preserve"> </w:t>
      </w:r>
      <w:r w:rsidRPr="00C82867">
        <w:rPr>
          <w:rFonts w:ascii="Times New Roman" w:hAnsi="Times New Roman" w:cs="Times New Roman"/>
          <w:sz w:val="24"/>
          <w:szCs w:val="24"/>
        </w:rPr>
        <w:t>Barat diharapkan dapat meningkatkan kemampuan berkomunikasi dan</w:t>
      </w:r>
      <w:r>
        <w:rPr>
          <w:rFonts w:ascii="Times New Roman" w:hAnsi="Times New Roman" w:cs="Times New Roman"/>
          <w:sz w:val="24"/>
          <w:szCs w:val="24"/>
        </w:rPr>
        <w:t xml:space="preserve"> </w:t>
      </w:r>
      <w:r w:rsidRPr="00C82867">
        <w:rPr>
          <w:rFonts w:ascii="Times New Roman" w:hAnsi="Times New Roman" w:cs="Times New Roman"/>
          <w:sz w:val="24"/>
          <w:szCs w:val="24"/>
        </w:rPr>
        <w:t>memahami keinginan masyarakat yang datang.</w:t>
      </w:r>
    </w:p>
    <w:p w:rsidR="00C82867" w:rsidRPr="00C82867" w:rsidRDefault="00C82867" w:rsidP="00C82867">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C82867">
        <w:rPr>
          <w:rFonts w:ascii="Times New Roman" w:hAnsi="Times New Roman" w:cs="Times New Roman"/>
          <w:sz w:val="24"/>
          <w:szCs w:val="24"/>
        </w:rPr>
        <w:t>Kantor Kecamatan Linggang Bigung Kabupaten Kutai Barat diharapkan dapat</w:t>
      </w:r>
      <w:r>
        <w:rPr>
          <w:rFonts w:ascii="Times New Roman" w:hAnsi="Times New Roman" w:cs="Times New Roman"/>
          <w:sz w:val="24"/>
          <w:szCs w:val="24"/>
        </w:rPr>
        <w:t xml:space="preserve"> </w:t>
      </w:r>
      <w:r w:rsidRPr="00C82867">
        <w:rPr>
          <w:rFonts w:ascii="Times New Roman" w:hAnsi="Times New Roman" w:cs="Times New Roman"/>
          <w:sz w:val="24"/>
          <w:szCs w:val="24"/>
        </w:rPr>
        <w:t>menumbuhkan rasa sadar atau dengan memperketat peraturan kepada setiap</w:t>
      </w:r>
      <w:r>
        <w:rPr>
          <w:rFonts w:ascii="Times New Roman" w:hAnsi="Times New Roman" w:cs="Times New Roman"/>
          <w:sz w:val="24"/>
          <w:szCs w:val="24"/>
        </w:rPr>
        <w:t xml:space="preserve"> </w:t>
      </w:r>
      <w:r w:rsidRPr="00C82867">
        <w:rPr>
          <w:rFonts w:ascii="Times New Roman" w:hAnsi="Times New Roman" w:cs="Times New Roman"/>
          <w:sz w:val="24"/>
          <w:szCs w:val="24"/>
        </w:rPr>
        <w:t>pegawai dalam pekerjaan, sehingga dapat bertanggung jawab pada tugasnya.</w:t>
      </w:r>
    </w:p>
    <w:p w:rsidR="00C82867" w:rsidRPr="00C82867" w:rsidRDefault="00C82867" w:rsidP="00C82867">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C82867">
        <w:rPr>
          <w:rFonts w:ascii="Times New Roman" w:hAnsi="Times New Roman" w:cs="Times New Roman"/>
          <w:sz w:val="24"/>
          <w:szCs w:val="24"/>
        </w:rPr>
        <w:t>Kantor Kecamatan Linggang Bigung Kabupaten Kutai Barat diharapkan dapat</w:t>
      </w:r>
      <w:r>
        <w:rPr>
          <w:rFonts w:ascii="Times New Roman" w:hAnsi="Times New Roman" w:cs="Times New Roman"/>
          <w:sz w:val="24"/>
          <w:szCs w:val="24"/>
        </w:rPr>
        <w:t xml:space="preserve"> </w:t>
      </w:r>
      <w:r w:rsidRPr="00C82867">
        <w:rPr>
          <w:rFonts w:ascii="Times New Roman" w:hAnsi="Times New Roman" w:cs="Times New Roman"/>
          <w:sz w:val="24"/>
          <w:szCs w:val="24"/>
        </w:rPr>
        <w:t>memberikan pengarahan kepada pegawai agar lebih dapat membantu</w:t>
      </w:r>
      <w:r>
        <w:rPr>
          <w:rFonts w:ascii="Times New Roman" w:hAnsi="Times New Roman" w:cs="Times New Roman"/>
          <w:sz w:val="24"/>
          <w:szCs w:val="24"/>
        </w:rPr>
        <w:t xml:space="preserve"> </w:t>
      </w:r>
      <w:r w:rsidRPr="00C82867">
        <w:rPr>
          <w:rFonts w:ascii="Times New Roman" w:hAnsi="Times New Roman" w:cs="Times New Roman"/>
          <w:sz w:val="24"/>
          <w:szCs w:val="24"/>
        </w:rPr>
        <w:t>masyarakat, sehingga memiliki daya tanggap yang baik.</w:t>
      </w:r>
    </w:p>
    <w:p w:rsidR="00C82867" w:rsidRPr="00C82867" w:rsidRDefault="00C82867" w:rsidP="00C82867">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C82867">
        <w:rPr>
          <w:rFonts w:ascii="Times New Roman" w:hAnsi="Times New Roman" w:cs="Times New Roman"/>
          <w:sz w:val="24"/>
          <w:szCs w:val="24"/>
        </w:rPr>
        <w:t>Kantor Kecamatan Linggang Bigung Kabupaten Kutai Barat diharapkan dapat</w:t>
      </w:r>
      <w:r>
        <w:rPr>
          <w:rFonts w:ascii="Times New Roman" w:hAnsi="Times New Roman" w:cs="Times New Roman"/>
          <w:sz w:val="24"/>
          <w:szCs w:val="24"/>
        </w:rPr>
        <w:t xml:space="preserve"> </w:t>
      </w:r>
      <w:r w:rsidRPr="00C82867">
        <w:rPr>
          <w:rFonts w:ascii="Times New Roman" w:hAnsi="Times New Roman" w:cs="Times New Roman"/>
          <w:sz w:val="24"/>
          <w:szCs w:val="24"/>
        </w:rPr>
        <w:t>memberikan pengarahan kepada pegawai agar lebih dapat bersikap sopan dan</w:t>
      </w:r>
      <w:r>
        <w:rPr>
          <w:rFonts w:ascii="Times New Roman" w:hAnsi="Times New Roman" w:cs="Times New Roman"/>
          <w:sz w:val="24"/>
          <w:szCs w:val="24"/>
        </w:rPr>
        <w:t xml:space="preserve"> </w:t>
      </w:r>
      <w:r w:rsidRPr="00C82867">
        <w:rPr>
          <w:rFonts w:ascii="Times New Roman" w:hAnsi="Times New Roman" w:cs="Times New Roman"/>
          <w:sz w:val="24"/>
          <w:szCs w:val="24"/>
        </w:rPr>
        <w:t>ramah kepada masyarakat, sehingga tidak ada keraguan pada masyarakat untuk</w:t>
      </w:r>
      <w:r>
        <w:rPr>
          <w:rFonts w:ascii="Times New Roman" w:hAnsi="Times New Roman" w:cs="Times New Roman"/>
          <w:sz w:val="24"/>
          <w:szCs w:val="24"/>
        </w:rPr>
        <w:t xml:space="preserve"> </w:t>
      </w:r>
      <w:r w:rsidRPr="00C82867">
        <w:rPr>
          <w:rFonts w:ascii="Times New Roman" w:hAnsi="Times New Roman" w:cs="Times New Roman"/>
          <w:sz w:val="24"/>
          <w:szCs w:val="24"/>
        </w:rPr>
        <w:t xml:space="preserve">melakukan pengurusan di Kantor Kecamatan Linggang Bigung </w:t>
      </w:r>
      <w:r w:rsidRPr="00C82867">
        <w:rPr>
          <w:rFonts w:ascii="Times New Roman" w:hAnsi="Times New Roman" w:cs="Times New Roman"/>
          <w:sz w:val="24"/>
          <w:szCs w:val="24"/>
        </w:rPr>
        <w:lastRenderedPageBreak/>
        <w:t>Kabupaten Kutai</w:t>
      </w:r>
      <w:r>
        <w:rPr>
          <w:rFonts w:ascii="Times New Roman" w:hAnsi="Times New Roman" w:cs="Times New Roman"/>
          <w:sz w:val="24"/>
          <w:szCs w:val="24"/>
        </w:rPr>
        <w:t xml:space="preserve"> </w:t>
      </w:r>
      <w:r w:rsidRPr="00C82867">
        <w:rPr>
          <w:rFonts w:ascii="Times New Roman" w:hAnsi="Times New Roman" w:cs="Times New Roman"/>
          <w:sz w:val="24"/>
          <w:szCs w:val="24"/>
        </w:rPr>
        <w:t>Barat karena sudah merasa adanya sikap yang menjanjikan dan terjamin.</w:t>
      </w:r>
    </w:p>
    <w:p w:rsidR="00C82867" w:rsidRPr="00C82867" w:rsidRDefault="00C82867" w:rsidP="00C82867">
      <w:pPr>
        <w:pStyle w:val="ListParagraph"/>
        <w:numPr>
          <w:ilvl w:val="0"/>
          <w:numId w:val="6"/>
        </w:numPr>
        <w:autoSpaceDE w:val="0"/>
        <w:autoSpaceDN w:val="0"/>
        <w:adjustRightInd w:val="0"/>
        <w:spacing w:after="0" w:line="240" w:lineRule="auto"/>
        <w:jc w:val="both"/>
        <w:rPr>
          <w:rFonts w:ascii="Times New Roman" w:hAnsi="Times New Roman" w:cs="Times New Roman"/>
          <w:sz w:val="24"/>
          <w:szCs w:val="24"/>
        </w:rPr>
      </w:pPr>
      <w:r w:rsidRPr="00C82867">
        <w:rPr>
          <w:rFonts w:ascii="Times New Roman" w:hAnsi="Times New Roman" w:cs="Times New Roman"/>
          <w:sz w:val="24"/>
          <w:szCs w:val="24"/>
        </w:rPr>
        <w:t>Kantor Kecamatan Linggang Bigung Kabupaten Kutai Barat diharapkan adanya</w:t>
      </w:r>
      <w:r>
        <w:rPr>
          <w:rFonts w:ascii="Times New Roman" w:hAnsi="Times New Roman" w:cs="Times New Roman"/>
          <w:sz w:val="24"/>
          <w:szCs w:val="24"/>
        </w:rPr>
        <w:t xml:space="preserve"> </w:t>
      </w:r>
      <w:r w:rsidRPr="00C82867">
        <w:rPr>
          <w:rFonts w:ascii="Times New Roman" w:hAnsi="Times New Roman" w:cs="Times New Roman"/>
          <w:sz w:val="24"/>
          <w:szCs w:val="24"/>
        </w:rPr>
        <w:t>pegawai yang turun langsung kepada masyarakat guna melakukan observasi agar dapat memperhatikan keadaan masyarakat, sehingga dapat memberikan</w:t>
      </w:r>
      <w:r>
        <w:rPr>
          <w:rFonts w:ascii="Times New Roman" w:hAnsi="Times New Roman" w:cs="Times New Roman"/>
          <w:sz w:val="24"/>
          <w:szCs w:val="24"/>
        </w:rPr>
        <w:t xml:space="preserve"> </w:t>
      </w:r>
      <w:r w:rsidRPr="00C82867">
        <w:rPr>
          <w:rFonts w:ascii="Times New Roman" w:hAnsi="Times New Roman" w:cs="Times New Roman"/>
          <w:sz w:val="24"/>
          <w:szCs w:val="24"/>
        </w:rPr>
        <w:t>bantuan kepada yang benar-benar berhak untuk menerimanya.</w:t>
      </w:r>
    </w:p>
    <w:p w:rsidR="00043439" w:rsidRDefault="00043439" w:rsidP="009D1905">
      <w:pPr>
        <w:spacing w:after="0" w:line="360" w:lineRule="auto"/>
        <w:jc w:val="both"/>
        <w:rPr>
          <w:rFonts w:ascii="Times New Roman" w:hAnsi="Times New Roman" w:cs="Times New Roman"/>
          <w:b/>
          <w:sz w:val="24"/>
          <w:szCs w:val="24"/>
        </w:rPr>
      </w:pPr>
      <w:r w:rsidRPr="00043439">
        <w:rPr>
          <w:rFonts w:ascii="Times New Roman" w:hAnsi="Times New Roman" w:cs="Times New Roman"/>
          <w:b/>
          <w:sz w:val="24"/>
          <w:szCs w:val="24"/>
        </w:rPr>
        <w:t>BIBLIOGRAFI</w:t>
      </w:r>
    </w:p>
    <w:p w:rsidR="00C82867" w:rsidRPr="00C82867" w:rsidRDefault="00C82867" w:rsidP="00C82867">
      <w:pPr>
        <w:autoSpaceDE w:val="0"/>
        <w:autoSpaceDN w:val="0"/>
        <w:adjustRightInd w:val="0"/>
        <w:spacing w:after="0" w:line="240" w:lineRule="auto"/>
        <w:jc w:val="both"/>
        <w:rPr>
          <w:rFonts w:ascii="Times New Roman" w:hAnsi="Times New Roman" w:cs="Times New Roman"/>
          <w:sz w:val="24"/>
          <w:szCs w:val="24"/>
        </w:rPr>
      </w:pPr>
      <w:r w:rsidRPr="00C82867">
        <w:rPr>
          <w:rFonts w:ascii="Times New Roman" w:hAnsi="Times New Roman" w:cs="Times New Roman"/>
          <w:sz w:val="24"/>
          <w:szCs w:val="24"/>
        </w:rPr>
        <w:t>Anwar Prabu Mangkunegara ( 2004 ) Manajemen Sumber Daya Manusia, Remaja</w:t>
      </w:r>
      <w:r>
        <w:rPr>
          <w:rFonts w:ascii="Times New Roman" w:hAnsi="Times New Roman" w:cs="Times New Roman"/>
          <w:sz w:val="24"/>
          <w:szCs w:val="24"/>
        </w:rPr>
        <w:t xml:space="preserve"> </w:t>
      </w:r>
      <w:r w:rsidRPr="00C82867">
        <w:rPr>
          <w:rFonts w:ascii="Times New Roman" w:hAnsi="Times New Roman" w:cs="Times New Roman"/>
          <w:sz w:val="24"/>
          <w:szCs w:val="24"/>
        </w:rPr>
        <w:t>Rosda karya,Bandung</w:t>
      </w:r>
    </w:p>
    <w:p w:rsidR="00C82867" w:rsidRPr="00C82867" w:rsidRDefault="00C82867" w:rsidP="00C82867">
      <w:pPr>
        <w:autoSpaceDE w:val="0"/>
        <w:autoSpaceDN w:val="0"/>
        <w:adjustRightInd w:val="0"/>
        <w:spacing w:after="0" w:line="240" w:lineRule="auto"/>
        <w:jc w:val="both"/>
        <w:rPr>
          <w:rFonts w:ascii="Times New Roman" w:hAnsi="Times New Roman" w:cs="Times New Roman"/>
          <w:sz w:val="24"/>
          <w:szCs w:val="24"/>
        </w:rPr>
      </w:pPr>
      <w:r w:rsidRPr="00C82867">
        <w:rPr>
          <w:rFonts w:ascii="Times New Roman" w:hAnsi="Times New Roman" w:cs="Times New Roman"/>
          <w:sz w:val="24"/>
          <w:szCs w:val="24"/>
        </w:rPr>
        <w:t xml:space="preserve">Badudu, J. S. 2003. </w:t>
      </w:r>
      <w:r w:rsidRPr="00C82867">
        <w:rPr>
          <w:rFonts w:ascii="Times New Roman" w:hAnsi="Times New Roman" w:cs="Times New Roman"/>
          <w:i/>
          <w:iCs/>
          <w:sz w:val="24"/>
          <w:szCs w:val="24"/>
        </w:rPr>
        <w:t>Kamus Kata-kata Serapan Asing Dalam Bahasa Indonesia</w:t>
      </w:r>
      <w:r w:rsidRPr="00C82867">
        <w:rPr>
          <w:rFonts w:ascii="Times New Roman" w:hAnsi="Times New Roman" w:cs="Times New Roman"/>
          <w:sz w:val="24"/>
          <w:szCs w:val="24"/>
        </w:rPr>
        <w:t>.</w:t>
      </w:r>
      <w:r>
        <w:rPr>
          <w:rFonts w:ascii="Times New Roman" w:hAnsi="Times New Roman" w:cs="Times New Roman"/>
          <w:sz w:val="24"/>
          <w:szCs w:val="24"/>
        </w:rPr>
        <w:t xml:space="preserve"> </w:t>
      </w:r>
      <w:r w:rsidRPr="00C82867">
        <w:rPr>
          <w:rFonts w:ascii="Times New Roman" w:hAnsi="Times New Roman" w:cs="Times New Roman"/>
          <w:sz w:val="24"/>
          <w:szCs w:val="24"/>
        </w:rPr>
        <w:t>Jakarta : Kompas</w:t>
      </w:r>
    </w:p>
    <w:p w:rsidR="00C82867" w:rsidRPr="00C82867" w:rsidRDefault="00C82867" w:rsidP="00C82867">
      <w:pPr>
        <w:autoSpaceDE w:val="0"/>
        <w:autoSpaceDN w:val="0"/>
        <w:adjustRightInd w:val="0"/>
        <w:spacing w:after="0" w:line="240" w:lineRule="auto"/>
        <w:jc w:val="both"/>
        <w:rPr>
          <w:rFonts w:ascii="Times New Roman" w:hAnsi="Times New Roman" w:cs="Times New Roman"/>
          <w:sz w:val="24"/>
          <w:szCs w:val="24"/>
        </w:rPr>
      </w:pPr>
      <w:r w:rsidRPr="00C82867">
        <w:rPr>
          <w:rFonts w:ascii="Times New Roman" w:hAnsi="Times New Roman" w:cs="Times New Roman"/>
          <w:sz w:val="24"/>
          <w:szCs w:val="24"/>
        </w:rPr>
        <w:t xml:space="preserve">Bharata. 2004. </w:t>
      </w:r>
      <w:r w:rsidRPr="00C82867">
        <w:rPr>
          <w:rFonts w:ascii="Times New Roman" w:hAnsi="Times New Roman" w:cs="Times New Roman"/>
          <w:i/>
          <w:iCs/>
          <w:sz w:val="24"/>
          <w:szCs w:val="24"/>
        </w:rPr>
        <w:t>Dasar-dasar Pelayanan Prima</w:t>
      </w:r>
      <w:r w:rsidRPr="00C82867">
        <w:rPr>
          <w:rFonts w:ascii="Times New Roman" w:hAnsi="Times New Roman" w:cs="Times New Roman"/>
          <w:sz w:val="24"/>
          <w:szCs w:val="24"/>
        </w:rPr>
        <w:t>. Jakarta : Media Komputindo</w:t>
      </w:r>
      <w:r>
        <w:rPr>
          <w:rFonts w:ascii="Times New Roman" w:hAnsi="Times New Roman" w:cs="Times New Roman"/>
          <w:sz w:val="24"/>
          <w:szCs w:val="24"/>
        </w:rPr>
        <w:t xml:space="preserve"> </w:t>
      </w:r>
      <w:r w:rsidRPr="00C82867">
        <w:rPr>
          <w:rFonts w:ascii="Times New Roman" w:hAnsi="Times New Roman" w:cs="Times New Roman"/>
          <w:sz w:val="24"/>
          <w:szCs w:val="24"/>
        </w:rPr>
        <w:t xml:space="preserve">Clements, Phil. 2001. </w:t>
      </w:r>
      <w:r w:rsidRPr="00C82867">
        <w:rPr>
          <w:rFonts w:ascii="Times New Roman" w:hAnsi="Times New Roman" w:cs="Times New Roman"/>
          <w:i/>
          <w:iCs/>
          <w:sz w:val="24"/>
          <w:szCs w:val="24"/>
        </w:rPr>
        <w:t>Sukses Menjadi Manajer Yang Positif</w:t>
      </w:r>
      <w:r w:rsidRPr="00C82867">
        <w:rPr>
          <w:rFonts w:ascii="Times New Roman" w:hAnsi="Times New Roman" w:cs="Times New Roman"/>
          <w:sz w:val="24"/>
          <w:szCs w:val="24"/>
        </w:rPr>
        <w:t>. Jakarta, Erlangga.</w:t>
      </w:r>
    </w:p>
    <w:p w:rsidR="00C82867" w:rsidRPr="00C82867" w:rsidRDefault="00C82867" w:rsidP="00C82867">
      <w:pPr>
        <w:autoSpaceDE w:val="0"/>
        <w:autoSpaceDN w:val="0"/>
        <w:adjustRightInd w:val="0"/>
        <w:spacing w:after="0" w:line="240" w:lineRule="auto"/>
        <w:jc w:val="both"/>
        <w:rPr>
          <w:rFonts w:ascii="Times New Roman" w:hAnsi="Times New Roman" w:cs="Times New Roman"/>
          <w:sz w:val="24"/>
          <w:szCs w:val="24"/>
        </w:rPr>
      </w:pPr>
      <w:r w:rsidRPr="00C82867">
        <w:rPr>
          <w:rFonts w:ascii="Times New Roman" w:hAnsi="Times New Roman" w:cs="Times New Roman"/>
          <w:sz w:val="24"/>
          <w:szCs w:val="24"/>
        </w:rPr>
        <w:t xml:space="preserve">Hadari Nawawi, et.al. 2006. </w:t>
      </w:r>
      <w:r w:rsidRPr="00C82867">
        <w:rPr>
          <w:rFonts w:ascii="Times New Roman" w:hAnsi="Times New Roman" w:cs="Times New Roman"/>
          <w:i/>
          <w:iCs/>
          <w:sz w:val="24"/>
          <w:szCs w:val="24"/>
        </w:rPr>
        <w:t>Kepemimpinan yang Efektif</w:t>
      </w:r>
      <w:r w:rsidRPr="00C82867">
        <w:rPr>
          <w:rFonts w:ascii="Times New Roman" w:hAnsi="Times New Roman" w:cs="Times New Roman"/>
          <w:sz w:val="24"/>
          <w:szCs w:val="24"/>
        </w:rPr>
        <w:t>. Yogyakarta : UGM Press.</w:t>
      </w:r>
    </w:p>
    <w:p w:rsidR="00C82867" w:rsidRPr="00C82867" w:rsidRDefault="00C82867" w:rsidP="00C82867">
      <w:pPr>
        <w:autoSpaceDE w:val="0"/>
        <w:autoSpaceDN w:val="0"/>
        <w:adjustRightInd w:val="0"/>
        <w:spacing w:after="0" w:line="240" w:lineRule="auto"/>
        <w:jc w:val="both"/>
        <w:rPr>
          <w:rFonts w:ascii="Times New Roman" w:hAnsi="Times New Roman" w:cs="Times New Roman"/>
          <w:sz w:val="24"/>
          <w:szCs w:val="24"/>
        </w:rPr>
      </w:pPr>
      <w:r w:rsidRPr="00C82867">
        <w:rPr>
          <w:rFonts w:ascii="Times New Roman" w:hAnsi="Times New Roman" w:cs="Times New Roman"/>
          <w:sz w:val="24"/>
          <w:szCs w:val="24"/>
        </w:rPr>
        <w:t xml:space="preserve">Hanif Nurcholis. 2007. </w:t>
      </w:r>
      <w:r w:rsidRPr="00C82867">
        <w:rPr>
          <w:rFonts w:ascii="Times New Roman" w:hAnsi="Times New Roman" w:cs="Times New Roman"/>
          <w:i/>
          <w:iCs/>
          <w:sz w:val="24"/>
          <w:szCs w:val="24"/>
        </w:rPr>
        <w:t>Teori dan Praktik Pemerintahan dan Otonomi Daerah</w:t>
      </w:r>
      <w:r w:rsidRPr="00C82867">
        <w:rPr>
          <w:rFonts w:ascii="Times New Roman" w:hAnsi="Times New Roman" w:cs="Times New Roman"/>
          <w:sz w:val="24"/>
          <w:szCs w:val="24"/>
        </w:rPr>
        <w:t>.</w:t>
      </w:r>
    </w:p>
    <w:p w:rsidR="00C82867" w:rsidRPr="00C82867" w:rsidRDefault="00C82867" w:rsidP="00C82867">
      <w:pPr>
        <w:autoSpaceDE w:val="0"/>
        <w:autoSpaceDN w:val="0"/>
        <w:adjustRightInd w:val="0"/>
        <w:spacing w:after="0" w:line="240" w:lineRule="auto"/>
        <w:jc w:val="both"/>
        <w:rPr>
          <w:rFonts w:ascii="Times New Roman" w:hAnsi="Times New Roman" w:cs="Times New Roman"/>
          <w:sz w:val="24"/>
          <w:szCs w:val="24"/>
        </w:rPr>
      </w:pPr>
      <w:r w:rsidRPr="00C82867">
        <w:rPr>
          <w:rFonts w:ascii="Times New Roman" w:hAnsi="Times New Roman" w:cs="Times New Roman"/>
          <w:sz w:val="24"/>
          <w:szCs w:val="24"/>
        </w:rPr>
        <w:t>Jakarta : PT GrasindoKelompok Gramedia</w:t>
      </w:r>
    </w:p>
    <w:p w:rsidR="00C82867" w:rsidRPr="00C82867" w:rsidRDefault="00C82867" w:rsidP="00C82867">
      <w:pPr>
        <w:autoSpaceDE w:val="0"/>
        <w:autoSpaceDN w:val="0"/>
        <w:adjustRightInd w:val="0"/>
        <w:spacing w:after="0" w:line="240" w:lineRule="auto"/>
        <w:jc w:val="both"/>
        <w:rPr>
          <w:rFonts w:ascii="Times New Roman" w:hAnsi="Times New Roman" w:cs="Times New Roman"/>
          <w:i/>
          <w:iCs/>
          <w:sz w:val="24"/>
          <w:szCs w:val="24"/>
        </w:rPr>
      </w:pPr>
      <w:r w:rsidRPr="00C82867">
        <w:rPr>
          <w:rFonts w:ascii="Times New Roman" w:hAnsi="Times New Roman" w:cs="Times New Roman"/>
          <w:sz w:val="24"/>
          <w:szCs w:val="24"/>
        </w:rPr>
        <w:t xml:space="preserve">Lewis, Carol W., and Stuart C. Gilman. 2005. </w:t>
      </w:r>
      <w:r w:rsidRPr="00C82867">
        <w:rPr>
          <w:rFonts w:ascii="Times New Roman" w:hAnsi="Times New Roman" w:cs="Times New Roman"/>
          <w:i/>
          <w:iCs/>
          <w:sz w:val="24"/>
          <w:szCs w:val="24"/>
        </w:rPr>
        <w:t>The Ethics Challenge in Public</w:t>
      </w:r>
    </w:p>
    <w:p w:rsidR="00C82867" w:rsidRPr="00C82867" w:rsidRDefault="00C82867" w:rsidP="00C82867">
      <w:pPr>
        <w:autoSpaceDE w:val="0"/>
        <w:autoSpaceDN w:val="0"/>
        <w:adjustRightInd w:val="0"/>
        <w:spacing w:after="0" w:line="240" w:lineRule="auto"/>
        <w:jc w:val="both"/>
        <w:rPr>
          <w:rFonts w:ascii="Times New Roman" w:hAnsi="Times New Roman" w:cs="Times New Roman"/>
          <w:sz w:val="24"/>
          <w:szCs w:val="24"/>
        </w:rPr>
      </w:pPr>
      <w:r w:rsidRPr="00C82867">
        <w:rPr>
          <w:rFonts w:ascii="Times New Roman" w:hAnsi="Times New Roman" w:cs="Times New Roman"/>
          <w:i/>
          <w:iCs/>
          <w:sz w:val="24"/>
          <w:szCs w:val="24"/>
        </w:rPr>
        <w:t>Service: A Problem-Solving Guide</w:t>
      </w:r>
      <w:r w:rsidRPr="00C82867">
        <w:rPr>
          <w:rFonts w:ascii="Times New Roman" w:hAnsi="Times New Roman" w:cs="Times New Roman"/>
          <w:sz w:val="24"/>
          <w:szCs w:val="24"/>
        </w:rPr>
        <w:t>. Market Street, San Fransisco: Jossey-Bas</w:t>
      </w:r>
    </w:p>
    <w:p w:rsidR="00C82867" w:rsidRPr="00C82867" w:rsidRDefault="00C82867" w:rsidP="00C82867">
      <w:pPr>
        <w:autoSpaceDE w:val="0"/>
        <w:autoSpaceDN w:val="0"/>
        <w:adjustRightInd w:val="0"/>
        <w:spacing w:after="0" w:line="240" w:lineRule="auto"/>
        <w:jc w:val="both"/>
        <w:rPr>
          <w:rFonts w:ascii="Times New Roman" w:hAnsi="Times New Roman" w:cs="Times New Roman"/>
          <w:sz w:val="24"/>
          <w:szCs w:val="24"/>
        </w:rPr>
      </w:pPr>
      <w:r w:rsidRPr="00C82867">
        <w:rPr>
          <w:rFonts w:ascii="Times New Roman" w:hAnsi="Times New Roman" w:cs="Times New Roman"/>
          <w:sz w:val="24"/>
          <w:szCs w:val="24"/>
        </w:rPr>
        <w:t xml:space="preserve">Lukman, Sampara. (2000). </w:t>
      </w:r>
      <w:r w:rsidRPr="00C82867">
        <w:rPr>
          <w:rFonts w:ascii="Times New Roman" w:hAnsi="Times New Roman" w:cs="Times New Roman"/>
          <w:i/>
          <w:iCs/>
          <w:sz w:val="24"/>
          <w:szCs w:val="24"/>
        </w:rPr>
        <w:t>Manajemen Kualitas Pelayanan</w:t>
      </w:r>
      <w:r w:rsidRPr="00C82867">
        <w:rPr>
          <w:rFonts w:ascii="Times New Roman" w:hAnsi="Times New Roman" w:cs="Times New Roman"/>
          <w:sz w:val="24"/>
          <w:szCs w:val="24"/>
        </w:rPr>
        <w:t>. Jakarta: STIA LAN</w:t>
      </w:r>
      <w:r>
        <w:rPr>
          <w:rFonts w:ascii="Times New Roman" w:hAnsi="Times New Roman" w:cs="Times New Roman"/>
          <w:sz w:val="24"/>
          <w:szCs w:val="24"/>
        </w:rPr>
        <w:t xml:space="preserve"> </w:t>
      </w:r>
      <w:r w:rsidRPr="00C82867">
        <w:rPr>
          <w:rFonts w:ascii="Times New Roman" w:hAnsi="Times New Roman" w:cs="Times New Roman"/>
          <w:sz w:val="24"/>
          <w:szCs w:val="24"/>
        </w:rPr>
        <w:t>Press.</w:t>
      </w:r>
    </w:p>
    <w:p w:rsidR="00C82867" w:rsidRPr="00C82867" w:rsidRDefault="00C82867" w:rsidP="00C82867">
      <w:pPr>
        <w:autoSpaceDE w:val="0"/>
        <w:autoSpaceDN w:val="0"/>
        <w:adjustRightInd w:val="0"/>
        <w:spacing w:after="0" w:line="240" w:lineRule="auto"/>
        <w:jc w:val="both"/>
        <w:rPr>
          <w:rFonts w:ascii="Times New Roman" w:hAnsi="Times New Roman" w:cs="Times New Roman"/>
          <w:sz w:val="24"/>
          <w:szCs w:val="24"/>
        </w:rPr>
      </w:pPr>
      <w:r w:rsidRPr="00C82867">
        <w:rPr>
          <w:rFonts w:ascii="Times New Roman" w:hAnsi="Times New Roman" w:cs="Times New Roman"/>
          <w:sz w:val="24"/>
          <w:szCs w:val="24"/>
        </w:rPr>
        <w:t>Malayu S.P Hasibuan ( 2000 ) Manajemen Sumber Daya Manusia,dasar kunci</w:t>
      </w:r>
      <w:r>
        <w:rPr>
          <w:rFonts w:ascii="Times New Roman" w:hAnsi="Times New Roman" w:cs="Times New Roman"/>
          <w:sz w:val="24"/>
          <w:szCs w:val="24"/>
        </w:rPr>
        <w:t xml:space="preserve"> </w:t>
      </w:r>
      <w:r w:rsidRPr="00C82867">
        <w:rPr>
          <w:rFonts w:ascii="Times New Roman" w:hAnsi="Times New Roman" w:cs="Times New Roman"/>
          <w:sz w:val="24"/>
          <w:szCs w:val="24"/>
        </w:rPr>
        <w:t>keberhasilan ,Hadi Masagung Jakarta.</w:t>
      </w:r>
    </w:p>
    <w:p w:rsidR="00C82867" w:rsidRPr="00C82867" w:rsidRDefault="00C82867" w:rsidP="00C82867">
      <w:pPr>
        <w:autoSpaceDE w:val="0"/>
        <w:autoSpaceDN w:val="0"/>
        <w:adjustRightInd w:val="0"/>
        <w:spacing w:after="0" w:line="240" w:lineRule="auto"/>
        <w:jc w:val="both"/>
        <w:rPr>
          <w:rFonts w:ascii="Times New Roman" w:hAnsi="Times New Roman" w:cs="Times New Roman"/>
          <w:sz w:val="24"/>
          <w:szCs w:val="24"/>
        </w:rPr>
      </w:pPr>
      <w:r w:rsidRPr="00C82867">
        <w:rPr>
          <w:rFonts w:ascii="Times New Roman" w:hAnsi="Times New Roman" w:cs="Times New Roman"/>
          <w:sz w:val="24"/>
          <w:szCs w:val="24"/>
        </w:rPr>
        <w:t xml:space="preserve">Mangkunegara, Anwar Prabu. 2000. </w:t>
      </w:r>
      <w:r w:rsidRPr="00C82867">
        <w:rPr>
          <w:rFonts w:ascii="Times New Roman" w:hAnsi="Times New Roman" w:cs="Times New Roman"/>
          <w:i/>
          <w:iCs/>
          <w:sz w:val="24"/>
          <w:szCs w:val="24"/>
        </w:rPr>
        <w:t>Manajemen Sumber Daya Manusia</w:t>
      </w:r>
      <w:r w:rsidRPr="00C82867">
        <w:rPr>
          <w:rFonts w:ascii="Times New Roman" w:hAnsi="Times New Roman" w:cs="Times New Roman"/>
          <w:sz w:val="24"/>
          <w:szCs w:val="24"/>
        </w:rPr>
        <w:t>. Bandung;</w:t>
      </w:r>
      <w:r>
        <w:rPr>
          <w:rFonts w:ascii="Times New Roman" w:hAnsi="Times New Roman" w:cs="Times New Roman"/>
          <w:sz w:val="24"/>
          <w:szCs w:val="24"/>
        </w:rPr>
        <w:t xml:space="preserve"> </w:t>
      </w:r>
      <w:r w:rsidRPr="00C82867">
        <w:rPr>
          <w:rFonts w:ascii="Times New Roman" w:hAnsi="Times New Roman" w:cs="Times New Roman"/>
          <w:sz w:val="24"/>
          <w:szCs w:val="24"/>
        </w:rPr>
        <w:t>Penerbit Remaja Rosdakarya.</w:t>
      </w:r>
    </w:p>
    <w:p w:rsidR="00C82867" w:rsidRPr="00C82867" w:rsidRDefault="00C82867" w:rsidP="00C82867">
      <w:pPr>
        <w:autoSpaceDE w:val="0"/>
        <w:autoSpaceDN w:val="0"/>
        <w:adjustRightInd w:val="0"/>
        <w:spacing w:after="0" w:line="240" w:lineRule="auto"/>
        <w:jc w:val="both"/>
        <w:rPr>
          <w:rFonts w:ascii="Times New Roman" w:hAnsi="Times New Roman" w:cs="Times New Roman"/>
          <w:sz w:val="24"/>
          <w:szCs w:val="24"/>
        </w:rPr>
      </w:pPr>
      <w:r w:rsidRPr="00C82867">
        <w:rPr>
          <w:rFonts w:ascii="Times New Roman" w:hAnsi="Times New Roman" w:cs="Times New Roman"/>
          <w:sz w:val="24"/>
          <w:szCs w:val="24"/>
        </w:rPr>
        <w:t>Mangkunegara, Anwar Prabu. 2005. Evaluasi Kinerja. Bandung : Refika Aditama</w:t>
      </w:r>
      <w:r>
        <w:rPr>
          <w:rFonts w:ascii="Times New Roman" w:hAnsi="Times New Roman" w:cs="Times New Roman"/>
          <w:sz w:val="24"/>
          <w:szCs w:val="24"/>
        </w:rPr>
        <w:t xml:space="preserve"> </w:t>
      </w:r>
      <w:r w:rsidRPr="00C82867">
        <w:rPr>
          <w:rFonts w:ascii="Times New Roman" w:hAnsi="Times New Roman" w:cs="Times New Roman"/>
          <w:sz w:val="24"/>
          <w:szCs w:val="24"/>
        </w:rPr>
        <w:t>Metode-Metode baru ,Universitas Jakarta .</w:t>
      </w:r>
    </w:p>
    <w:p w:rsidR="00C82867" w:rsidRPr="00C82867" w:rsidRDefault="00C82867" w:rsidP="00C82867">
      <w:pPr>
        <w:autoSpaceDE w:val="0"/>
        <w:autoSpaceDN w:val="0"/>
        <w:adjustRightInd w:val="0"/>
        <w:spacing w:after="0" w:line="240" w:lineRule="auto"/>
        <w:jc w:val="both"/>
        <w:rPr>
          <w:rFonts w:ascii="Times New Roman" w:hAnsi="Times New Roman" w:cs="Times New Roman"/>
          <w:i/>
          <w:iCs/>
          <w:sz w:val="24"/>
          <w:szCs w:val="24"/>
        </w:rPr>
      </w:pPr>
      <w:r w:rsidRPr="00C82867">
        <w:rPr>
          <w:rFonts w:ascii="Times New Roman" w:hAnsi="Times New Roman" w:cs="Times New Roman"/>
          <w:sz w:val="24"/>
          <w:szCs w:val="24"/>
        </w:rPr>
        <w:t xml:space="preserve">Miles B,Matthew dan Huberman (2007), </w:t>
      </w:r>
      <w:r w:rsidRPr="00C82867">
        <w:rPr>
          <w:rFonts w:ascii="Times New Roman" w:hAnsi="Times New Roman" w:cs="Times New Roman"/>
          <w:i/>
          <w:iCs/>
          <w:sz w:val="24"/>
          <w:szCs w:val="24"/>
        </w:rPr>
        <w:t>Analisis Data Kualitatif</w:t>
      </w:r>
      <w:r w:rsidRPr="00C82867">
        <w:rPr>
          <w:rFonts w:ascii="Times New Roman" w:hAnsi="Times New Roman" w:cs="Times New Roman"/>
          <w:sz w:val="24"/>
          <w:szCs w:val="24"/>
        </w:rPr>
        <w:t xml:space="preserve">: </w:t>
      </w:r>
      <w:r w:rsidRPr="00C82867">
        <w:rPr>
          <w:rFonts w:ascii="Times New Roman" w:hAnsi="Times New Roman" w:cs="Times New Roman"/>
          <w:i/>
          <w:iCs/>
          <w:sz w:val="24"/>
          <w:szCs w:val="24"/>
        </w:rPr>
        <w:t>Buku Sumber</w:t>
      </w:r>
    </w:p>
    <w:p w:rsidR="00C82867" w:rsidRPr="00C82867" w:rsidRDefault="00C82867" w:rsidP="00C82867">
      <w:pPr>
        <w:autoSpaceDE w:val="0"/>
        <w:autoSpaceDN w:val="0"/>
        <w:adjustRightInd w:val="0"/>
        <w:spacing w:after="0" w:line="240" w:lineRule="auto"/>
        <w:jc w:val="both"/>
        <w:rPr>
          <w:rFonts w:ascii="Times New Roman" w:hAnsi="Times New Roman" w:cs="Times New Roman"/>
          <w:i/>
          <w:iCs/>
          <w:sz w:val="24"/>
          <w:szCs w:val="24"/>
        </w:rPr>
      </w:pPr>
      <w:r w:rsidRPr="00C82867">
        <w:rPr>
          <w:rFonts w:ascii="Times New Roman" w:hAnsi="Times New Roman" w:cs="Times New Roman"/>
          <w:sz w:val="24"/>
          <w:szCs w:val="24"/>
        </w:rPr>
        <w:lastRenderedPageBreak/>
        <w:t xml:space="preserve">Poerwopoespito, F. X. Oerip dan T. A. Tatag Oetomo. 2000. </w:t>
      </w:r>
      <w:r w:rsidRPr="00C82867">
        <w:rPr>
          <w:rFonts w:ascii="Times New Roman" w:hAnsi="Times New Roman" w:cs="Times New Roman"/>
          <w:i/>
          <w:iCs/>
          <w:sz w:val="24"/>
          <w:szCs w:val="24"/>
        </w:rPr>
        <w:t>Mengatasi Krisis</w:t>
      </w:r>
    </w:p>
    <w:p w:rsidR="00C82867" w:rsidRPr="00C82867" w:rsidRDefault="00C82867" w:rsidP="00C82867">
      <w:pPr>
        <w:autoSpaceDE w:val="0"/>
        <w:autoSpaceDN w:val="0"/>
        <w:adjustRightInd w:val="0"/>
        <w:spacing w:after="0" w:line="240" w:lineRule="auto"/>
        <w:jc w:val="both"/>
        <w:rPr>
          <w:rFonts w:ascii="Times New Roman" w:hAnsi="Times New Roman" w:cs="Times New Roman"/>
          <w:sz w:val="24"/>
          <w:szCs w:val="24"/>
        </w:rPr>
      </w:pPr>
      <w:r w:rsidRPr="00C82867">
        <w:rPr>
          <w:rFonts w:ascii="Times New Roman" w:hAnsi="Times New Roman" w:cs="Times New Roman"/>
          <w:sz w:val="24"/>
          <w:szCs w:val="24"/>
        </w:rPr>
        <w:t>Pasolong, Harbani. 2012. Metode Penelitian Administrasi Publik. Bandung :</w:t>
      </w:r>
      <w:r>
        <w:rPr>
          <w:rFonts w:ascii="Times New Roman" w:hAnsi="Times New Roman" w:cs="Times New Roman"/>
          <w:sz w:val="24"/>
          <w:szCs w:val="24"/>
        </w:rPr>
        <w:t xml:space="preserve"> </w:t>
      </w:r>
      <w:r w:rsidRPr="00C82867">
        <w:rPr>
          <w:rFonts w:ascii="Times New Roman" w:hAnsi="Times New Roman" w:cs="Times New Roman"/>
          <w:sz w:val="24"/>
          <w:szCs w:val="24"/>
        </w:rPr>
        <w:t>Alfabeta.</w:t>
      </w:r>
    </w:p>
    <w:p w:rsidR="00C82867" w:rsidRPr="00C82867" w:rsidRDefault="00C82867" w:rsidP="00C82867">
      <w:pPr>
        <w:autoSpaceDE w:val="0"/>
        <w:autoSpaceDN w:val="0"/>
        <w:adjustRightInd w:val="0"/>
        <w:spacing w:after="0" w:line="240" w:lineRule="auto"/>
        <w:jc w:val="both"/>
        <w:rPr>
          <w:rFonts w:ascii="Times New Roman" w:hAnsi="Times New Roman" w:cs="Times New Roman"/>
          <w:sz w:val="24"/>
          <w:szCs w:val="24"/>
        </w:rPr>
      </w:pPr>
      <w:r w:rsidRPr="00C82867">
        <w:rPr>
          <w:rFonts w:ascii="Times New Roman" w:hAnsi="Times New Roman" w:cs="Times New Roman"/>
          <w:sz w:val="24"/>
          <w:szCs w:val="24"/>
        </w:rPr>
        <w:t xml:space="preserve">Ratminto. Dan Winarsih, Atik Septi. 2010. </w:t>
      </w:r>
      <w:r w:rsidRPr="00C82867">
        <w:rPr>
          <w:rFonts w:ascii="Times New Roman" w:hAnsi="Times New Roman" w:cs="Times New Roman"/>
          <w:i/>
          <w:iCs/>
          <w:sz w:val="24"/>
          <w:szCs w:val="24"/>
        </w:rPr>
        <w:t>Manajemen Pelayanan</w:t>
      </w:r>
      <w:r w:rsidRPr="00C82867">
        <w:rPr>
          <w:rFonts w:ascii="Times New Roman" w:hAnsi="Times New Roman" w:cs="Times New Roman"/>
          <w:sz w:val="24"/>
          <w:szCs w:val="24"/>
        </w:rPr>
        <w:t>. Yogyakarta:</w:t>
      </w:r>
    </w:p>
    <w:p w:rsidR="00C82867" w:rsidRPr="00C82867" w:rsidRDefault="00C82867" w:rsidP="00C82867">
      <w:pPr>
        <w:autoSpaceDE w:val="0"/>
        <w:autoSpaceDN w:val="0"/>
        <w:adjustRightInd w:val="0"/>
        <w:spacing w:after="0" w:line="240" w:lineRule="auto"/>
        <w:jc w:val="both"/>
        <w:rPr>
          <w:rFonts w:ascii="Times New Roman" w:hAnsi="Times New Roman" w:cs="Times New Roman"/>
          <w:sz w:val="24"/>
          <w:szCs w:val="24"/>
        </w:rPr>
      </w:pPr>
      <w:r w:rsidRPr="00C82867">
        <w:rPr>
          <w:rFonts w:ascii="Times New Roman" w:hAnsi="Times New Roman" w:cs="Times New Roman"/>
          <w:sz w:val="24"/>
          <w:szCs w:val="24"/>
        </w:rPr>
        <w:t>Pustaka Pelajar</w:t>
      </w:r>
    </w:p>
    <w:p w:rsidR="00EC2D51" w:rsidRPr="00C82867" w:rsidRDefault="00C82867" w:rsidP="00C82867">
      <w:pPr>
        <w:pStyle w:val="NoSpacing"/>
        <w:tabs>
          <w:tab w:val="left" w:pos="1418"/>
          <w:tab w:val="left" w:pos="1985"/>
        </w:tabs>
        <w:spacing w:line="360" w:lineRule="auto"/>
        <w:jc w:val="both"/>
        <w:rPr>
          <w:rFonts w:ascii="Times New Roman" w:hAnsi="Times New Roman" w:cs="Times New Roman"/>
          <w:b/>
          <w:sz w:val="24"/>
          <w:szCs w:val="24"/>
        </w:rPr>
      </w:pPr>
      <w:r w:rsidRPr="00C82867">
        <w:rPr>
          <w:rFonts w:ascii="Times New Roman" w:hAnsi="Times New Roman" w:cs="Times New Roman"/>
          <w:sz w:val="24"/>
          <w:szCs w:val="24"/>
        </w:rPr>
        <w:t xml:space="preserve">Siagian, S.P., 2000, </w:t>
      </w:r>
      <w:r w:rsidRPr="00C82867">
        <w:rPr>
          <w:rFonts w:ascii="Times New Roman" w:hAnsi="Times New Roman" w:cs="Times New Roman"/>
          <w:i/>
          <w:iCs/>
          <w:sz w:val="24"/>
          <w:szCs w:val="24"/>
        </w:rPr>
        <w:t xml:space="preserve">Manajemen Sumber Daya Manusia, </w:t>
      </w:r>
      <w:r w:rsidRPr="00C82867">
        <w:rPr>
          <w:rFonts w:ascii="Times New Roman" w:hAnsi="Times New Roman" w:cs="Times New Roman"/>
          <w:sz w:val="24"/>
          <w:szCs w:val="24"/>
        </w:rPr>
        <w:t>Jakarta : Bumi Aksara.</w:t>
      </w:r>
    </w:p>
    <w:sectPr w:rsidR="00EC2D51" w:rsidRPr="00C82867" w:rsidSect="000004EF">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AC6" w:rsidRDefault="002A2AC6" w:rsidP="00E31D64">
      <w:pPr>
        <w:spacing w:after="0" w:line="240" w:lineRule="auto"/>
      </w:pPr>
      <w:r>
        <w:separator/>
      </w:r>
    </w:p>
  </w:endnote>
  <w:endnote w:type="continuationSeparator" w:id="1">
    <w:p w:rsidR="002A2AC6" w:rsidRDefault="002A2AC6" w:rsidP="00E31D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20145"/>
      <w:docPartObj>
        <w:docPartGallery w:val="Page Numbers (Bottom of Page)"/>
        <w:docPartUnique/>
      </w:docPartObj>
    </w:sdtPr>
    <w:sdtContent>
      <w:p w:rsidR="00F57883" w:rsidRDefault="00F57883">
        <w:pPr>
          <w:pStyle w:val="Footer"/>
          <w:jc w:val="center"/>
        </w:pPr>
        <w:fldSimple w:instr=" PAGE   \* MERGEFORMAT ">
          <w:r>
            <w:rPr>
              <w:noProof/>
            </w:rPr>
            <w:t>1726</w:t>
          </w:r>
        </w:fldSimple>
      </w:p>
    </w:sdtContent>
  </w:sdt>
  <w:p w:rsidR="00E31D64" w:rsidRDefault="00E31D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AC6" w:rsidRDefault="002A2AC6" w:rsidP="00E31D64">
      <w:pPr>
        <w:spacing w:after="0" w:line="240" w:lineRule="auto"/>
      </w:pPr>
      <w:r>
        <w:separator/>
      </w:r>
    </w:p>
  </w:footnote>
  <w:footnote w:type="continuationSeparator" w:id="1">
    <w:p w:rsidR="002A2AC6" w:rsidRDefault="002A2AC6" w:rsidP="00E31D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7E79"/>
    <w:multiLevelType w:val="hybridMultilevel"/>
    <w:tmpl w:val="5D2001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50420F"/>
    <w:multiLevelType w:val="hybridMultilevel"/>
    <w:tmpl w:val="ECAC4B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FD580D"/>
    <w:multiLevelType w:val="hybridMultilevel"/>
    <w:tmpl w:val="C75A6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AE1B8A"/>
    <w:multiLevelType w:val="hybridMultilevel"/>
    <w:tmpl w:val="8D5A4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474A91"/>
    <w:multiLevelType w:val="hybridMultilevel"/>
    <w:tmpl w:val="AC364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BF6D27"/>
    <w:multiLevelType w:val="hybridMultilevel"/>
    <w:tmpl w:val="07D01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9345BE"/>
    <w:multiLevelType w:val="hybridMultilevel"/>
    <w:tmpl w:val="D3AAC3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6"/>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hdrShapeDefaults>
    <o:shapedefaults v:ext="edit" spidmax="5122"/>
  </w:hdrShapeDefaults>
  <w:footnotePr>
    <w:footnote w:id="0"/>
    <w:footnote w:id="1"/>
  </w:footnotePr>
  <w:endnotePr>
    <w:endnote w:id="0"/>
    <w:endnote w:id="1"/>
  </w:endnotePr>
  <w:compat/>
  <w:rsids>
    <w:rsidRoot w:val="002B49A9"/>
    <w:rsid w:val="000004EF"/>
    <w:rsid w:val="00043439"/>
    <w:rsid w:val="00075035"/>
    <w:rsid w:val="0008781E"/>
    <w:rsid w:val="000C00B9"/>
    <w:rsid w:val="000C405E"/>
    <w:rsid w:val="000E1871"/>
    <w:rsid w:val="002A2AC6"/>
    <w:rsid w:val="002B49A9"/>
    <w:rsid w:val="0043391E"/>
    <w:rsid w:val="004A21DB"/>
    <w:rsid w:val="004D4C83"/>
    <w:rsid w:val="005627F3"/>
    <w:rsid w:val="005D3F99"/>
    <w:rsid w:val="006B7FF4"/>
    <w:rsid w:val="007303DC"/>
    <w:rsid w:val="00814780"/>
    <w:rsid w:val="009B5C78"/>
    <w:rsid w:val="009D1905"/>
    <w:rsid w:val="00B91A82"/>
    <w:rsid w:val="00BB30DD"/>
    <w:rsid w:val="00BE47C8"/>
    <w:rsid w:val="00C82867"/>
    <w:rsid w:val="00C878B5"/>
    <w:rsid w:val="00CB210A"/>
    <w:rsid w:val="00E10855"/>
    <w:rsid w:val="00E31D64"/>
    <w:rsid w:val="00E35DFF"/>
    <w:rsid w:val="00EC2D51"/>
    <w:rsid w:val="00ED70D5"/>
    <w:rsid w:val="00F57883"/>
    <w:rsid w:val="00FB3852"/>
    <w:rsid w:val="00FB64F0"/>
    <w:rsid w:val="00FC3E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0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9A9"/>
    <w:rPr>
      <w:color w:val="0000FF" w:themeColor="hyperlink"/>
      <w:u w:val="single"/>
    </w:rPr>
  </w:style>
  <w:style w:type="paragraph" w:styleId="BalloonText">
    <w:name w:val="Balloon Text"/>
    <w:basedOn w:val="Normal"/>
    <w:link w:val="BalloonTextChar"/>
    <w:uiPriority w:val="99"/>
    <w:semiHidden/>
    <w:unhideWhenUsed/>
    <w:rsid w:val="00EC2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D51"/>
    <w:rPr>
      <w:rFonts w:ascii="Tahoma" w:hAnsi="Tahoma" w:cs="Tahoma"/>
      <w:sz w:val="16"/>
      <w:szCs w:val="16"/>
    </w:rPr>
  </w:style>
  <w:style w:type="paragraph" w:styleId="NoSpacing">
    <w:name w:val="No Spacing"/>
    <w:uiPriority w:val="1"/>
    <w:qFormat/>
    <w:rsid w:val="00EC2D51"/>
    <w:pPr>
      <w:spacing w:after="0" w:line="240" w:lineRule="auto"/>
    </w:pPr>
  </w:style>
  <w:style w:type="table" w:styleId="TableGrid">
    <w:name w:val="Table Grid"/>
    <w:basedOn w:val="TableNormal"/>
    <w:uiPriority w:val="59"/>
    <w:rsid w:val="000434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31D6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1D64"/>
  </w:style>
  <w:style w:type="paragraph" w:styleId="Footer">
    <w:name w:val="footer"/>
    <w:basedOn w:val="Normal"/>
    <w:link w:val="FooterChar"/>
    <w:uiPriority w:val="99"/>
    <w:unhideWhenUsed/>
    <w:rsid w:val="00E31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D64"/>
  </w:style>
  <w:style w:type="paragraph" w:styleId="ListParagraph">
    <w:name w:val="List Paragraph"/>
    <w:basedOn w:val="Normal"/>
    <w:uiPriority w:val="34"/>
    <w:qFormat/>
    <w:rsid w:val="00C878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9A9"/>
    <w:rPr>
      <w:color w:val="0000FF" w:themeColor="hyperlink"/>
      <w:u w:val="single"/>
    </w:rPr>
  </w:style>
  <w:style w:type="paragraph" w:styleId="BalloonText">
    <w:name w:val="Balloon Text"/>
    <w:basedOn w:val="Normal"/>
    <w:link w:val="BalloonTextChar"/>
    <w:uiPriority w:val="99"/>
    <w:semiHidden/>
    <w:unhideWhenUsed/>
    <w:rsid w:val="00EC2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D51"/>
    <w:rPr>
      <w:rFonts w:ascii="Tahoma" w:hAnsi="Tahoma" w:cs="Tahoma"/>
      <w:sz w:val="16"/>
      <w:szCs w:val="16"/>
    </w:rPr>
  </w:style>
  <w:style w:type="paragraph" w:styleId="NoSpacing">
    <w:name w:val="No Spacing"/>
    <w:uiPriority w:val="1"/>
    <w:qFormat/>
    <w:rsid w:val="00EC2D51"/>
    <w:pPr>
      <w:spacing w:after="0" w:line="240" w:lineRule="auto"/>
    </w:pPr>
  </w:style>
  <w:style w:type="table" w:styleId="TableGrid">
    <w:name w:val="Table Grid"/>
    <w:basedOn w:val="TableNormal"/>
    <w:uiPriority w:val="59"/>
    <w:rsid w:val="000434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raastari@gmail.com" TargetMode="Externa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6</Pages>
  <Words>2304</Words>
  <Characters>13133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FISIPOL</cp:lastModifiedBy>
  <cp:revision>15</cp:revision>
  <dcterms:created xsi:type="dcterms:W3CDTF">2018-10-09T03:07:00Z</dcterms:created>
  <dcterms:modified xsi:type="dcterms:W3CDTF">2019-03-07T10:16:00Z</dcterms:modified>
</cp:coreProperties>
</file>