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5FE" w:rsidRPr="004471A7" w:rsidRDefault="004471A7" w:rsidP="004471A7">
      <w:pPr>
        <w:jc w:val="center"/>
      </w:pPr>
      <w:r w:rsidRPr="008759A0">
        <w:rPr>
          <w:rFonts w:ascii="Times New Roman" w:hAnsi="Times New Roman" w:cs="Times New Roman"/>
          <w:b/>
          <w:color w:val="000000" w:themeColor="text1"/>
          <w:sz w:val="26"/>
          <w:szCs w:val="26"/>
        </w:rPr>
        <w:t xml:space="preserve">ENVIRONMENTAL GOVERNANCE DALAM </w:t>
      </w:r>
      <w:r>
        <w:rPr>
          <w:rFonts w:ascii="Times New Roman" w:hAnsi="Times New Roman" w:cs="Times New Roman"/>
          <w:b/>
          <w:color w:val="000000" w:themeColor="text1"/>
          <w:sz w:val="26"/>
          <w:szCs w:val="26"/>
        </w:rPr>
        <w:t xml:space="preserve">PENATAAN RUANG </w:t>
      </w:r>
      <w:bookmarkStart w:id="0" w:name="_GoBack"/>
      <w:bookmarkEnd w:id="0"/>
      <w:r>
        <w:rPr>
          <w:rFonts w:ascii="Times New Roman" w:hAnsi="Times New Roman" w:cs="Times New Roman"/>
          <w:b/>
          <w:color w:val="000000" w:themeColor="text1"/>
          <w:sz w:val="26"/>
          <w:szCs w:val="26"/>
        </w:rPr>
        <w:t xml:space="preserve">TERBUKA HIJAU DI </w:t>
      </w:r>
      <w:r w:rsidRPr="008759A0">
        <w:rPr>
          <w:rFonts w:ascii="Times New Roman" w:hAnsi="Times New Roman" w:cs="Times New Roman"/>
          <w:b/>
          <w:color w:val="000000" w:themeColor="text1"/>
          <w:sz w:val="26"/>
          <w:szCs w:val="26"/>
        </w:rPr>
        <w:t>KAWASAN PUSAT PEMERINTAHAN BUKIT PELANGI KABUPATEN KUTAI TIMUR</w:t>
      </w:r>
    </w:p>
    <w:p w:rsidR="006205FE" w:rsidRPr="00C71B04" w:rsidRDefault="006205FE" w:rsidP="006205FE">
      <w:pPr>
        <w:pStyle w:val="xl37"/>
        <w:pBdr>
          <w:bottom w:val="none" w:sz="0" w:space="0" w:color="auto"/>
          <w:right w:val="none" w:sz="0" w:space="0" w:color="auto"/>
        </w:pBdr>
        <w:spacing w:before="0" w:after="0"/>
        <w:jc w:val="left"/>
        <w:rPr>
          <w:b/>
          <w:sz w:val="18"/>
          <w:szCs w:val="18"/>
          <w:lang w:val="es-NI"/>
        </w:rPr>
      </w:pPr>
    </w:p>
    <w:p w:rsidR="009912B4" w:rsidRPr="00BD14AC" w:rsidRDefault="004471A7"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Daniel Tiku</w:t>
      </w:r>
      <w:r w:rsidR="00874D00" w:rsidRPr="00BD14AC">
        <w:rPr>
          <w:b/>
          <w:sz w:val="24"/>
          <w:szCs w:val="24"/>
          <w:vertAlign w:val="superscript"/>
        </w:rPr>
        <w:t>1</w:t>
      </w:r>
      <w:r w:rsidR="00B953A4">
        <w:rPr>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lang w:val="sv-SE"/>
        </w:rPr>
        <w:t>H. Marsuq</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H. Maskan AF</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BD14AC"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BD14AC" w:rsidRDefault="00BD14AC" w:rsidP="00874D00">
      <w:pPr>
        <w:spacing w:after="0" w:line="240" w:lineRule="auto"/>
        <w:jc w:val="center"/>
        <w:rPr>
          <w:rFonts w:ascii="Times New Roman" w:hAnsi="Times New Roman" w:cs="Times New Roman"/>
          <w:sz w:val="24"/>
          <w:szCs w:val="24"/>
        </w:rPr>
      </w:pPr>
    </w:p>
    <w:p w:rsidR="0065345B" w:rsidRPr="006F7C1C" w:rsidRDefault="0065345B" w:rsidP="00874D00">
      <w:pPr>
        <w:spacing w:after="0" w:line="240" w:lineRule="auto"/>
        <w:jc w:val="center"/>
        <w:rPr>
          <w:rFonts w:ascii="Times New Roman" w:hAnsi="Times New Roman" w:cs="Times New Roman"/>
          <w:sz w:val="24"/>
          <w:szCs w:val="24"/>
        </w:rPr>
      </w:pPr>
    </w:p>
    <w:p w:rsidR="00C71B04" w:rsidRPr="00C71B04" w:rsidRDefault="00C71B04" w:rsidP="00C71B04">
      <w:pPr>
        <w:spacing w:line="240" w:lineRule="auto"/>
        <w:ind w:firstLine="684"/>
        <w:jc w:val="center"/>
        <w:rPr>
          <w:rFonts w:ascii="Times New Roman" w:hAnsi="Times New Roman" w:cs="Times New Roman"/>
          <w:b/>
          <w:bCs/>
          <w:sz w:val="24"/>
          <w:szCs w:val="24"/>
        </w:rPr>
      </w:pPr>
      <w:r w:rsidRPr="00C71B04">
        <w:rPr>
          <w:rFonts w:ascii="Times New Roman" w:hAnsi="Times New Roman" w:cs="Times New Roman"/>
          <w:b/>
          <w:bCs/>
          <w:sz w:val="24"/>
          <w:szCs w:val="24"/>
        </w:rPr>
        <w:t>ABSTRAK</w:t>
      </w:r>
    </w:p>
    <w:p w:rsidR="004471A7" w:rsidRPr="0006230B" w:rsidRDefault="004471A7" w:rsidP="004471A7">
      <w:pPr>
        <w:spacing w:after="0" w:line="240" w:lineRule="auto"/>
        <w:ind w:firstLine="720"/>
        <w:jc w:val="both"/>
        <w:rPr>
          <w:rFonts w:ascii="Times New Roman" w:hAnsi="Times New Roman"/>
          <w:sz w:val="24"/>
          <w:szCs w:val="24"/>
        </w:rPr>
      </w:pPr>
      <w:r w:rsidRPr="00DF31B1">
        <w:rPr>
          <w:rFonts w:ascii="Times New Roman" w:hAnsi="Times New Roman"/>
          <w:sz w:val="24"/>
          <w:szCs w:val="24"/>
        </w:rPr>
        <w:t xml:space="preserve">Penelitian ini bertujuan ini </w:t>
      </w:r>
      <w:r>
        <w:rPr>
          <w:rFonts w:ascii="Times New Roman" w:hAnsi="Times New Roman"/>
          <w:sz w:val="24"/>
          <w:szCs w:val="24"/>
        </w:rPr>
        <w:t>u</w:t>
      </w:r>
      <w:r w:rsidRPr="0006230B">
        <w:rPr>
          <w:rFonts w:ascii="Times New Roman" w:hAnsi="Times New Roman"/>
          <w:sz w:val="24"/>
          <w:szCs w:val="24"/>
        </w:rPr>
        <w:t>ntuk mengetahui pelaksanaan environmental governance Dalam Penataan Ruang Terbuka Hijau di Kawasan Pusat Pemerintahan Bukit Pelangi Kabupaten Kutai Timur</w:t>
      </w:r>
      <w:r w:rsidRPr="00094560">
        <w:rPr>
          <w:rFonts w:ascii="Times New Roman" w:hAnsi="Times New Roman"/>
          <w:sz w:val="24"/>
          <w:szCs w:val="24"/>
        </w:rPr>
        <w:t>.</w:t>
      </w:r>
      <w:r>
        <w:rPr>
          <w:rFonts w:ascii="Times New Roman" w:hAnsi="Times New Roman"/>
          <w:sz w:val="24"/>
          <w:szCs w:val="24"/>
        </w:rPr>
        <w:t xml:space="preserve"> </w:t>
      </w:r>
      <w:r w:rsidRPr="00DF31B1">
        <w:rPr>
          <w:rFonts w:ascii="Times New Roman" w:hAnsi="Times New Roman"/>
          <w:sz w:val="24"/>
          <w:szCs w:val="24"/>
        </w:rPr>
        <w:t xml:space="preserve">Metode penelitian yang digunakan yaitu pendekatan </w:t>
      </w:r>
      <w:r w:rsidRPr="00DF31B1">
        <w:rPr>
          <w:rFonts w:ascii="Times New Roman" w:eastAsia="Times New Roman" w:hAnsi="Times New Roman"/>
          <w:sz w:val="24"/>
          <w:szCs w:val="24"/>
          <w:lang w:eastAsia="id-ID"/>
        </w:rPr>
        <w:t>kualitatif</w:t>
      </w:r>
      <w:r w:rsidRPr="00DF31B1">
        <w:rPr>
          <w:rFonts w:ascii="Times New Roman" w:hAnsi="Times New Roman"/>
          <w:sz w:val="24"/>
          <w:szCs w:val="24"/>
        </w:rPr>
        <w:t xml:space="preserve"> dengan ti</w:t>
      </w:r>
      <w:r>
        <w:rPr>
          <w:rFonts w:ascii="Times New Roman" w:hAnsi="Times New Roman"/>
          <w:sz w:val="24"/>
          <w:szCs w:val="24"/>
        </w:rPr>
        <w:t>pe</w:t>
      </w:r>
      <w:r w:rsidRPr="00DF31B1">
        <w:rPr>
          <w:rFonts w:ascii="Times New Roman" w:hAnsi="Times New Roman"/>
          <w:sz w:val="24"/>
          <w:szCs w:val="24"/>
        </w:rPr>
        <w:t xml:space="preserve"> penelitian </w:t>
      </w:r>
      <w:r>
        <w:rPr>
          <w:rFonts w:ascii="Times New Roman" w:hAnsi="Times New Roman"/>
          <w:sz w:val="24"/>
          <w:szCs w:val="24"/>
        </w:rPr>
        <w:t>deskriptif</w:t>
      </w:r>
      <w:r w:rsidRPr="00094560">
        <w:rPr>
          <w:rFonts w:ascii="Times New Roman" w:hAnsi="Times New Roman"/>
          <w:sz w:val="24"/>
          <w:szCs w:val="24"/>
        </w:rPr>
        <w:t xml:space="preserve"> </w:t>
      </w:r>
      <w:r>
        <w:rPr>
          <w:rFonts w:ascii="Times New Roman" w:hAnsi="Times New Roman"/>
          <w:sz w:val="24"/>
          <w:szCs w:val="24"/>
        </w:rPr>
        <w:t>dengan</w:t>
      </w:r>
      <w:r w:rsidRPr="00DF31B1">
        <w:rPr>
          <w:rFonts w:ascii="Times New Roman" w:hAnsi="Times New Roman"/>
          <w:sz w:val="24"/>
          <w:szCs w:val="24"/>
        </w:rPr>
        <w:t xml:space="preserve"> melakukan pengumpulan </w:t>
      </w:r>
      <w:r>
        <w:rPr>
          <w:rFonts w:ascii="Times New Roman" w:hAnsi="Times New Roman"/>
          <w:sz w:val="24"/>
          <w:szCs w:val="24"/>
        </w:rPr>
        <w:t>yang</w:t>
      </w:r>
      <w:r w:rsidRPr="00DF31B1">
        <w:rPr>
          <w:rFonts w:ascii="Times New Roman" w:hAnsi="Times New Roman"/>
          <w:sz w:val="24"/>
          <w:szCs w:val="24"/>
        </w:rPr>
        <w:t xml:space="preserve"> diperoleh melalui teknik observasi, wawancara, dan dokumentasi. Proses analisis data meliputi reduksi data, penyajian data, dan penarikan kesimpulan. Hasil penelitian menunjukkan bahwa</w:t>
      </w:r>
      <w:r>
        <w:rPr>
          <w:rFonts w:ascii="Times New Roman" w:hAnsi="Times New Roman"/>
          <w:sz w:val="24"/>
          <w:szCs w:val="24"/>
        </w:rPr>
        <w:t xml:space="preserve"> </w:t>
      </w:r>
      <w:r w:rsidRPr="0006230B">
        <w:rPr>
          <w:rFonts w:ascii="Times New Roman" w:hAnsi="Times New Roman"/>
          <w:sz w:val="24"/>
          <w:szCs w:val="24"/>
        </w:rPr>
        <w:t>pada aspek kondisi sosial masyarakat yang telah berbeda saat ini di mana bukit pelangi telah menjadi kawasan favorit bagi warga sangat. Hal ini terlihat dari kondisi sosial masyarakat yang mulai ber</w:t>
      </w:r>
      <w:r>
        <w:rPr>
          <w:rFonts w:ascii="Times New Roman" w:hAnsi="Times New Roman"/>
          <w:sz w:val="24"/>
          <w:szCs w:val="24"/>
        </w:rPr>
        <w:t>kumpul pada Kawasan Bukit Pelangi</w:t>
      </w:r>
      <w:r w:rsidRPr="0006230B">
        <w:rPr>
          <w:rFonts w:ascii="Times New Roman" w:hAnsi="Times New Roman"/>
          <w:sz w:val="24"/>
          <w:szCs w:val="24"/>
        </w:rPr>
        <w:t xml:space="preserve"> padahal sebelumnya banyak yang berkumpul di STQ atau Townhall. Masyarakat memperoleh manfaat sosial dari keberadaan RTH. Keberadaan RTH Bukit Pelangi sangat memberikan manfaat yang besar antara lain aktivitas-aktivitas komunitas dan kegiatan olahraga. Aspek sosial keberadaan RTH memang diperuntukkan untuk kegiatan sosial masyarakat hal ini mendukung agar kehidupan alam dan manusia yang berada di sekitar RTH sehat secara jasmani dan berinteraksi secara sosial. Pada aspek ekomomi masyarakat dapat melakukan aktivitas ekonomi di area RTH Bukit pelangi dan pedagang-pedagang dapat berjualan dengan memanfaatkan food cord yang tersedia. Adapun yang tersedia a</w:t>
      </w:r>
      <w:r>
        <w:rPr>
          <w:rFonts w:ascii="Times New Roman" w:hAnsi="Times New Roman"/>
          <w:sz w:val="24"/>
          <w:szCs w:val="24"/>
        </w:rPr>
        <w:t>dalah berbagai aneka jajanan dan</w:t>
      </w:r>
      <w:r w:rsidRPr="0006230B">
        <w:rPr>
          <w:rFonts w:ascii="Times New Roman" w:hAnsi="Times New Roman"/>
          <w:sz w:val="24"/>
          <w:szCs w:val="24"/>
        </w:rPr>
        <w:t xml:space="preserve"> minuman disamping itu ada juga tersedia permainan anak</w:t>
      </w:r>
      <w:r>
        <w:rPr>
          <w:rFonts w:ascii="Times New Roman" w:hAnsi="Times New Roman"/>
          <w:sz w:val="24"/>
          <w:szCs w:val="24"/>
        </w:rPr>
        <w:t>,</w:t>
      </w:r>
      <w:r w:rsidRPr="0006230B">
        <w:rPr>
          <w:rFonts w:ascii="Times New Roman" w:hAnsi="Times New Roman"/>
          <w:sz w:val="24"/>
          <w:szCs w:val="24"/>
        </w:rPr>
        <w:t xml:space="preserve"> kondisi ini medukung perekonomian masyarakat berputar dengan adanya RTH Bukut pelangi. Dari aspek ekologi pemilihan RTH sudah dianggap tepat dan masyarakat dapat memanfaatkan sebagai sarana pendidikan ekologi masyarakat khusus siswa-siswa yang ingin belajar. Namun terdapat kekurangan dalam hal spesies tanaman dan binatang khas Kalimantan seharusnya menjadi ciri khas RTH bukit pelangi ini. Kemudian dari aspek estetika menunjukkan RTH Bukit Pelangi kebanyakan menilai bahwa tampilan RTH sudah cukup menarik dan tertata rapi hal yang berikan kesan istimewa bagi masyarakat yang berkunjung</w:t>
      </w:r>
      <w:r w:rsidRPr="00094560">
        <w:rPr>
          <w:rFonts w:ascii="Times New Roman" w:hAnsi="Times New Roman"/>
          <w:sz w:val="24"/>
          <w:szCs w:val="24"/>
        </w:rPr>
        <w:t>.</w:t>
      </w:r>
      <w:r w:rsidRPr="0006230B">
        <w:t xml:space="preserve"> </w:t>
      </w:r>
      <w:r>
        <w:rPr>
          <w:rFonts w:ascii="Times New Roman" w:hAnsi="Times New Roman"/>
          <w:sz w:val="24"/>
          <w:szCs w:val="24"/>
        </w:rPr>
        <w:t>Disarankan untuk</w:t>
      </w:r>
      <w:r w:rsidRPr="0006230B">
        <w:rPr>
          <w:rFonts w:ascii="Times New Roman" w:hAnsi="Times New Roman"/>
          <w:sz w:val="24"/>
          <w:szCs w:val="24"/>
        </w:rPr>
        <w:t xml:space="preserve"> memperbanyak aneka macam flora dan fauna yang mencerminkan karakteristik taman</w:t>
      </w:r>
      <w:r>
        <w:rPr>
          <w:rFonts w:ascii="Times New Roman" w:hAnsi="Times New Roman"/>
          <w:sz w:val="24"/>
          <w:szCs w:val="24"/>
        </w:rPr>
        <w:t xml:space="preserve"> Bukit Pelangi.</w:t>
      </w:r>
    </w:p>
    <w:p w:rsidR="004471A7" w:rsidRDefault="004471A7" w:rsidP="004471A7">
      <w:pPr>
        <w:spacing w:after="0" w:line="240" w:lineRule="auto"/>
        <w:ind w:firstLine="720"/>
        <w:jc w:val="both"/>
        <w:rPr>
          <w:rFonts w:ascii="Times New Roman" w:hAnsi="Times New Roman"/>
          <w:sz w:val="24"/>
          <w:szCs w:val="24"/>
        </w:rPr>
      </w:pPr>
    </w:p>
    <w:p w:rsidR="004471A7" w:rsidRPr="00094560" w:rsidRDefault="004471A7" w:rsidP="004471A7">
      <w:pPr>
        <w:pStyle w:val="NoSpacing"/>
        <w:ind w:left="1701" w:hanging="1701"/>
        <w:jc w:val="both"/>
        <w:rPr>
          <w:rFonts w:ascii="Times New Roman" w:hAnsi="Times New Roman"/>
          <w:sz w:val="24"/>
          <w:szCs w:val="24"/>
          <w:lang w:val="id-ID"/>
        </w:rPr>
      </w:pPr>
      <w:r w:rsidRPr="00094560">
        <w:rPr>
          <w:rFonts w:ascii="Times New Roman" w:hAnsi="Times New Roman"/>
          <w:sz w:val="24"/>
          <w:szCs w:val="24"/>
          <w:lang w:val="id-ID"/>
        </w:rPr>
        <w:t xml:space="preserve">Kata Kunci: </w:t>
      </w:r>
      <w:r>
        <w:rPr>
          <w:rFonts w:ascii="Times New Roman" w:hAnsi="Times New Roman"/>
          <w:sz w:val="24"/>
          <w:szCs w:val="24"/>
          <w:lang w:val="id-ID"/>
        </w:rPr>
        <w:t>RTH</w:t>
      </w:r>
      <w:r w:rsidRPr="00094560">
        <w:rPr>
          <w:rFonts w:ascii="Times New Roman" w:hAnsi="Times New Roman"/>
          <w:sz w:val="24"/>
          <w:szCs w:val="24"/>
          <w:lang w:val="id-ID"/>
        </w:rPr>
        <w:t xml:space="preserve">, </w:t>
      </w:r>
      <w:r>
        <w:rPr>
          <w:rFonts w:ascii="Times New Roman" w:hAnsi="Times New Roman"/>
          <w:sz w:val="24"/>
          <w:szCs w:val="24"/>
          <w:lang w:val="id-ID"/>
        </w:rPr>
        <w:t>E</w:t>
      </w:r>
      <w:r w:rsidRPr="0006230B">
        <w:rPr>
          <w:rFonts w:ascii="Times New Roman" w:hAnsi="Times New Roman"/>
          <w:sz w:val="24"/>
          <w:szCs w:val="24"/>
          <w:lang w:val="id-ID"/>
        </w:rPr>
        <w:t xml:space="preserve">nvironmental </w:t>
      </w:r>
      <w:r>
        <w:rPr>
          <w:rFonts w:ascii="Times New Roman" w:hAnsi="Times New Roman"/>
          <w:sz w:val="24"/>
          <w:szCs w:val="24"/>
          <w:lang w:val="id-ID"/>
        </w:rPr>
        <w:t>G</w:t>
      </w:r>
      <w:r w:rsidRPr="0006230B">
        <w:rPr>
          <w:rFonts w:ascii="Times New Roman" w:hAnsi="Times New Roman"/>
          <w:sz w:val="24"/>
          <w:szCs w:val="24"/>
          <w:lang w:val="id-ID"/>
        </w:rPr>
        <w:t>overnance</w:t>
      </w:r>
      <w:r w:rsidRPr="00094560">
        <w:rPr>
          <w:rFonts w:ascii="Times New Roman" w:hAnsi="Times New Roman"/>
          <w:sz w:val="24"/>
          <w:szCs w:val="24"/>
          <w:lang w:val="id-ID"/>
        </w:rPr>
        <w:t xml:space="preserve">, </w:t>
      </w:r>
      <w:r>
        <w:rPr>
          <w:rFonts w:ascii="Times New Roman" w:hAnsi="Times New Roman"/>
          <w:sz w:val="24"/>
          <w:szCs w:val="24"/>
          <w:lang w:val="id-ID"/>
        </w:rPr>
        <w:t>Penataan Ruang</w:t>
      </w:r>
    </w:p>
    <w:p w:rsidR="004471A7" w:rsidRDefault="004471A7" w:rsidP="004471A7"/>
    <w:p w:rsidR="00C71B04" w:rsidRDefault="00C71B04" w:rsidP="00C71B04">
      <w:pPr>
        <w:spacing w:line="240" w:lineRule="auto"/>
        <w:jc w:val="center"/>
        <w:rPr>
          <w:rFonts w:ascii="Times New Roman" w:hAnsi="Times New Roman" w:cs="Times New Roman"/>
          <w:b/>
          <w:color w:val="000000"/>
          <w:sz w:val="24"/>
          <w:szCs w:val="24"/>
        </w:rPr>
      </w:pPr>
    </w:p>
    <w:p w:rsidR="004471A7" w:rsidRDefault="004471A7" w:rsidP="00C71B04">
      <w:pPr>
        <w:spacing w:line="240" w:lineRule="auto"/>
        <w:jc w:val="center"/>
        <w:rPr>
          <w:rFonts w:ascii="Times New Roman" w:hAnsi="Times New Roman" w:cs="Times New Roman"/>
          <w:b/>
          <w:color w:val="000000"/>
          <w:sz w:val="24"/>
          <w:szCs w:val="24"/>
        </w:rPr>
      </w:pPr>
    </w:p>
    <w:p w:rsidR="004471A7" w:rsidRDefault="004471A7" w:rsidP="00C71B04">
      <w:pPr>
        <w:spacing w:line="240" w:lineRule="auto"/>
        <w:jc w:val="center"/>
        <w:rPr>
          <w:rFonts w:ascii="Times New Roman" w:hAnsi="Times New Roman" w:cs="Times New Roman"/>
          <w:b/>
          <w:color w:val="000000"/>
          <w:sz w:val="24"/>
          <w:szCs w:val="24"/>
        </w:rPr>
      </w:pPr>
    </w:p>
    <w:p w:rsidR="004471A7" w:rsidRDefault="004471A7" w:rsidP="00EA1A81">
      <w:pPr>
        <w:spacing w:line="240" w:lineRule="auto"/>
        <w:jc w:val="both"/>
        <w:rPr>
          <w:rFonts w:ascii="Times New Roman" w:hAnsi="Times New Roman" w:cs="Times New Roman"/>
          <w:b/>
          <w:color w:val="000000"/>
          <w:sz w:val="24"/>
          <w:szCs w:val="24"/>
        </w:rPr>
      </w:pPr>
    </w:p>
    <w:p w:rsidR="004471A7" w:rsidRDefault="004471A7" w:rsidP="00EA1A81">
      <w:pPr>
        <w:spacing w:line="240" w:lineRule="auto"/>
        <w:jc w:val="both"/>
        <w:rPr>
          <w:rFonts w:ascii="Times New Roman" w:hAnsi="Times New Roman" w:cs="Times New Roman"/>
          <w:b/>
          <w:color w:val="000000"/>
          <w:sz w:val="24"/>
          <w:szCs w:val="24"/>
        </w:rPr>
        <w:sectPr w:rsidR="004471A7" w:rsidSect="00F81106">
          <w:headerReference w:type="default" r:id="rId8"/>
          <w:type w:val="continuous"/>
          <w:pgSz w:w="11906" w:h="16838"/>
          <w:pgMar w:top="1440" w:right="1416" w:bottom="1440" w:left="1440" w:header="708" w:footer="708" w:gutter="0"/>
          <w:pgNumType w:start="447"/>
          <w:cols w:space="971"/>
          <w:docGrid w:linePitch="360"/>
        </w:sectPr>
      </w:pPr>
    </w:p>
    <w:p w:rsidR="004471A7" w:rsidRDefault="004471A7" w:rsidP="00EA1A81">
      <w:pPr>
        <w:spacing w:line="240" w:lineRule="auto"/>
        <w:jc w:val="both"/>
        <w:rPr>
          <w:rFonts w:ascii="Times New Roman" w:hAnsi="Times New Roman" w:cs="Times New Roman"/>
          <w:b/>
          <w:color w:val="000000"/>
          <w:sz w:val="24"/>
          <w:szCs w:val="24"/>
        </w:rPr>
      </w:pPr>
    </w:p>
    <w:p w:rsidR="00C71B04" w:rsidRPr="00EA1A81" w:rsidRDefault="00EA1A81" w:rsidP="00EA1A81">
      <w:pPr>
        <w:spacing w:line="240" w:lineRule="auto"/>
        <w:jc w:val="both"/>
        <w:rPr>
          <w:rFonts w:ascii="Times New Roman" w:hAnsi="Times New Roman" w:cs="Times New Roman"/>
          <w:b/>
          <w:color w:val="000000"/>
        </w:rPr>
      </w:pPr>
      <w:r w:rsidRPr="00EA1A81">
        <w:rPr>
          <w:rFonts w:ascii="Times New Roman" w:hAnsi="Times New Roman" w:cs="Times New Roman"/>
          <w:b/>
          <w:color w:val="000000"/>
        </w:rPr>
        <w:t>1. PENDAHULUAN</w:t>
      </w:r>
    </w:p>
    <w:p w:rsidR="004471A7" w:rsidRPr="00BE14A8" w:rsidRDefault="004471A7" w:rsidP="004471A7">
      <w:pPr>
        <w:pStyle w:val="ListParagraph"/>
        <w:numPr>
          <w:ilvl w:val="1"/>
          <w:numId w:val="26"/>
        </w:numPr>
        <w:spacing w:after="0" w:line="240" w:lineRule="auto"/>
        <w:ind w:left="720" w:hanging="720"/>
        <w:jc w:val="both"/>
        <w:rPr>
          <w:rFonts w:ascii="Times New Roman" w:hAnsi="Times New Roman" w:cs="Times New Roman"/>
          <w:sz w:val="24"/>
          <w:szCs w:val="24"/>
        </w:rPr>
      </w:pPr>
      <w:r w:rsidRPr="00BE14A8">
        <w:rPr>
          <w:rFonts w:ascii="Times New Roman" w:hAnsi="Times New Roman" w:cs="Times New Roman"/>
          <w:b/>
          <w:sz w:val="24"/>
          <w:szCs w:val="24"/>
        </w:rPr>
        <w:t>Latar Belakang</w:t>
      </w:r>
    </w:p>
    <w:p w:rsidR="004471A7" w:rsidRPr="00BE14A8" w:rsidRDefault="004471A7" w:rsidP="004471A7">
      <w:pPr>
        <w:pStyle w:val="NormalWeb"/>
        <w:spacing w:before="0" w:beforeAutospacing="0" w:after="0" w:afterAutospacing="0"/>
        <w:ind w:firstLine="720"/>
        <w:jc w:val="both"/>
      </w:pPr>
      <w:r w:rsidRPr="00BE14A8">
        <w:t xml:space="preserve">Indonesia </w:t>
      </w:r>
      <w:proofErr w:type="spellStart"/>
      <w:r w:rsidRPr="00BE14A8">
        <w:t>adalah</w:t>
      </w:r>
      <w:proofErr w:type="spellEnd"/>
      <w:r w:rsidRPr="00BE14A8">
        <w:t xml:space="preserve"> </w:t>
      </w:r>
      <w:proofErr w:type="spellStart"/>
      <w:r w:rsidRPr="00BE14A8">
        <w:t>negara</w:t>
      </w:r>
      <w:proofErr w:type="spellEnd"/>
      <w:r w:rsidRPr="00BE14A8">
        <w:t xml:space="preserve"> yang </w:t>
      </w:r>
      <w:proofErr w:type="spellStart"/>
      <w:r w:rsidRPr="00BE14A8">
        <w:t>sedang</w:t>
      </w:r>
      <w:proofErr w:type="spellEnd"/>
      <w:r w:rsidRPr="00BE14A8">
        <w:t xml:space="preserve"> </w:t>
      </w:r>
      <w:proofErr w:type="spellStart"/>
      <w:r w:rsidRPr="00BE14A8">
        <w:t>berkembang</w:t>
      </w:r>
      <w:proofErr w:type="spellEnd"/>
      <w:r w:rsidRPr="00BE14A8">
        <w:t xml:space="preserve"> </w:t>
      </w:r>
      <w:proofErr w:type="spellStart"/>
      <w:r w:rsidRPr="00BE14A8">
        <w:t>dalam</w:t>
      </w:r>
      <w:proofErr w:type="spellEnd"/>
      <w:r w:rsidRPr="00BE14A8">
        <w:t xml:space="preserve"> </w:t>
      </w:r>
      <w:proofErr w:type="spellStart"/>
      <w:r w:rsidRPr="00BE14A8">
        <w:t>segala</w:t>
      </w:r>
      <w:proofErr w:type="spellEnd"/>
      <w:r w:rsidRPr="00BE14A8">
        <w:t xml:space="preserve"> </w:t>
      </w:r>
      <w:proofErr w:type="spellStart"/>
      <w:r w:rsidRPr="00BE14A8">
        <w:t>aspek</w:t>
      </w:r>
      <w:proofErr w:type="spellEnd"/>
      <w:r w:rsidRPr="00BE14A8">
        <w:t xml:space="preserve"> SDM, Pembangunan </w:t>
      </w:r>
      <w:proofErr w:type="spellStart"/>
      <w:r w:rsidRPr="00BE14A8">
        <w:t>infrastruktur</w:t>
      </w:r>
      <w:proofErr w:type="spellEnd"/>
      <w:r w:rsidRPr="00BE14A8">
        <w:t xml:space="preserve"> </w:t>
      </w:r>
      <w:proofErr w:type="spellStart"/>
      <w:r w:rsidRPr="00BE14A8">
        <w:t>dan</w:t>
      </w:r>
      <w:proofErr w:type="spellEnd"/>
      <w:r w:rsidRPr="00BE14A8">
        <w:t xml:space="preserve"> </w:t>
      </w:r>
      <w:proofErr w:type="spellStart"/>
      <w:r w:rsidRPr="00BE14A8">
        <w:t>ekonomi</w:t>
      </w:r>
      <w:proofErr w:type="spellEnd"/>
      <w:r w:rsidRPr="00BE14A8">
        <w:t xml:space="preserve"> </w:t>
      </w:r>
      <w:proofErr w:type="spellStart"/>
      <w:r w:rsidRPr="00BE14A8">
        <w:t>dan</w:t>
      </w:r>
      <w:proofErr w:type="spellEnd"/>
      <w:r w:rsidRPr="00BE14A8">
        <w:t xml:space="preserve"> </w:t>
      </w:r>
      <w:proofErr w:type="spellStart"/>
      <w:r w:rsidRPr="00BE14A8">
        <w:t>hal</w:t>
      </w:r>
      <w:proofErr w:type="spellEnd"/>
      <w:r w:rsidRPr="00BE14A8">
        <w:t xml:space="preserve"> </w:t>
      </w:r>
      <w:proofErr w:type="spellStart"/>
      <w:r w:rsidRPr="00BE14A8">
        <w:t>ini</w:t>
      </w:r>
      <w:proofErr w:type="spellEnd"/>
      <w:r w:rsidRPr="00BE14A8">
        <w:t xml:space="preserve"> </w:t>
      </w:r>
      <w:proofErr w:type="spellStart"/>
      <w:r w:rsidRPr="00BE14A8">
        <w:t>dapat</w:t>
      </w:r>
      <w:proofErr w:type="spellEnd"/>
      <w:r w:rsidRPr="00BE14A8">
        <w:t xml:space="preserve"> </w:t>
      </w:r>
      <w:proofErr w:type="spellStart"/>
      <w:r w:rsidRPr="00BE14A8">
        <w:t>dilihat</w:t>
      </w:r>
      <w:proofErr w:type="spellEnd"/>
      <w:r w:rsidRPr="00BE14A8">
        <w:t xml:space="preserve"> </w:t>
      </w:r>
      <w:proofErr w:type="spellStart"/>
      <w:r w:rsidRPr="00BE14A8">
        <w:t>pada</w:t>
      </w:r>
      <w:proofErr w:type="spellEnd"/>
      <w:r w:rsidRPr="00BE14A8">
        <w:t xml:space="preserve"> </w:t>
      </w:r>
      <w:proofErr w:type="spellStart"/>
      <w:r w:rsidRPr="00BE14A8">
        <w:t>perkembangan</w:t>
      </w:r>
      <w:proofErr w:type="spellEnd"/>
      <w:r w:rsidRPr="00BE14A8">
        <w:t xml:space="preserve"> </w:t>
      </w:r>
      <w:proofErr w:type="spellStart"/>
      <w:r w:rsidRPr="00BE14A8">
        <w:t>kota-kota</w:t>
      </w:r>
      <w:proofErr w:type="spellEnd"/>
      <w:r w:rsidRPr="00BE14A8">
        <w:t xml:space="preserve"> yang </w:t>
      </w:r>
      <w:proofErr w:type="spellStart"/>
      <w:r w:rsidRPr="00BE14A8">
        <w:t>semakin</w:t>
      </w:r>
      <w:proofErr w:type="spellEnd"/>
      <w:r w:rsidRPr="00BE14A8">
        <w:t xml:space="preserve"> </w:t>
      </w:r>
      <w:proofErr w:type="spellStart"/>
      <w:r w:rsidRPr="00BE14A8">
        <w:t>pesat</w:t>
      </w:r>
      <w:proofErr w:type="spellEnd"/>
      <w:r w:rsidRPr="00BE14A8">
        <w:t xml:space="preserve"> </w:t>
      </w:r>
      <w:proofErr w:type="spellStart"/>
      <w:r w:rsidRPr="00BE14A8">
        <w:t>dari</w:t>
      </w:r>
      <w:proofErr w:type="spellEnd"/>
      <w:r w:rsidRPr="00BE14A8">
        <w:t xml:space="preserve"> </w:t>
      </w:r>
      <w:proofErr w:type="spellStart"/>
      <w:r w:rsidRPr="00BE14A8">
        <w:t>waktu-ke</w:t>
      </w:r>
      <w:proofErr w:type="spellEnd"/>
      <w:r w:rsidRPr="00BE14A8">
        <w:t xml:space="preserve"> </w:t>
      </w:r>
      <w:proofErr w:type="spellStart"/>
      <w:r w:rsidRPr="00BE14A8">
        <w:t>waktu</w:t>
      </w:r>
      <w:proofErr w:type="spellEnd"/>
      <w:r w:rsidRPr="00BE14A8">
        <w:t xml:space="preserve">. </w:t>
      </w:r>
      <w:proofErr w:type="spellStart"/>
      <w:r w:rsidRPr="00BE14A8">
        <w:t>Kondisi</w:t>
      </w:r>
      <w:proofErr w:type="spellEnd"/>
      <w:r w:rsidRPr="00BE14A8">
        <w:t xml:space="preserve"> </w:t>
      </w:r>
      <w:proofErr w:type="spellStart"/>
      <w:proofErr w:type="gramStart"/>
      <w:r w:rsidRPr="00BE14A8">
        <w:t>kota</w:t>
      </w:r>
      <w:proofErr w:type="spellEnd"/>
      <w:proofErr w:type="gramEnd"/>
      <w:r w:rsidRPr="00BE14A8">
        <w:t xml:space="preserve"> </w:t>
      </w:r>
      <w:proofErr w:type="spellStart"/>
      <w:r w:rsidRPr="00BE14A8">
        <w:t>diberbagai</w:t>
      </w:r>
      <w:proofErr w:type="spellEnd"/>
      <w:r w:rsidRPr="00BE14A8">
        <w:t xml:space="preserve"> </w:t>
      </w:r>
      <w:proofErr w:type="spellStart"/>
      <w:r w:rsidRPr="00BE14A8">
        <w:t>tempat</w:t>
      </w:r>
      <w:proofErr w:type="spellEnd"/>
      <w:r w:rsidRPr="00BE14A8">
        <w:t xml:space="preserve"> di Indonesia </w:t>
      </w:r>
      <w:proofErr w:type="spellStart"/>
      <w:r w:rsidRPr="00BE14A8">
        <w:t>saat</w:t>
      </w:r>
      <w:proofErr w:type="spellEnd"/>
      <w:r w:rsidRPr="00BE14A8">
        <w:t xml:space="preserve"> </w:t>
      </w:r>
      <w:proofErr w:type="spellStart"/>
      <w:r w:rsidRPr="00BE14A8">
        <w:t>ini</w:t>
      </w:r>
      <w:proofErr w:type="spellEnd"/>
      <w:r w:rsidRPr="00BE14A8">
        <w:t xml:space="preserve"> </w:t>
      </w:r>
      <w:proofErr w:type="spellStart"/>
      <w:r w:rsidRPr="00BE14A8">
        <w:t>sangat</w:t>
      </w:r>
      <w:proofErr w:type="spellEnd"/>
      <w:r w:rsidRPr="00BE14A8">
        <w:t xml:space="preserve"> </w:t>
      </w:r>
      <w:proofErr w:type="spellStart"/>
      <w:r w:rsidRPr="00BE14A8">
        <w:t>berkembang</w:t>
      </w:r>
      <w:proofErr w:type="spellEnd"/>
      <w:r w:rsidRPr="00BE14A8">
        <w:t xml:space="preserve"> </w:t>
      </w:r>
      <w:proofErr w:type="spellStart"/>
      <w:r w:rsidRPr="00BE14A8">
        <w:t>dengan</w:t>
      </w:r>
      <w:proofErr w:type="spellEnd"/>
      <w:r w:rsidRPr="00BE14A8">
        <w:t xml:space="preserve"> </w:t>
      </w:r>
      <w:proofErr w:type="spellStart"/>
      <w:r w:rsidRPr="00BE14A8">
        <w:t>pesat</w:t>
      </w:r>
      <w:proofErr w:type="spellEnd"/>
      <w:r w:rsidRPr="00BE14A8">
        <w:t xml:space="preserve"> </w:t>
      </w:r>
      <w:proofErr w:type="spellStart"/>
      <w:r w:rsidRPr="00BE14A8">
        <w:t>dengan</w:t>
      </w:r>
      <w:proofErr w:type="spellEnd"/>
      <w:r w:rsidRPr="00BE14A8">
        <w:t xml:space="preserve"> pula </w:t>
      </w:r>
      <w:proofErr w:type="spellStart"/>
      <w:r w:rsidRPr="00BE14A8">
        <w:t>dengan</w:t>
      </w:r>
      <w:proofErr w:type="spellEnd"/>
      <w:r w:rsidRPr="00BE14A8">
        <w:t xml:space="preserve"> </w:t>
      </w:r>
      <w:proofErr w:type="spellStart"/>
      <w:r w:rsidRPr="00BE14A8">
        <w:t>tingkat</w:t>
      </w:r>
      <w:proofErr w:type="spellEnd"/>
      <w:r w:rsidRPr="00BE14A8">
        <w:t xml:space="preserve"> </w:t>
      </w:r>
      <w:proofErr w:type="spellStart"/>
      <w:r w:rsidRPr="00BE14A8">
        <w:t>urbanisasi</w:t>
      </w:r>
      <w:proofErr w:type="spellEnd"/>
      <w:r w:rsidRPr="00BE14A8">
        <w:t xml:space="preserve"> yang </w:t>
      </w:r>
      <w:proofErr w:type="spellStart"/>
      <w:r w:rsidRPr="00BE14A8">
        <w:t>tinggi</w:t>
      </w:r>
      <w:proofErr w:type="spellEnd"/>
      <w:r w:rsidRPr="00BE14A8">
        <w:t xml:space="preserve"> yang </w:t>
      </w:r>
      <w:proofErr w:type="spellStart"/>
      <w:r w:rsidRPr="00BE14A8">
        <w:t>menyebabkan</w:t>
      </w:r>
      <w:proofErr w:type="spellEnd"/>
      <w:r w:rsidRPr="00BE14A8">
        <w:t xml:space="preserve"> </w:t>
      </w:r>
      <w:proofErr w:type="spellStart"/>
      <w:r w:rsidRPr="00BE14A8">
        <w:t>peledakan</w:t>
      </w:r>
      <w:proofErr w:type="spellEnd"/>
      <w:r w:rsidRPr="00BE14A8">
        <w:t xml:space="preserve"> </w:t>
      </w:r>
      <w:proofErr w:type="spellStart"/>
      <w:r w:rsidRPr="00BE14A8">
        <w:t>jumlah</w:t>
      </w:r>
      <w:proofErr w:type="spellEnd"/>
      <w:r w:rsidRPr="00BE14A8">
        <w:t xml:space="preserve"> </w:t>
      </w:r>
      <w:proofErr w:type="spellStart"/>
      <w:r w:rsidRPr="00BE14A8">
        <w:t>penduduk</w:t>
      </w:r>
      <w:proofErr w:type="spellEnd"/>
      <w:r w:rsidRPr="00BE14A8">
        <w:t xml:space="preserve"> di </w:t>
      </w:r>
      <w:proofErr w:type="spellStart"/>
      <w:r w:rsidRPr="00BE14A8">
        <w:t>perkotaan</w:t>
      </w:r>
      <w:proofErr w:type="spellEnd"/>
      <w:r w:rsidRPr="00BE14A8">
        <w:t>. </w:t>
      </w:r>
    </w:p>
    <w:p w:rsidR="004471A7" w:rsidRPr="00BE14A8" w:rsidRDefault="004471A7" w:rsidP="004471A7">
      <w:pPr>
        <w:pStyle w:val="NormalWeb"/>
        <w:spacing w:before="0" w:beforeAutospacing="0" w:after="0" w:afterAutospacing="0"/>
        <w:ind w:firstLine="720"/>
        <w:jc w:val="both"/>
      </w:pPr>
      <w:proofErr w:type="spellStart"/>
      <w:r w:rsidRPr="00BE14A8">
        <w:t>Perkembangan</w:t>
      </w:r>
      <w:proofErr w:type="spellEnd"/>
      <w:r w:rsidRPr="00BE14A8">
        <w:t xml:space="preserve"> </w:t>
      </w:r>
      <w:proofErr w:type="spellStart"/>
      <w:r w:rsidRPr="00BE14A8">
        <w:t>perkotaan</w:t>
      </w:r>
      <w:proofErr w:type="spellEnd"/>
      <w:r w:rsidRPr="00BE14A8">
        <w:t xml:space="preserve"> </w:t>
      </w:r>
      <w:proofErr w:type="spellStart"/>
      <w:r w:rsidRPr="00BE14A8">
        <w:t>ini</w:t>
      </w:r>
      <w:proofErr w:type="spellEnd"/>
      <w:r w:rsidRPr="00BE14A8">
        <w:t xml:space="preserve"> </w:t>
      </w:r>
      <w:proofErr w:type="spellStart"/>
      <w:r w:rsidRPr="00BE14A8">
        <w:t>diiringi</w:t>
      </w:r>
      <w:proofErr w:type="spellEnd"/>
      <w:r w:rsidRPr="00BE14A8">
        <w:t xml:space="preserve"> </w:t>
      </w:r>
      <w:proofErr w:type="spellStart"/>
      <w:r w:rsidRPr="00BE14A8">
        <w:t>dengan</w:t>
      </w:r>
      <w:proofErr w:type="spellEnd"/>
      <w:r w:rsidRPr="00BE14A8">
        <w:t xml:space="preserve"> </w:t>
      </w:r>
      <w:proofErr w:type="spellStart"/>
      <w:r w:rsidRPr="00BE14A8">
        <w:t>menurunnya</w:t>
      </w:r>
      <w:proofErr w:type="spellEnd"/>
      <w:r w:rsidRPr="00BE14A8">
        <w:t xml:space="preserve"> </w:t>
      </w:r>
      <w:proofErr w:type="spellStart"/>
      <w:r w:rsidRPr="00BE14A8">
        <w:t>kualitas</w:t>
      </w:r>
      <w:proofErr w:type="spellEnd"/>
      <w:r w:rsidRPr="00BE14A8">
        <w:t xml:space="preserve"> </w:t>
      </w:r>
      <w:proofErr w:type="spellStart"/>
      <w:r w:rsidRPr="00BE14A8">
        <w:t>lingkungan</w:t>
      </w:r>
      <w:proofErr w:type="spellEnd"/>
      <w:r w:rsidRPr="00BE14A8">
        <w:t xml:space="preserve"> </w:t>
      </w:r>
      <w:proofErr w:type="spellStart"/>
      <w:r w:rsidRPr="00BE14A8">
        <w:t>fisik</w:t>
      </w:r>
      <w:proofErr w:type="spellEnd"/>
      <w:r w:rsidRPr="00BE14A8">
        <w:t xml:space="preserve"> </w:t>
      </w:r>
      <w:proofErr w:type="spellStart"/>
      <w:r w:rsidRPr="00BE14A8">
        <w:t>dan</w:t>
      </w:r>
      <w:proofErr w:type="spellEnd"/>
      <w:r w:rsidRPr="00BE14A8">
        <w:t xml:space="preserve"> </w:t>
      </w:r>
      <w:proofErr w:type="spellStart"/>
      <w:r w:rsidRPr="00BE14A8">
        <w:t>kualitas</w:t>
      </w:r>
      <w:proofErr w:type="spellEnd"/>
      <w:r w:rsidRPr="00BE14A8">
        <w:t xml:space="preserve"> </w:t>
      </w:r>
      <w:proofErr w:type="spellStart"/>
      <w:r w:rsidRPr="00BE14A8">
        <w:t>pelayanan</w:t>
      </w:r>
      <w:proofErr w:type="spellEnd"/>
      <w:r w:rsidRPr="00BE14A8">
        <w:t xml:space="preserve"> </w:t>
      </w:r>
      <w:proofErr w:type="spellStart"/>
      <w:r w:rsidRPr="00BE14A8">
        <w:t>kebutuhan</w:t>
      </w:r>
      <w:proofErr w:type="spellEnd"/>
      <w:r w:rsidRPr="00BE14A8">
        <w:t xml:space="preserve"> </w:t>
      </w:r>
      <w:proofErr w:type="spellStart"/>
      <w:r w:rsidRPr="00BE14A8">
        <w:t>dasar</w:t>
      </w:r>
      <w:proofErr w:type="spellEnd"/>
      <w:r w:rsidRPr="00BE14A8">
        <w:t xml:space="preserve"> </w:t>
      </w:r>
      <w:proofErr w:type="spellStart"/>
      <w:r w:rsidRPr="00BE14A8">
        <w:t>perkotaan</w:t>
      </w:r>
      <w:proofErr w:type="spellEnd"/>
      <w:r w:rsidRPr="00BE14A8">
        <w:t xml:space="preserve">. </w:t>
      </w:r>
      <w:proofErr w:type="spellStart"/>
      <w:r w:rsidRPr="00BE14A8">
        <w:t>Terutama</w:t>
      </w:r>
      <w:proofErr w:type="spellEnd"/>
      <w:r w:rsidRPr="00BE14A8">
        <w:t xml:space="preserve"> </w:t>
      </w:r>
      <w:proofErr w:type="spellStart"/>
      <w:r w:rsidRPr="00BE14A8">
        <w:t>terkait</w:t>
      </w:r>
      <w:proofErr w:type="spellEnd"/>
      <w:r w:rsidRPr="00BE14A8">
        <w:t xml:space="preserve"> </w:t>
      </w:r>
      <w:proofErr w:type="spellStart"/>
      <w:r w:rsidRPr="00BE14A8">
        <w:t>masalah</w:t>
      </w:r>
      <w:proofErr w:type="spellEnd"/>
      <w:r w:rsidRPr="00BE14A8">
        <w:t xml:space="preserve"> </w:t>
      </w:r>
      <w:proofErr w:type="spellStart"/>
      <w:r w:rsidRPr="00BE14A8">
        <w:t>lingkungan</w:t>
      </w:r>
      <w:proofErr w:type="spellEnd"/>
      <w:r w:rsidRPr="00BE14A8">
        <w:t xml:space="preserve"> </w:t>
      </w:r>
      <w:proofErr w:type="spellStart"/>
      <w:r w:rsidRPr="00BE14A8">
        <w:t>perkotaan</w:t>
      </w:r>
      <w:proofErr w:type="spellEnd"/>
      <w:r w:rsidRPr="00BE14A8">
        <w:t xml:space="preserve"> yang </w:t>
      </w:r>
      <w:proofErr w:type="spellStart"/>
      <w:r w:rsidRPr="00BE14A8">
        <w:t>masih</w:t>
      </w:r>
      <w:proofErr w:type="spellEnd"/>
      <w:r w:rsidRPr="00BE14A8">
        <w:t xml:space="preserve"> </w:t>
      </w:r>
      <w:proofErr w:type="spellStart"/>
      <w:r w:rsidRPr="00BE14A8">
        <w:t>belum</w:t>
      </w:r>
      <w:proofErr w:type="spellEnd"/>
      <w:r w:rsidRPr="00BE14A8">
        <w:t xml:space="preserve"> </w:t>
      </w:r>
      <w:proofErr w:type="spellStart"/>
      <w:r w:rsidRPr="00BE14A8">
        <w:t>menunjukkan</w:t>
      </w:r>
      <w:proofErr w:type="spellEnd"/>
      <w:r w:rsidRPr="00BE14A8">
        <w:t xml:space="preserve"> </w:t>
      </w:r>
      <w:proofErr w:type="spellStart"/>
      <w:r w:rsidRPr="00BE14A8">
        <w:t>kondisi</w:t>
      </w:r>
      <w:proofErr w:type="spellEnd"/>
      <w:r w:rsidRPr="00BE14A8">
        <w:t xml:space="preserve"> yang </w:t>
      </w:r>
      <w:proofErr w:type="spellStart"/>
      <w:r w:rsidRPr="00BE14A8">
        <w:t>mengembirakan</w:t>
      </w:r>
      <w:proofErr w:type="spellEnd"/>
      <w:r w:rsidRPr="00BE14A8">
        <w:t xml:space="preserve"> </w:t>
      </w:r>
      <w:proofErr w:type="spellStart"/>
      <w:r w:rsidRPr="00BE14A8">
        <w:t>dalam</w:t>
      </w:r>
      <w:proofErr w:type="spellEnd"/>
      <w:r w:rsidRPr="00BE14A8">
        <w:t xml:space="preserve"> </w:t>
      </w:r>
      <w:proofErr w:type="spellStart"/>
      <w:r w:rsidRPr="00BE14A8">
        <w:t>penataan</w:t>
      </w:r>
      <w:proofErr w:type="spellEnd"/>
      <w:r w:rsidRPr="00BE14A8">
        <w:t xml:space="preserve"> </w:t>
      </w:r>
      <w:proofErr w:type="spellStart"/>
      <w:r w:rsidRPr="00BE14A8">
        <w:t>berbasis</w:t>
      </w:r>
      <w:proofErr w:type="spellEnd"/>
      <w:r w:rsidRPr="00BE14A8">
        <w:t xml:space="preserve"> </w:t>
      </w:r>
      <w:proofErr w:type="spellStart"/>
      <w:r w:rsidRPr="00BE14A8">
        <w:t>lingkungan</w:t>
      </w:r>
      <w:proofErr w:type="spellEnd"/>
      <w:r w:rsidRPr="00BE14A8">
        <w:t xml:space="preserve">. Hal </w:t>
      </w:r>
      <w:proofErr w:type="spellStart"/>
      <w:r w:rsidRPr="00BE14A8">
        <w:t>ini</w:t>
      </w:r>
      <w:proofErr w:type="spellEnd"/>
      <w:r w:rsidRPr="00BE14A8">
        <w:t xml:space="preserve"> </w:t>
      </w:r>
      <w:proofErr w:type="spellStart"/>
      <w:r w:rsidRPr="00BE14A8">
        <w:t>dapat</w:t>
      </w:r>
      <w:proofErr w:type="spellEnd"/>
      <w:r w:rsidRPr="00BE14A8">
        <w:t xml:space="preserve"> </w:t>
      </w:r>
      <w:proofErr w:type="spellStart"/>
      <w:r w:rsidRPr="00BE14A8">
        <w:t>dilihat</w:t>
      </w:r>
      <w:proofErr w:type="spellEnd"/>
      <w:r w:rsidRPr="00BE14A8">
        <w:t xml:space="preserve"> </w:t>
      </w:r>
      <w:proofErr w:type="spellStart"/>
      <w:r w:rsidRPr="00BE14A8">
        <w:t>dengan</w:t>
      </w:r>
      <w:proofErr w:type="spellEnd"/>
      <w:r w:rsidRPr="00BE14A8">
        <w:t xml:space="preserve"> </w:t>
      </w:r>
      <w:proofErr w:type="spellStart"/>
      <w:r w:rsidRPr="00BE14A8">
        <w:t>masih</w:t>
      </w:r>
      <w:proofErr w:type="spellEnd"/>
      <w:r w:rsidRPr="00BE14A8">
        <w:t xml:space="preserve"> </w:t>
      </w:r>
      <w:proofErr w:type="spellStart"/>
      <w:r w:rsidRPr="00BE14A8">
        <w:t>kurangnya</w:t>
      </w:r>
      <w:proofErr w:type="spellEnd"/>
      <w:r w:rsidRPr="00BE14A8">
        <w:t xml:space="preserve"> </w:t>
      </w:r>
      <w:proofErr w:type="spellStart"/>
      <w:r w:rsidRPr="00BE14A8">
        <w:t>Ruang</w:t>
      </w:r>
      <w:proofErr w:type="spellEnd"/>
      <w:r w:rsidRPr="00BE14A8">
        <w:t xml:space="preserve"> Terbuka </w:t>
      </w:r>
      <w:proofErr w:type="spellStart"/>
      <w:r w:rsidRPr="00BE14A8">
        <w:t>Hijau</w:t>
      </w:r>
      <w:proofErr w:type="spellEnd"/>
      <w:r w:rsidRPr="00BE14A8">
        <w:t xml:space="preserve"> (</w:t>
      </w:r>
      <w:hyperlink r:id="rId9" w:history="1">
        <w:r w:rsidRPr="00BE14A8">
          <w:rPr>
            <w:rStyle w:val="Hyperlink"/>
          </w:rPr>
          <w:t>RTH</w:t>
        </w:r>
      </w:hyperlink>
      <w:r w:rsidRPr="00BE14A8">
        <w:t xml:space="preserve">) di </w:t>
      </w:r>
      <w:proofErr w:type="spellStart"/>
      <w:r w:rsidRPr="00BE14A8">
        <w:t>berbagai</w:t>
      </w:r>
      <w:proofErr w:type="spellEnd"/>
      <w:r w:rsidRPr="00BE14A8">
        <w:t xml:space="preserve"> </w:t>
      </w:r>
      <w:proofErr w:type="spellStart"/>
      <w:proofErr w:type="gramStart"/>
      <w:r w:rsidRPr="00BE14A8">
        <w:t>kota</w:t>
      </w:r>
      <w:proofErr w:type="spellEnd"/>
      <w:proofErr w:type="gramEnd"/>
      <w:r w:rsidRPr="00BE14A8">
        <w:t xml:space="preserve"> di </w:t>
      </w:r>
      <w:proofErr w:type="spellStart"/>
      <w:r w:rsidRPr="00BE14A8">
        <w:t>seluruh</w:t>
      </w:r>
      <w:proofErr w:type="spellEnd"/>
      <w:r w:rsidRPr="00BE14A8">
        <w:t xml:space="preserve"> </w:t>
      </w:r>
      <w:proofErr w:type="spellStart"/>
      <w:r w:rsidRPr="00BE14A8">
        <w:t>indonesia</w:t>
      </w:r>
      <w:proofErr w:type="spellEnd"/>
      <w:r w:rsidRPr="00BE14A8">
        <w:t xml:space="preserve">. </w:t>
      </w:r>
    </w:p>
    <w:p w:rsidR="004471A7" w:rsidRPr="00BE14A8" w:rsidRDefault="004471A7" w:rsidP="004471A7">
      <w:pPr>
        <w:pStyle w:val="NormalWeb"/>
        <w:spacing w:before="0" w:beforeAutospacing="0" w:after="0" w:afterAutospacing="0"/>
        <w:ind w:firstLine="720"/>
        <w:jc w:val="both"/>
      </w:pPr>
      <w:proofErr w:type="spellStart"/>
      <w:r w:rsidRPr="00BE14A8">
        <w:t>Kesadaran</w:t>
      </w:r>
      <w:proofErr w:type="spellEnd"/>
      <w:r w:rsidRPr="00BE14A8">
        <w:t xml:space="preserve"> </w:t>
      </w:r>
      <w:proofErr w:type="spellStart"/>
      <w:r w:rsidRPr="00BE14A8">
        <w:t>pemerintah</w:t>
      </w:r>
      <w:proofErr w:type="spellEnd"/>
      <w:r w:rsidRPr="00BE14A8">
        <w:t xml:space="preserve"> </w:t>
      </w:r>
      <w:proofErr w:type="spellStart"/>
      <w:r w:rsidRPr="00BE14A8">
        <w:t>dan</w:t>
      </w:r>
      <w:proofErr w:type="spellEnd"/>
      <w:r w:rsidRPr="00BE14A8">
        <w:t xml:space="preserve"> </w:t>
      </w:r>
      <w:proofErr w:type="spellStart"/>
      <w:r w:rsidRPr="00BE14A8">
        <w:t>masyarakat</w:t>
      </w:r>
      <w:proofErr w:type="spellEnd"/>
      <w:r w:rsidRPr="00BE14A8">
        <w:t xml:space="preserve"> </w:t>
      </w:r>
      <w:proofErr w:type="spellStart"/>
      <w:r w:rsidRPr="00BE14A8">
        <w:t>terhadap</w:t>
      </w:r>
      <w:proofErr w:type="spellEnd"/>
      <w:r w:rsidRPr="00BE14A8">
        <w:t xml:space="preserve"> </w:t>
      </w:r>
      <w:proofErr w:type="spellStart"/>
      <w:r w:rsidRPr="00BE14A8">
        <w:t>lingkungan</w:t>
      </w:r>
      <w:proofErr w:type="spellEnd"/>
      <w:r w:rsidRPr="00BE14A8">
        <w:t xml:space="preserve"> </w:t>
      </w:r>
      <w:proofErr w:type="spellStart"/>
      <w:r w:rsidRPr="00BE14A8">
        <w:t>terus</w:t>
      </w:r>
      <w:proofErr w:type="spellEnd"/>
      <w:r w:rsidRPr="00BE14A8">
        <w:t xml:space="preserve"> </w:t>
      </w:r>
      <w:proofErr w:type="spellStart"/>
      <w:r w:rsidRPr="00BE14A8">
        <w:t>dikembangkan</w:t>
      </w:r>
      <w:proofErr w:type="spellEnd"/>
      <w:r w:rsidRPr="00BE14A8">
        <w:t xml:space="preserve">. </w:t>
      </w:r>
      <w:proofErr w:type="spellStart"/>
      <w:r w:rsidRPr="00BE14A8">
        <w:t>Berbagai</w:t>
      </w:r>
      <w:proofErr w:type="spellEnd"/>
      <w:r w:rsidRPr="00BE14A8">
        <w:t xml:space="preserve"> program </w:t>
      </w:r>
      <w:proofErr w:type="spellStart"/>
      <w:r w:rsidRPr="00BE14A8">
        <w:t>untuk</w:t>
      </w:r>
      <w:proofErr w:type="spellEnd"/>
      <w:r w:rsidRPr="00BE14A8">
        <w:t xml:space="preserve"> </w:t>
      </w:r>
      <w:proofErr w:type="spellStart"/>
      <w:r w:rsidRPr="00BE14A8">
        <w:t>meningkatkan</w:t>
      </w:r>
      <w:proofErr w:type="spellEnd"/>
      <w:r w:rsidRPr="00BE14A8">
        <w:t xml:space="preserve"> </w:t>
      </w:r>
      <w:proofErr w:type="spellStart"/>
      <w:r w:rsidRPr="00BE14A8">
        <w:t>kualitas</w:t>
      </w:r>
      <w:proofErr w:type="spellEnd"/>
      <w:r w:rsidRPr="00BE14A8">
        <w:t xml:space="preserve"> </w:t>
      </w:r>
      <w:proofErr w:type="spellStart"/>
      <w:r w:rsidRPr="00BE14A8">
        <w:t>lingkungan</w:t>
      </w:r>
      <w:proofErr w:type="spellEnd"/>
      <w:r w:rsidRPr="00BE14A8">
        <w:t xml:space="preserve"> </w:t>
      </w:r>
      <w:proofErr w:type="spellStart"/>
      <w:r w:rsidRPr="00BE14A8">
        <w:t>mulai</w:t>
      </w:r>
      <w:proofErr w:type="spellEnd"/>
      <w:r w:rsidRPr="00BE14A8">
        <w:t xml:space="preserve"> </w:t>
      </w:r>
      <w:proofErr w:type="spellStart"/>
      <w:r w:rsidRPr="00BE14A8">
        <w:t>digerakkan</w:t>
      </w:r>
      <w:proofErr w:type="spellEnd"/>
      <w:r w:rsidRPr="00BE14A8">
        <w:t xml:space="preserve"> </w:t>
      </w:r>
      <w:proofErr w:type="spellStart"/>
      <w:r w:rsidRPr="00BE14A8">
        <w:t>untuk</w:t>
      </w:r>
      <w:proofErr w:type="spellEnd"/>
      <w:r w:rsidRPr="00BE14A8">
        <w:t xml:space="preserve"> </w:t>
      </w:r>
      <w:proofErr w:type="spellStart"/>
      <w:r w:rsidRPr="00BE14A8">
        <w:t>menghindari</w:t>
      </w:r>
      <w:proofErr w:type="spellEnd"/>
      <w:r w:rsidRPr="00BE14A8">
        <w:t xml:space="preserve"> </w:t>
      </w:r>
      <w:proofErr w:type="spellStart"/>
      <w:r w:rsidRPr="00BE14A8">
        <w:t>kerusakan</w:t>
      </w:r>
      <w:proofErr w:type="spellEnd"/>
      <w:r w:rsidRPr="00BE14A8">
        <w:t xml:space="preserve"> </w:t>
      </w:r>
      <w:proofErr w:type="spellStart"/>
      <w:proofErr w:type="gramStart"/>
      <w:r w:rsidRPr="00BE14A8">
        <w:t>kota</w:t>
      </w:r>
      <w:proofErr w:type="spellEnd"/>
      <w:proofErr w:type="gramEnd"/>
      <w:r w:rsidRPr="00BE14A8">
        <w:t xml:space="preserve"> di masa </w:t>
      </w:r>
      <w:proofErr w:type="spellStart"/>
      <w:r w:rsidRPr="00BE14A8">
        <w:t>depan</w:t>
      </w:r>
      <w:proofErr w:type="spellEnd"/>
      <w:r w:rsidRPr="00BE14A8">
        <w:t xml:space="preserve">. </w:t>
      </w:r>
      <w:proofErr w:type="spellStart"/>
      <w:r w:rsidRPr="00BE14A8">
        <w:t>Pengelolaan</w:t>
      </w:r>
      <w:proofErr w:type="spellEnd"/>
      <w:r w:rsidRPr="00BE14A8">
        <w:t xml:space="preserve"> </w:t>
      </w:r>
      <w:proofErr w:type="spellStart"/>
      <w:r w:rsidRPr="00BE14A8">
        <w:t>fisik</w:t>
      </w:r>
      <w:proofErr w:type="spellEnd"/>
      <w:r w:rsidRPr="00BE14A8">
        <w:t xml:space="preserve"> </w:t>
      </w:r>
      <w:proofErr w:type="spellStart"/>
      <w:r w:rsidRPr="00BE14A8">
        <w:t>lingkungan</w:t>
      </w:r>
      <w:proofErr w:type="spellEnd"/>
      <w:r w:rsidRPr="00BE14A8">
        <w:t xml:space="preserve"> </w:t>
      </w:r>
      <w:proofErr w:type="spellStart"/>
      <w:proofErr w:type="gramStart"/>
      <w:r w:rsidRPr="00BE14A8">
        <w:t>kota</w:t>
      </w:r>
      <w:proofErr w:type="spellEnd"/>
      <w:proofErr w:type="gramEnd"/>
      <w:r w:rsidRPr="00BE14A8">
        <w:t xml:space="preserve"> </w:t>
      </w:r>
      <w:proofErr w:type="spellStart"/>
      <w:r w:rsidRPr="00BE14A8">
        <w:t>diwujudkan</w:t>
      </w:r>
      <w:proofErr w:type="spellEnd"/>
      <w:r w:rsidRPr="00BE14A8">
        <w:t xml:space="preserve"> </w:t>
      </w:r>
      <w:proofErr w:type="spellStart"/>
      <w:r w:rsidRPr="00BE14A8">
        <w:t>pemerintah</w:t>
      </w:r>
      <w:proofErr w:type="spellEnd"/>
      <w:r w:rsidRPr="00BE14A8">
        <w:t xml:space="preserve"> </w:t>
      </w:r>
      <w:proofErr w:type="spellStart"/>
      <w:r w:rsidRPr="00BE14A8">
        <w:t>melalui</w:t>
      </w:r>
      <w:proofErr w:type="spellEnd"/>
      <w:r w:rsidRPr="00BE14A8">
        <w:t xml:space="preserve"> program-program yang </w:t>
      </w:r>
      <w:proofErr w:type="spellStart"/>
      <w:r w:rsidRPr="00BE14A8">
        <w:t>bertujuan</w:t>
      </w:r>
      <w:proofErr w:type="spellEnd"/>
      <w:r w:rsidRPr="00BE14A8">
        <w:t xml:space="preserve"> </w:t>
      </w:r>
      <w:proofErr w:type="spellStart"/>
      <w:r w:rsidRPr="00BE14A8">
        <w:t>meningkatkan</w:t>
      </w:r>
      <w:proofErr w:type="spellEnd"/>
      <w:r w:rsidRPr="00BE14A8">
        <w:t xml:space="preserve"> </w:t>
      </w:r>
      <w:proofErr w:type="spellStart"/>
      <w:r w:rsidRPr="00BE14A8">
        <w:t>keberlanjutan</w:t>
      </w:r>
      <w:proofErr w:type="spellEnd"/>
      <w:r w:rsidRPr="00BE14A8">
        <w:t xml:space="preserve"> </w:t>
      </w:r>
      <w:proofErr w:type="spellStart"/>
      <w:r w:rsidRPr="00BE14A8">
        <w:t>lingkungan</w:t>
      </w:r>
      <w:proofErr w:type="spellEnd"/>
      <w:r w:rsidRPr="00BE14A8">
        <w:t xml:space="preserve"> </w:t>
      </w:r>
      <w:proofErr w:type="spellStart"/>
      <w:r w:rsidRPr="00BE14A8">
        <w:t>kota</w:t>
      </w:r>
      <w:proofErr w:type="spellEnd"/>
      <w:r w:rsidRPr="00BE14A8">
        <w:t xml:space="preserve"> (</w:t>
      </w:r>
      <w:r w:rsidRPr="00BE14A8">
        <w:rPr>
          <w:shd w:val="clear" w:color="auto" w:fill="FFFFFF"/>
        </w:rPr>
        <w:t xml:space="preserve">Lestari, 2014:381). </w:t>
      </w:r>
    </w:p>
    <w:p w:rsidR="004471A7" w:rsidRPr="00BE14A8" w:rsidRDefault="004471A7" w:rsidP="004471A7">
      <w:pPr>
        <w:pStyle w:val="NormalWeb"/>
        <w:spacing w:before="0" w:beforeAutospacing="0" w:after="0" w:afterAutospacing="0"/>
        <w:ind w:firstLine="720"/>
        <w:jc w:val="both"/>
      </w:pPr>
      <w:r w:rsidRPr="00BE14A8">
        <w:t xml:space="preserve">RTH </w:t>
      </w:r>
      <w:proofErr w:type="spellStart"/>
      <w:r w:rsidRPr="00BE14A8">
        <w:t>dapat</w:t>
      </w:r>
      <w:proofErr w:type="spellEnd"/>
      <w:r w:rsidRPr="00BE14A8">
        <w:t xml:space="preserve"> </w:t>
      </w:r>
      <w:proofErr w:type="spellStart"/>
      <w:r w:rsidRPr="00BE14A8">
        <w:t>berbentuk</w:t>
      </w:r>
      <w:proofErr w:type="spellEnd"/>
      <w:r w:rsidRPr="00BE14A8">
        <w:t xml:space="preserve"> </w:t>
      </w:r>
      <w:proofErr w:type="spellStart"/>
      <w:r w:rsidRPr="00BE14A8">
        <w:t>hutan</w:t>
      </w:r>
      <w:proofErr w:type="spellEnd"/>
      <w:r w:rsidRPr="00BE14A8">
        <w:t xml:space="preserve"> </w:t>
      </w:r>
      <w:proofErr w:type="spellStart"/>
      <w:proofErr w:type="gramStart"/>
      <w:r w:rsidRPr="00BE14A8">
        <w:t>kota</w:t>
      </w:r>
      <w:proofErr w:type="spellEnd"/>
      <w:proofErr w:type="gramEnd"/>
      <w:r w:rsidRPr="00BE14A8">
        <w:t xml:space="preserve">, </w:t>
      </w:r>
      <w:proofErr w:type="spellStart"/>
      <w:r w:rsidRPr="00BE14A8">
        <w:t>taman</w:t>
      </w:r>
      <w:proofErr w:type="spellEnd"/>
      <w:r w:rsidRPr="00BE14A8">
        <w:t xml:space="preserve"> </w:t>
      </w:r>
      <w:proofErr w:type="spellStart"/>
      <w:r w:rsidRPr="00BE14A8">
        <w:t>kota</w:t>
      </w:r>
      <w:proofErr w:type="spellEnd"/>
      <w:r w:rsidRPr="00BE14A8">
        <w:t xml:space="preserve">, </w:t>
      </w:r>
      <w:proofErr w:type="spellStart"/>
      <w:r w:rsidRPr="00BE14A8">
        <w:t>taman</w:t>
      </w:r>
      <w:proofErr w:type="spellEnd"/>
      <w:r w:rsidRPr="00BE14A8">
        <w:t xml:space="preserve"> </w:t>
      </w:r>
      <w:proofErr w:type="spellStart"/>
      <w:r w:rsidRPr="00BE14A8">
        <w:t>pemakaman</w:t>
      </w:r>
      <w:proofErr w:type="spellEnd"/>
      <w:r w:rsidRPr="00BE14A8">
        <w:t xml:space="preserve"> </w:t>
      </w:r>
      <w:proofErr w:type="spellStart"/>
      <w:r w:rsidRPr="00BE14A8">
        <w:t>umum</w:t>
      </w:r>
      <w:proofErr w:type="spellEnd"/>
      <w:r w:rsidRPr="00BE14A8">
        <w:t xml:space="preserve">, </w:t>
      </w:r>
      <w:proofErr w:type="spellStart"/>
      <w:r w:rsidRPr="00BE14A8">
        <w:t>lapangan</w:t>
      </w:r>
      <w:proofErr w:type="spellEnd"/>
      <w:r w:rsidRPr="00BE14A8">
        <w:t xml:space="preserve"> </w:t>
      </w:r>
      <w:proofErr w:type="spellStart"/>
      <w:r w:rsidRPr="00BE14A8">
        <w:t>olahraga</w:t>
      </w:r>
      <w:proofErr w:type="spellEnd"/>
      <w:r w:rsidRPr="00BE14A8">
        <w:t xml:space="preserve">, </w:t>
      </w:r>
      <w:proofErr w:type="spellStart"/>
      <w:r w:rsidRPr="00BE14A8">
        <w:t>jalur</w:t>
      </w:r>
      <w:proofErr w:type="spellEnd"/>
      <w:r w:rsidRPr="00BE14A8">
        <w:t xml:space="preserve"> </w:t>
      </w:r>
      <w:proofErr w:type="spellStart"/>
      <w:r w:rsidRPr="00BE14A8">
        <w:t>hijau</w:t>
      </w:r>
      <w:proofErr w:type="spellEnd"/>
      <w:r w:rsidRPr="00BE14A8">
        <w:t xml:space="preserve">, </w:t>
      </w:r>
      <w:proofErr w:type="spellStart"/>
      <w:r w:rsidRPr="00BE14A8">
        <w:t>jalan</w:t>
      </w:r>
      <w:proofErr w:type="spellEnd"/>
      <w:r w:rsidRPr="00BE14A8">
        <w:t xml:space="preserve"> </w:t>
      </w:r>
      <w:proofErr w:type="spellStart"/>
      <w:r w:rsidRPr="00BE14A8">
        <w:t>raya</w:t>
      </w:r>
      <w:proofErr w:type="spellEnd"/>
      <w:r w:rsidRPr="00BE14A8">
        <w:t xml:space="preserve">, </w:t>
      </w:r>
      <w:proofErr w:type="spellStart"/>
      <w:r w:rsidRPr="00BE14A8">
        <w:t>bantaran</w:t>
      </w:r>
      <w:proofErr w:type="spellEnd"/>
      <w:r w:rsidRPr="00BE14A8">
        <w:t xml:space="preserve"> </w:t>
      </w:r>
      <w:proofErr w:type="spellStart"/>
      <w:r w:rsidRPr="00BE14A8">
        <w:t>rel</w:t>
      </w:r>
      <w:proofErr w:type="spellEnd"/>
      <w:r w:rsidRPr="00BE14A8">
        <w:t xml:space="preserve"> </w:t>
      </w:r>
      <w:proofErr w:type="spellStart"/>
      <w:r w:rsidRPr="00BE14A8">
        <w:t>kereta</w:t>
      </w:r>
      <w:proofErr w:type="spellEnd"/>
      <w:r w:rsidRPr="00BE14A8">
        <w:t xml:space="preserve"> </w:t>
      </w:r>
      <w:proofErr w:type="spellStart"/>
      <w:r w:rsidRPr="00BE14A8">
        <w:t>api</w:t>
      </w:r>
      <w:proofErr w:type="spellEnd"/>
      <w:r w:rsidRPr="00BE14A8">
        <w:t xml:space="preserve">, </w:t>
      </w:r>
      <w:proofErr w:type="spellStart"/>
      <w:r w:rsidRPr="00BE14A8">
        <w:t>dan</w:t>
      </w:r>
      <w:proofErr w:type="spellEnd"/>
      <w:r w:rsidRPr="00BE14A8">
        <w:t xml:space="preserve"> </w:t>
      </w:r>
      <w:proofErr w:type="spellStart"/>
      <w:r w:rsidRPr="00BE14A8">
        <w:t>bantaran</w:t>
      </w:r>
      <w:proofErr w:type="spellEnd"/>
      <w:r w:rsidRPr="00BE14A8">
        <w:t xml:space="preserve"> </w:t>
      </w:r>
      <w:proofErr w:type="spellStart"/>
      <w:r w:rsidRPr="00BE14A8">
        <w:t>sungai</w:t>
      </w:r>
      <w:proofErr w:type="spellEnd"/>
      <w:r w:rsidRPr="00BE14A8">
        <w:t xml:space="preserve">. </w:t>
      </w:r>
      <w:proofErr w:type="spellStart"/>
      <w:r w:rsidRPr="00BE14A8">
        <w:t>Ruang</w:t>
      </w:r>
      <w:proofErr w:type="spellEnd"/>
      <w:r w:rsidRPr="00BE14A8">
        <w:t xml:space="preserve"> </w:t>
      </w:r>
      <w:proofErr w:type="spellStart"/>
      <w:r w:rsidRPr="00BE14A8">
        <w:t>terbuka</w:t>
      </w:r>
      <w:proofErr w:type="spellEnd"/>
      <w:r w:rsidRPr="00BE14A8">
        <w:t xml:space="preserve"> </w:t>
      </w:r>
      <w:proofErr w:type="spellStart"/>
      <w:r w:rsidRPr="00BE14A8">
        <w:t>hijau</w:t>
      </w:r>
      <w:proofErr w:type="spellEnd"/>
      <w:r w:rsidRPr="00BE14A8">
        <w:t xml:space="preserve"> (RTH) </w:t>
      </w:r>
      <w:proofErr w:type="spellStart"/>
      <w:r w:rsidRPr="00BE14A8">
        <w:t>sebagai</w:t>
      </w:r>
      <w:proofErr w:type="spellEnd"/>
      <w:r w:rsidRPr="00BE14A8">
        <w:t xml:space="preserve"> </w:t>
      </w:r>
      <w:proofErr w:type="spellStart"/>
      <w:r w:rsidRPr="00BE14A8">
        <w:t>ruang</w:t>
      </w:r>
      <w:proofErr w:type="spellEnd"/>
      <w:r w:rsidRPr="00BE14A8">
        <w:t xml:space="preserve"> </w:t>
      </w:r>
      <w:proofErr w:type="spellStart"/>
      <w:r w:rsidRPr="00BE14A8">
        <w:t>alami</w:t>
      </w:r>
      <w:proofErr w:type="spellEnd"/>
      <w:r w:rsidRPr="00BE14A8">
        <w:t xml:space="preserve"> </w:t>
      </w:r>
      <w:proofErr w:type="spellStart"/>
      <w:r w:rsidRPr="00BE14A8">
        <w:t>merupakan</w:t>
      </w:r>
      <w:proofErr w:type="spellEnd"/>
      <w:r w:rsidRPr="00BE14A8">
        <w:t xml:space="preserve"> </w:t>
      </w:r>
      <w:proofErr w:type="spellStart"/>
      <w:r w:rsidRPr="00BE14A8">
        <w:t>bagian</w:t>
      </w:r>
      <w:proofErr w:type="spellEnd"/>
      <w:r w:rsidRPr="00BE14A8">
        <w:t xml:space="preserve"> yang </w:t>
      </w:r>
      <w:proofErr w:type="spellStart"/>
      <w:r w:rsidRPr="00BE14A8">
        <w:t>sangat</w:t>
      </w:r>
      <w:proofErr w:type="spellEnd"/>
      <w:r w:rsidRPr="00BE14A8">
        <w:t xml:space="preserve"> </w:t>
      </w:r>
      <w:proofErr w:type="spellStart"/>
      <w:r w:rsidRPr="00BE14A8">
        <w:t>penting</w:t>
      </w:r>
      <w:proofErr w:type="spellEnd"/>
      <w:r w:rsidRPr="00BE14A8">
        <w:t xml:space="preserve"> </w:t>
      </w:r>
      <w:proofErr w:type="spellStart"/>
      <w:r w:rsidRPr="00BE14A8">
        <w:t>bagi</w:t>
      </w:r>
      <w:proofErr w:type="spellEnd"/>
      <w:r w:rsidRPr="00BE14A8">
        <w:t xml:space="preserve"> </w:t>
      </w:r>
      <w:proofErr w:type="spellStart"/>
      <w:r w:rsidRPr="00BE14A8">
        <w:t>suatu</w:t>
      </w:r>
      <w:proofErr w:type="spellEnd"/>
      <w:r w:rsidRPr="00BE14A8">
        <w:t xml:space="preserve"> </w:t>
      </w:r>
      <w:proofErr w:type="spellStart"/>
      <w:proofErr w:type="gramStart"/>
      <w:r w:rsidRPr="00BE14A8">
        <w:t>kota</w:t>
      </w:r>
      <w:proofErr w:type="spellEnd"/>
      <w:proofErr w:type="gramEnd"/>
      <w:r w:rsidRPr="00BE14A8">
        <w:t xml:space="preserve"> </w:t>
      </w:r>
      <w:proofErr w:type="spellStart"/>
      <w:r w:rsidRPr="00BE14A8">
        <w:t>berkaitan</w:t>
      </w:r>
      <w:proofErr w:type="spellEnd"/>
      <w:r w:rsidRPr="00BE14A8">
        <w:t xml:space="preserve"> </w:t>
      </w:r>
      <w:proofErr w:type="spellStart"/>
      <w:r w:rsidRPr="00BE14A8">
        <w:t>dengan</w:t>
      </w:r>
      <w:proofErr w:type="spellEnd"/>
      <w:r w:rsidRPr="00BE14A8">
        <w:t xml:space="preserve"> </w:t>
      </w:r>
      <w:proofErr w:type="spellStart"/>
      <w:r w:rsidRPr="00BE14A8">
        <w:t>penanggulangan</w:t>
      </w:r>
      <w:proofErr w:type="spellEnd"/>
      <w:r w:rsidRPr="00BE14A8">
        <w:t xml:space="preserve"> </w:t>
      </w:r>
      <w:proofErr w:type="spellStart"/>
      <w:r w:rsidRPr="00BE14A8">
        <w:t>berbagai</w:t>
      </w:r>
      <w:proofErr w:type="spellEnd"/>
      <w:r w:rsidRPr="00BE14A8">
        <w:t xml:space="preserve"> </w:t>
      </w:r>
      <w:proofErr w:type="spellStart"/>
      <w:r w:rsidRPr="00BE14A8">
        <w:t>masalah</w:t>
      </w:r>
      <w:proofErr w:type="spellEnd"/>
      <w:r w:rsidRPr="00BE14A8">
        <w:t xml:space="preserve"> </w:t>
      </w:r>
      <w:proofErr w:type="spellStart"/>
      <w:r w:rsidRPr="00BE14A8">
        <w:t>lingkungan</w:t>
      </w:r>
      <w:proofErr w:type="spellEnd"/>
      <w:r w:rsidRPr="00BE14A8">
        <w:t xml:space="preserve">. </w:t>
      </w:r>
      <w:proofErr w:type="spellStart"/>
      <w:r w:rsidRPr="00BE14A8">
        <w:t>Peran</w:t>
      </w:r>
      <w:proofErr w:type="spellEnd"/>
      <w:r w:rsidRPr="00BE14A8">
        <w:t xml:space="preserve"> RTH </w:t>
      </w:r>
      <w:proofErr w:type="spellStart"/>
      <w:r w:rsidRPr="00BE14A8">
        <w:t>dalam</w:t>
      </w:r>
      <w:proofErr w:type="spellEnd"/>
      <w:r w:rsidRPr="00BE14A8">
        <w:t xml:space="preserve"> </w:t>
      </w:r>
      <w:proofErr w:type="spellStart"/>
      <w:r w:rsidRPr="00BE14A8">
        <w:t>memberikan</w:t>
      </w:r>
      <w:proofErr w:type="spellEnd"/>
      <w:r w:rsidRPr="00BE14A8">
        <w:t xml:space="preserve"> </w:t>
      </w:r>
      <w:proofErr w:type="spellStart"/>
      <w:r w:rsidRPr="00BE14A8">
        <w:t>kenyamanan</w:t>
      </w:r>
      <w:proofErr w:type="spellEnd"/>
      <w:r w:rsidRPr="00BE14A8">
        <w:t xml:space="preserve"> </w:t>
      </w:r>
      <w:proofErr w:type="spellStart"/>
      <w:r w:rsidRPr="00BE14A8">
        <w:t>dan</w:t>
      </w:r>
      <w:proofErr w:type="spellEnd"/>
      <w:r w:rsidRPr="00BE14A8">
        <w:t xml:space="preserve"> </w:t>
      </w:r>
      <w:proofErr w:type="spellStart"/>
      <w:r w:rsidRPr="00BE14A8">
        <w:t>kesejahteraan</w:t>
      </w:r>
      <w:proofErr w:type="spellEnd"/>
      <w:r w:rsidRPr="00BE14A8">
        <w:t xml:space="preserve"> </w:t>
      </w:r>
      <w:proofErr w:type="spellStart"/>
      <w:r w:rsidRPr="00BE14A8">
        <w:t>bagi</w:t>
      </w:r>
      <w:proofErr w:type="spellEnd"/>
      <w:r w:rsidRPr="00BE14A8">
        <w:t xml:space="preserve"> </w:t>
      </w:r>
      <w:proofErr w:type="spellStart"/>
      <w:r w:rsidRPr="00BE14A8">
        <w:t>warga</w:t>
      </w:r>
      <w:proofErr w:type="spellEnd"/>
      <w:r w:rsidRPr="00BE14A8">
        <w:t xml:space="preserve"> </w:t>
      </w:r>
      <w:proofErr w:type="spellStart"/>
      <w:proofErr w:type="gramStart"/>
      <w:r w:rsidRPr="00BE14A8">
        <w:t>kota</w:t>
      </w:r>
      <w:proofErr w:type="spellEnd"/>
      <w:proofErr w:type="gramEnd"/>
      <w:r w:rsidRPr="00BE14A8">
        <w:t xml:space="preserve"> </w:t>
      </w:r>
      <w:proofErr w:type="spellStart"/>
      <w:r w:rsidRPr="00BE14A8">
        <w:t>namun</w:t>
      </w:r>
      <w:proofErr w:type="spellEnd"/>
      <w:r w:rsidRPr="00BE14A8">
        <w:t xml:space="preserve"> </w:t>
      </w:r>
      <w:proofErr w:type="spellStart"/>
      <w:r w:rsidRPr="00BE14A8">
        <w:t>keberadaannya</w:t>
      </w:r>
      <w:proofErr w:type="spellEnd"/>
      <w:r w:rsidRPr="00BE14A8">
        <w:t xml:space="preserve"> </w:t>
      </w:r>
      <w:proofErr w:type="spellStart"/>
      <w:r w:rsidRPr="00BE14A8">
        <w:t>sebagai</w:t>
      </w:r>
      <w:proofErr w:type="spellEnd"/>
      <w:r w:rsidRPr="00BE14A8">
        <w:t xml:space="preserve"> </w:t>
      </w:r>
      <w:proofErr w:type="spellStart"/>
      <w:r w:rsidRPr="00BE14A8">
        <w:t>sebuah</w:t>
      </w:r>
      <w:proofErr w:type="spellEnd"/>
      <w:r w:rsidRPr="00BE14A8">
        <w:t xml:space="preserve"> </w:t>
      </w:r>
      <w:proofErr w:type="spellStart"/>
      <w:r w:rsidRPr="00BE14A8">
        <w:t>ruang</w:t>
      </w:r>
      <w:proofErr w:type="spellEnd"/>
      <w:r w:rsidRPr="00BE14A8">
        <w:t xml:space="preserve"> </w:t>
      </w:r>
      <w:proofErr w:type="spellStart"/>
      <w:r w:rsidRPr="00BE14A8">
        <w:t>dengan</w:t>
      </w:r>
      <w:proofErr w:type="spellEnd"/>
      <w:r w:rsidRPr="00BE14A8">
        <w:t xml:space="preserve"> </w:t>
      </w:r>
      <w:proofErr w:type="spellStart"/>
      <w:r w:rsidRPr="00BE14A8">
        <w:t>fungsi</w:t>
      </w:r>
      <w:proofErr w:type="spellEnd"/>
      <w:r w:rsidRPr="00BE14A8">
        <w:t xml:space="preserve"> </w:t>
      </w:r>
      <w:proofErr w:type="spellStart"/>
      <w:r w:rsidRPr="00BE14A8">
        <w:t>ekologis</w:t>
      </w:r>
      <w:proofErr w:type="spellEnd"/>
      <w:r w:rsidRPr="00BE14A8">
        <w:t xml:space="preserve"> </w:t>
      </w:r>
      <w:proofErr w:type="spellStart"/>
      <w:r w:rsidRPr="00BE14A8">
        <w:t>menjadikan</w:t>
      </w:r>
      <w:proofErr w:type="spellEnd"/>
      <w:r w:rsidRPr="00BE14A8">
        <w:t xml:space="preserve"> RTH </w:t>
      </w:r>
      <w:proofErr w:type="spellStart"/>
      <w:r w:rsidRPr="00BE14A8">
        <w:t>sebagai</w:t>
      </w:r>
      <w:proofErr w:type="spellEnd"/>
      <w:r w:rsidRPr="00BE14A8">
        <w:t xml:space="preserve"> </w:t>
      </w:r>
      <w:proofErr w:type="spellStart"/>
      <w:r w:rsidRPr="00BE14A8">
        <w:t>salah</w:t>
      </w:r>
      <w:proofErr w:type="spellEnd"/>
      <w:r w:rsidRPr="00BE14A8">
        <w:t xml:space="preserve"> </w:t>
      </w:r>
      <w:proofErr w:type="spellStart"/>
      <w:r w:rsidRPr="00BE14A8">
        <w:t>satu</w:t>
      </w:r>
      <w:proofErr w:type="spellEnd"/>
      <w:r w:rsidRPr="00BE14A8">
        <w:t xml:space="preserve"> </w:t>
      </w:r>
      <w:proofErr w:type="spellStart"/>
      <w:r w:rsidRPr="00BE14A8">
        <w:t>fungsi</w:t>
      </w:r>
      <w:proofErr w:type="spellEnd"/>
      <w:r w:rsidRPr="00BE14A8">
        <w:t xml:space="preserve"> </w:t>
      </w:r>
      <w:proofErr w:type="spellStart"/>
      <w:r w:rsidRPr="00BE14A8">
        <w:t>lahan</w:t>
      </w:r>
      <w:proofErr w:type="spellEnd"/>
      <w:r w:rsidRPr="00BE14A8">
        <w:t xml:space="preserve"> yang </w:t>
      </w:r>
      <w:proofErr w:type="spellStart"/>
      <w:r w:rsidRPr="00BE14A8">
        <w:t>seringkali</w:t>
      </w:r>
      <w:proofErr w:type="spellEnd"/>
      <w:r w:rsidRPr="00BE14A8">
        <w:t xml:space="preserve"> </w:t>
      </w:r>
      <w:proofErr w:type="spellStart"/>
      <w:r w:rsidRPr="00BE14A8">
        <w:t>dikorbankan</w:t>
      </w:r>
      <w:proofErr w:type="spellEnd"/>
      <w:r w:rsidRPr="00BE14A8">
        <w:t xml:space="preserve"> </w:t>
      </w:r>
      <w:proofErr w:type="spellStart"/>
      <w:r w:rsidRPr="00BE14A8">
        <w:t>dalam</w:t>
      </w:r>
      <w:proofErr w:type="spellEnd"/>
      <w:r w:rsidRPr="00BE14A8">
        <w:t xml:space="preserve"> </w:t>
      </w:r>
      <w:proofErr w:type="spellStart"/>
      <w:r w:rsidRPr="00BE14A8">
        <w:t>membangun</w:t>
      </w:r>
      <w:proofErr w:type="spellEnd"/>
      <w:r w:rsidRPr="00BE14A8">
        <w:t xml:space="preserve"> </w:t>
      </w:r>
      <w:proofErr w:type="spellStart"/>
      <w:r w:rsidRPr="00BE14A8">
        <w:t>dan</w:t>
      </w:r>
      <w:proofErr w:type="spellEnd"/>
      <w:r w:rsidRPr="00BE14A8">
        <w:t xml:space="preserve"> </w:t>
      </w:r>
      <w:proofErr w:type="spellStart"/>
      <w:r w:rsidRPr="00BE14A8">
        <w:t>mengembangkan</w:t>
      </w:r>
      <w:proofErr w:type="spellEnd"/>
      <w:r w:rsidRPr="00BE14A8">
        <w:t xml:space="preserve"> </w:t>
      </w:r>
      <w:proofErr w:type="spellStart"/>
      <w:r w:rsidRPr="00BE14A8">
        <w:t>sebuah</w:t>
      </w:r>
      <w:proofErr w:type="spellEnd"/>
      <w:r w:rsidRPr="00BE14A8">
        <w:t xml:space="preserve"> </w:t>
      </w:r>
      <w:proofErr w:type="spellStart"/>
      <w:r w:rsidRPr="00BE14A8">
        <w:t>kota</w:t>
      </w:r>
      <w:proofErr w:type="spellEnd"/>
      <w:r w:rsidRPr="00BE14A8">
        <w:t xml:space="preserve"> (</w:t>
      </w:r>
      <w:proofErr w:type="spellStart"/>
      <w:r w:rsidRPr="00BE14A8">
        <w:t>Putri</w:t>
      </w:r>
      <w:proofErr w:type="spellEnd"/>
      <w:r w:rsidRPr="00BE14A8">
        <w:t xml:space="preserve"> 2010:115).</w:t>
      </w:r>
    </w:p>
    <w:p w:rsidR="004471A7" w:rsidRPr="00BE14A8" w:rsidRDefault="004471A7" w:rsidP="004471A7">
      <w:pPr>
        <w:spacing w:after="0" w:line="240" w:lineRule="auto"/>
        <w:ind w:firstLine="720"/>
        <w:jc w:val="both"/>
        <w:rPr>
          <w:rFonts w:ascii="Times New Roman" w:hAnsi="Times New Roman" w:cs="Times New Roman"/>
          <w:sz w:val="24"/>
          <w:szCs w:val="24"/>
          <w:shd w:val="clear" w:color="auto" w:fill="FFFFFF"/>
        </w:rPr>
      </w:pPr>
      <w:r w:rsidRPr="00BE14A8">
        <w:rPr>
          <w:rFonts w:ascii="Times New Roman" w:hAnsi="Times New Roman" w:cs="Times New Roman"/>
          <w:sz w:val="24"/>
          <w:szCs w:val="24"/>
          <w:shd w:val="clear" w:color="auto" w:fill="FFFFFF"/>
        </w:rPr>
        <w:t>Indonesia memiliki peraturan tentang ruang terbuka khususnya ruang terbuka hijau (RTH). Mulai dari Undang-Undang No. 26 Tahun 2007 tentang Penataan Ruang dan juga Peraturan Menteri Pekerjaan Umum Nomor: 05/PRT/M/2008 Tentang Pedoman Penyediaan dan Pemanfaatan Ruang Terbuka Hijau di Kawasan Perkotaan dan dalam undang-undang ditulis proporsi ruang terbuka hijau pada wilayah kota paling sedikit 30 (tiga puluh) persen dari luas wilayahnya. Sementara, luasan ruang terbuka hijau publik pada wilayah kota paling sedikit 20 (dua puluh) persen dari luas wilayahnya.</w:t>
      </w:r>
    </w:p>
    <w:p w:rsidR="004471A7" w:rsidRPr="00BE14A8" w:rsidRDefault="004471A7" w:rsidP="004471A7">
      <w:pPr>
        <w:spacing w:after="0" w:line="240" w:lineRule="auto"/>
        <w:ind w:firstLine="720"/>
        <w:jc w:val="both"/>
        <w:rPr>
          <w:rFonts w:ascii="Times New Roman" w:hAnsi="Times New Roman" w:cs="Times New Roman"/>
          <w:sz w:val="24"/>
          <w:szCs w:val="24"/>
          <w:shd w:val="clear" w:color="auto" w:fill="FFFFFF"/>
        </w:rPr>
      </w:pPr>
      <w:r w:rsidRPr="00BE14A8">
        <w:rPr>
          <w:rFonts w:ascii="Times New Roman" w:hAnsi="Times New Roman" w:cs="Times New Roman"/>
          <w:sz w:val="24"/>
          <w:szCs w:val="24"/>
          <w:shd w:val="clear" w:color="auto" w:fill="FFFFFF"/>
        </w:rPr>
        <w:t xml:space="preserve">Permasalahan minimnya luas RTH di kota-kota besar dapat disebabkan berbagai hal diantaranya minimnya lahan yang dimiliki pemerintah setempat untuk digunakan dan dikembangkan sebagai lahan RTH. </w:t>
      </w:r>
      <w:r w:rsidRPr="00735B06">
        <w:rPr>
          <w:rStyle w:val="Emphasis"/>
          <w:rFonts w:ascii="Times New Roman" w:hAnsi="Times New Roman" w:cs="Times New Roman"/>
          <w:sz w:val="24"/>
          <w:szCs w:val="24"/>
        </w:rPr>
        <w:t>Kemudian pada aspek pendanaan</w:t>
      </w:r>
      <w:r w:rsidRPr="00735B06">
        <w:rPr>
          <w:rFonts w:ascii="Times New Roman" w:hAnsi="Times New Roman" w:cs="Times New Roman"/>
          <w:i/>
          <w:iCs/>
          <w:sz w:val="24"/>
          <w:szCs w:val="24"/>
          <w:shd w:val="clear" w:color="auto" w:fill="FFFFFF"/>
        </w:rPr>
        <w:t xml:space="preserve"> </w:t>
      </w:r>
      <w:r w:rsidRPr="00BE14A8">
        <w:rPr>
          <w:rFonts w:ascii="Times New Roman" w:hAnsi="Times New Roman" w:cs="Times New Roman"/>
          <w:sz w:val="24"/>
          <w:szCs w:val="24"/>
          <w:shd w:val="clear" w:color="auto" w:fill="FFFFFF"/>
        </w:rPr>
        <w:t>pemerintah tak memiliki dana untuk menambah ruang terbuka hijau.</w:t>
      </w:r>
      <w:r w:rsidRPr="00BE14A8">
        <w:rPr>
          <w:rFonts w:ascii="Times New Roman" w:hAnsi="Times New Roman" w:cs="Times New Roman"/>
          <w:sz w:val="24"/>
          <w:szCs w:val="24"/>
        </w:rPr>
        <w:t xml:space="preserve"> </w:t>
      </w:r>
      <w:r w:rsidRPr="00BE14A8">
        <w:rPr>
          <w:rFonts w:ascii="Times New Roman" w:hAnsi="Times New Roman" w:cs="Times New Roman"/>
          <w:sz w:val="24"/>
          <w:szCs w:val="24"/>
          <w:shd w:val="clear" w:color="auto" w:fill="FFFFFF"/>
        </w:rPr>
        <w:t>Selanjutnya masalah pembelian lahan untuk penggunaan ruang terbuka hijau tidak mudah karena lokasi yang cenderung strategis di pusat perkotaan sehingga memiliki harga yang mahal dan potensi konflik dapat terjadi.</w:t>
      </w:r>
    </w:p>
    <w:p w:rsidR="004471A7" w:rsidRPr="00BE14A8" w:rsidRDefault="004471A7" w:rsidP="004471A7">
      <w:pPr>
        <w:spacing w:after="0" w:line="240" w:lineRule="auto"/>
        <w:ind w:firstLine="720"/>
        <w:jc w:val="both"/>
        <w:rPr>
          <w:rFonts w:ascii="Times New Roman" w:hAnsi="Times New Roman" w:cs="Times New Roman"/>
          <w:sz w:val="24"/>
          <w:szCs w:val="24"/>
          <w:shd w:val="clear" w:color="auto" w:fill="FFFFFF"/>
        </w:rPr>
      </w:pPr>
      <w:r w:rsidRPr="00BE14A8">
        <w:rPr>
          <w:rFonts w:ascii="Times New Roman" w:hAnsi="Times New Roman" w:cs="Times New Roman"/>
          <w:sz w:val="24"/>
          <w:szCs w:val="24"/>
          <w:shd w:val="clear" w:color="auto" w:fill="FFFFFF"/>
        </w:rPr>
        <w:t>Masalah yang cenderung paling berdampak pada pengelolaan ruang terbuka hijau adalah  keterbatasan dana dan SDM yang kurang profesional, pemeliharaan ruang terbuka hijau yang kurang konsisten, dan pemilihan jenis tanaman tak sesuai persyaratan ekologis bagi masing-masing lokasi, termasuk langkanya lahan pembibitan tanaman penghijauan. Keterbatasan dana pembangunan dan pengelolaan Ruang Terbuka Hijau (RTH) memerlukan terobosan pengembangan pola kemitraan hijau.</w:t>
      </w:r>
    </w:p>
    <w:p w:rsidR="004471A7" w:rsidRPr="00BE14A8" w:rsidRDefault="004471A7" w:rsidP="004471A7">
      <w:pPr>
        <w:spacing w:after="0" w:line="240" w:lineRule="auto"/>
        <w:ind w:firstLine="720"/>
        <w:jc w:val="both"/>
        <w:rPr>
          <w:rFonts w:ascii="Times New Roman" w:hAnsi="Times New Roman" w:cs="Times New Roman"/>
          <w:sz w:val="24"/>
          <w:szCs w:val="24"/>
          <w:shd w:val="clear" w:color="auto" w:fill="FFFFFF"/>
        </w:rPr>
      </w:pPr>
      <w:r w:rsidRPr="00BE14A8">
        <w:rPr>
          <w:rFonts w:ascii="Times New Roman" w:hAnsi="Times New Roman" w:cs="Times New Roman"/>
          <w:sz w:val="24"/>
          <w:szCs w:val="24"/>
          <w:shd w:val="clear" w:color="auto" w:fill="FFFFFF"/>
        </w:rPr>
        <w:t xml:space="preserve">Penelitian terdahulu yang dilakukan Putri (2013) menunjukkan penerapan prinsip-prinsip Good </w:t>
      </w:r>
      <w:r w:rsidRPr="00BE14A8">
        <w:rPr>
          <w:rFonts w:ascii="Times New Roman" w:hAnsi="Times New Roman" w:cs="Times New Roman"/>
          <w:sz w:val="24"/>
          <w:szCs w:val="24"/>
          <w:shd w:val="clear" w:color="auto" w:fill="FFFFFF"/>
        </w:rPr>
        <w:lastRenderedPageBreak/>
        <w:t>Environmental Governance  dalam mengelola ruang terbuka hijau secara umum telah diterapkan dengan baik karena dikelola oleh Dinas Pekerjaan Umum, Dinas Kebersihan dan Pertamanan, Kantor Lingkungan Hidup dan Instansi Terkait berdasarkan dengan Peraturan Daerah.</w:t>
      </w:r>
    </w:p>
    <w:p w:rsidR="004471A7" w:rsidRPr="00BE14A8" w:rsidRDefault="004471A7" w:rsidP="004471A7">
      <w:pPr>
        <w:spacing w:after="0" w:line="240" w:lineRule="auto"/>
        <w:ind w:firstLine="720"/>
        <w:jc w:val="both"/>
        <w:rPr>
          <w:rFonts w:ascii="Times New Roman" w:hAnsi="Times New Roman" w:cs="Times New Roman"/>
          <w:sz w:val="24"/>
          <w:szCs w:val="24"/>
          <w:shd w:val="clear" w:color="auto" w:fill="FFFFFF"/>
        </w:rPr>
      </w:pPr>
      <w:r w:rsidRPr="00BE14A8">
        <w:rPr>
          <w:rFonts w:ascii="Times New Roman" w:hAnsi="Times New Roman" w:cs="Times New Roman"/>
          <w:sz w:val="24"/>
          <w:szCs w:val="24"/>
          <w:shd w:val="clear" w:color="auto" w:fill="FFFFFF"/>
        </w:rPr>
        <w:t>Penelitian terdahulu lain terkait  environmental governance dilakukan Faisah &amp; Prianto, (2015)  menunjukkan tahap kolaborasi yang paling banyak berperan pada pengelolaan Taman kota adalah pemerintah, pemerintah mempunyai Tugas utama dalam pengelolaan Taman kota yang bekerja sama dengan pihak swasta dan masyarakat dengan melakukan kerja sama (kolaborasi) pemerintah dapat melakukan pengelolaan dengan baik. Namun penelitian saat ini menekankan pada aspek-aspek environmental governance khususnya aspek lingkungan/ekologi, sosial, ekonomi dan estetika dalam Penataan Ruang Terbuka Hijau di Kawasan Pusat Pemerintahan Bukit Pelangi Kabupaten Kutai Timur.</w:t>
      </w:r>
    </w:p>
    <w:p w:rsidR="004471A7" w:rsidRDefault="004471A7" w:rsidP="004471A7">
      <w:pPr>
        <w:spacing w:after="0" w:line="240" w:lineRule="auto"/>
        <w:ind w:firstLine="720"/>
        <w:jc w:val="both"/>
        <w:rPr>
          <w:rFonts w:ascii="Times New Roman" w:hAnsi="Times New Roman" w:cs="Times New Roman"/>
          <w:sz w:val="24"/>
          <w:szCs w:val="24"/>
        </w:rPr>
      </w:pPr>
      <w:bookmarkStart w:id="1" w:name="_Hlk27384006"/>
      <w:r w:rsidRPr="00BE14A8">
        <w:rPr>
          <w:rFonts w:ascii="Times New Roman" w:hAnsi="Times New Roman" w:cs="Times New Roman"/>
          <w:sz w:val="24"/>
          <w:szCs w:val="24"/>
        </w:rPr>
        <w:t>Dari penjelasan dan permasalahan yang telah diuraikan maka penulis tertarik mengangkat sebuah judul skripsi dengan judul “Environmental governance Dalam Penataan Ruang Terbuka Hijau di Kawasan Pusat Pemerintahan Bukit Pelangi Kabupaten Kutai Timur”</w:t>
      </w:r>
    </w:p>
    <w:p w:rsidR="004471A7" w:rsidRPr="00BE14A8" w:rsidRDefault="004471A7" w:rsidP="004471A7">
      <w:pPr>
        <w:spacing w:after="0" w:line="240" w:lineRule="auto"/>
        <w:ind w:firstLine="720"/>
        <w:jc w:val="both"/>
        <w:rPr>
          <w:rFonts w:ascii="Times New Roman" w:hAnsi="Times New Roman" w:cs="Times New Roman"/>
          <w:sz w:val="24"/>
          <w:szCs w:val="24"/>
        </w:rPr>
      </w:pPr>
    </w:p>
    <w:p w:rsidR="004471A7" w:rsidRPr="00BE14A8" w:rsidRDefault="004471A7" w:rsidP="004471A7">
      <w:pPr>
        <w:pStyle w:val="ListParagraph"/>
        <w:numPr>
          <w:ilvl w:val="1"/>
          <w:numId w:val="26"/>
        </w:numPr>
        <w:spacing w:after="0" w:line="240" w:lineRule="auto"/>
        <w:ind w:left="720" w:hanging="720"/>
        <w:jc w:val="both"/>
        <w:rPr>
          <w:rFonts w:ascii="Times New Roman" w:hAnsi="Times New Roman" w:cs="Times New Roman"/>
          <w:sz w:val="24"/>
          <w:szCs w:val="24"/>
        </w:rPr>
      </w:pPr>
      <w:r w:rsidRPr="00BE14A8">
        <w:rPr>
          <w:rFonts w:ascii="Times New Roman" w:hAnsi="Times New Roman" w:cs="Times New Roman"/>
          <w:b/>
          <w:sz w:val="24"/>
          <w:szCs w:val="24"/>
        </w:rPr>
        <w:t>Rumusan Masalah</w:t>
      </w:r>
    </w:p>
    <w:p w:rsidR="004471A7" w:rsidRPr="00BE14A8" w:rsidRDefault="004471A7" w:rsidP="004471A7">
      <w:pPr>
        <w:spacing w:after="0" w:line="240" w:lineRule="auto"/>
        <w:ind w:firstLine="720"/>
        <w:jc w:val="both"/>
        <w:rPr>
          <w:rFonts w:ascii="Times New Roman" w:hAnsi="Times New Roman" w:cs="Times New Roman"/>
          <w:sz w:val="24"/>
          <w:szCs w:val="24"/>
        </w:rPr>
      </w:pPr>
      <w:r w:rsidRPr="00BE14A8">
        <w:rPr>
          <w:rFonts w:ascii="Times New Roman" w:hAnsi="Times New Roman" w:cs="Times New Roman"/>
          <w:sz w:val="24"/>
          <w:szCs w:val="24"/>
        </w:rPr>
        <w:t>Berdasarkan uraian latar belakang di</w:t>
      </w:r>
      <w:r>
        <w:rPr>
          <w:rFonts w:ascii="Times New Roman" w:hAnsi="Times New Roman" w:cs="Times New Roman"/>
          <w:sz w:val="24"/>
          <w:szCs w:val="24"/>
        </w:rPr>
        <w:t xml:space="preserve"> </w:t>
      </w:r>
      <w:r w:rsidRPr="00BE14A8">
        <w:rPr>
          <w:rFonts w:ascii="Times New Roman" w:hAnsi="Times New Roman" w:cs="Times New Roman"/>
          <w:sz w:val="24"/>
          <w:szCs w:val="24"/>
        </w:rPr>
        <w:t xml:space="preserve">atas, maka rumusan masalah dalam penelitian ini adalah : Bagaimana pelaksanaan environmental governance Dalam Penataan Ruang Terbuka Hijau di Kawasan Pusat Pemerintahan Bukit Pelangi Kabupaten Kutai Timur ? </w:t>
      </w:r>
    </w:p>
    <w:p w:rsidR="004471A7" w:rsidRPr="00BE14A8" w:rsidRDefault="004471A7" w:rsidP="004471A7">
      <w:pPr>
        <w:pStyle w:val="ListParagraph"/>
        <w:numPr>
          <w:ilvl w:val="1"/>
          <w:numId w:val="26"/>
        </w:numPr>
        <w:spacing w:after="0" w:line="240" w:lineRule="auto"/>
        <w:ind w:left="720" w:hanging="720"/>
        <w:jc w:val="both"/>
        <w:rPr>
          <w:rFonts w:ascii="Times New Roman" w:hAnsi="Times New Roman" w:cs="Times New Roman"/>
          <w:b/>
          <w:sz w:val="24"/>
          <w:szCs w:val="24"/>
        </w:rPr>
      </w:pPr>
      <w:r w:rsidRPr="00BE14A8">
        <w:rPr>
          <w:rFonts w:ascii="Times New Roman" w:hAnsi="Times New Roman" w:cs="Times New Roman"/>
          <w:b/>
          <w:sz w:val="24"/>
          <w:szCs w:val="24"/>
        </w:rPr>
        <w:t>Tujuan Penelitian</w:t>
      </w:r>
    </w:p>
    <w:p w:rsidR="004471A7" w:rsidRDefault="004471A7" w:rsidP="004471A7">
      <w:pPr>
        <w:spacing w:after="0" w:line="240" w:lineRule="auto"/>
        <w:ind w:firstLine="720"/>
        <w:jc w:val="both"/>
        <w:rPr>
          <w:rFonts w:ascii="Times New Roman" w:hAnsi="Times New Roman" w:cs="Times New Roman"/>
          <w:sz w:val="24"/>
          <w:szCs w:val="24"/>
        </w:rPr>
      </w:pPr>
      <w:r w:rsidRPr="00BE14A8">
        <w:rPr>
          <w:rFonts w:ascii="Times New Roman" w:hAnsi="Times New Roman" w:cs="Times New Roman"/>
          <w:sz w:val="24"/>
          <w:szCs w:val="24"/>
        </w:rPr>
        <w:t xml:space="preserve">Berdasarkan rumusan masalah tersebut, maka tujuan penelitian ini adalah : </w:t>
      </w:r>
      <w:bookmarkStart w:id="2" w:name="_Hlk38920318"/>
      <w:r w:rsidRPr="00BE14A8">
        <w:rPr>
          <w:rFonts w:ascii="Times New Roman" w:hAnsi="Times New Roman" w:cs="Times New Roman"/>
          <w:sz w:val="24"/>
          <w:szCs w:val="24"/>
        </w:rPr>
        <w:t xml:space="preserve">Untuk mengetahui pelaksanaan </w:t>
      </w:r>
      <w:bookmarkStart w:id="3" w:name="_Hlk27124203"/>
      <w:r w:rsidRPr="00BE14A8">
        <w:rPr>
          <w:rFonts w:ascii="Times New Roman" w:hAnsi="Times New Roman" w:cs="Times New Roman"/>
          <w:sz w:val="24"/>
          <w:szCs w:val="24"/>
        </w:rPr>
        <w:t xml:space="preserve">environmental governance Dalam Penataan Ruang Terbuka Hijau </w:t>
      </w:r>
      <w:bookmarkEnd w:id="3"/>
      <w:r w:rsidRPr="00BE14A8">
        <w:rPr>
          <w:rFonts w:ascii="Times New Roman" w:hAnsi="Times New Roman" w:cs="Times New Roman"/>
          <w:sz w:val="24"/>
          <w:szCs w:val="24"/>
        </w:rPr>
        <w:t xml:space="preserve">di </w:t>
      </w:r>
    </w:p>
    <w:p w:rsidR="004471A7" w:rsidRPr="00BE14A8" w:rsidRDefault="004471A7" w:rsidP="004471A7">
      <w:pPr>
        <w:spacing w:after="0" w:line="240" w:lineRule="auto"/>
        <w:ind w:firstLine="720"/>
        <w:jc w:val="both"/>
        <w:rPr>
          <w:rFonts w:ascii="Times New Roman" w:hAnsi="Times New Roman" w:cs="Times New Roman"/>
          <w:sz w:val="24"/>
          <w:szCs w:val="24"/>
        </w:rPr>
      </w:pPr>
      <w:r w:rsidRPr="00BE14A8">
        <w:rPr>
          <w:rFonts w:ascii="Times New Roman" w:hAnsi="Times New Roman" w:cs="Times New Roman"/>
          <w:sz w:val="24"/>
          <w:szCs w:val="24"/>
        </w:rPr>
        <w:t>Kawasan Pusat Pemerintahan Bukit Pelangi Kabupaten Kutai Timur</w:t>
      </w:r>
      <w:bookmarkEnd w:id="2"/>
      <w:r w:rsidRPr="00BE14A8">
        <w:rPr>
          <w:rFonts w:ascii="Times New Roman" w:hAnsi="Times New Roman" w:cs="Times New Roman"/>
          <w:sz w:val="24"/>
          <w:szCs w:val="24"/>
        </w:rPr>
        <w:t>.</w:t>
      </w:r>
    </w:p>
    <w:p w:rsidR="004471A7" w:rsidRPr="00BE14A8" w:rsidRDefault="004471A7" w:rsidP="004471A7">
      <w:pPr>
        <w:numPr>
          <w:ilvl w:val="1"/>
          <w:numId w:val="26"/>
        </w:numPr>
        <w:spacing w:after="0" w:line="240" w:lineRule="auto"/>
        <w:ind w:left="720" w:hanging="720"/>
        <w:jc w:val="both"/>
        <w:rPr>
          <w:rFonts w:ascii="Times New Roman" w:hAnsi="Times New Roman" w:cs="Times New Roman"/>
          <w:b/>
          <w:sz w:val="24"/>
          <w:szCs w:val="24"/>
        </w:rPr>
      </w:pPr>
      <w:r w:rsidRPr="00BE14A8">
        <w:rPr>
          <w:rFonts w:ascii="Times New Roman" w:hAnsi="Times New Roman" w:cs="Times New Roman"/>
          <w:b/>
          <w:sz w:val="24"/>
          <w:szCs w:val="24"/>
        </w:rPr>
        <w:t>Manfaat Penelitian</w:t>
      </w:r>
    </w:p>
    <w:p w:rsidR="004471A7" w:rsidRPr="00BE14A8" w:rsidRDefault="004471A7" w:rsidP="004471A7">
      <w:pPr>
        <w:spacing w:after="0" w:line="240" w:lineRule="auto"/>
        <w:ind w:firstLine="720"/>
        <w:jc w:val="both"/>
        <w:rPr>
          <w:rFonts w:ascii="Times New Roman" w:hAnsi="Times New Roman" w:cs="Times New Roman"/>
          <w:sz w:val="24"/>
          <w:szCs w:val="24"/>
        </w:rPr>
      </w:pPr>
      <w:r w:rsidRPr="00BE14A8">
        <w:rPr>
          <w:rFonts w:ascii="Times New Roman" w:hAnsi="Times New Roman" w:cs="Times New Roman"/>
          <w:sz w:val="24"/>
          <w:szCs w:val="24"/>
        </w:rPr>
        <w:t>Hasil penelitian ini diharapkan memberikan manfaat baik secara akademis maupun praktis.</w:t>
      </w:r>
    </w:p>
    <w:p w:rsidR="004471A7" w:rsidRPr="00BE14A8" w:rsidRDefault="004471A7" w:rsidP="004471A7">
      <w:pPr>
        <w:numPr>
          <w:ilvl w:val="0"/>
          <w:numId w:val="27"/>
        </w:numPr>
        <w:spacing w:after="0" w:line="240" w:lineRule="auto"/>
        <w:ind w:left="709" w:hanging="425"/>
        <w:jc w:val="both"/>
        <w:rPr>
          <w:rFonts w:ascii="Times New Roman" w:hAnsi="Times New Roman" w:cs="Times New Roman"/>
          <w:sz w:val="24"/>
          <w:szCs w:val="24"/>
        </w:rPr>
      </w:pPr>
      <w:r w:rsidRPr="00BE14A8">
        <w:rPr>
          <w:rFonts w:ascii="Times New Roman" w:hAnsi="Times New Roman" w:cs="Times New Roman"/>
          <w:sz w:val="24"/>
          <w:szCs w:val="24"/>
        </w:rPr>
        <w:t>Kegunaan praktis, diharapkan penelitian ini dapat memberikan kontribusi yang positif  bagi lembaga-lembaga yang membuat program, khususnya berkaitan environmental governance Dalam Penataan Ruang Terbuka Hijau.</w:t>
      </w:r>
    </w:p>
    <w:p w:rsidR="004471A7" w:rsidRPr="00BE14A8" w:rsidRDefault="004471A7" w:rsidP="004471A7">
      <w:pPr>
        <w:numPr>
          <w:ilvl w:val="0"/>
          <w:numId w:val="27"/>
        </w:numPr>
        <w:spacing w:after="0" w:line="240" w:lineRule="auto"/>
        <w:ind w:left="709" w:hanging="425"/>
        <w:jc w:val="both"/>
        <w:rPr>
          <w:rFonts w:ascii="Times New Roman" w:hAnsi="Times New Roman" w:cs="Times New Roman"/>
          <w:sz w:val="24"/>
          <w:szCs w:val="24"/>
        </w:rPr>
      </w:pPr>
      <w:r w:rsidRPr="00BE14A8">
        <w:rPr>
          <w:rFonts w:ascii="Times New Roman" w:hAnsi="Times New Roman" w:cs="Times New Roman"/>
          <w:sz w:val="24"/>
          <w:szCs w:val="24"/>
        </w:rPr>
        <w:t>Kegunaan Akademik, diharapkan penelitian ini, menjadi salah satu referensi akademis dalam bidang administrasi publik dan menjadi informasi awal bagi peneliti lainnya yang mengkaji konsep environmental governance.</w:t>
      </w:r>
    </w:p>
    <w:bookmarkEnd w:id="1"/>
    <w:p w:rsidR="004471A7" w:rsidRDefault="004471A7" w:rsidP="004471A7">
      <w:pPr>
        <w:spacing w:after="0" w:line="240" w:lineRule="auto"/>
        <w:rPr>
          <w:rFonts w:ascii="Times New Roman" w:eastAsia="Times New Roman" w:hAnsi="Times New Roman" w:cs="Times New Roman"/>
          <w:b/>
          <w:sz w:val="24"/>
          <w:szCs w:val="24"/>
          <w:lang w:val="en-US"/>
        </w:rPr>
      </w:pPr>
    </w:p>
    <w:p w:rsidR="004471A7" w:rsidRDefault="004471A7" w:rsidP="004471A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II TEORO KONSEP</w:t>
      </w:r>
    </w:p>
    <w:p w:rsidR="004471A7" w:rsidRDefault="004471A7" w:rsidP="004471A7">
      <w:pPr>
        <w:spacing w:after="0" w:line="240" w:lineRule="auto"/>
        <w:rPr>
          <w:rFonts w:ascii="Times New Roman" w:eastAsia="Times New Roman" w:hAnsi="Times New Roman" w:cs="Times New Roman"/>
          <w:b/>
          <w:sz w:val="24"/>
          <w:szCs w:val="24"/>
        </w:rPr>
      </w:pPr>
    </w:p>
    <w:p w:rsidR="004471A7" w:rsidRPr="00BE14A8" w:rsidRDefault="004471A7" w:rsidP="004471A7">
      <w:pPr>
        <w:pStyle w:val="ListParagraph"/>
        <w:numPr>
          <w:ilvl w:val="1"/>
          <w:numId w:val="28"/>
        </w:numPr>
        <w:autoSpaceDE w:val="0"/>
        <w:autoSpaceDN w:val="0"/>
        <w:adjustRightInd w:val="0"/>
        <w:spacing w:after="0" w:line="240" w:lineRule="auto"/>
        <w:ind w:left="720" w:hanging="720"/>
        <w:jc w:val="both"/>
        <w:rPr>
          <w:rFonts w:ascii="Times New Roman" w:eastAsia="Calibri" w:hAnsi="Times New Roman" w:cs="Times New Roman"/>
          <w:b/>
          <w:bCs/>
          <w:sz w:val="24"/>
          <w:szCs w:val="24"/>
        </w:rPr>
      </w:pPr>
      <w:r w:rsidRPr="00BE14A8">
        <w:rPr>
          <w:rFonts w:ascii="Times New Roman" w:eastAsia="Calibri" w:hAnsi="Times New Roman" w:cs="Times New Roman"/>
          <w:b/>
          <w:bCs/>
          <w:sz w:val="24"/>
          <w:szCs w:val="24"/>
        </w:rPr>
        <w:t>Tinjauan Pustaka</w:t>
      </w:r>
    </w:p>
    <w:p w:rsidR="004471A7" w:rsidRPr="00BE14A8" w:rsidRDefault="004471A7" w:rsidP="004471A7">
      <w:pPr>
        <w:pStyle w:val="ListParagraph"/>
        <w:numPr>
          <w:ilvl w:val="2"/>
          <w:numId w:val="28"/>
        </w:numPr>
        <w:spacing w:after="0" w:line="240" w:lineRule="auto"/>
        <w:jc w:val="both"/>
        <w:rPr>
          <w:rFonts w:ascii="Times New Roman" w:hAnsi="Times New Roman" w:cs="Times New Roman"/>
          <w:b/>
          <w:sz w:val="24"/>
          <w:szCs w:val="24"/>
        </w:rPr>
      </w:pPr>
      <w:r w:rsidRPr="00BE14A8">
        <w:rPr>
          <w:rFonts w:ascii="Times New Roman" w:hAnsi="Times New Roman" w:cs="Times New Roman"/>
          <w:b/>
          <w:sz w:val="24"/>
          <w:szCs w:val="24"/>
        </w:rPr>
        <w:t>Konsep Governance</w:t>
      </w:r>
    </w:p>
    <w:p w:rsidR="004471A7" w:rsidRPr="00BE14A8" w:rsidRDefault="004471A7" w:rsidP="004471A7">
      <w:pPr>
        <w:spacing w:after="0" w:line="240" w:lineRule="auto"/>
        <w:ind w:firstLine="720"/>
        <w:jc w:val="both"/>
        <w:rPr>
          <w:rFonts w:ascii="Times New Roman" w:hAnsi="Times New Roman" w:cs="Times New Roman"/>
          <w:sz w:val="24"/>
          <w:szCs w:val="24"/>
        </w:rPr>
      </w:pPr>
      <w:r w:rsidRPr="00BE14A8">
        <w:rPr>
          <w:rFonts w:ascii="Times New Roman" w:hAnsi="Times New Roman" w:cs="Times New Roman"/>
          <w:sz w:val="24"/>
          <w:szCs w:val="24"/>
        </w:rPr>
        <w:t xml:space="preserve">Menurut Setyawan (2004:223) governance merupakan suatu terminologi yang digunakan untuk mengganti istilah government, yang menunjuk penggunaan otoritas politik, ekonomi dan administrasi dalam mengelola masalah-masalah kenegaraan. Konsep good governance muncul karena adanya ketidakpuasan pada kinerja pemerintahan yang selama ini dipercaya sebagai penyelenggara urusan publik. Koiman (2003), governance merupakan serangkaian proses interaksi sosial politik antara pemerintah dengan masyarakat dalam berbagai bidang yang berkaitan dengan kepentingan masyarakat dan intervensi pemerintah atas kepentingan-kepentingan tersebut.  </w:t>
      </w:r>
    </w:p>
    <w:p w:rsidR="004471A7" w:rsidRPr="00BE14A8" w:rsidRDefault="004471A7" w:rsidP="004471A7">
      <w:pPr>
        <w:spacing w:after="0" w:line="240" w:lineRule="auto"/>
        <w:ind w:firstLine="720"/>
        <w:jc w:val="both"/>
        <w:rPr>
          <w:rFonts w:ascii="Times New Roman" w:hAnsi="Times New Roman" w:cs="Times New Roman"/>
          <w:sz w:val="24"/>
          <w:szCs w:val="24"/>
        </w:rPr>
      </w:pPr>
      <w:r w:rsidRPr="00BE14A8">
        <w:rPr>
          <w:rFonts w:ascii="Times New Roman" w:hAnsi="Times New Roman" w:cs="Times New Roman"/>
          <w:sz w:val="24"/>
          <w:szCs w:val="24"/>
        </w:rPr>
        <w:t xml:space="preserve">Menerapkan praktik good governance dapat dilakukan secara bertahap sesuai dengan kapasitas pemerintah, masyarakat sipil, dan mekanisme pasar. Salah satu pilihan strategis untuk menerapkan good governance    di Indonesia </w:t>
      </w:r>
      <w:r>
        <w:rPr>
          <w:rFonts w:ascii="Times New Roman" w:hAnsi="Times New Roman" w:cs="Times New Roman"/>
          <w:sz w:val="24"/>
          <w:szCs w:val="24"/>
          <w:lang w:val="en-US"/>
        </w:rPr>
        <w:t xml:space="preserve"> </w:t>
      </w:r>
      <w:r w:rsidRPr="00BE14A8">
        <w:rPr>
          <w:rFonts w:ascii="Times New Roman" w:hAnsi="Times New Roman" w:cs="Times New Roman"/>
          <w:sz w:val="24"/>
          <w:szCs w:val="24"/>
        </w:rPr>
        <w:t xml:space="preserve">adalah melalui penyelenggaraan pelayanan publik </w:t>
      </w:r>
      <w:r w:rsidRPr="00BE14A8">
        <w:rPr>
          <w:rFonts w:ascii="Times New Roman" w:hAnsi="Times New Roman" w:cs="Times New Roman"/>
          <w:sz w:val="24"/>
          <w:szCs w:val="24"/>
        </w:rPr>
        <w:lastRenderedPageBreak/>
        <w:t>(Maryam, 2016:2). Dijelaskan lebih lanjut bahwa eksistensi pemerintahan yang baik atau sering disebut good governance yang selama ini dieluelukan, faktanya saat ini masih menjadi mimpi dan hanyalah sebatas jargon belaka. Indonesia harus segera terbangun dari tidur panjangnya. Revolusi di setiap bidang harus dilakukan karena setiap produk yang dihasilkannya hanya mewadahi kepentingan partai politik, fraksi dan sekelompok orang.</w:t>
      </w:r>
    </w:p>
    <w:p w:rsidR="004471A7" w:rsidRPr="00BE14A8" w:rsidRDefault="004471A7" w:rsidP="004471A7">
      <w:pPr>
        <w:spacing w:after="0" w:line="240" w:lineRule="auto"/>
        <w:ind w:firstLine="720"/>
        <w:jc w:val="both"/>
        <w:rPr>
          <w:rFonts w:ascii="Times New Roman" w:hAnsi="Times New Roman" w:cs="Times New Roman"/>
          <w:sz w:val="24"/>
          <w:szCs w:val="24"/>
        </w:rPr>
      </w:pPr>
      <w:r w:rsidRPr="00BE14A8">
        <w:rPr>
          <w:rFonts w:ascii="Times New Roman" w:hAnsi="Times New Roman" w:cs="Times New Roman"/>
          <w:sz w:val="24"/>
          <w:szCs w:val="24"/>
        </w:rPr>
        <w:t xml:space="preserve">Aktor-aktor good governance menurut Sedarmayanti (2009: 280), antara lain: </w:t>
      </w:r>
    </w:p>
    <w:p w:rsidR="004471A7" w:rsidRPr="00BE14A8" w:rsidRDefault="004471A7" w:rsidP="004471A7">
      <w:pPr>
        <w:pStyle w:val="ListParagraph"/>
        <w:numPr>
          <w:ilvl w:val="0"/>
          <w:numId w:val="29"/>
        </w:numPr>
        <w:spacing w:after="0" w:line="240" w:lineRule="auto"/>
        <w:ind w:left="360"/>
        <w:jc w:val="both"/>
        <w:rPr>
          <w:rFonts w:ascii="Times New Roman" w:hAnsi="Times New Roman" w:cs="Times New Roman"/>
          <w:sz w:val="24"/>
          <w:szCs w:val="24"/>
        </w:rPr>
      </w:pPr>
      <w:r w:rsidRPr="00BE14A8">
        <w:rPr>
          <w:rFonts w:ascii="Times New Roman" w:hAnsi="Times New Roman" w:cs="Times New Roman"/>
          <w:sz w:val="24"/>
          <w:szCs w:val="24"/>
        </w:rPr>
        <w:t>Negara/pemerintah: konsepsi kepemerintahan pada dasarnya adalah kegiatan</w:t>
      </w:r>
      <w:r>
        <w:rPr>
          <w:rFonts w:ascii="Times New Roman" w:hAnsi="Times New Roman" w:cs="Times New Roman"/>
          <w:sz w:val="24"/>
          <w:szCs w:val="24"/>
          <w:lang w:val="en-US"/>
        </w:rPr>
        <w:t xml:space="preserve"> </w:t>
      </w:r>
      <w:r w:rsidRPr="00BE14A8">
        <w:rPr>
          <w:rFonts w:ascii="Times New Roman" w:hAnsi="Times New Roman" w:cs="Times New Roman"/>
          <w:sz w:val="24"/>
          <w:szCs w:val="24"/>
        </w:rPr>
        <w:t xml:space="preserve">kegiatan kenegaraan, tetapi labih jauh dari itu melibatkan pula sektor swasta dan kelembagaan masayarakat madani. Peran pemerintah melalui kebijakan publiknya sangat penting penyimpangan yang terjadi di dalam pasar dapat dihindari. Dalam kaitannya dengan bidang pendidikan, pemerintah dan dinasdinas yang berkaitan seperti dinas pendidikan. Negara sebagai salah satu unsur governance, di dalamnya termasuk lembaga politik dan lembaga sektor publik. Peran pemerintah melalui kebijakan publiknya sangat penting dalam memfasilitasi terjadinya mekanisme pasar yang benar sehingga penyimpangan yang terjadi di dalam pasar dapat dihindari. </w:t>
      </w:r>
    </w:p>
    <w:p w:rsidR="004471A7" w:rsidRPr="00BE14A8" w:rsidRDefault="004471A7" w:rsidP="004471A7">
      <w:pPr>
        <w:pStyle w:val="ListParagraph"/>
        <w:numPr>
          <w:ilvl w:val="0"/>
          <w:numId w:val="29"/>
        </w:numPr>
        <w:spacing w:after="0" w:line="240" w:lineRule="auto"/>
        <w:ind w:left="360"/>
        <w:jc w:val="both"/>
        <w:rPr>
          <w:rFonts w:ascii="Times New Roman" w:hAnsi="Times New Roman" w:cs="Times New Roman"/>
          <w:sz w:val="24"/>
          <w:szCs w:val="24"/>
        </w:rPr>
      </w:pPr>
      <w:r w:rsidRPr="00BE14A8">
        <w:rPr>
          <w:rFonts w:ascii="Times New Roman" w:hAnsi="Times New Roman" w:cs="Times New Roman"/>
          <w:sz w:val="24"/>
          <w:szCs w:val="24"/>
        </w:rPr>
        <w:t xml:space="preserve">Sektor swasta: pelaku sektor swasta mencakup perusahaan swasta yang aktif dalam interaksi dalam sistem pasar, seperti: industri pengolahan perdagangan, perbankan, koperasi termasuk kegiatan sektor informal. Dalam bidang pendidikan, sektor swasta meliputi yayasan-yayasan yang mengelola sekolah swasta. </w:t>
      </w:r>
    </w:p>
    <w:p w:rsidR="004471A7" w:rsidRPr="00BE14A8" w:rsidRDefault="004471A7" w:rsidP="004471A7">
      <w:pPr>
        <w:pStyle w:val="ListParagraph"/>
        <w:numPr>
          <w:ilvl w:val="0"/>
          <w:numId w:val="29"/>
        </w:numPr>
        <w:spacing w:after="0" w:line="240" w:lineRule="auto"/>
        <w:ind w:left="360"/>
        <w:jc w:val="both"/>
        <w:rPr>
          <w:rFonts w:ascii="Times New Roman" w:hAnsi="Times New Roman" w:cs="Times New Roman"/>
          <w:sz w:val="24"/>
          <w:szCs w:val="24"/>
        </w:rPr>
      </w:pPr>
      <w:r w:rsidRPr="00BE14A8">
        <w:rPr>
          <w:rFonts w:ascii="Times New Roman" w:hAnsi="Times New Roman" w:cs="Times New Roman"/>
          <w:sz w:val="24"/>
          <w:szCs w:val="24"/>
        </w:rPr>
        <w:t xml:space="preserve">Masyarakat madani: kelompok masyarakat dalam konteks kenegaraan pada dasarnya berada diantara atau di tengah-tengah antara pemerintah dan perseorangan, yang mencakup baik </w:t>
      </w:r>
      <w:r w:rsidRPr="00BE14A8">
        <w:rPr>
          <w:rFonts w:ascii="Times New Roman" w:hAnsi="Times New Roman" w:cs="Times New Roman"/>
          <w:sz w:val="24"/>
          <w:szCs w:val="24"/>
        </w:rPr>
        <w:t>perseorangan maupun kelompok masyarakat yang berinteraksi secara sosial, politik dan ekonomi. Dalam bidang pendidikan ada yang dinamakan Dewan Pendidikan yang merupakan lembaga independent yang memiliki posisi sejajar dengan Bupati/ Walikota dan DPRD.</w:t>
      </w:r>
    </w:p>
    <w:p w:rsidR="004471A7" w:rsidRPr="004471A7" w:rsidRDefault="004471A7" w:rsidP="004471A7">
      <w:pPr>
        <w:spacing w:after="0" w:line="240" w:lineRule="auto"/>
        <w:rPr>
          <w:rFonts w:ascii="Times New Roman" w:eastAsia="Times New Roman" w:hAnsi="Times New Roman" w:cs="Times New Roman"/>
          <w:b/>
          <w:sz w:val="24"/>
          <w:szCs w:val="24"/>
        </w:rPr>
      </w:pPr>
    </w:p>
    <w:p w:rsidR="004471A7" w:rsidRPr="00BE71D8" w:rsidRDefault="004471A7" w:rsidP="004471A7">
      <w:pPr>
        <w:pStyle w:val="ListParagraph"/>
        <w:numPr>
          <w:ilvl w:val="1"/>
          <w:numId w:val="28"/>
        </w:numPr>
        <w:spacing w:after="0" w:line="240" w:lineRule="auto"/>
        <w:ind w:left="720" w:hanging="720"/>
        <w:jc w:val="both"/>
        <w:rPr>
          <w:rFonts w:ascii="Times New Roman" w:hAnsi="Times New Roman" w:cs="Times New Roman"/>
          <w:b/>
          <w:sz w:val="24"/>
          <w:szCs w:val="24"/>
        </w:rPr>
      </w:pPr>
      <w:r w:rsidRPr="00BE71D8">
        <w:rPr>
          <w:rFonts w:ascii="Times New Roman" w:hAnsi="Times New Roman" w:cs="Times New Roman"/>
          <w:b/>
          <w:sz w:val="24"/>
          <w:szCs w:val="24"/>
        </w:rPr>
        <w:t>Kerangka Pemikiran</w:t>
      </w:r>
    </w:p>
    <w:p w:rsidR="004471A7" w:rsidRPr="00BE14A8" w:rsidRDefault="004471A7" w:rsidP="004471A7">
      <w:pPr>
        <w:spacing w:after="0" w:line="240" w:lineRule="auto"/>
        <w:ind w:firstLine="720"/>
        <w:jc w:val="both"/>
        <w:rPr>
          <w:rFonts w:ascii="Times New Roman" w:hAnsi="Times New Roman" w:cs="Times New Roman"/>
          <w:iCs/>
          <w:sz w:val="24"/>
          <w:szCs w:val="24"/>
        </w:rPr>
      </w:pPr>
      <w:r w:rsidRPr="00BE14A8">
        <w:rPr>
          <w:rFonts w:ascii="Times New Roman" w:hAnsi="Times New Roman" w:cs="Times New Roman"/>
          <w:iCs/>
          <w:sz w:val="24"/>
          <w:szCs w:val="24"/>
        </w:rPr>
        <w:t xml:space="preserve">Environmental governance adalah adanya kesesuaian kebutuhan dan kesepakatan timbal balik antara sistem sosial dengan ekosistem, lebih dari itu sistem manajemen sosial perlu dijaga dengan mengedepankan nilai-nilai ekologis, dan perubahan iklim dapat dipelihara melalui pengawasan sistem sosial yang terbimbing oleh kaidah ekologis. </w:t>
      </w:r>
    </w:p>
    <w:p w:rsidR="004471A7" w:rsidRPr="00BE14A8" w:rsidRDefault="004471A7" w:rsidP="004471A7">
      <w:pPr>
        <w:spacing w:after="0" w:line="240" w:lineRule="auto"/>
        <w:ind w:firstLine="720"/>
        <w:jc w:val="both"/>
        <w:rPr>
          <w:rFonts w:ascii="Times New Roman" w:hAnsi="Times New Roman" w:cs="Times New Roman"/>
          <w:sz w:val="24"/>
          <w:szCs w:val="24"/>
        </w:rPr>
      </w:pPr>
      <w:r w:rsidRPr="00BE14A8">
        <w:rPr>
          <w:rFonts w:ascii="Times New Roman" w:hAnsi="Times New Roman" w:cs="Times New Roman"/>
          <w:sz w:val="24"/>
          <w:szCs w:val="24"/>
        </w:rPr>
        <w:t xml:space="preserve">Alur ini menjelaskan tentang kerangka pikir yang mengarahkan penelitian agar dapat mencapai tujuan yaitu mengetahui dan menganalisa </w:t>
      </w:r>
      <w:r w:rsidRPr="006054FE">
        <w:rPr>
          <w:rFonts w:ascii="Times New Roman" w:hAnsi="Times New Roman" w:cs="Times New Roman"/>
          <w:i/>
          <w:iCs/>
          <w:sz w:val="24"/>
          <w:szCs w:val="24"/>
        </w:rPr>
        <w:t>Environmental Governance</w:t>
      </w:r>
      <w:r w:rsidRPr="00BE14A8">
        <w:rPr>
          <w:rFonts w:ascii="Times New Roman" w:hAnsi="Times New Roman" w:cs="Times New Roman"/>
          <w:sz w:val="24"/>
          <w:szCs w:val="24"/>
        </w:rPr>
        <w:t xml:space="preserve"> dalam Penataan Ruang Terbuka Hijau di Kawasan Pusat Pemerintahan Bukit Pelangi Kabupaten Kutai Timur yang dianalisa melalui empat aspek yaitu sosial, ekonomi, lingkungan/ekologi dan aspek estetika. Penelitian ini melibatkan pemerintah melalui Dinas Lingkungan Hidup Kabupaten Kutai Timur dan masyarakat yang merasakan manfaat RTH. </w:t>
      </w:r>
    </w:p>
    <w:p w:rsidR="004471A7" w:rsidRDefault="004471A7" w:rsidP="004471A7">
      <w:pPr>
        <w:rPr>
          <w:rFonts w:ascii="Times New Roman" w:eastAsia="Calibri" w:hAnsi="Times New Roman" w:cs="Times New Roman"/>
          <w:sz w:val="24"/>
          <w:szCs w:val="24"/>
        </w:rPr>
      </w:pPr>
    </w:p>
    <w:p w:rsidR="004471A7" w:rsidRDefault="004471A7" w:rsidP="004471A7">
      <w:pPr>
        <w:spacing w:line="240" w:lineRule="auto"/>
        <w:rPr>
          <w:rFonts w:ascii="Times New Roman" w:eastAsia="Calibri" w:hAnsi="Times New Roman" w:cs="Times New Roman"/>
          <w:b/>
          <w:sz w:val="24"/>
          <w:szCs w:val="24"/>
        </w:rPr>
      </w:pPr>
      <w:r w:rsidRPr="004471A7">
        <w:rPr>
          <w:rFonts w:ascii="Times New Roman" w:eastAsia="Calibri" w:hAnsi="Times New Roman" w:cs="Times New Roman"/>
          <w:b/>
          <w:sz w:val="24"/>
          <w:szCs w:val="24"/>
        </w:rPr>
        <w:t>BAB. III. METODE PENELITIAN</w:t>
      </w:r>
    </w:p>
    <w:p w:rsidR="004471A7" w:rsidRPr="00BE14A8" w:rsidRDefault="004471A7" w:rsidP="004471A7">
      <w:pPr>
        <w:pStyle w:val="ListParagraph"/>
        <w:numPr>
          <w:ilvl w:val="1"/>
          <w:numId w:val="32"/>
        </w:numPr>
        <w:tabs>
          <w:tab w:val="left" w:pos="630"/>
        </w:tabs>
        <w:spacing w:after="0" w:line="240" w:lineRule="auto"/>
        <w:ind w:left="720" w:hanging="720"/>
        <w:jc w:val="both"/>
        <w:rPr>
          <w:rFonts w:ascii="Times New Roman" w:eastAsia="Calibri" w:hAnsi="Times New Roman" w:cs="Times New Roman"/>
          <w:b/>
          <w:sz w:val="24"/>
          <w:szCs w:val="24"/>
        </w:rPr>
      </w:pPr>
      <w:r w:rsidRPr="00BE14A8">
        <w:rPr>
          <w:rFonts w:ascii="Times New Roman" w:eastAsia="Calibri" w:hAnsi="Times New Roman" w:cs="Times New Roman"/>
          <w:b/>
          <w:sz w:val="24"/>
          <w:szCs w:val="24"/>
        </w:rPr>
        <w:t>Wilayah Penelitian</w:t>
      </w:r>
    </w:p>
    <w:p w:rsidR="004471A7" w:rsidRPr="00BE14A8" w:rsidRDefault="004471A7" w:rsidP="004471A7">
      <w:pPr>
        <w:pStyle w:val="ListParagraph"/>
        <w:tabs>
          <w:tab w:val="left" w:pos="426"/>
        </w:tabs>
        <w:spacing w:after="0" w:line="240" w:lineRule="auto"/>
        <w:ind w:left="0" w:firstLine="720"/>
        <w:jc w:val="both"/>
        <w:rPr>
          <w:rFonts w:ascii="Times New Roman" w:hAnsi="Times New Roman" w:cs="Times New Roman"/>
          <w:sz w:val="24"/>
          <w:szCs w:val="24"/>
        </w:rPr>
      </w:pPr>
      <w:r w:rsidRPr="00BE14A8">
        <w:rPr>
          <w:rFonts w:ascii="Times New Roman" w:hAnsi="Times New Roman" w:cs="Times New Roman"/>
          <w:sz w:val="24"/>
          <w:szCs w:val="24"/>
        </w:rPr>
        <w:t>Penelitian ini dilaksanakan di Kantor Badan Lingkungan Hidup (BLH) Kabupaten Kutai Timur, dan di Kawasan Pusat Pemerintahan Bukit Pelangi.</w:t>
      </w:r>
    </w:p>
    <w:p w:rsidR="004471A7" w:rsidRPr="00BE14A8" w:rsidRDefault="004471A7" w:rsidP="004471A7">
      <w:pPr>
        <w:pStyle w:val="ListParagraph"/>
        <w:numPr>
          <w:ilvl w:val="1"/>
          <w:numId w:val="32"/>
        </w:numPr>
        <w:tabs>
          <w:tab w:val="left" w:pos="630"/>
        </w:tabs>
        <w:spacing w:after="0" w:line="240" w:lineRule="auto"/>
        <w:ind w:left="540" w:hanging="540"/>
        <w:jc w:val="both"/>
        <w:rPr>
          <w:rFonts w:ascii="Times New Roman" w:eastAsia="Calibri" w:hAnsi="Times New Roman" w:cs="Times New Roman"/>
          <w:b/>
          <w:sz w:val="24"/>
          <w:szCs w:val="24"/>
        </w:rPr>
      </w:pPr>
      <w:r w:rsidRPr="00BE14A8">
        <w:rPr>
          <w:rFonts w:ascii="Times New Roman" w:eastAsia="Calibri" w:hAnsi="Times New Roman" w:cs="Times New Roman"/>
          <w:b/>
          <w:sz w:val="24"/>
          <w:szCs w:val="24"/>
        </w:rPr>
        <w:t xml:space="preserve"> Jenis Penelitian</w:t>
      </w:r>
    </w:p>
    <w:p w:rsidR="004471A7" w:rsidRPr="00BE14A8" w:rsidRDefault="004471A7" w:rsidP="004471A7">
      <w:pPr>
        <w:spacing w:after="0" w:line="240" w:lineRule="auto"/>
        <w:ind w:firstLine="720"/>
        <w:jc w:val="both"/>
        <w:rPr>
          <w:rFonts w:ascii="Times New Roman" w:eastAsia="Calibri" w:hAnsi="Times New Roman" w:cs="Times New Roman"/>
          <w:sz w:val="24"/>
          <w:szCs w:val="24"/>
        </w:rPr>
      </w:pPr>
      <w:r w:rsidRPr="00BE14A8">
        <w:rPr>
          <w:rFonts w:ascii="Times New Roman" w:eastAsia="Calibri" w:hAnsi="Times New Roman" w:cs="Times New Roman"/>
          <w:sz w:val="24"/>
          <w:szCs w:val="24"/>
        </w:rPr>
        <w:t xml:space="preserve">Adapun jenis penelitian ini adalah penelitian kualitatif. Adapun yang dimaksud dengan  penelitian kualitatif yaitu penelitian yang bermaksud untuk memahami fenomena tentang apa yang </w:t>
      </w:r>
      <w:r w:rsidRPr="00BE14A8">
        <w:rPr>
          <w:rFonts w:ascii="Times New Roman" w:eastAsia="Calibri" w:hAnsi="Times New Roman" w:cs="Times New Roman"/>
          <w:sz w:val="24"/>
          <w:szCs w:val="24"/>
        </w:rPr>
        <w:lastRenderedPageBreak/>
        <w:t>dialami oleh subjek penelitian secara holistik, dan dengan cara deskripsi dalam bentuk kata-kata dan bahasa, pada suatu konteks khusus yang alamiah dan dengan memanfaatkan berbagai metode ilmiah (Moleong, 2012:6).</w:t>
      </w:r>
    </w:p>
    <w:p w:rsidR="004471A7" w:rsidRPr="00BE14A8" w:rsidRDefault="004471A7" w:rsidP="004471A7">
      <w:pPr>
        <w:spacing w:after="0" w:line="240" w:lineRule="auto"/>
        <w:ind w:firstLine="720"/>
        <w:jc w:val="both"/>
        <w:rPr>
          <w:rFonts w:ascii="Times New Roman" w:eastAsia="Calibri" w:hAnsi="Times New Roman" w:cs="Times New Roman"/>
          <w:sz w:val="24"/>
          <w:szCs w:val="24"/>
        </w:rPr>
      </w:pPr>
      <w:r w:rsidRPr="00BE14A8">
        <w:rPr>
          <w:rFonts w:ascii="Times New Roman" w:eastAsia="Calibri" w:hAnsi="Times New Roman" w:cs="Times New Roman"/>
          <w:sz w:val="24"/>
          <w:szCs w:val="24"/>
        </w:rPr>
        <w:t xml:space="preserve">Tipe penelitian yang digunakan dalam penelitian ini adalah deskriptif. Penelitian ini menggunakan tipe atau jenis penelitian deskriptif. Penelitian deskriptif terbatas pada usaha mengungkapkan suatu masalah atau keadaan atau peristiwa sebagaimana adanya sehingga bersifat mengungkapkan fakta dan memberikan gambaran secara obyektif tentang keadaan sebenarnya khususnya yang terkait </w:t>
      </w:r>
      <w:r w:rsidRPr="00BE14A8">
        <w:rPr>
          <w:rFonts w:ascii="Times New Roman" w:eastAsia="Calibri" w:hAnsi="Times New Roman" w:cs="Times New Roman"/>
          <w:iCs/>
          <w:sz w:val="24"/>
          <w:szCs w:val="24"/>
        </w:rPr>
        <w:t xml:space="preserve">Environmental governance Dalam Penataan Ruang Terbuka Hijau </w:t>
      </w:r>
      <w:bookmarkStart w:id="4" w:name="_Hlk27182177"/>
      <w:r w:rsidRPr="00BE14A8">
        <w:rPr>
          <w:rFonts w:ascii="Times New Roman" w:eastAsia="Calibri" w:hAnsi="Times New Roman" w:cs="Times New Roman"/>
          <w:iCs/>
          <w:sz w:val="24"/>
          <w:szCs w:val="24"/>
        </w:rPr>
        <w:t>di Kawasan Pusat Pemerintahan Bukit Pelangi Kabupaten Kutai Timur</w:t>
      </w:r>
      <w:r w:rsidRPr="00BE14A8">
        <w:rPr>
          <w:rFonts w:ascii="Times New Roman" w:eastAsia="Calibri" w:hAnsi="Times New Roman" w:cs="Times New Roman"/>
          <w:sz w:val="24"/>
          <w:szCs w:val="24"/>
        </w:rPr>
        <w:t>.</w:t>
      </w:r>
      <w:bookmarkEnd w:id="4"/>
    </w:p>
    <w:p w:rsidR="004471A7" w:rsidRPr="00BE14A8" w:rsidRDefault="004471A7" w:rsidP="004471A7">
      <w:pPr>
        <w:pStyle w:val="ListParagraph"/>
        <w:numPr>
          <w:ilvl w:val="1"/>
          <w:numId w:val="32"/>
        </w:numPr>
        <w:spacing w:after="0" w:line="240" w:lineRule="auto"/>
        <w:ind w:left="720" w:hanging="720"/>
        <w:jc w:val="both"/>
        <w:rPr>
          <w:rFonts w:ascii="Times New Roman" w:eastAsia="Calibri" w:hAnsi="Times New Roman" w:cs="Times New Roman"/>
          <w:b/>
          <w:sz w:val="24"/>
          <w:szCs w:val="24"/>
        </w:rPr>
      </w:pPr>
      <w:r w:rsidRPr="00BE14A8">
        <w:rPr>
          <w:rFonts w:ascii="Times New Roman" w:eastAsia="Calibri" w:hAnsi="Times New Roman" w:cs="Times New Roman"/>
          <w:b/>
          <w:sz w:val="24"/>
          <w:szCs w:val="24"/>
        </w:rPr>
        <w:t xml:space="preserve"> Subyek Penelitian </w:t>
      </w:r>
    </w:p>
    <w:p w:rsidR="004471A7" w:rsidRPr="00BE14A8" w:rsidRDefault="004471A7" w:rsidP="004471A7">
      <w:pPr>
        <w:spacing w:after="0" w:line="240" w:lineRule="auto"/>
        <w:ind w:firstLine="720"/>
        <w:jc w:val="both"/>
        <w:rPr>
          <w:rFonts w:ascii="Times New Roman" w:eastAsia="Calibri" w:hAnsi="Times New Roman" w:cs="Times New Roman"/>
          <w:sz w:val="24"/>
          <w:szCs w:val="24"/>
        </w:rPr>
      </w:pPr>
      <w:r w:rsidRPr="00BE14A8">
        <w:rPr>
          <w:rFonts w:ascii="Times New Roman" w:eastAsia="Calibri" w:hAnsi="Times New Roman" w:cs="Times New Roman"/>
          <w:sz w:val="24"/>
          <w:szCs w:val="24"/>
        </w:rPr>
        <w:t>Subjek penelitian merupakan sumber data yang dimintai informasinya sesuai dengan masalah penelitian. Adapun subyek penelitian ini terdiri dari :</w:t>
      </w:r>
    </w:p>
    <w:p w:rsidR="004471A7" w:rsidRPr="00BE14A8" w:rsidRDefault="004471A7" w:rsidP="004471A7">
      <w:pPr>
        <w:pStyle w:val="ListParagraph"/>
        <w:numPr>
          <w:ilvl w:val="0"/>
          <w:numId w:val="30"/>
        </w:numPr>
        <w:spacing w:after="0" w:line="240" w:lineRule="auto"/>
        <w:ind w:left="720"/>
        <w:jc w:val="both"/>
        <w:rPr>
          <w:rFonts w:ascii="Times New Roman" w:eastAsia="Calibri" w:hAnsi="Times New Roman" w:cs="Times New Roman"/>
          <w:sz w:val="24"/>
          <w:szCs w:val="24"/>
        </w:rPr>
      </w:pPr>
      <w:r w:rsidRPr="00BE14A8">
        <w:rPr>
          <w:rFonts w:ascii="Times New Roman" w:eastAsia="Calibri" w:hAnsi="Times New Roman" w:cs="Times New Roman"/>
          <w:sz w:val="24"/>
          <w:szCs w:val="24"/>
        </w:rPr>
        <w:t>Kepala Bidang Penataan dan Peningkatan Kapasitas Lingkungan Hidup BLH, Kabupaten Kutai Timur.</w:t>
      </w:r>
    </w:p>
    <w:p w:rsidR="004471A7" w:rsidRPr="00BE14A8" w:rsidRDefault="004471A7" w:rsidP="004471A7">
      <w:pPr>
        <w:pStyle w:val="ListParagraph"/>
        <w:numPr>
          <w:ilvl w:val="0"/>
          <w:numId w:val="30"/>
        </w:numPr>
        <w:spacing w:after="0" w:line="240" w:lineRule="auto"/>
        <w:ind w:left="720"/>
        <w:jc w:val="both"/>
        <w:rPr>
          <w:rFonts w:ascii="Times New Roman" w:eastAsia="Calibri" w:hAnsi="Times New Roman" w:cs="Times New Roman"/>
          <w:sz w:val="24"/>
          <w:szCs w:val="24"/>
        </w:rPr>
      </w:pPr>
      <w:r w:rsidRPr="00BE14A8">
        <w:rPr>
          <w:rFonts w:ascii="Times New Roman" w:eastAsia="Calibri" w:hAnsi="Times New Roman" w:cs="Times New Roman"/>
          <w:sz w:val="24"/>
          <w:szCs w:val="24"/>
        </w:rPr>
        <w:t>Kepala Seksi Peningkatan Kapasitas Lingkungan Hidup</w:t>
      </w:r>
      <w:r w:rsidRPr="00BE14A8">
        <w:rPr>
          <w:rFonts w:ascii="Times New Roman" w:hAnsi="Times New Roman" w:cs="Times New Roman"/>
          <w:sz w:val="24"/>
          <w:szCs w:val="24"/>
        </w:rPr>
        <w:t>, BLH, Kabupaten Kutai Timur</w:t>
      </w:r>
    </w:p>
    <w:p w:rsidR="004471A7" w:rsidRPr="00BE14A8" w:rsidRDefault="004471A7" w:rsidP="004471A7">
      <w:pPr>
        <w:pStyle w:val="ListParagraph"/>
        <w:numPr>
          <w:ilvl w:val="0"/>
          <w:numId w:val="30"/>
        </w:numPr>
        <w:spacing w:after="0" w:line="240" w:lineRule="auto"/>
        <w:ind w:left="720"/>
        <w:jc w:val="both"/>
        <w:rPr>
          <w:rFonts w:ascii="Times New Roman" w:eastAsia="Calibri" w:hAnsi="Times New Roman" w:cs="Times New Roman"/>
          <w:sz w:val="24"/>
          <w:szCs w:val="24"/>
        </w:rPr>
      </w:pPr>
      <w:r w:rsidRPr="00BE14A8">
        <w:rPr>
          <w:rFonts w:ascii="Times New Roman" w:hAnsi="Times New Roman" w:cs="Times New Roman"/>
          <w:sz w:val="24"/>
          <w:szCs w:val="24"/>
        </w:rPr>
        <w:t xml:space="preserve">Pegawai dan Masyarakat di Kawasan Pusat Pemerintahan Bukit Pelangi, </w:t>
      </w:r>
      <w:r>
        <w:rPr>
          <w:rFonts w:ascii="Times New Roman" w:hAnsi="Times New Roman" w:cs="Times New Roman"/>
          <w:sz w:val="24"/>
          <w:szCs w:val="24"/>
        </w:rPr>
        <w:t>4</w:t>
      </w:r>
      <w:r w:rsidRPr="00BE14A8">
        <w:rPr>
          <w:rFonts w:ascii="Times New Roman" w:hAnsi="Times New Roman" w:cs="Times New Roman"/>
          <w:sz w:val="24"/>
          <w:szCs w:val="24"/>
        </w:rPr>
        <w:t xml:space="preserve"> Orang.</w:t>
      </w:r>
    </w:p>
    <w:p w:rsidR="004471A7" w:rsidRPr="00BE14A8" w:rsidRDefault="004471A7" w:rsidP="004471A7">
      <w:pPr>
        <w:pStyle w:val="ListParagraph"/>
        <w:numPr>
          <w:ilvl w:val="1"/>
          <w:numId w:val="32"/>
        </w:numPr>
        <w:spacing w:after="0" w:line="240" w:lineRule="auto"/>
        <w:ind w:left="720" w:hanging="720"/>
        <w:jc w:val="both"/>
        <w:rPr>
          <w:rFonts w:ascii="Times New Roman" w:eastAsia="Calibri" w:hAnsi="Times New Roman" w:cs="Times New Roman"/>
          <w:b/>
          <w:sz w:val="24"/>
          <w:szCs w:val="24"/>
        </w:rPr>
      </w:pPr>
      <w:r w:rsidRPr="00BE14A8">
        <w:rPr>
          <w:rFonts w:ascii="Times New Roman" w:eastAsia="Calibri" w:hAnsi="Times New Roman" w:cs="Times New Roman"/>
          <w:b/>
          <w:sz w:val="24"/>
          <w:szCs w:val="24"/>
        </w:rPr>
        <w:t xml:space="preserve"> Teknik Pengumpulan data</w:t>
      </w:r>
    </w:p>
    <w:p w:rsidR="004471A7" w:rsidRPr="00BE14A8" w:rsidRDefault="004471A7" w:rsidP="004471A7">
      <w:pPr>
        <w:spacing w:after="0" w:line="240" w:lineRule="auto"/>
        <w:ind w:firstLine="720"/>
        <w:jc w:val="both"/>
        <w:rPr>
          <w:rFonts w:ascii="Times New Roman" w:eastAsia="Calibri" w:hAnsi="Times New Roman" w:cs="Times New Roman"/>
          <w:sz w:val="24"/>
          <w:szCs w:val="24"/>
        </w:rPr>
      </w:pPr>
      <w:r w:rsidRPr="00BE14A8">
        <w:rPr>
          <w:rFonts w:ascii="Times New Roman" w:eastAsia="Calibri" w:hAnsi="Times New Roman" w:cs="Times New Roman"/>
          <w:sz w:val="24"/>
          <w:szCs w:val="24"/>
        </w:rPr>
        <w:t>Teknik pengumpulan data merupakan langkah yang paling utama dalam penelitian, karena tujuan utama dari penelitian adalah mendapatkan data. Pengumpulan data dilakukan dengan cara sebagai berikut :</w:t>
      </w:r>
    </w:p>
    <w:p w:rsidR="004471A7" w:rsidRPr="00BE14A8" w:rsidRDefault="004471A7" w:rsidP="004471A7">
      <w:pPr>
        <w:numPr>
          <w:ilvl w:val="0"/>
          <w:numId w:val="31"/>
        </w:numPr>
        <w:spacing w:after="0" w:line="240" w:lineRule="auto"/>
        <w:ind w:left="0" w:firstLine="131"/>
        <w:contextualSpacing/>
        <w:jc w:val="both"/>
        <w:rPr>
          <w:rFonts w:ascii="Times New Roman" w:eastAsia="Calibri" w:hAnsi="Times New Roman" w:cs="Times New Roman"/>
          <w:sz w:val="24"/>
          <w:szCs w:val="24"/>
        </w:rPr>
      </w:pPr>
      <w:r w:rsidRPr="00BE14A8">
        <w:rPr>
          <w:rFonts w:ascii="Times New Roman" w:eastAsia="Calibri" w:hAnsi="Times New Roman" w:cs="Times New Roman"/>
          <w:sz w:val="24"/>
          <w:szCs w:val="24"/>
        </w:rPr>
        <w:t>Wawancara</w:t>
      </w:r>
    </w:p>
    <w:p w:rsidR="004471A7" w:rsidRPr="00BE14A8" w:rsidRDefault="004471A7" w:rsidP="004471A7">
      <w:pPr>
        <w:spacing w:after="0" w:line="240" w:lineRule="auto"/>
        <w:ind w:left="706"/>
        <w:contextualSpacing/>
        <w:jc w:val="both"/>
        <w:rPr>
          <w:rFonts w:ascii="Times New Roman" w:eastAsia="Calibri" w:hAnsi="Times New Roman" w:cs="Times New Roman"/>
          <w:sz w:val="24"/>
          <w:szCs w:val="24"/>
        </w:rPr>
      </w:pPr>
      <w:r w:rsidRPr="00BE14A8">
        <w:rPr>
          <w:rFonts w:ascii="Times New Roman" w:eastAsia="Calibri" w:hAnsi="Times New Roman" w:cs="Times New Roman"/>
          <w:sz w:val="24"/>
          <w:szCs w:val="24"/>
        </w:rPr>
        <w:t>Wawancara merupakan metode pengumpulan data yang digunakan untuk memperoleh informasi langsung dari sumbernya. Teknik ini digunakan untuk mendapatkan informasi dari informan untuk memperkuat penelitian.</w:t>
      </w:r>
    </w:p>
    <w:p w:rsidR="004471A7" w:rsidRPr="00BE14A8" w:rsidRDefault="004471A7" w:rsidP="004471A7">
      <w:pPr>
        <w:numPr>
          <w:ilvl w:val="0"/>
          <w:numId w:val="31"/>
        </w:numPr>
        <w:tabs>
          <w:tab w:val="left" w:pos="1134"/>
        </w:tabs>
        <w:spacing w:after="0" w:line="240" w:lineRule="auto"/>
        <w:contextualSpacing/>
        <w:jc w:val="both"/>
        <w:rPr>
          <w:rFonts w:ascii="Times New Roman" w:eastAsia="Calibri" w:hAnsi="Times New Roman" w:cs="Times New Roman"/>
          <w:sz w:val="24"/>
          <w:szCs w:val="24"/>
        </w:rPr>
      </w:pPr>
      <w:r w:rsidRPr="00BE14A8">
        <w:rPr>
          <w:rFonts w:ascii="Times New Roman" w:eastAsia="Calibri" w:hAnsi="Times New Roman" w:cs="Times New Roman"/>
          <w:sz w:val="24"/>
          <w:szCs w:val="24"/>
        </w:rPr>
        <w:t>Observasi</w:t>
      </w:r>
    </w:p>
    <w:p w:rsidR="004471A7" w:rsidRPr="00BE14A8" w:rsidRDefault="004471A7" w:rsidP="004471A7">
      <w:pPr>
        <w:tabs>
          <w:tab w:val="left" w:pos="1134"/>
        </w:tabs>
        <w:spacing w:after="0" w:line="240" w:lineRule="auto"/>
        <w:ind w:left="720"/>
        <w:contextualSpacing/>
        <w:jc w:val="both"/>
        <w:rPr>
          <w:rFonts w:ascii="Times New Roman" w:eastAsia="Calibri" w:hAnsi="Times New Roman" w:cs="Times New Roman"/>
          <w:sz w:val="24"/>
          <w:szCs w:val="24"/>
        </w:rPr>
      </w:pPr>
      <w:r w:rsidRPr="00BE14A8">
        <w:rPr>
          <w:rFonts w:ascii="Times New Roman" w:eastAsia="Calibri" w:hAnsi="Times New Roman" w:cs="Times New Roman"/>
          <w:sz w:val="24"/>
          <w:szCs w:val="24"/>
        </w:rPr>
        <w:t>Observasi ialah pengamatan dan pencatatan yang sistematis terhadap gejala-gejala yang diteliti. Kegiatan pengamatan dalam  penelitian ini adalah untuk memperoleh keterangan data yang lebih akurat mengenai hal-hal yang diteliti serta untuk mengetahui relevansi antara jawaban atau informasi dari informan dengan kenyataan yang terjadi di lapangan. Observasi dalam penelitian dilakukan dalam rangka melihat aktivitas di Lokasi penelitian.</w:t>
      </w:r>
    </w:p>
    <w:p w:rsidR="004471A7" w:rsidRPr="00BE14A8" w:rsidRDefault="004471A7" w:rsidP="004471A7">
      <w:pPr>
        <w:numPr>
          <w:ilvl w:val="0"/>
          <w:numId w:val="31"/>
        </w:numPr>
        <w:tabs>
          <w:tab w:val="left" w:pos="1134"/>
        </w:tabs>
        <w:spacing w:after="0" w:line="240" w:lineRule="auto"/>
        <w:contextualSpacing/>
        <w:jc w:val="both"/>
        <w:rPr>
          <w:rFonts w:ascii="Times New Roman" w:eastAsia="Calibri" w:hAnsi="Times New Roman" w:cs="Times New Roman"/>
          <w:sz w:val="24"/>
          <w:szCs w:val="24"/>
        </w:rPr>
      </w:pPr>
      <w:r w:rsidRPr="00BE14A8">
        <w:rPr>
          <w:rFonts w:ascii="Times New Roman" w:eastAsia="Calibri" w:hAnsi="Times New Roman" w:cs="Times New Roman"/>
          <w:sz w:val="24"/>
          <w:szCs w:val="24"/>
        </w:rPr>
        <w:t>Dokumentasi</w:t>
      </w:r>
    </w:p>
    <w:p w:rsidR="004471A7" w:rsidRPr="00BE14A8" w:rsidRDefault="004471A7" w:rsidP="004471A7">
      <w:pPr>
        <w:spacing w:after="0" w:line="240" w:lineRule="auto"/>
        <w:ind w:left="720"/>
        <w:jc w:val="both"/>
        <w:rPr>
          <w:rFonts w:ascii="Times New Roman" w:eastAsia="Calibri" w:hAnsi="Times New Roman" w:cs="Times New Roman"/>
          <w:sz w:val="24"/>
          <w:szCs w:val="24"/>
        </w:rPr>
      </w:pPr>
      <w:r w:rsidRPr="00BE14A8">
        <w:rPr>
          <w:rFonts w:ascii="Times New Roman" w:eastAsia="Calibri" w:hAnsi="Times New Roman" w:cs="Times New Roman"/>
          <w:sz w:val="24"/>
          <w:szCs w:val="24"/>
        </w:rPr>
        <w:t>Dokumentasi dalam pengumpulan data dimaksudkan sebagai cara mengumpulkan data dengan mempelajari dan mencatat bagian-bagian yang dianggap penting dari berbagai risalah resmi yang terdapat baik di lokasi penelitian.</w:t>
      </w:r>
    </w:p>
    <w:p w:rsidR="004471A7" w:rsidRPr="00BE14A8" w:rsidRDefault="004471A7" w:rsidP="004471A7">
      <w:pPr>
        <w:pStyle w:val="ListParagraph"/>
        <w:numPr>
          <w:ilvl w:val="1"/>
          <w:numId w:val="32"/>
        </w:numPr>
        <w:spacing w:after="0" w:line="240" w:lineRule="auto"/>
        <w:ind w:left="720" w:hanging="720"/>
        <w:jc w:val="both"/>
        <w:rPr>
          <w:rFonts w:ascii="Times New Roman" w:eastAsia="Calibri" w:hAnsi="Times New Roman" w:cs="Times New Roman"/>
          <w:b/>
          <w:sz w:val="24"/>
          <w:szCs w:val="24"/>
        </w:rPr>
      </w:pPr>
      <w:r w:rsidRPr="00BE14A8">
        <w:rPr>
          <w:rFonts w:ascii="Times New Roman" w:eastAsia="Calibri" w:hAnsi="Times New Roman" w:cs="Times New Roman"/>
          <w:b/>
          <w:sz w:val="24"/>
          <w:szCs w:val="24"/>
        </w:rPr>
        <w:t xml:space="preserve"> Fokus Penelitian </w:t>
      </w:r>
    </w:p>
    <w:p w:rsidR="004471A7" w:rsidRPr="00BE14A8" w:rsidRDefault="004471A7" w:rsidP="004471A7">
      <w:pPr>
        <w:spacing w:after="0" w:line="240" w:lineRule="auto"/>
        <w:ind w:firstLine="720"/>
        <w:contextualSpacing/>
        <w:jc w:val="both"/>
        <w:rPr>
          <w:rFonts w:ascii="Times New Roman" w:eastAsia="Calibri" w:hAnsi="Times New Roman" w:cs="Times New Roman"/>
          <w:bCs/>
          <w:sz w:val="24"/>
          <w:szCs w:val="24"/>
        </w:rPr>
      </w:pPr>
      <w:r w:rsidRPr="00BE14A8">
        <w:rPr>
          <w:rFonts w:ascii="Times New Roman" w:eastAsia="Calibri" w:hAnsi="Times New Roman" w:cs="Times New Roman"/>
          <w:bCs/>
          <w:sz w:val="24"/>
          <w:szCs w:val="24"/>
        </w:rPr>
        <w:t>Adapun uraian atau deskripsi singkat terkait sejumlah yang menjadi fokus pada penelitian yaitu :</w:t>
      </w:r>
    </w:p>
    <w:p w:rsidR="004471A7" w:rsidRPr="00BE14A8" w:rsidRDefault="004471A7" w:rsidP="004471A7">
      <w:pPr>
        <w:pStyle w:val="ListParagraph"/>
        <w:numPr>
          <w:ilvl w:val="0"/>
          <w:numId w:val="33"/>
        </w:numPr>
        <w:spacing w:after="0" w:line="240" w:lineRule="auto"/>
        <w:jc w:val="both"/>
        <w:rPr>
          <w:rFonts w:ascii="Times New Roman" w:eastAsia="Calibri" w:hAnsi="Times New Roman" w:cs="Times New Roman"/>
          <w:bCs/>
          <w:sz w:val="24"/>
          <w:szCs w:val="24"/>
        </w:rPr>
      </w:pPr>
      <w:r w:rsidRPr="00BE14A8">
        <w:rPr>
          <w:rFonts w:ascii="Times New Roman" w:eastAsia="Calibri" w:hAnsi="Times New Roman" w:cs="Times New Roman"/>
          <w:bCs/>
          <w:sz w:val="24"/>
          <w:szCs w:val="24"/>
        </w:rPr>
        <w:t xml:space="preserve">Aspek sosial mencakup keamanan dan partisipasi yang dapat memberikan ruang masyarakat seperti untuk melakukan kegiatan sosial yang aktif dan pasif di Kawasan Pusat Pemerintahan Bukit Pelangi Kabupaten Kutai Timur.. </w:t>
      </w:r>
    </w:p>
    <w:p w:rsidR="004471A7" w:rsidRPr="00BE14A8" w:rsidRDefault="004471A7" w:rsidP="004471A7">
      <w:pPr>
        <w:pStyle w:val="ListParagraph"/>
        <w:numPr>
          <w:ilvl w:val="0"/>
          <w:numId w:val="33"/>
        </w:numPr>
        <w:spacing w:after="0" w:line="240" w:lineRule="auto"/>
        <w:jc w:val="both"/>
        <w:rPr>
          <w:rFonts w:ascii="Times New Roman" w:eastAsia="Calibri" w:hAnsi="Times New Roman" w:cs="Times New Roman"/>
          <w:bCs/>
          <w:sz w:val="24"/>
          <w:szCs w:val="24"/>
        </w:rPr>
      </w:pPr>
      <w:r w:rsidRPr="00BE14A8">
        <w:rPr>
          <w:rFonts w:ascii="Times New Roman" w:eastAsia="Calibri" w:hAnsi="Times New Roman" w:cs="Times New Roman"/>
          <w:bCs/>
          <w:sz w:val="24"/>
          <w:szCs w:val="24"/>
        </w:rPr>
        <w:t>Aspek ekonomi, keberadaan ruang terbuka hijau memberikan nilai tambah bagi masyarakat sekitar secara ekonomi</w:t>
      </w:r>
      <w:r w:rsidRPr="00BE14A8">
        <w:rPr>
          <w:rFonts w:ascii="Times New Roman" w:hAnsi="Times New Roman" w:cs="Times New Roman"/>
          <w:sz w:val="24"/>
          <w:szCs w:val="24"/>
        </w:rPr>
        <w:t xml:space="preserve"> </w:t>
      </w:r>
      <w:r w:rsidRPr="00BE14A8">
        <w:rPr>
          <w:rFonts w:ascii="Times New Roman" w:eastAsia="Calibri" w:hAnsi="Times New Roman" w:cs="Times New Roman"/>
          <w:bCs/>
          <w:sz w:val="24"/>
          <w:szCs w:val="24"/>
        </w:rPr>
        <w:t>di Kawasan Pusat Pemerintahan Bukit Pelangi Kabupaten Kutai Timur.</w:t>
      </w:r>
    </w:p>
    <w:p w:rsidR="004471A7" w:rsidRPr="00BE14A8" w:rsidRDefault="004471A7" w:rsidP="004471A7">
      <w:pPr>
        <w:pStyle w:val="ListParagraph"/>
        <w:numPr>
          <w:ilvl w:val="0"/>
          <w:numId w:val="33"/>
        </w:numPr>
        <w:spacing w:after="0" w:line="240" w:lineRule="auto"/>
        <w:jc w:val="both"/>
        <w:rPr>
          <w:rFonts w:ascii="Times New Roman" w:eastAsia="Calibri" w:hAnsi="Times New Roman" w:cs="Times New Roman"/>
          <w:bCs/>
          <w:sz w:val="24"/>
          <w:szCs w:val="24"/>
        </w:rPr>
      </w:pPr>
      <w:r w:rsidRPr="00BE14A8">
        <w:rPr>
          <w:rFonts w:ascii="Times New Roman" w:eastAsia="Calibri" w:hAnsi="Times New Roman" w:cs="Times New Roman"/>
          <w:bCs/>
          <w:sz w:val="24"/>
          <w:szCs w:val="24"/>
        </w:rPr>
        <w:t>Aspek lingkungan yang memberikan manfaat meminimalisiri bahan-bahan polutan sehingga pencemaran dapat ditekan</w:t>
      </w:r>
      <w:r w:rsidRPr="00BE14A8">
        <w:rPr>
          <w:rFonts w:ascii="Times New Roman" w:hAnsi="Times New Roman" w:cs="Times New Roman"/>
          <w:sz w:val="24"/>
          <w:szCs w:val="24"/>
        </w:rPr>
        <w:t xml:space="preserve"> </w:t>
      </w:r>
      <w:r w:rsidRPr="00BE14A8">
        <w:rPr>
          <w:rFonts w:ascii="Times New Roman" w:eastAsia="Calibri" w:hAnsi="Times New Roman" w:cs="Times New Roman"/>
          <w:bCs/>
          <w:sz w:val="24"/>
          <w:szCs w:val="24"/>
        </w:rPr>
        <w:t>di Kawasan Pusat Pemerintahan Bukit Pelangi Kabupaten Kutai Timur.</w:t>
      </w:r>
    </w:p>
    <w:p w:rsidR="004471A7" w:rsidRPr="00BE14A8" w:rsidRDefault="004471A7" w:rsidP="004471A7">
      <w:pPr>
        <w:pStyle w:val="ListParagraph"/>
        <w:numPr>
          <w:ilvl w:val="0"/>
          <w:numId w:val="33"/>
        </w:numPr>
        <w:spacing w:after="0" w:line="240" w:lineRule="auto"/>
        <w:jc w:val="both"/>
        <w:rPr>
          <w:rFonts w:ascii="Times New Roman" w:eastAsia="Calibri" w:hAnsi="Times New Roman" w:cs="Times New Roman"/>
          <w:bCs/>
          <w:sz w:val="24"/>
          <w:szCs w:val="24"/>
        </w:rPr>
      </w:pPr>
      <w:r w:rsidRPr="00BE14A8">
        <w:rPr>
          <w:rFonts w:ascii="Times New Roman" w:eastAsia="Calibri" w:hAnsi="Times New Roman" w:cs="Times New Roman"/>
          <w:bCs/>
          <w:sz w:val="24"/>
          <w:szCs w:val="24"/>
        </w:rPr>
        <w:lastRenderedPageBreak/>
        <w:t>Aspek estetika dengan meningkatkan kenyamanan, memperindah lingkungan kota baik dari skala mikro maupun makro</w:t>
      </w:r>
      <w:r w:rsidRPr="00BE14A8">
        <w:rPr>
          <w:rFonts w:ascii="Times New Roman" w:hAnsi="Times New Roman" w:cs="Times New Roman"/>
          <w:sz w:val="24"/>
          <w:szCs w:val="24"/>
        </w:rPr>
        <w:t xml:space="preserve"> </w:t>
      </w:r>
      <w:r w:rsidRPr="00BE14A8">
        <w:rPr>
          <w:rFonts w:ascii="Times New Roman" w:eastAsia="Calibri" w:hAnsi="Times New Roman" w:cs="Times New Roman"/>
          <w:bCs/>
          <w:sz w:val="24"/>
          <w:szCs w:val="24"/>
        </w:rPr>
        <w:t>di Kawasan Pusat Pemerintahan Bukit Pelangi Kabupaten Kutai Timur.</w:t>
      </w:r>
    </w:p>
    <w:p w:rsidR="004471A7" w:rsidRPr="00BE14A8" w:rsidRDefault="004471A7" w:rsidP="004471A7">
      <w:pPr>
        <w:pStyle w:val="ListParagraph"/>
        <w:numPr>
          <w:ilvl w:val="1"/>
          <w:numId w:val="32"/>
        </w:numPr>
        <w:spacing w:after="0" w:line="240" w:lineRule="auto"/>
        <w:ind w:left="720" w:hanging="720"/>
        <w:jc w:val="both"/>
        <w:rPr>
          <w:rFonts w:ascii="Times New Roman" w:eastAsia="Calibri" w:hAnsi="Times New Roman" w:cs="Times New Roman"/>
          <w:b/>
          <w:sz w:val="24"/>
          <w:szCs w:val="24"/>
        </w:rPr>
      </w:pPr>
      <w:r w:rsidRPr="00BE14A8">
        <w:rPr>
          <w:rFonts w:ascii="Times New Roman" w:eastAsia="Calibri" w:hAnsi="Times New Roman" w:cs="Times New Roman"/>
          <w:b/>
          <w:sz w:val="24"/>
          <w:szCs w:val="24"/>
        </w:rPr>
        <w:t xml:space="preserve"> Teknik Analisis Data</w:t>
      </w:r>
    </w:p>
    <w:p w:rsidR="004471A7" w:rsidRPr="00BE14A8" w:rsidRDefault="004471A7" w:rsidP="004471A7">
      <w:pPr>
        <w:spacing w:after="0" w:line="240" w:lineRule="auto"/>
        <w:ind w:firstLine="709"/>
        <w:jc w:val="both"/>
        <w:rPr>
          <w:rFonts w:ascii="Times New Roman" w:eastAsia="Calibri" w:hAnsi="Times New Roman" w:cs="Times New Roman"/>
          <w:sz w:val="24"/>
          <w:szCs w:val="24"/>
        </w:rPr>
      </w:pPr>
      <w:r w:rsidRPr="00BE14A8">
        <w:rPr>
          <w:rFonts w:ascii="Times New Roman" w:eastAsia="Calibri" w:hAnsi="Times New Roman" w:cs="Times New Roman"/>
          <w:sz w:val="24"/>
          <w:szCs w:val="24"/>
        </w:rPr>
        <w:t>Analisis data merupakan suatu proses mencari dan menyusun secara sistematis data yang diperoleh dari wawancara, catatan lapangan dan dokumentasi, dengan cara mengorganisasikan data ke dalam kategori, menjabarkan ke dalam unit-unit, melakukan sintesa, menyusun ke dalam pola, memilih mana yang penting dan yang akan dipelajari, dan membuat kesimpulan sehingga mudah dipahami oleh diri sendiri maupun orang lain (Sugiyono, 2017:</w:t>
      </w:r>
      <w:r w:rsidRPr="00BE14A8">
        <w:rPr>
          <w:rFonts w:ascii="Times New Roman" w:hAnsi="Times New Roman" w:cs="Times New Roman"/>
          <w:sz w:val="24"/>
          <w:szCs w:val="24"/>
        </w:rPr>
        <w:t xml:space="preserve"> 244</w:t>
      </w:r>
      <w:r w:rsidRPr="00BE14A8">
        <w:rPr>
          <w:rFonts w:ascii="Times New Roman" w:eastAsia="Calibri" w:hAnsi="Times New Roman" w:cs="Times New Roman"/>
          <w:sz w:val="24"/>
          <w:szCs w:val="24"/>
        </w:rPr>
        <w:t xml:space="preserve">).Teknik analisis data dalam penelitian ini menggunakan model Miles dan Huberman yang mengemukakan bahwa aktifitas dalam analisis data kualitatif dilakukan secara interaktif dan berlansung secara terus menerus dan sampai tuntas, sehingga datanya sudah jenuh. Aktifitas dalam analisis data, yaitu </w:t>
      </w:r>
      <w:r w:rsidRPr="00BE14A8">
        <w:rPr>
          <w:rFonts w:ascii="Times New Roman" w:eastAsia="Calibri" w:hAnsi="Times New Roman" w:cs="Times New Roman"/>
          <w:i/>
          <w:sz w:val="24"/>
          <w:szCs w:val="24"/>
        </w:rPr>
        <w:t>data reduction, data display,</w:t>
      </w:r>
      <w:r w:rsidRPr="00BE14A8">
        <w:rPr>
          <w:rFonts w:ascii="Times New Roman" w:eastAsia="Calibri" w:hAnsi="Times New Roman" w:cs="Times New Roman"/>
          <w:sz w:val="24"/>
          <w:szCs w:val="24"/>
        </w:rPr>
        <w:t xml:space="preserve"> dan </w:t>
      </w:r>
      <w:r w:rsidRPr="00BE14A8">
        <w:rPr>
          <w:rFonts w:ascii="Times New Roman" w:eastAsia="Calibri" w:hAnsi="Times New Roman" w:cs="Times New Roman"/>
          <w:i/>
          <w:sz w:val="24"/>
          <w:szCs w:val="24"/>
        </w:rPr>
        <w:t>conclusion drawing/verification.</w:t>
      </w:r>
    </w:p>
    <w:p w:rsidR="004471A7" w:rsidRDefault="004471A7" w:rsidP="004471A7">
      <w:pPr>
        <w:rPr>
          <w:rFonts w:ascii="Times New Roman" w:eastAsia="Calibri" w:hAnsi="Times New Roman" w:cs="Times New Roman"/>
          <w:b/>
          <w:sz w:val="24"/>
          <w:szCs w:val="24"/>
        </w:rPr>
      </w:pPr>
      <w:r w:rsidRPr="004471A7">
        <w:rPr>
          <w:rFonts w:ascii="Times New Roman" w:eastAsia="Calibri" w:hAnsi="Times New Roman" w:cs="Times New Roman"/>
          <w:b/>
          <w:sz w:val="24"/>
          <w:szCs w:val="24"/>
        </w:rPr>
        <w:br w:type="page"/>
      </w:r>
    </w:p>
    <w:p w:rsidR="004471A7" w:rsidRDefault="004471A7" w:rsidP="004471A7">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BAB. IV. PEMBAHASAN</w:t>
      </w:r>
    </w:p>
    <w:p w:rsidR="004471A7" w:rsidRPr="00916AD0" w:rsidRDefault="004471A7" w:rsidP="004471A7">
      <w:pPr>
        <w:pStyle w:val="Default"/>
        <w:ind w:firstLine="410"/>
        <w:jc w:val="both"/>
        <w:rPr>
          <w:b/>
          <w:bCs/>
        </w:rPr>
      </w:pPr>
      <w:r w:rsidRPr="00916AD0">
        <w:rPr>
          <w:rFonts w:eastAsia="Times New Roman"/>
        </w:rPr>
        <w:t xml:space="preserve">Pada  bab ini diuraikan hasil penelitian dan pembahasan dari data menyangkut fokus penelitian sebagai tindak lanjut dari hasil pengumpulan data. Sebelum mendeskripsikan hasil penelitian dan pembahasan, maka terlebih dahulu peneliti akan menguraikan secara singkat tentang gambaran umum </w:t>
      </w:r>
      <w:r>
        <w:rPr>
          <w:rFonts w:eastAsia="Times New Roman"/>
        </w:rPr>
        <w:t xml:space="preserve">Kabupaten Kutai Timur dan </w:t>
      </w:r>
      <w:r w:rsidRPr="00AA6C1B">
        <w:rPr>
          <w:rFonts w:eastAsia="Times New Roman"/>
        </w:rPr>
        <w:t>Kapabilitas Dynamic Governance Pada Rencana Tata Bangunan dan Lingkungan di Kawasan Strategis Kabupaten (RTBL KSK) Kutai Timur</w:t>
      </w:r>
      <w:r w:rsidRPr="00916AD0">
        <w:rPr>
          <w:rFonts w:eastAsia="Times New Roman"/>
        </w:rPr>
        <w:t>.</w:t>
      </w:r>
    </w:p>
    <w:p w:rsidR="004471A7" w:rsidRPr="00916AD0" w:rsidRDefault="004471A7" w:rsidP="004471A7">
      <w:pPr>
        <w:pStyle w:val="Default"/>
        <w:numPr>
          <w:ilvl w:val="0"/>
          <w:numId w:val="34"/>
        </w:numPr>
        <w:ind w:left="426" w:hanging="426"/>
        <w:rPr>
          <w:b/>
          <w:bCs/>
        </w:rPr>
      </w:pPr>
      <w:r>
        <w:rPr>
          <w:b/>
          <w:bCs/>
        </w:rPr>
        <w:t>Deskripsi Lokasi Penelitian</w:t>
      </w:r>
    </w:p>
    <w:p w:rsidR="004471A7" w:rsidRPr="00916AD0" w:rsidRDefault="004471A7" w:rsidP="004471A7">
      <w:pPr>
        <w:pStyle w:val="Default"/>
        <w:ind w:left="426" w:firstLine="1134"/>
        <w:jc w:val="both"/>
        <w:rPr>
          <w:bCs/>
        </w:rPr>
      </w:pPr>
      <w:r w:rsidRPr="00916AD0">
        <w:rPr>
          <w:bCs/>
        </w:rPr>
        <w:t xml:space="preserve">Kabupaten Kutai Timur adalah salah satu kabupaten di Provinsi Kalimantan Timur, Indonesia. Ibu kota kabupaten ini terletak di Sangatta. Kondisi geografi Kabupaten Kutai Timur yaitu memiliki luas wilayah 35.747,50 km², berpenduduk sebanyak 253.847 jiwa (hasil Sensus Penduduk Indonesia 2010) dengan kepadatan 4,74 jiwa/km² dan pertumbuhan penduduk selama 4 tahun terakhir rata-rata 4,08% setiap tahun. Kutai Timur terletak di wilayah khatulistiwa dengan koordinat di antara 115°56'26"-118°58'19" BT dan 1°17'1" LS-1°52'39" LU. </w:t>
      </w:r>
    </w:p>
    <w:p w:rsidR="004471A7" w:rsidRPr="00916AD0" w:rsidRDefault="004471A7" w:rsidP="004471A7">
      <w:pPr>
        <w:pStyle w:val="Default"/>
        <w:ind w:left="770" w:firstLine="670"/>
        <w:jc w:val="both"/>
        <w:rPr>
          <w:bCs/>
        </w:rPr>
      </w:pPr>
      <w:r w:rsidRPr="00916AD0">
        <w:rPr>
          <w:bCs/>
        </w:rPr>
        <w:t xml:space="preserve"> Sedangkan dari kondisi Topoggrafi, Kutai Timur memiliki keadaan topografi yang bervariasi, mulai dari daerah dataran seluas 536.200 ha, lereng bergelombang (1,42 juta ha), hingga pegunungan (1,6 juta ha), tersimpan potensi batu bara 5,35 miliar ton.</w:t>
      </w:r>
    </w:p>
    <w:p w:rsidR="004471A7" w:rsidRPr="00916AD0" w:rsidRDefault="004471A7" w:rsidP="004471A7">
      <w:pPr>
        <w:pStyle w:val="Default"/>
        <w:numPr>
          <w:ilvl w:val="2"/>
          <w:numId w:val="35"/>
        </w:numPr>
        <w:rPr>
          <w:b/>
          <w:bCs/>
        </w:rPr>
      </w:pPr>
      <w:r w:rsidRPr="00916AD0">
        <w:rPr>
          <w:b/>
          <w:bCs/>
        </w:rPr>
        <w:t>Visi dan Misi</w:t>
      </w:r>
    </w:p>
    <w:p w:rsidR="004471A7" w:rsidRPr="00916AD0" w:rsidRDefault="004471A7" w:rsidP="004471A7">
      <w:pPr>
        <w:pStyle w:val="Default"/>
        <w:ind w:left="720" w:firstLine="698"/>
        <w:jc w:val="both"/>
        <w:rPr>
          <w:bCs/>
        </w:rPr>
      </w:pPr>
      <w:r w:rsidRPr="00916AD0">
        <w:rPr>
          <w:bCs/>
        </w:rPr>
        <w:t xml:space="preserve">Sejalan dengan arah pembangunan Kutai Timur Jangka Panjang Kabupaten Kutai Timur, yang diarahkan kepada terwujudnya ekonomi daerah yang berdaya saing dan bertumpu pada pemanfaatan sumber daya lokal menuju kemandirian daerah, maka </w:t>
      </w:r>
      <w:r w:rsidRPr="00916AD0">
        <w:rPr>
          <w:bCs/>
        </w:rPr>
        <w:t>Visi Pembangunan Kabupaten Kutai Timur Tahun 2016-2021 adalah:</w:t>
      </w:r>
    </w:p>
    <w:p w:rsidR="004471A7" w:rsidRPr="00916AD0" w:rsidRDefault="004471A7" w:rsidP="004471A7">
      <w:pPr>
        <w:pStyle w:val="Default"/>
        <w:ind w:firstLine="720"/>
        <w:jc w:val="both"/>
        <w:rPr>
          <w:bCs/>
        </w:rPr>
      </w:pPr>
      <w:r w:rsidRPr="00916AD0">
        <w:rPr>
          <w:bCs/>
        </w:rPr>
        <w:t xml:space="preserve">Visi Dan Misi Kabupaten Kutai Timur Tahun 2016 – 2021 </w:t>
      </w:r>
    </w:p>
    <w:p w:rsidR="004471A7" w:rsidRPr="00916AD0" w:rsidRDefault="004471A7" w:rsidP="004471A7">
      <w:pPr>
        <w:pStyle w:val="Default"/>
        <w:ind w:firstLine="720"/>
        <w:jc w:val="both"/>
        <w:rPr>
          <w:bCs/>
        </w:rPr>
      </w:pPr>
      <w:r w:rsidRPr="00916AD0">
        <w:rPr>
          <w:bCs/>
        </w:rPr>
        <w:t>Visi</w:t>
      </w:r>
      <w:r w:rsidRPr="00916AD0">
        <w:rPr>
          <w:bCs/>
        </w:rPr>
        <w:tab/>
        <w:t>:</w:t>
      </w:r>
    </w:p>
    <w:p w:rsidR="004471A7" w:rsidRPr="00916AD0" w:rsidRDefault="004471A7" w:rsidP="004471A7">
      <w:pPr>
        <w:pStyle w:val="Default"/>
        <w:ind w:left="1407"/>
        <w:jc w:val="both"/>
        <w:rPr>
          <w:bCs/>
        </w:rPr>
      </w:pPr>
      <w:r w:rsidRPr="00916AD0">
        <w:rPr>
          <w:bCs/>
        </w:rPr>
        <w:t>“terwujudnya kemandirian kutai timur melalui pembangunan agribisnis dan agroindustri”</w:t>
      </w:r>
    </w:p>
    <w:p w:rsidR="004471A7" w:rsidRPr="00916AD0" w:rsidRDefault="004471A7" w:rsidP="004471A7">
      <w:pPr>
        <w:pStyle w:val="Default"/>
        <w:ind w:left="1407" w:firstLine="720"/>
        <w:jc w:val="both"/>
        <w:rPr>
          <w:bCs/>
        </w:rPr>
      </w:pPr>
    </w:p>
    <w:p w:rsidR="004471A7" w:rsidRPr="00916AD0" w:rsidRDefault="004471A7" w:rsidP="004471A7">
      <w:pPr>
        <w:pStyle w:val="Default"/>
        <w:ind w:left="556" w:firstLine="164"/>
        <w:jc w:val="both"/>
        <w:rPr>
          <w:bCs/>
        </w:rPr>
      </w:pPr>
      <w:r w:rsidRPr="00916AD0">
        <w:rPr>
          <w:bCs/>
        </w:rPr>
        <w:t>Misi</w:t>
      </w:r>
      <w:r w:rsidRPr="00916AD0">
        <w:rPr>
          <w:bCs/>
        </w:rPr>
        <w:tab/>
        <w:t>:</w:t>
      </w:r>
    </w:p>
    <w:p w:rsidR="004471A7" w:rsidRPr="00916AD0" w:rsidRDefault="004471A7" w:rsidP="004471A7">
      <w:pPr>
        <w:pStyle w:val="Default"/>
        <w:ind w:left="1560" w:hanging="284"/>
        <w:jc w:val="both"/>
        <w:rPr>
          <w:bCs/>
        </w:rPr>
      </w:pPr>
      <w:r w:rsidRPr="00916AD0">
        <w:rPr>
          <w:bCs/>
        </w:rPr>
        <w:t>1.</w:t>
      </w:r>
      <w:r w:rsidRPr="00916AD0">
        <w:rPr>
          <w:bCs/>
        </w:rPr>
        <w:tab/>
        <w:t>Meningkatkan kualitas sumber daya manusia yang beriman dan bertaqwa kepada tuhan yang maha esa.</w:t>
      </w:r>
    </w:p>
    <w:p w:rsidR="004471A7" w:rsidRPr="00916AD0" w:rsidRDefault="004471A7" w:rsidP="004471A7">
      <w:pPr>
        <w:pStyle w:val="Default"/>
        <w:ind w:left="1560" w:hanging="284"/>
        <w:jc w:val="both"/>
        <w:rPr>
          <w:bCs/>
        </w:rPr>
      </w:pPr>
      <w:r w:rsidRPr="00916AD0">
        <w:rPr>
          <w:bCs/>
        </w:rPr>
        <w:t>2.</w:t>
      </w:r>
      <w:r w:rsidRPr="00916AD0">
        <w:rPr>
          <w:bCs/>
        </w:rPr>
        <w:tab/>
        <w:t>Mewujudkan daya saing ekonomi daerah melalui pembangunan agribisnis dan agroindustri</w:t>
      </w:r>
    </w:p>
    <w:p w:rsidR="004471A7" w:rsidRPr="00916AD0" w:rsidRDefault="004471A7" w:rsidP="004471A7">
      <w:pPr>
        <w:pStyle w:val="Default"/>
        <w:ind w:left="1560" w:hanging="284"/>
        <w:jc w:val="both"/>
        <w:rPr>
          <w:bCs/>
        </w:rPr>
      </w:pPr>
      <w:r w:rsidRPr="00916AD0">
        <w:rPr>
          <w:bCs/>
        </w:rPr>
        <w:t>3.</w:t>
      </w:r>
      <w:r w:rsidRPr="00916AD0">
        <w:rPr>
          <w:bCs/>
        </w:rPr>
        <w:tab/>
        <w:t>Meningkatkan infrastruktur dasar yang berkualitas secara merata</w:t>
      </w:r>
    </w:p>
    <w:p w:rsidR="004471A7" w:rsidRPr="00916AD0" w:rsidRDefault="004471A7" w:rsidP="004471A7">
      <w:pPr>
        <w:pStyle w:val="Default"/>
        <w:ind w:left="1560" w:hanging="284"/>
        <w:jc w:val="both"/>
        <w:rPr>
          <w:bCs/>
        </w:rPr>
      </w:pPr>
      <w:r w:rsidRPr="00916AD0">
        <w:rPr>
          <w:bCs/>
        </w:rPr>
        <w:t>4.</w:t>
      </w:r>
      <w:r w:rsidRPr="00916AD0">
        <w:rPr>
          <w:bCs/>
        </w:rPr>
        <w:tab/>
        <w:t>Meningkatkan pengelolaan ruang untuk mewujudkan kualitas lingkungan yang lebih baik, lebih sehat dan nyaman bagi kehidupan manusia.</w:t>
      </w:r>
    </w:p>
    <w:p w:rsidR="004471A7" w:rsidRDefault="004471A7" w:rsidP="004471A7">
      <w:pPr>
        <w:pStyle w:val="Default"/>
        <w:ind w:left="1560" w:hanging="284"/>
        <w:jc w:val="both"/>
        <w:rPr>
          <w:bCs/>
        </w:rPr>
      </w:pPr>
      <w:r w:rsidRPr="00916AD0">
        <w:rPr>
          <w:bCs/>
        </w:rPr>
        <w:t>5.</w:t>
      </w:r>
      <w:r w:rsidRPr="00916AD0">
        <w:rPr>
          <w:bCs/>
        </w:rPr>
        <w:tab/>
        <w:t>Mewujudkan tata kelola pemerintahan yang frofesional, kredibel dan berorientasi pada pelayanan publik .</w:t>
      </w:r>
    </w:p>
    <w:p w:rsidR="004471A7" w:rsidRPr="00AA6C1B" w:rsidRDefault="004471A7" w:rsidP="004471A7">
      <w:pPr>
        <w:pStyle w:val="Default"/>
        <w:ind w:firstLine="720"/>
        <w:jc w:val="both"/>
        <w:rPr>
          <w:bCs/>
        </w:rPr>
      </w:pPr>
      <w:r w:rsidRPr="00AA6C1B">
        <w:rPr>
          <w:bCs/>
        </w:rPr>
        <w:t xml:space="preserve">Penggunaan lahan di Kabupaten Kutai Timur cukup bervariasi. Sebanyak 43,08 persen merupakan kawasan hutan, meliputi Hutan Mangrove, Hutan Primer, Hutan Rawa, Hutan Sekunder dan Hutan Tanaman. Hutan Primer sebagian besar berada pada daerah pegunungan yang tersebar pada bagian barat Kabupaten Kutai Timur, yaitu Kecamatan Muara Wahau, Telen, dan Busang. Kawasan tidak berhutan di Kabupaten Kutai Timur sebanyak 56,14 persen yang didominasi oleh belukar dan belukar rawa. Luas </w:t>
      </w:r>
      <w:r w:rsidRPr="00AA6C1B">
        <w:rPr>
          <w:bCs/>
        </w:rPr>
        <w:lastRenderedPageBreak/>
        <w:t xml:space="preserve">wilayah masingmasing sebesar 37,65 persen dan 5,76 persen. </w:t>
      </w:r>
    </w:p>
    <w:p w:rsidR="004471A7" w:rsidRDefault="004471A7" w:rsidP="004471A7">
      <w:pPr>
        <w:pStyle w:val="Default"/>
        <w:ind w:firstLine="720"/>
        <w:jc w:val="both"/>
        <w:rPr>
          <w:bCs/>
        </w:rPr>
      </w:pPr>
      <w:r w:rsidRPr="00AA6C1B">
        <w:rPr>
          <w:bCs/>
        </w:rPr>
        <w:t>Lahan pertanian sebanyak 9,28 persen atau sekitar 296.119,33 Ha; meliputi perkebunan, sawah dan lahan pekarangan. Penggunaan lahan untuk perikanan masih sangat kecil meskipun mempunyai potensi yang sangat besar baik budidaya kolam maupun perairan umum. Penggunaan lahan untuk kegiatan lainnya adalah pertambangan batubara sebesar 0,70 persen atau sekitar 22.410,51 Ha.</w:t>
      </w:r>
    </w:p>
    <w:p w:rsidR="004471A7" w:rsidRDefault="004471A7" w:rsidP="004471A7">
      <w:pPr>
        <w:pStyle w:val="Default"/>
        <w:ind w:firstLine="720"/>
        <w:jc w:val="both"/>
        <w:rPr>
          <w:bCs/>
        </w:rPr>
      </w:pPr>
      <w:r w:rsidRPr="00AA6C1B">
        <w:rPr>
          <w:bCs/>
        </w:rPr>
        <w:t xml:space="preserve">Penggunaan tanah untuk pertanian khususnya tanah sawah tiap tahun mengalami penyusutan luasan atau alih fungsi. Kondisi ini apabila dibiarkan dan tidak dilakukan upaya pencegahan alih fungsi, akan menjadi ancaman (hambatan) pembangunan sektor pertanian dimasa akan datang yang meliputi berkurangnya jumlah produksi dan produktivitas padi yang berpotensi mengakibatkan hambatan dalam mewujudkan swasembada pangan. Usahausaha yang harus dilakukan adalah mengembangkan area pertanian tanaman pangan dengan menyusun strategi pengelolaan sumberdaya lahan pertanian secara berkelanjutan dan pencegahan berkurangnya lahan sawah produktif, terutama untuk lahan beririgasi teknis yang sudah dikembangkan dan lahan produktif lainnya. Kegiatan budidaya pertanian lahan basah dan food estate merupakan lahan sawah, baik yang beririgasi teknis, setengah teknis, maupun irigasi perdesaan yang telah diusahakan secara intensif. Kawasan lahan pertanian diharapkan dapat tetap dipertahankan dalam rangka ketahanan pangan dan ketahanan budaya. Kawasan budidaya pertanian lahan basah di wilayah perencanaan selain dikembangkan untuk produksi pangan juga diarahkan sebagai kawasan penyangga (buffer zone) untuk menjaga kualitas lingkungan dalam bentuk jalur hijau atau ruang terbuka hijau. Kawasan budidaya pertanian lahan basah terutama yang telah terlayani jaringan irigasi merupakan kawasan yang </w:t>
      </w:r>
      <w:r w:rsidRPr="00AA6C1B">
        <w:rPr>
          <w:bCs/>
        </w:rPr>
        <w:t>tetap dipertahankan dengan meminimasi alih fungsi ke kegiatan budidaya lainnya. Lahan food estate yang merupakan areal lahan pertanian pangan berkelanjutan dicadangkan di 4 (empat) kecamatan yaitu Busang, Karangan, Muara Ancalong dan Sandaran dengan luas 63.202,78 ha, sementara itu lahan pertanian pangan direncanakan seluas lebih kurang 107.755,37 ha yang tersebar di seluruh kecamatan di Kabupaten Kutai Timur merupakan lahan yang dimanfaatkan untuk budidaya</w:t>
      </w:r>
      <w:r>
        <w:rPr>
          <w:bCs/>
        </w:rPr>
        <w:t>.</w:t>
      </w:r>
    </w:p>
    <w:p w:rsidR="004471A7" w:rsidRDefault="004471A7" w:rsidP="004471A7">
      <w:pPr>
        <w:pStyle w:val="Default"/>
        <w:ind w:firstLine="720"/>
        <w:jc w:val="both"/>
        <w:rPr>
          <w:bCs/>
        </w:rPr>
      </w:pPr>
    </w:p>
    <w:p w:rsidR="004471A7" w:rsidRPr="004471A7" w:rsidRDefault="004471A7" w:rsidP="004471A7">
      <w:pPr>
        <w:spacing w:after="0" w:line="240" w:lineRule="auto"/>
        <w:ind w:left="360"/>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4.2 </w:t>
      </w:r>
      <w:r w:rsidRPr="004471A7">
        <w:rPr>
          <w:rFonts w:ascii="Times New Roman" w:hAnsi="Times New Roman" w:cs="Times New Roman"/>
          <w:b/>
          <w:bCs/>
          <w:sz w:val="24"/>
          <w:szCs w:val="24"/>
          <w:shd w:val="clear" w:color="auto" w:fill="FFFFFF"/>
        </w:rPr>
        <w:t>Hasil Penelitian</w:t>
      </w:r>
    </w:p>
    <w:p w:rsidR="004471A7" w:rsidRPr="00F41ADF" w:rsidRDefault="004471A7" w:rsidP="004471A7">
      <w:pPr>
        <w:spacing w:after="0" w:line="240" w:lineRule="auto"/>
        <w:ind w:firstLine="720"/>
        <w:jc w:val="both"/>
        <w:rPr>
          <w:rFonts w:ascii="Times New Roman" w:hAnsi="Times New Roman" w:cs="Times New Roman"/>
          <w:sz w:val="24"/>
          <w:szCs w:val="24"/>
        </w:rPr>
      </w:pPr>
      <w:r w:rsidRPr="00BE14A8">
        <w:rPr>
          <w:rFonts w:ascii="Times New Roman" w:hAnsi="Times New Roman" w:cs="Times New Roman"/>
          <w:sz w:val="24"/>
          <w:szCs w:val="24"/>
        </w:rPr>
        <w:t xml:space="preserve">Untuk mengetahui pelaksanaan </w:t>
      </w:r>
      <w:r w:rsidRPr="00F41ADF">
        <w:rPr>
          <w:rFonts w:ascii="Times New Roman" w:hAnsi="Times New Roman" w:cs="Times New Roman"/>
          <w:i/>
          <w:iCs/>
          <w:sz w:val="24"/>
          <w:szCs w:val="24"/>
        </w:rPr>
        <w:t>environmental governance</w:t>
      </w:r>
      <w:r w:rsidRPr="00BE14A8">
        <w:rPr>
          <w:rFonts w:ascii="Times New Roman" w:hAnsi="Times New Roman" w:cs="Times New Roman"/>
          <w:sz w:val="24"/>
          <w:szCs w:val="24"/>
        </w:rPr>
        <w:t xml:space="preserve"> </w:t>
      </w:r>
      <w:r>
        <w:rPr>
          <w:rFonts w:ascii="Times New Roman" w:hAnsi="Times New Roman" w:cs="Times New Roman"/>
          <w:sz w:val="24"/>
          <w:szCs w:val="24"/>
        </w:rPr>
        <w:t>d</w:t>
      </w:r>
      <w:r w:rsidRPr="00BE14A8">
        <w:rPr>
          <w:rFonts w:ascii="Times New Roman" w:hAnsi="Times New Roman" w:cs="Times New Roman"/>
          <w:sz w:val="24"/>
          <w:szCs w:val="24"/>
        </w:rPr>
        <w:t xml:space="preserve">alam </w:t>
      </w:r>
      <w:r>
        <w:rPr>
          <w:rFonts w:ascii="Times New Roman" w:hAnsi="Times New Roman" w:cs="Times New Roman"/>
          <w:sz w:val="24"/>
          <w:szCs w:val="24"/>
        </w:rPr>
        <w:t>p</w:t>
      </w:r>
      <w:r w:rsidRPr="00BE14A8">
        <w:rPr>
          <w:rFonts w:ascii="Times New Roman" w:hAnsi="Times New Roman" w:cs="Times New Roman"/>
          <w:sz w:val="24"/>
          <w:szCs w:val="24"/>
        </w:rPr>
        <w:t>enataan Ruang Terbuka Hijau di Kawasan Pusat Pemerintahan Bukit Pelangi Kabupaten Kutai Timur.</w:t>
      </w:r>
      <w:r w:rsidRPr="00F41ADF">
        <w:t xml:space="preserve"> </w:t>
      </w:r>
      <w:r w:rsidRPr="00F41ADF">
        <w:rPr>
          <w:rFonts w:ascii="Times New Roman" w:hAnsi="Times New Roman" w:cs="Times New Roman"/>
          <w:sz w:val="24"/>
          <w:szCs w:val="24"/>
        </w:rPr>
        <w:t>Maka akan dianalisa melalui empat aspek yaitu sosial, ekonomi, lingkungan/ekologi</w:t>
      </w:r>
      <w:r>
        <w:rPr>
          <w:rFonts w:ascii="Times New Roman" w:hAnsi="Times New Roman" w:cs="Times New Roman"/>
          <w:sz w:val="24"/>
          <w:szCs w:val="24"/>
        </w:rPr>
        <w:t>,</w:t>
      </w:r>
      <w:r w:rsidRPr="00F41ADF">
        <w:rPr>
          <w:rFonts w:ascii="Times New Roman" w:hAnsi="Times New Roman" w:cs="Times New Roman"/>
          <w:sz w:val="24"/>
          <w:szCs w:val="24"/>
        </w:rPr>
        <w:t xml:space="preserve"> dan aspek estetika. Untuk lebih jelasnya dapat diuraikan sebagai berikut:</w:t>
      </w:r>
    </w:p>
    <w:p w:rsidR="004471A7" w:rsidRPr="00936B48" w:rsidRDefault="004471A7" w:rsidP="004471A7">
      <w:pPr>
        <w:pStyle w:val="ListParagraph"/>
        <w:numPr>
          <w:ilvl w:val="2"/>
          <w:numId w:val="30"/>
        </w:numPr>
        <w:spacing w:after="0" w:line="240" w:lineRule="auto"/>
        <w:ind w:left="709" w:hanging="709"/>
        <w:jc w:val="both"/>
        <w:rPr>
          <w:rFonts w:ascii="Times New Roman" w:hAnsi="Times New Roman" w:cs="Times New Roman"/>
          <w:b/>
          <w:bCs/>
          <w:sz w:val="24"/>
          <w:szCs w:val="24"/>
        </w:rPr>
      </w:pPr>
      <w:r w:rsidRPr="00936B48">
        <w:rPr>
          <w:rFonts w:ascii="Times New Roman" w:hAnsi="Times New Roman" w:cs="Times New Roman"/>
          <w:b/>
          <w:bCs/>
          <w:sz w:val="24"/>
          <w:szCs w:val="24"/>
        </w:rPr>
        <w:t>Aspek Sosial</w:t>
      </w:r>
    </w:p>
    <w:p w:rsidR="004471A7" w:rsidRPr="009110DD" w:rsidRDefault="004471A7" w:rsidP="004471A7">
      <w:pPr>
        <w:spacing w:after="0" w:line="240" w:lineRule="auto"/>
        <w:ind w:firstLine="720"/>
        <w:jc w:val="both"/>
        <w:rPr>
          <w:rFonts w:ascii="Times New Roman" w:hAnsi="Times New Roman" w:cs="Times New Roman"/>
          <w:sz w:val="24"/>
          <w:szCs w:val="24"/>
        </w:rPr>
      </w:pPr>
      <w:r w:rsidRPr="009110DD">
        <w:rPr>
          <w:rFonts w:ascii="Times New Roman" w:hAnsi="Times New Roman" w:cs="Times New Roman"/>
          <w:sz w:val="24"/>
          <w:szCs w:val="24"/>
        </w:rPr>
        <w:t xml:space="preserve">Untuk memperoleh penjelasan mengenai aspek sosial ini terlebih dahulu dikemukakan alasan mengenai pentingnya taman Bukit Pelangi dibangun, hal ini dikemukakan oleh informan </w:t>
      </w:r>
      <w:r w:rsidRPr="00E01F14">
        <w:rPr>
          <w:rFonts w:ascii="Times New Roman" w:hAnsi="Times New Roman" w:cs="Times New Roman"/>
          <w:sz w:val="24"/>
          <w:szCs w:val="24"/>
        </w:rPr>
        <w:t>Kasubag Rumah Tangga Umum</w:t>
      </w:r>
      <w:r>
        <w:rPr>
          <w:rFonts w:ascii="Times New Roman" w:hAnsi="Times New Roman" w:cs="Times New Roman"/>
          <w:sz w:val="24"/>
          <w:szCs w:val="24"/>
        </w:rPr>
        <w:t xml:space="preserve"> </w:t>
      </w:r>
      <w:r w:rsidRPr="00E01F14">
        <w:rPr>
          <w:rFonts w:ascii="Times New Roman" w:hAnsi="Times New Roman" w:cs="Times New Roman"/>
          <w:sz w:val="24"/>
          <w:szCs w:val="24"/>
        </w:rPr>
        <w:t>Setkab Kut</w:t>
      </w:r>
      <w:r>
        <w:rPr>
          <w:rFonts w:ascii="Times New Roman" w:hAnsi="Times New Roman" w:cs="Times New Roman"/>
          <w:sz w:val="24"/>
          <w:szCs w:val="24"/>
        </w:rPr>
        <w:t>ai Timur yang mengemukakan bahwa:</w:t>
      </w:r>
    </w:p>
    <w:p w:rsidR="004471A7" w:rsidRDefault="004471A7" w:rsidP="004471A7">
      <w:pPr>
        <w:spacing w:after="0" w:line="240" w:lineRule="auto"/>
        <w:ind w:left="709" w:firstLine="11"/>
        <w:jc w:val="both"/>
        <w:rPr>
          <w:rFonts w:ascii="Times New Roman" w:hAnsi="Times New Roman" w:cs="Times New Roman"/>
          <w:sz w:val="24"/>
          <w:szCs w:val="24"/>
        </w:rPr>
      </w:pPr>
      <w:r>
        <w:rPr>
          <w:rFonts w:ascii="Times New Roman" w:hAnsi="Times New Roman" w:cs="Times New Roman"/>
          <w:sz w:val="24"/>
          <w:szCs w:val="24"/>
        </w:rPr>
        <w:t>“a</w:t>
      </w:r>
      <w:r w:rsidRPr="009110DD">
        <w:rPr>
          <w:rFonts w:ascii="Times New Roman" w:hAnsi="Times New Roman" w:cs="Times New Roman"/>
          <w:sz w:val="24"/>
          <w:szCs w:val="24"/>
        </w:rPr>
        <w:t>lasan dibuatnya taman unik di Bukit Pelangi tidak lain untuk memanjakan masyarakat Kutim maupun pendatang luar daerah yang bertandang di pusat pemerintahan Pemkab ini. Selain itu, tentu untuk menjaga lingkungan sekitar agar tetap asri dan menyehatkan</w:t>
      </w:r>
      <w:r>
        <w:rPr>
          <w:rFonts w:ascii="Times New Roman" w:hAnsi="Times New Roman" w:cs="Times New Roman"/>
          <w:sz w:val="24"/>
          <w:szCs w:val="24"/>
        </w:rPr>
        <w:t>”</w:t>
      </w:r>
    </w:p>
    <w:p w:rsidR="004471A7" w:rsidRDefault="004471A7" w:rsidP="004471A7">
      <w:pPr>
        <w:spacing w:after="0" w:line="240" w:lineRule="auto"/>
        <w:ind w:left="709" w:firstLine="11"/>
        <w:jc w:val="both"/>
        <w:rPr>
          <w:rFonts w:ascii="Times New Roman" w:hAnsi="Times New Roman" w:cs="Times New Roman"/>
          <w:sz w:val="24"/>
          <w:szCs w:val="24"/>
        </w:rPr>
      </w:pPr>
      <w:r>
        <w:rPr>
          <w:rFonts w:ascii="Times New Roman" w:hAnsi="Times New Roman" w:cs="Times New Roman"/>
          <w:sz w:val="24"/>
          <w:szCs w:val="24"/>
        </w:rPr>
        <w:t>(Hasil wawancara tanggal 2 Maret 2020)</w:t>
      </w:r>
    </w:p>
    <w:p w:rsidR="004471A7" w:rsidRDefault="004471A7" w:rsidP="004471A7">
      <w:pPr>
        <w:spacing w:after="0" w:line="240" w:lineRule="auto"/>
        <w:ind w:left="709" w:firstLine="11"/>
        <w:jc w:val="both"/>
        <w:rPr>
          <w:rFonts w:ascii="Times New Roman" w:hAnsi="Times New Roman" w:cs="Times New Roman"/>
          <w:sz w:val="24"/>
          <w:szCs w:val="24"/>
        </w:rPr>
      </w:pPr>
    </w:p>
    <w:p w:rsidR="004471A7" w:rsidRDefault="004471A7" w:rsidP="004471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wawancara dapat diketahui bahwa alasan pembuatan taman unik di Bukit Pelangi selain alasan lingkungan juga untuk memanjakan masyarakat Kutai Timur dan Pendatang dari luar Kutai Timur. Hal yang ingin </w:t>
      </w:r>
      <w:r>
        <w:rPr>
          <w:rFonts w:ascii="Times New Roman" w:hAnsi="Times New Roman" w:cs="Times New Roman"/>
          <w:sz w:val="24"/>
          <w:szCs w:val="24"/>
        </w:rPr>
        <w:lastRenderedPageBreak/>
        <w:t xml:space="preserve">dilihat pertama dalam penelitian ini adalah </w:t>
      </w:r>
      <w:r>
        <w:rPr>
          <w:rFonts w:ascii="Times New Roman" w:eastAsia="Calibri" w:hAnsi="Times New Roman" w:cs="Times New Roman"/>
          <w:bCs/>
          <w:sz w:val="24"/>
          <w:szCs w:val="24"/>
        </w:rPr>
        <w:t>a</w:t>
      </w:r>
      <w:r w:rsidRPr="009110DD">
        <w:rPr>
          <w:rFonts w:ascii="Times New Roman" w:eastAsia="Calibri" w:hAnsi="Times New Roman" w:cs="Times New Roman"/>
          <w:bCs/>
          <w:sz w:val="24"/>
          <w:szCs w:val="24"/>
        </w:rPr>
        <w:t>spek sosial mencakup keamanan dan partisipasi yang dapat memberikan ruang masyarakat seperti untuk melakukan kegiatan sosial yang aktif dan pasif di Kawasan Pusat Pemerintahan Bukit Pelangi Kabupaten Kutai Timur.</w:t>
      </w:r>
      <w:r>
        <w:rPr>
          <w:rFonts w:ascii="Times New Roman" w:eastAsia="Calibri" w:hAnsi="Times New Roman" w:cs="Times New Roman"/>
          <w:bCs/>
          <w:sz w:val="24"/>
          <w:szCs w:val="24"/>
        </w:rPr>
        <w:t xml:space="preserve"> </w:t>
      </w:r>
    </w:p>
    <w:p w:rsidR="004471A7" w:rsidRDefault="004471A7" w:rsidP="004471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Untuk menjelaskan aspek sosial ini maka dilakukan wawancara dengan informan </w:t>
      </w:r>
      <w:r w:rsidRPr="000F442A">
        <w:rPr>
          <w:rFonts w:ascii="Times New Roman" w:hAnsi="Times New Roman" w:cs="Times New Roman"/>
          <w:sz w:val="24"/>
          <w:szCs w:val="24"/>
        </w:rPr>
        <w:t>Kasubag Rumah Tangga Umum Setkab Ku</w:t>
      </w:r>
      <w:r>
        <w:rPr>
          <w:rFonts w:ascii="Times New Roman" w:hAnsi="Times New Roman" w:cs="Times New Roman"/>
          <w:sz w:val="24"/>
          <w:szCs w:val="24"/>
        </w:rPr>
        <w:t>tai Timur yang mengemukakan bahwa:</w:t>
      </w:r>
    </w:p>
    <w:p w:rsidR="004471A7" w:rsidRDefault="004471A7" w:rsidP="004471A7">
      <w:pPr>
        <w:spacing w:after="0" w:line="240" w:lineRule="auto"/>
        <w:ind w:left="709" w:firstLine="11"/>
        <w:jc w:val="both"/>
        <w:rPr>
          <w:rFonts w:ascii="Times New Roman" w:hAnsi="Times New Roman" w:cs="Times New Roman"/>
          <w:sz w:val="24"/>
          <w:szCs w:val="24"/>
        </w:rPr>
      </w:pPr>
      <w:r>
        <w:rPr>
          <w:rFonts w:ascii="Times New Roman" w:hAnsi="Times New Roman" w:cs="Times New Roman"/>
          <w:sz w:val="24"/>
          <w:szCs w:val="24"/>
        </w:rPr>
        <w:t>“</w:t>
      </w:r>
      <w:r w:rsidRPr="00232BD7">
        <w:rPr>
          <w:rFonts w:ascii="Times New Roman" w:hAnsi="Times New Roman" w:cs="Times New Roman"/>
          <w:sz w:val="24"/>
          <w:szCs w:val="24"/>
        </w:rPr>
        <w:t>sebelum adanya ruang terbuka hijau di</w:t>
      </w:r>
      <w:r>
        <w:rPr>
          <w:rFonts w:ascii="Times New Roman" w:hAnsi="Times New Roman" w:cs="Times New Roman"/>
          <w:sz w:val="24"/>
          <w:szCs w:val="24"/>
        </w:rPr>
        <w:t xml:space="preserve"> </w:t>
      </w:r>
      <w:r w:rsidRPr="00232BD7">
        <w:rPr>
          <w:rFonts w:ascii="Times New Roman" w:hAnsi="Times New Roman" w:cs="Times New Roman"/>
          <w:sz w:val="24"/>
          <w:szCs w:val="24"/>
        </w:rPr>
        <w:t>kawasan bukit pelangi, kondisi kawasan Bukit pelangi hanya ramai di</w:t>
      </w:r>
      <w:r>
        <w:rPr>
          <w:rFonts w:ascii="Times New Roman" w:hAnsi="Times New Roman" w:cs="Times New Roman"/>
          <w:sz w:val="24"/>
          <w:szCs w:val="24"/>
        </w:rPr>
        <w:t xml:space="preserve"> </w:t>
      </w:r>
      <w:r w:rsidRPr="00232BD7">
        <w:rPr>
          <w:rFonts w:ascii="Times New Roman" w:hAnsi="Times New Roman" w:cs="Times New Roman"/>
          <w:sz w:val="24"/>
          <w:szCs w:val="24"/>
        </w:rPr>
        <w:t>saat jam kerja khusus pegawai pemerintahan yaitu mulai hari senin-jumat, sedangkan di</w:t>
      </w:r>
      <w:r>
        <w:rPr>
          <w:rFonts w:ascii="Times New Roman" w:hAnsi="Times New Roman" w:cs="Times New Roman"/>
          <w:sz w:val="24"/>
          <w:szCs w:val="24"/>
        </w:rPr>
        <w:t xml:space="preserve"> </w:t>
      </w:r>
      <w:r w:rsidRPr="00232BD7">
        <w:rPr>
          <w:rFonts w:ascii="Times New Roman" w:hAnsi="Times New Roman" w:cs="Times New Roman"/>
          <w:sz w:val="24"/>
          <w:szCs w:val="24"/>
        </w:rPr>
        <w:t>jam lainnya tidak ada aktifitas masyarakat. Padahal luas kaw</w:t>
      </w:r>
      <w:r w:rsidRPr="00232BD7">
        <w:rPr>
          <w:rFonts w:ascii="Times New Roman" w:hAnsi="Times New Roman" w:cs="Times New Roman"/>
          <w:sz w:val="24"/>
          <w:szCs w:val="24"/>
          <w:lang w:val="en-US"/>
        </w:rPr>
        <w:t>a</w:t>
      </w:r>
      <w:r w:rsidRPr="00232BD7">
        <w:rPr>
          <w:rFonts w:ascii="Times New Roman" w:hAnsi="Times New Roman" w:cs="Times New Roman"/>
          <w:sz w:val="24"/>
          <w:szCs w:val="24"/>
        </w:rPr>
        <w:t>san tersebut mencapai 62 ha. Jadi banyak lahan-lahan kosong yang tidak dimanfaatkan oleh pemerintah</w:t>
      </w:r>
      <w:r>
        <w:rPr>
          <w:rFonts w:ascii="Times New Roman" w:hAnsi="Times New Roman" w:cs="Times New Roman"/>
          <w:sz w:val="24"/>
          <w:szCs w:val="24"/>
        </w:rPr>
        <w:t xml:space="preserve">. </w:t>
      </w:r>
      <w:proofErr w:type="spellStart"/>
      <w:r w:rsidRPr="000F442A">
        <w:rPr>
          <w:rFonts w:ascii="Times New Roman" w:hAnsi="Times New Roman" w:cs="Times New Roman"/>
          <w:sz w:val="24"/>
          <w:szCs w:val="24"/>
          <w:lang w:val="en-US"/>
        </w:rPr>
        <w:t>Saat</w:t>
      </w:r>
      <w:proofErr w:type="spellEnd"/>
      <w:r w:rsidRPr="000F442A">
        <w:rPr>
          <w:rFonts w:ascii="Times New Roman" w:hAnsi="Times New Roman" w:cs="Times New Roman"/>
          <w:sz w:val="24"/>
          <w:szCs w:val="24"/>
          <w:lang w:val="en-US"/>
        </w:rPr>
        <w:t xml:space="preserve"> </w:t>
      </w:r>
      <w:proofErr w:type="spellStart"/>
      <w:r w:rsidRPr="000F442A">
        <w:rPr>
          <w:rFonts w:ascii="Times New Roman" w:hAnsi="Times New Roman" w:cs="Times New Roman"/>
          <w:sz w:val="24"/>
          <w:szCs w:val="24"/>
          <w:lang w:val="en-US"/>
        </w:rPr>
        <w:t>ini</w:t>
      </w:r>
      <w:proofErr w:type="spellEnd"/>
      <w:r w:rsidRPr="000F442A">
        <w:rPr>
          <w:rFonts w:ascii="Times New Roman" w:hAnsi="Times New Roman" w:cs="Times New Roman"/>
          <w:sz w:val="24"/>
          <w:szCs w:val="24"/>
          <w:lang w:val="en-US"/>
        </w:rPr>
        <w:t xml:space="preserve"> </w:t>
      </w:r>
      <w:proofErr w:type="spellStart"/>
      <w:r w:rsidRPr="000F442A">
        <w:rPr>
          <w:rFonts w:ascii="Times New Roman" w:hAnsi="Times New Roman" w:cs="Times New Roman"/>
          <w:sz w:val="24"/>
          <w:szCs w:val="24"/>
          <w:lang w:val="en-US"/>
        </w:rPr>
        <w:t>kondisi</w:t>
      </w:r>
      <w:proofErr w:type="spellEnd"/>
      <w:r w:rsidRPr="000F442A">
        <w:rPr>
          <w:rFonts w:ascii="Times New Roman" w:hAnsi="Times New Roman" w:cs="Times New Roman"/>
          <w:sz w:val="24"/>
          <w:szCs w:val="24"/>
          <w:lang w:val="en-US"/>
        </w:rPr>
        <w:t xml:space="preserve"> </w:t>
      </w:r>
      <w:proofErr w:type="spellStart"/>
      <w:r w:rsidRPr="000F442A">
        <w:rPr>
          <w:rFonts w:ascii="Times New Roman" w:hAnsi="Times New Roman" w:cs="Times New Roman"/>
          <w:sz w:val="24"/>
          <w:szCs w:val="24"/>
          <w:lang w:val="en-US"/>
        </w:rPr>
        <w:t>sosial</w:t>
      </w:r>
      <w:proofErr w:type="spellEnd"/>
      <w:r w:rsidRPr="000F442A">
        <w:rPr>
          <w:rFonts w:ascii="Times New Roman" w:hAnsi="Times New Roman" w:cs="Times New Roman"/>
          <w:sz w:val="24"/>
          <w:szCs w:val="24"/>
          <w:lang w:val="en-US"/>
        </w:rPr>
        <w:t xml:space="preserve"> yang </w:t>
      </w:r>
      <w:proofErr w:type="spellStart"/>
      <w:r w:rsidRPr="000F442A">
        <w:rPr>
          <w:rFonts w:ascii="Times New Roman" w:hAnsi="Times New Roman" w:cs="Times New Roman"/>
          <w:sz w:val="24"/>
          <w:szCs w:val="24"/>
          <w:lang w:val="en-US"/>
        </w:rPr>
        <w:t>berlangsung</w:t>
      </w:r>
      <w:proofErr w:type="spellEnd"/>
      <w:r w:rsidRPr="000F442A">
        <w:rPr>
          <w:rFonts w:ascii="Times New Roman" w:hAnsi="Times New Roman" w:cs="Times New Roman"/>
          <w:sz w:val="24"/>
          <w:szCs w:val="24"/>
          <w:lang w:val="en-US"/>
        </w:rPr>
        <w:t xml:space="preserve"> </w:t>
      </w:r>
      <w:proofErr w:type="spellStart"/>
      <w:r w:rsidRPr="000F442A">
        <w:rPr>
          <w:rFonts w:ascii="Times New Roman" w:hAnsi="Times New Roman" w:cs="Times New Roman"/>
          <w:sz w:val="24"/>
          <w:szCs w:val="24"/>
          <w:lang w:val="en-US"/>
        </w:rPr>
        <w:t>sudah</w:t>
      </w:r>
      <w:proofErr w:type="spellEnd"/>
      <w:r w:rsidRPr="000F442A">
        <w:rPr>
          <w:rFonts w:ascii="Times New Roman" w:hAnsi="Times New Roman" w:cs="Times New Roman"/>
          <w:sz w:val="24"/>
          <w:szCs w:val="24"/>
          <w:lang w:val="en-US"/>
        </w:rPr>
        <w:t xml:space="preserve"> </w:t>
      </w:r>
      <w:proofErr w:type="spellStart"/>
      <w:r w:rsidRPr="000F442A">
        <w:rPr>
          <w:rFonts w:ascii="Times New Roman" w:hAnsi="Times New Roman" w:cs="Times New Roman"/>
          <w:sz w:val="24"/>
          <w:szCs w:val="24"/>
          <w:lang w:val="en-US"/>
        </w:rPr>
        <w:t>efektif</w:t>
      </w:r>
      <w:proofErr w:type="spellEnd"/>
      <w:r w:rsidRPr="000F442A">
        <w:rPr>
          <w:rFonts w:ascii="Times New Roman" w:hAnsi="Times New Roman" w:cs="Times New Roman"/>
          <w:sz w:val="24"/>
          <w:szCs w:val="24"/>
          <w:lang w:val="en-US"/>
        </w:rPr>
        <w:t xml:space="preserve"> </w:t>
      </w:r>
      <w:proofErr w:type="spellStart"/>
      <w:r w:rsidRPr="000F442A">
        <w:rPr>
          <w:rFonts w:ascii="Times New Roman" w:hAnsi="Times New Roman" w:cs="Times New Roman"/>
          <w:sz w:val="24"/>
          <w:szCs w:val="24"/>
          <w:lang w:val="en-US"/>
        </w:rPr>
        <w:t>terlihat</w:t>
      </w:r>
      <w:proofErr w:type="spellEnd"/>
      <w:r w:rsidRPr="000F442A">
        <w:rPr>
          <w:rFonts w:ascii="Times New Roman" w:hAnsi="Times New Roman" w:cs="Times New Roman"/>
          <w:sz w:val="24"/>
          <w:szCs w:val="24"/>
          <w:lang w:val="en-US"/>
        </w:rPr>
        <w:t xml:space="preserve"> </w:t>
      </w:r>
      <w:proofErr w:type="spellStart"/>
      <w:r w:rsidRPr="000F442A">
        <w:rPr>
          <w:rFonts w:ascii="Times New Roman" w:hAnsi="Times New Roman" w:cs="Times New Roman"/>
          <w:sz w:val="24"/>
          <w:szCs w:val="24"/>
          <w:lang w:val="en-US"/>
        </w:rPr>
        <w:t>dari</w:t>
      </w:r>
      <w:proofErr w:type="spellEnd"/>
      <w:r w:rsidRPr="000F442A">
        <w:rPr>
          <w:rFonts w:ascii="Times New Roman" w:hAnsi="Times New Roman" w:cs="Times New Roman"/>
          <w:sz w:val="24"/>
          <w:szCs w:val="24"/>
          <w:lang w:val="en-US"/>
        </w:rPr>
        <w:t xml:space="preserve"> </w:t>
      </w:r>
      <w:proofErr w:type="spellStart"/>
      <w:r w:rsidRPr="000F442A">
        <w:rPr>
          <w:rFonts w:ascii="Times New Roman" w:hAnsi="Times New Roman" w:cs="Times New Roman"/>
          <w:sz w:val="24"/>
          <w:szCs w:val="24"/>
          <w:lang w:val="en-US"/>
        </w:rPr>
        <w:t>antusias</w:t>
      </w:r>
      <w:proofErr w:type="spellEnd"/>
      <w:r w:rsidRPr="000F442A">
        <w:rPr>
          <w:rFonts w:ascii="Times New Roman" w:hAnsi="Times New Roman" w:cs="Times New Roman"/>
          <w:sz w:val="24"/>
          <w:szCs w:val="24"/>
          <w:lang w:val="en-US"/>
        </w:rPr>
        <w:t xml:space="preserve"> </w:t>
      </w:r>
      <w:proofErr w:type="spellStart"/>
      <w:r w:rsidRPr="000F442A">
        <w:rPr>
          <w:rFonts w:ascii="Times New Roman" w:hAnsi="Times New Roman" w:cs="Times New Roman"/>
          <w:sz w:val="24"/>
          <w:szCs w:val="24"/>
          <w:lang w:val="en-US"/>
        </w:rPr>
        <w:t>masyarakat</w:t>
      </w:r>
      <w:proofErr w:type="spellEnd"/>
      <w:r w:rsidRPr="000F442A">
        <w:rPr>
          <w:rFonts w:ascii="Times New Roman" w:hAnsi="Times New Roman" w:cs="Times New Roman"/>
          <w:sz w:val="24"/>
          <w:szCs w:val="24"/>
          <w:lang w:val="en-US"/>
        </w:rPr>
        <w:t xml:space="preserve"> yang </w:t>
      </w:r>
      <w:proofErr w:type="spellStart"/>
      <w:r w:rsidRPr="000F442A">
        <w:rPr>
          <w:rFonts w:ascii="Times New Roman" w:hAnsi="Times New Roman" w:cs="Times New Roman"/>
          <w:sz w:val="24"/>
          <w:szCs w:val="24"/>
          <w:lang w:val="en-US"/>
        </w:rPr>
        <w:t>senang</w:t>
      </w:r>
      <w:proofErr w:type="spellEnd"/>
      <w:r w:rsidRPr="000F442A">
        <w:rPr>
          <w:rFonts w:ascii="Times New Roman" w:hAnsi="Times New Roman" w:cs="Times New Roman"/>
          <w:sz w:val="24"/>
          <w:szCs w:val="24"/>
          <w:lang w:val="en-US"/>
        </w:rPr>
        <w:t xml:space="preserve"> </w:t>
      </w:r>
      <w:proofErr w:type="spellStart"/>
      <w:r w:rsidRPr="000F442A">
        <w:rPr>
          <w:rFonts w:ascii="Times New Roman" w:hAnsi="Times New Roman" w:cs="Times New Roman"/>
          <w:sz w:val="24"/>
          <w:szCs w:val="24"/>
          <w:lang w:val="en-US"/>
        </w:rPr>
        <w:t>berkunjung</w:t>
      </w:r>
      <w:proofErr w:type="spellEnd"/>
      <w:r w:rsidRPr="000F442A">
        <w:rPr>
          <w:rFonts w:ascii="Times New Roman" w:hAnsi="Times New Roman" w:cs="Times New Roman"/>
          <w:sz w:val="24"/>
          <w:szCs w:val="24"/>
          <w:lang w:val="en-US"/>
        </w:rPr>
        <w:t xml:space="preserve"> </w:t>
      </w:r>
      <w:proofErr w:type="spellStart"/>
      <w:r w:rsidRPr="000F442A">
        <w:rPr>
          <w:rFonts w:ascii="Times New Roman" w:hAnsi="Times New Roman" w:cs="Times New Roman"/>
          <w:sz w:val="24"/>
          <w:szCs w:val="24"/>
          <w:lang w:val="en-US"/>
        </w:rPr>
        <w:t>ke</w:t>
      </w:r>
      <w:proofErr w:type="spellEnd"/>
      <w:r w:rsidRPr="000F442A">
        <w:rPr>
          <w:rFonts w:ascii="Times New Roman" w:hAnsi="Times New Roman" w:cs="Times New Roman"/>
          <w:sz w:val="24"/>
          <w:szCs w:val="24"/>
          <w:lang w:val="en-US"/>
        </w:rPr>
        <w:t xml:space="preserve"> </w:t>
      </w:r>
      <w:r>
        <w:rPr>
          <w:rFonts w:ascii="Times New Roman" w:hAnsi="Times New Roman" w:cs="Times New Roman"/>
          <w:sz w:val="24"/>
          <w:szCs w:val="24"/>
        </w:rPr>
        <w:t>b</w:t>
      </w:r>
      <w:proofErr w:type="spellStart"/>
      <w:r w:rsidRPr="000F442A">
        <w:rPr>
          <w:rFonts w:ascii="Times New Roman" w:hAnsi="Times New Roman" w:cs="Times New Roman"/>
          <w:sz w:val="24"/>
          <w:szCs w:val="24"/>
          <w:lang w:val="en-US"/>
        </w:rPr>
        <w:t>ukit</w:t>
      </w:r>
      <w:proofErr w:type="spellEnd"/>
      <w:r w:rsidRPr="000F442A">
        <w:rPr>
          <w:rFonts w:ascii="Times New Roman" w:hAnsi="Times New Roman" w:cs="Times New Roman"/>
          <w:sz w:val="24"/>
          <w:szCs w:val="24"/>
          <w:lang w:val="en-US"/>
        </w:rPr>
        <w:t xml:space="preserve"> </w:t>
      </w:r>
      <w:r>
        <w:rPr>
          <w:rFonts w:ascii="Times New Roman" w:hAnsi="Times New Roman" w:cs="Times New Roman"/>
          <w:sz w:val="24"/>
          <w:szCs w:val="24"/>
        </w:rPr>
        <w:t>p</w:t>
      </w:r>
      <w:proofErr w:type="spellStart"/>
      <w:r w:rsidRPr="000F442A">
        <w:rPr>
          <w:rFonts w:ascii="Times New Roman" w:hAnsi="Times New Roman" w:cs="Times New Roman"/>
          <w:sz w:val="24"/>
          <w:szCs w:val="24"/>
          <w:lang w:val="en-US"/>
        </w:rPr>
        <w:t>elangi</w:t>
      </w:r>
      <w:proofErr w:type="spellEnd"/>
      <w:r>
        <w:rPr>
          <w:rFonts w:ascii="Times New Roman" w:hAnsi="Times New Roman" w:cs="Times New Roman"/>
          <w:sz w:val="24"/>
          <w:szCs w:val="24"/>
        </w:rPr>
        <w:t>”</w:t>
      </w:r>
    </w:p>
    <w:p w:rsidR="004471A7" w:rsidRDefault="004471A7" w:rsidP="004471A7">
      <w:pPr>
        <w:spacing w:after="0" w:line="240" w:lineRule="auto"/>
        <w:ind w:left="709" w:firstLine="11"/>
        <w:jc w:val="both"/>
        <w:rPr>
          <w:rFonts w:ascii="Times New Roman" w:hAnsi="Times New Roman" w:cs="Times New Roman"/>
          <w:sz w:val="24"/>
          <w:szCs w:val="24"/>
        </w:rPr>
      </w:pPr>
      <w:r>
        <w:rPr>
          <w:rFonts w:ascii="Times New Roman" w:hAnsi="Times New Roman" w:cs="Times New Roman"/>
          <w:sz w:val="24"/>
          <w:szCs w:val="24"/>
        </w:rPr>
        <w:t>(Hasil wawancara tanggal 11 Maret 2020)</w:t>
      </w:r>
    </w:p>
    <w:p w:rsidR="004471A7" w:rsidRDefault="004471A7" w:rsidP="004471A7">
      <w:pPr>
        <w:spacing w:after="0" w:line="240" w:lineRule="auto"/>
        <w:ind w:left="709" w:firstLine="11"/>
        <w:jc w:val="both"/>
        <w:rPr>
          <w:rFonts w:ascii="Times New Roman" w:hAnsi="Times New Roman" w:cs="Times New Roman"/>
          <w:sz w:val="24"/>
          <w:szCs w:val="24"/>
        </w:rPr>
      </w:pPr>
    </w:p>
    <w:p w:rsidR="004471A7" w:rsidRDefault="004471A7" w:rsidP="004471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wawancara dapat diketahui bahwa kondisi bukit pelangi hanya ramai pada saat jam kerja khususnya pegawai pemerintahan yang berada di sekitar bukit pelangi sementara untuk aktivitas masyarakat tidak begitu maksimal namun saat ini kondisi sosial sudah diefektifkan untuk penggunaan lahan terbuka hijau hal ini sudah terlihat dari aktivitas masyarakat yang sudah rutin berkunjung ke bukit pelangi.</w:t>
      </w:r>
    </w:p>
    <w:p w:rsidR="004471A7" w:rsidRDefault="004471A7" w:rsidP="004471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Selanjutnya hasil wawancara dengan informan Pelaksana RTH Kabupaten Kutai Timur mengemukakan bahwa:</w:t>
      </w:r>
    </w:p>
    <w:p w:rsidR="004471A7" w:rsidRDefault="004471A7" w:rsidP="004471A7">
      <w:pPr>
        <w:spacing w:after="0" w:line="240" w:lineRule="auto"/>
        <w:ind w:left="709" w:firstLine="11"/>
        <w:jc w:val="both"/>
        <w:rPr>
          <w:rFonts w:ascii="Times New Roman" w:hAnsi="Times New Roman" w:cs="Times New Roman"/>
          <w:sz w:val="24"/>
          <w:szCs w:val="24"/>
        </w:rPr>
      </w:pPr>
      <w:r>
        <w:rPr>
          <w:rFonts w:ascii="Times New Roman" w:hAnsi="Times New Roman" w:cs="Times New Roman"/>
          <w:sz w:val="24"/>
          <w:szCs w:val="24"/>
        </w:rPr>
        <w:t>“</w:t>
      </w:r>
      <w:proofErr w:type="spellStart"/>
      <w:r w:rsidRPr="0006306A">
        <w:rPr>
          <w:rFonts w:ascii="Times New Roman" w:hAnsi="Times New Roman" w:cs="Times New Roman"/>
          <w:sz w:val="24"/>
          <w:szCs w:val="24"/>
          <w:lang w:val="en-US"/>
        </w:rPr>
        <w:t>Kondisi</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masyarakat</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sebelum</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adanya</w:t>
      </w:r>
      <w:proofErr w:type="spellEnd"/>
      <w:r w:rsidRPr="0006306A">
        <w:rPr>
          <w:rFonts w:ascii="Times New Roman" w:hAnsi="Times New Roman" w:cs="Times New Roman"/>
          <w:sz w:val="24"/>
          <w:szCs w:val="24"/>
          <w:lang w:val="en-US"/>
        </w:rPr>
        <w:t xml:space="preserve"> RTH </w:t>
      </w:r>
      <w:proofErr w:type="spellStart"/>
      <w:r w:rsidRPr="0006306A">
        <w:rPr>
          <w:rFonts w:ascii="Times New Roman" w:hAnsi="Times New Roman" w:cs="Times New Roman"/>
          <w:sz w:val="24"/>
          <w:szCs w:val="24"/>
          <w:lang w:val="en-US"/>
        </w:rPr>
        <w:t>mereka</w:t>
      </w:r>
      <w:proofErr w:type="spellEnd"/>
      <w:r w:rsidRPr="0006306A">
        <w:rPr>
          <w:rFonts w:ascii="Times New Roman" w:hAnsi="Times New Roman" w:cs="Times New Roman"/>
          <w:sz w:val="24"/>
          <w:szCs w:val="24"/>
          <w:lang w:val="en-US"/>
        </w:rPr>
        <w:t xml:space="preserve"> yang </w:t>
      </w:r>
      <w:proofErr w:type="spellStart"/>
      <w:r w:rsidRPr="0006306A">
        <w:rPr>
          <w:rFonts w:ascii="Times New Roman" w:hAnsi="Times New Roman" w:cs="Times New Roman"/>
          <w:sz w:val="24"/>
          <w:szCs w:val="24"/>
          <w:lang w:val="en-US"/>
        </w:rPr>
        <w:t>dulunya</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tidak</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pernah</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mengunjungi</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kawasan</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bukit</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pelangi</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sekarang</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menjadi</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kawasan</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favorit</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bagi</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warga</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sangatta</w:t>
      </w:r>
      <w:proofErr w:type="spellEnd"/>
      <w:r w:rsidRPr="0006306A">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sidRPr="0006306A">
        <w:rPr>
          <w:rFonts w:ascii="Times New Roman" w:hAnsi="Times New Roman" w:cs="Times New Roman"/>
          <w:sz w:val="24"/>
          <w:szCs w:val="24"/>
          <w:lang w:val="en-US"/>
        </w:rPr>
        <w:t>Setelah</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adanya</w:t>
      </w:r>
      <w:proofErr w:type="spellEnd"/>
      <w:r w:rsidRPr="0006306A">
        <w:rPr>
          <w:rFonts w:ascii="Times New Roman" w:hAnsi="Times New Roman" w:cs="Times New Roman"/>
          <w:sz w:val="24"/>
          <w:szCs w:val="24"/>
          <w:lang w:val="en-US"/>
        </w:rPr>
        <w:t xml:space="preserve"> RTH </w:t>
      </w:r>
      <w:proofErr w:type="spellStart"/>
      <w:r w:rsidRPr="0006306A">
        <w:rPr>
          <w:rFonts w:ascii="Times New Roman" w:hAnsi="Times New Roman" w:cs="Times New Roman"/>
          <w:sz w:val="24"/>
          <w:szCs w:val="24"/>
          <w:lang w:val="en-US"/>
        </w:rPr>
        <w:t>ketika</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weekand</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masyarakat</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tidak</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lagi</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tertumpu</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hanya</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pada</w:t>
      </w:r>
      <w:proofErr w:type="spellEnd"/>
      <w:r w:rsidRPr="0006306A">
        <w:rPr>
          <w:rFonts w:ascii="Times New Roman" w:hAnsi="Times New Roman" w:cs="Times New Roman"/>
          <w:sz w:val="24"/>
          <w:szCs w:val="24"/>
          <w:lang w:val="en-US"/>
        </w:rPr>
        <w:t xml:space="preserve"> 1 </w:t>
      </w:r>
      <w:proofErr w:type="spellStart"/>
      <w:r w:rsidRPr="0006306A">
        <w:rPr>
          <w:rFonts w:ascii="Times New Roman" w:hAnsi="Times New Roman" w:cs="Times New Roman"/>
          <w:sz w:val="24"/>
          <w:szCs w:val="24"/>
          <w:lang w:val="en-US"/>
        </w:rPr>
        <w:t>atau</w:t>
      </w:r>
      <w:proofErr w:type="spellEnd"/>
      <w:r w:rsidRPr="0006306A">
        <w:rPr>
          <w:rFonts w:ascii="Times New Roman" w:hAnsi="Times New Roman" w:cs="Times New Roman"/>
          <w:sz w:val="24"/>
          <w:szCs w:val="24"/>
          <w:lang w:val="en-US"/>
        </w:rPr>
        <w:t xml:space="preserve"> 2 </w:t>
      </w:r>
      <w:proofErr w:type="spellStart"/>
      <w:r w:rsidRPr="0006306A">
        <w:rPr>
          <w:rFonts w:ascii="Times New Roman" w:hAnsi="Times New Roman" w:cs="Times New Roman"/>
          <w:sz w:val="24"/>
          <w:szCs w:val="24"/>
          <w:lang w:val="en-US"/>
        </w:rPr>
        <w:t>tempat</w:t>
      </w:r>
      <w:proofErr w:type="spellEnd"/>
      <w:r w:rsidRPr="0006306A">
        <w:rPr>
          <w:rFonts w:ascii="Times New Roman" w:hAnsi="Times New Roman" w:cs="Times New Roman"/>
          <w:sz w:val="24"/>
          <w:szCs w:val="24"/>
          <w:lang w:val="en-US"/>
        </w:rPr>
        <w:t xml:space="preserve"> yang </w:t>
      </w:r>
      <w:proofErr w:type="spellStart"/>
      <w:r w:rsidRPr="0006306A">
        <w:rPr>
          <w:rFonts w:ascii="Times New Roman" w:hAnsi="Times New Roman" w:cs="Times New Roman"/>
          <w:sz w:val="24"/>
          <w:szCs w:val="24"/>
          <w:lang w:val="en-US"/>
        </w:rPr>
        <w:t>dulunya</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tertumpuk</w:t>
      </w:r>
      <w:proofErr w:type="spellEnd"/>
      <w:r w:rsidRPr="0006306A">
        <w:rPr>
          <w:rFonts w:ascii="Times New Roman" w:hAnsi="Times New Roman" w:cs="Times New Roman"/>
          <w:sz w:val="24"/>
          <w:szCs w:val="24"/>
          <w:lang w:val="en-US"/>
        </w:rPr>
        <w:t xml:space="preserve"> di STQ </w:t>
      </w:r>
      <w:proofErr w:type="spellStart"/>
      <w:r w:rsidRPr="0006306A">
        <w:rPr>
          <w:rFonts w:ascii="Times New Roman" w:hAnsi="Times New Roman" w:cs="Times New Roman"/>
          <w:sz w:val="24"/>
          <w:szCs w:val="24"/>
          <w:lang w:val="en-US"/>
        </w:rPr>
        <w:t>atau</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Townhall</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sekarang</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sudah</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mulai</w:t>
      </w:r>
      <w:proofErr w:type="spellEnd"/>
      <w:r w:rsidRPr="0006306A">
        <w:rPr>
          <w:rFonts w:ascii="Times New Roman" w:hAnsi="Times New Roman" w:cs="Times New Roman"/>
          <w:sz w:val="24"/>
          <w:szCs w:val="24"/>
          <w:lang w:val="en-US"/>
        </w:rPr>
        <w:t xml:space="preserve"> </w:t>
      </w:r>
      <w:proofErr w:type="spellStart"/>
      <w:r w:rsidRPr="0006306A">
        <w:rPr>
          <w:rFonts w:ascii="Times New Roman" w:hAnsi="Times New Roman" w:cs="Times New Roman"/>
          <w:sz w:val="24"/>
          <w:szCs w:val="24"/>
          <w:lang w:val="en-US"/>
        </w:rPr>
        <w:t>terbagi</w:t>
      </w:r>
      <w:proofErr w:type="spellEnd"/>
      <w:r>
        <w:rPr>
          <w:rFonts w:ascii="Times New Roman" w:hAnsi="Times New Roman" w:cs="Times New Roman"/>
          <w:sz w:val="24"/>
          <w:szCs w:val="24"/>
        </w:rPr>
        <w:t>”</w:t>
      </w:r>
    </w:p>
    <w:p w:rsidR="004471A7" w:rsidRDefault="004471A7" w:rsidP="004471A7">
      <w:pPr>
        <w:spacing w:after="0" w:line="240" w:lineRule="auto"/>
        <w:ind w:left="709" w:firstLine="11"/>
        <w:jc w:val="both"/>
        <w:rPr>
          <w:rFonts w:ascii="Times New Roman" w:hAnsi="Times New Roman" w:cs="Times New Roman"/>
          <w:sz w:val="24"/>
          <w:szCs w:val="24"/>
        </w:rPr>
      </w:pPr>
      <w:r>
        <w:rPr>
          <w:rFonts w:ascii="Times New Roman" w:hAnsi="Times New Roman" w:cs="Times New Roman"/>
          <w:sz w:val="24"/>
          <w:szCs w:val="24"/>
        </w:rPr>
        <w:t>(Hasil wawancara tanggal 14 Maret 2020)</w:t>
      </w:r>
    </w:p>
    <w:p w:rsidR="004471A7" w:rsidRDefault="004471A7" w:rsidP="004471A7">
      <w:pPr>
        <w:spacing w:after="0" w:line="240" w:lineRule="auto"/>
        <w:ind w:left="709" w:firstLine="11"/>
        <w:jc w:val="both"/>
        <w:rPr>
          <w:rFonts w:ascii="Times New Roman" w:hAnsi="Times New Roman" w:cs="Times New Roman"/>
          <w:sz w:val="24"/>
          <w:szCs w:val="24"/>
        </w:rPr>
      </w:pPr>
    </w:p>
    <w:p w:rsidR="004471A7" w:rsidRDefault="004471A7" w:rsidP="004471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wawancara di atas dapat diketahui bahwa kondisi sosial masyarakat yang telah berbeda saat ini di mana bukit pelangi telah </w:t>
      </w:r>
      <w:r w:rsidRPr="00444ABE">
        <w:rPr>
          <w:rFonts w:ascii="Times New Roman" w:hAnsi="Times New Roman" w:cs="Times New Roman"/>
          <w:sz w:val="24"/>
          <w:szCs w:val="24"/>
        </w:rPr>
        <w:t xml:space="preserve">menjadi kawasan favorit bagi warga </w:t>
      </w:r>
      <w:r>
        <w:rPr>
          <w:rFonts w:ascii="Times New Roman" w:hAnsi="Times New Roman" w:cs="Times New Roman"/>
          <w:sz w:val="24"/>
          <w:szCs w:val="24"/>
        </w:rPr>
        <w:t xml:space="preserve">sangat. Hal ini terlihat dari kondisi sosial masyarakat yang mulai berkumpul pada Kawasan Bukit Tinggi padahal sebelumnya banyak yang berkumpul di </w:t>
      </w:r>
      <w:r w:rsidRPr="00444ABE">
        <w:rPr>
          <w:rFonts w:ascii="Times New Roman" w:hAnsi="Times New Roman" w:cs="Times New Roman"/>
          <w:sz w:val="24"/>
          <w:szCs w:val="24"/>
        </w:rPr>
        <w:t>STQ atau Townhall</w:t>
      </w:r>
      <w:r>
        <w:rPr>
          <w:rFonts w:ascii="Times New Roman" w:hAnsi="Times New Roman" w:cs="Times New Roman"/>
          <w:sz w:val="24"/>
          <w:szCs w:val="24"/>
        </w:rPr>
        <w:t>.</w:t>
      </w:r>
    </w:p>
    <w:p w:rsidR="004471A7" w:rsidRDefault="004471A7" w:rsidP="004471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Selanjutnya hasil wawancara dengan informan P</w:t>
      </w:r>
      <w:r w:rsidRPr="008F4CE9">
        <w:rPr>
          <w:rFonts w:ascii="Times New Roman" w:hAnsi="Times New Roman" w:cs="Times New Roman"/>
          <w:sz w:val="24"/>
          <w:szCs w:val="24"/>
        </w:rPr>
        <w:t>engawas Lapangan Taman</w:t>
      </w:r>
      <w:r>
        <w:rPr>
          <w:rFonts w:ascii="Times New Roman" w:hAnsi="Times New Roman" w:cs="Times New Roman"/>
          <w:sz w:val="24"/>
          <w:szCs w:val="24"/>
        </w:rPr>
        <w:t xml:space="preserve"> yang mengemukakan bahwa:</w:t>
      </w:r>
    </w:p>
    <w:p w:rsidR="004471A7" w:rsidRDefault="004471A7" w:rsidP="004471A7">
      <w:pPr>
        <w:spacing w:after="0" w:line="240" w:lineRule="auto"/>
        <w:ind w:left="709" w:firstLine="11"/>
        <w:jc w:val="both"/>
        <w:rPr>
          <w:rFonts w:ascii="Times New Roman" w:hAnsi="Times New Roman" w:cs="Times New Roman"/>
          <w:sz w:val="24"/>
          <w:szCs w:val="24"/>
        </w:rPr>
      </w:pPr>
      <w:r>
        <w:rPr>
          <w:rFonts w:ascii="Times New Roman" w:hAnsi="Times New Roman" w:cs="Times New Roman"/>
          <w:sz w:val="24"/>
          <w:szCs w:val="24"/>
        </w:rPr>
        <w:t>“s</w:t>
      </w:r>
      <w:r w:rsidRPr="00444ABE">
        <w:rPr>
          <w:rFonts w:ascii="Times New Roman" w:hAnsi="Times New Roman" w:cs="Times New Roman"/>
          <w:sz w:val="24"/>
          <w:szCs w:val="24"/>
        </w:rPr>
        <w:t>angat berbeda jauh sekali dari sekarang sebelum adanya RTH kawasan ini Sangat Sepi.</w:t>
      </w:r>
      <w:r>
        <w:rPr>
          <w:rFonts w:ascii="Times New Roman" w:hAnsi="Times New Roman" w:cs="Times New Roman"/>
          <w:sz w:val="24"/>
          <w:szCs w:val="24"/>
        </w:rPr>
        <w:t xml:space="preserve"> </w:t>
      </w:r>
      <w:r w:rsidRPr="00444ABE">
        <w:rPr>
          <w:rFonts w:ascii="Times New Roman" w:hAnsi="Times New Roman" w:cs="Times New Roman"/>
          <w:sz w:val="24"/>
          <w:szCs w:val="24"/>
        </w:rPr>
        <w:t>Setelah Adanya RTH Kawas</w:t>
      </w:r>
      <w:r>
        <w:rPr>
          <w:rFonts w:ascii="Times New Roman" w:hAnsi="Times New Roman" w:cs="Times New Roman"/>
          <w:sz w:val="24"/>
          <w:szCs w:val="24"/>
        </w:rPr>
        <w:t>a</w:t>
      </w:r>
      <w:r w:rsidRPr="00444ABE">
        <w:rPr>
          <w:rFonts w:ascii="Times New Roman" w:hAnsi="Times New Roman" w:cs="Times New Roman"/>
          <w:sz w:val="24"/>
          <w:szCs w:val="24"/>
        </w:rPr>
        <w:t>n Bukit Pelangi Menjadi Kawasan Pusat Pemerintahan yang paling sering dikunjungi oleh masyarakat.</w:t>
      </w:r>
      <w:r>
        <w:rPr>
          <w:rFonts w:ascii="Times New Roman" w:hAnsi="Times New Roman" w:cs="Times New Roman"/>
          <w:sz w:val="24"/>
          <w:szCs w:val="24"/>
        </w:rPr>
        <w:t xml:space="preserve"> </w:t>
      </w:r>
      <w:r w:rsidRPr="00444ABE">
        <w:rPr>
          <w:rFonts w:ascii="Times New Roman" w:hAnsi="Times New Roman" w:cs="Times New Roman"/>
          <w:sz w:val="24"/>
          <w:szCs w:val="24"/>
        </w:rPr>
        <w:t>Aktivitas di</w:t>
      </w:r>
      <w:r>
        <w:rPr>
          <w:rFonts w:ascii="Times New Roman" w:hAnsi="Times New Roman" w:cs="Times New Roman"/>
          <w:sz w:val="24"/>
          <w:szCs w:val="24"/>
        </w:rPr>
        <w:t xml:space="preserve"> </w:t>
      </w:r>
      <w:r w:rsidRPr="00444ABE">
        <w:rPr>
          <w:rFonts w:ascii="Times New Roman" w:hAnsi="Times New Roman" w:cs="Times New Roman"/>
          <w:sz w:val="24"/>
          <w:szCs w:val="24"/>
        </w:rPr>
        <w:t>dalam</w:t>
      </w:r>
      <w:r>
        <w:rPr>
          <w:rFonts w:ascii="Times New Roman" w:hAnsi="Times New Roman" w:cs="Times New Roman"/>
          <w:sz w:val="24"/>
          <w:szCs w:val="24"/>
        </w:rPr>
        <w:t>n</w:t>
      </w:r>
      <w:r w:rsidRPr="00444ABE">
        <w:rPr>
          <w:rFonts w:ascii="Times New Roman" w:hAnsi="Times New Roman" w:cs="Times New Roman"/>
          <w:sz w:val="24"/>
          <w:szCs w:val="24"/>
        </w:rPr>
        <w:t>ya. Sekarang sudah banyak kegiatan keagamaan juga kegiatan komunitas-komunitas kegiatan olahraga pokoknya sekarang banyak manfaatnya</w:t>
      </w:r>
      <w:r>
        <w:rPr>
          <w:rFonts w:ascii="Times New Roman" w:hAnsi="Times New Roman" w:cs="Times New Roman"/>
          <w:sz w:val="24"/>
          <w:szCs w:val="24"/>
        </w:rPr>
        <w:t>”</w:t>
      </w:r>
    </w:p>
    <w:p w:rsidR="004471A7" w:rsidRDefault="004471A7" w:rsidP="004471A7">
      <w:pPr>
        <w:spacing w:after="0" w:line="240" w:lineRule="auto"/>
        <w:ind w:left="709" w:firstLine="11"/>
        <w:jc w:val="both"/>
        <w:rPr>
          <w:rFonts w:ascii="Times New Roman" w:hAnsi="Times New Roman" w:cs="Times New Roman"/>
          <w:sz w:val="24"/>
          <w:szCs w:val="24"/>
        </w:rPr>
      </w:pPr>
      <w:r>
        <w:rPr>
          <w:rFonts w:ascii="Times New Roman" w:hAnsi="Times New Roman" w:cs="Times New Roman"/>
          <w:sz w:val="24"/>
          <w:szCs w:val="24"/>
        </w:rPr>
        <w:t>(Hasil wawancara tanggal 12 Maret 2020)</w:t>
      </w:r>
    </w:p>
    <w:p w:rsidR="004471A7" w:rsidRDefault="004471A7" w:rsidP="004471A7">
      <w:pPr>
        <w:spacing w:after="0" w:line="240" w:lineRule="auto"/>
        <w:ind w:left="709" w:firstLine="11"/>
        <w:jc w:val="both"/>
        <w:rPr>
          <w:rFonts w:ascii="Times New Roman" w:hAnsi="Times New Roman" w:cs="Times New Roman"/>
          <w:sz w:val="24"/>
          <w:szCs w:val="24"/>
        </w:rPr>
      </w:pPr>
    </w:p>
    <w:p w:rsidR="004471A7" w:rsidRDefault="004471A7" w:rsidP="004471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Selain hasil wawancara dengan informan masyarakat menjelaskan tentang aspek sosial RTH, hal ini sesuai yang diungkapkan informan masyarakat Sri yang mengatakan bahwa:</w:t>
      </w:r>
    </w:p>
    <w:p w:rsidR="004471A7" w:rsidRDefault="004471A7" w:rsidP="004471A7">
      <w:pPr>
        <w:spacing w:after="0" w:line="240" w:lineRule="auto"/>
        <w:ind w:left="709" w:firstLine="11"/>
        <w:jc w:val="both"/>
        <w:rPr>
          <w:rFonts w:ascii="Times New Roman" w:hAnsi="Times New Roman" w:cs="Times New Roman"/>
          <w:sz w:val="24"/>
          <w:szCs w:val="24"/>
        </w:rPr>
      </w:pPr>
      <w:r>
        <w:rPr>
          <w:rFonts w:ascii="Times New Roman" w:hAnsi="Times New Roman" w:cs="Times New Roman"/>
          <w:sz w:val="24"/>
          <w:szCs w:val="24"/>
        </w:rPr>
        <w:t>“</w:t>
      </w:r>
      <w:r w:rsidRPr="00EE27FD">
        <w:rPr>
          <w:rFonts w:ascii="Times New Roman" w:hAnsi="Times New Roman" w:cs="Times New Roman"/>
          <w:sz w:val="24"/>
          <w:szCs w:val="24"/>
        </w:rPr>
        <w:t>Saya pribadi hanya sekedar membawa anak</w:t>
      </w:r>
      <w:r>
        <w:rPr>
          <w:rFonts w:ascii="Times New Roman" w:hAnsi="Times New Roman" w:cs="Times New Roman"/>
          <w:sz w:val="24"/>
          <w:szCs w:val="24"/>
        </w:rPr>
        <w:t>-</w:t>
      </w:r>
      <w:r w:rsidRPr="00EE27FD">
        <w:rPr>
          <w:rFonts w:ascii="Times New Roman" w:hAnsi="Times New Roman" w:cs="Times New Roman"/>
          <w:sz w:val="24"/>
          <w:szCs w:val="24"/>
        </w:rPr>
        <w:t>anak jalan-jalan</w:t>
      </w:r>
      <w:r>
        <w:rPr>
          <w:rFonts w:ascii="Times New Roman" w:hAnsi="Times New Roman" w:cs="Times New Roman"/>
          <w:sz w:val="24"/>
          <w:szCs w:val="24"/>
        </w:rPr>
        <w:t xml:space="preserve"> t</w:t>
      </w:r>
      <w:r w:rsidRPr="00EE27FD">
        <w:rPr>
          <w:rFonts w:ascii="Times New Roman" w:hAnsi="Times New Roman" w:cs="Times New Roman"/>
          <w:sz w:val="24"/>
          <w:szCs w:val="24"/>
        </w:rPr>
        <w:t xml:space="preserve">etapi terkadang saya melihat ada beberapa keluarga yang datang sambil membawa bekal berkumpul bersama keluarga seperti piknik </w:t>
      </w:r>
      <w:r w:rsidRPr="00EE27FD">
        <w:rPr>
          <w:rFonts w:ascii="Times New Roman" w:hAnsi="Times New Roman" w:cs="Times New Roman"/>
          <w:sz w:val="24"/>
          <w:szCs w:val="24"/>
        </w:rPr>
        <w:lastRenderedPageBreak/>
        <w:t>keluarga</w:t>
      </w:r>
      <w:r>
        <w:rPr>
          <w:rFonts w:ascii="Times New Roman" w:hAnsi="Times New Roman" w:cs="Times New Roman"/>
          <w:sz w:val="24"/>
          <w:szCs w:val="24"/>
        </w:rPr>
        <w:t xml:space="preserve"> yang tentu menyenangkan buat kami”</w:t>
      </w:r>
    </w:p>
    <w:p w:rsidR="004471A7" w:rsidRDefault="004471A7" w:rsidP="004471A7">
      <w:pPr>
        <w:spacing w:after="0" w:line="240" w:lineRule="auto"/>
        <w:ind w:left="709" w:firstLine="11"/>
        <w:jc w:val="both"/>
        <w:rPr>
          <w:rFonts w:ascii="Times New Roman" w:hAnsi="Times New Roman" w:cs="Times New Roman"/>
          <w:sz w:val="24"/>
          <w:szCs w:val="24"/>
        </w:rPr>
      </w:pPr>
      <w:r w:rsidRPr="0058153C">
        <w:rPr>
          <w:rFonts w:ascii="Times New Roman" w:hAnsi="Times New Roman" w:cs="Times New Roman"/>
          <w:sz w:val="24"/>
          <w:szCs w:val="24"/>
        </w:rPr>
        <w:t>(Hasil wawancara tanggal 1</w:t>
      </w:r>
      <w:r>
        <w:rPr>
          <w:rFonts w:ascii="Times New Roman" w:hAnsi="Times New Roman" w:cs="Times New Roman"/>
          <w:sz w:val="24"/>
          <w:szCs w:val="24"/>
        </w:rPr>
        <w:t>1</w:t>
      </w:r>
      <w:r w:rsidRPr="0058153C">
        <w:rPr>
          <w:rFonts w:ascii="Times New Roman" w:hAnsi="Times New Roman" w:cs="Times New Roman"/>
          <w:sz w:val="24"/>
          <w:szCs w:val="24"/>
        </w:rPr>
        <w:t xml:space="preserve"> Maret 2020)</w:t>
      </w:r>
    </w:p>
    <w:p w:rsidR="004471A7" w:rsidRDefault="004471A7" w:rsidP="004471A7">
      <w:pPr>
        <w:spacing w:after="0" w:line="240" w:lineRule="auto"/>
        <w:ind w:left="709" w:firstLine="11"/>
        <w:jc w:val="both"/>
        <w:rPr>
          <w:rFonts w:ascii="Times New Roman" w:hAnsi="Times New Roman" w:cs="Times New Roman"/>
          <w:sz w:val="24"/>
          <w:szCs w:val="24"/>
        </w:rPr>
      </w:pPr>
    </w:p>
    <w:p w:rsidR="004471A7" w:rsidRDefault="004471A7" w:rsidP="004471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Selanjutnya hasil wawancara dengan informan masyarakat lainnya yaitu Dewi yang mengemukakan bahwa:</w:t>
      </w:r>
    </w:p>
    <w:p w:rsidR="004471A7" w:rsidRPr="0058153C" w:rsidRDefault="004471A7" w:rsidP="004471A7">
      <w:pPr>
        <w:spacing w:after="0" w:line="240" w:lineRule="auto"/>
        <w:ind w:left="709" w:firstLine="11"/>
        <w:jc w:val="both"/>
        <w:rPr>
          <w:rFonts w:ascii="Times New Roman" w:hAnsi="Times New Roman" w:cs="Times New Roman"/>
          <w:noProof/>
          <w:sz w:val="24"/>
          <w:lang w:val="en-GB"/>
        </w:rPr>
      </w:pPr>
      <w:r w:rsidRPr="0058153C">
        <w:rPr>
          <w:rFonts w:ascii="Times New Roman" w:hAnsi="Times New Roman" w:cs="Times New Roman"/>
          <w:noProof/>
          <w:sz w:val="24"/>
          <w:lang w:val="en-GB"/>
        </w:rPr>
        <w:t xml:space="preserve">“Pernah sesekali </w:t>
      </w:r>
      <w:r>
        <w:rPr>
          <w:rFonts w:ascii="Times New Roman" w:hAnsi="Times New Roman" w:cs="Times New Roman"/>
          <w:noProof/>
          <w:sz w:val="24"/>
        </w:rPr>
        <w:t xml:space="preserve">ada </w:t>
      </w:r>
      <w:r w:rsidRPr="0058153C">
        <w:rPr>
          <w:rFonts w:ascii="Times New Roman" w:hAnsi="Times New Roman" w:cs="Times New Roman"/>
          <w:noProof/>
          <w:sz w:val="24"/>
          <w:lang w:val="en-GB"/>
        </w:rPr>
        <w:t>kegiatan sekolah</w:t>
      </w:r>
      <w:r>
        <w:rPr>
          <w:rFonts w:ascii="Times New Roman" w:hAnsi="Times New Roman" w:cs="Times New Roman"/>
          <w:noProof/>
          <w:sz w:val="24"/>
        </w:rPr>
        <w:t xml:space="preserve"> yang dilakukan disini itu k</w:t>
      </w:r>
      <w:r w:rsidRPr="0058153C">
        <w:rPr>
          <w:rFonts w:ascii="Times New Roman" w:hAnsi="Times New Roman" w:cs="Times New Roman"/>
          <w:noProof/>
          <w:sz w:val="24"/>
          <w:lang w:val="en-GB"/>
        </w:rPr>
        <w:t>etika anak saya melakukan kegiatan bermain di arena taman Venus kegiatan dari sekolah. Kegiatannya dilakukan di gazebo yang ada ditaman</w:t>
      </w:r>
      <w:r>
        <w:rPr>
          <w:rFonts w:ascii="Times New Roman" w:hAnsi="Times New Roman" w:cs="Times New Roman"/>
          <w:noProof/>
          <w:sz w:val="24"/>
        </w:rPr>
        <w:t xml:space="preserve"> dan itu memberikan rasa aman</w:t>
      </w:r>
      <w:r w:rsidRPr="0058153C">
        <w:rPr>
          <w:rFonts w:ascii="Times New Roman" w:hAnsi="Times New Roman" w:cs="Times New Roman"/>
          <w:noProof/>
          <w:sz w:val="24"/>
          <w:lang w:val="en-GB"/>
        </w:rPr>
        <w:t>”</w:t>
      </w:r>
    </w:p>
    <w:p w:rsidR="004471A7" w:rsidRPr="0058153C" w:rsidRDefault="004471A7" w:rsidP="004471A7">
      <w:pPr>
        <w:spacing w:after="0" w:line="240" w:lineRule="auto"/>
        <w:ind w:left="709" w:firstLine="11"/>
        <w:jc w:val="both"/>
        <w:rPr>
          <w:rFonts w:ascii="Times New Roman" w:hAnsi="Times New Roman" w:cs="Times New Roman"/>
          <w:noProof/>
          <w:sz w:val="24"/>
          <w:szCs w:val="24"/>
          <w:lang w:val="en-GB"/>
        </w:rPr>
      </w:pPr>
      <w:r w:rsidRPr="0058153C">
        <w:rPr>
          <w:rFonts w:ascii="Times New Roman" w:hAnsi="Times New Roman" w:cs="Times New Roman"/>
          <w:noProof/>
          <w:sz w:val="24"/>
          <w:szCs w:val="24"/>
          <w:lang w:val="en-GB"/>
        </w:rPr>
        <w:t>(Hasil wawancara tanggal 12 Maret 2020)</w:t>
      </w:r>
    </w:p>
    <w:p w:rsidR="004471A7" w:rsidRDefault="004471A7" w:rsidP="004471A7">
      <w:pPr>
        <w:spacing w:after="0" w:line="240" w:lineRule="auto"/>
        <w:ind w:left="709" w:firstLine="11"/>
        <w:jc w:val="both"/>
        <w:rPr>
          <w:rFonts w:ascii="Times New Roman" w:hAnsi="Times New Roman" w:cs="Times New Roman"/>
          <w:sz w:val="24"/>
        </w:rPr>
      </w:pPr>
    </w:p>
    <w:p w:rsidR="004471A7" w:rsidRDefault="004471A7" w:rsidP="004471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wawancara dapat diketahui bahwa masyarakat memperoleh manfaat sosial dari keberadaan RTH. Selain itu berdasarkan rangkaian hasil wawancara di atas dapat diketahui bahwa dari aspek sosial keberadaan RTH Bukit Pelangi sangat memberikan manfaat yang besar antara lain aktivitas-aktivitas komunitas dan kegiatan olahraga. Aspek sosial keberadaan RTH memang diperuntukkan untuk kegiatan sosial masyarakat hal ini mendukung agar kehidupan alam dan manusia yang berada di sekitar RTH sehat secara jasmani dan berinteraksi secara sosial.</w:t>
      </w:r>
    </w:p>
    <w:p w:rsidR="004471A7" w:rsidRPr="00936B48" w:rsidRDefault="004471A7" w:rsidP="004471A7">
      <w:pPr>
        <w:pStyle w:val="ListParagraph"/>
        <w:numPr>
          <w:ilvl w:val="2"/>
          <w:numId w:val="30"/>
        </w:numPr>
        <w:spacing w:after="0" w:line="240" w:lineRule="auto"/>
        <w:ind w:left="709" w:hanging="709"/>
        <w:jc w:val="both"/>
        <w:rPr>
          <w:rFonts w:ascii="Times New Roman" w:hAnsi="Times New Roman" w:cs="Times New Roman"/>
          <w:b/>
          <w:bCs/>
          <w:sz w:val="24"/>
          <w:szCs w:val="24"/>
        </w:rPr>
      </w:pPr>
      <w:r w:rsidRPr="00936B48">
        <w:rPr>
          <w:rFonts w:ascii="Times New Roman" w:hAnsi="Times New Roman" w:cs="Times New Roman"/>
          <w:b/>
          <w:bCs/>
          <w:sz w:val="24"/>
          <w:szCs w:val="24"/>
        </w:rPr>
        <w:t>Aspek Ekonomi</w:t>
      </w:r>
    </w:p>
    <w:p w:rsidR="004471A7" w:rsidRPr="007D32B7" w:rsidRDefault="004471A7" w:rsidP="004471A7">
      <w:pPr>
        <w:spacing w:after="0" w:line="240" w:lineRule="auto"/>
        <w:ind w:firstLine="720"/>
        <w:jc w:val="both"/>
        <w:rPr>
          <w:rFonts w:ascii="Times New Roman" w:hAnsi="Times New Roman" w:cs="Times New Roman"/>
          <w:sz w:val="24"/>
          <w:szCs w:val="24"/>
        </w:rPr>
      </w:pPr>
      <w:r w:rsidRPr="00EE27FD">
        <w:rPr>
          <w:rFonts w:ascii="Times New Roman" w:hAnsi="Times New Roman" w:cs="Times New Roman"/>
          <w:sz w:val="24"/>
          <w:szCs w:val="24"/>
        </w:rPr>
        <w:t>Aspek ekonomi</w:t>
      </w:r>
      <w:r>
        <w:rPr>
          <w:rFonts w:ascii="Times New Roman" w:hAnsi="Times New Roman" w:cs="Times New Roman"/>
          <w:sz w:val="24"/>
          <w:szCs w:val="24"/>
        </w:rPr>
        <w:t xml:space="preserve"> diartikan sebagai </w:t>
      </w:r>
      <w:r w:rsidRPr="00EE27FD">
        <w:rPr>
          <w:rFonts w:ascii="Times New Roman" w:hAnsi="Times New Roman" w:cs="Times New Roman"/>
          <w:sz w:val="24"/>
          <w:szCs w:val="24"/>
        </w:rPr>
        <w:t>keberadaan ruang terbuka hijau memberikan nilai tamba</w:t>
      </w:r>
      <w:r>
        <w:rPr>
          <w:rFonts w:ascii="Times New Roman" w:hAnsi="Times New Roman" w:cs="Times New Roman"/>
          <w:sz w:val="24"/>
          <w:szCs w:val="24"/>
        </w:rPr>
        <w:t xml:space="preserve">h </w:t>
      </w:r>
      <w:r w:rsidRPr="00EE27FD">
        <w:rPr>
          <w:rFonts w:ascii="Times New Roman" w:hAnsi="Times New Roman" w:cs="Times New Roman"/>
          <w:sz w:val="24"/>
          <w:szCs w:val="24"/>
        </w:rPr>
        <w:t xml:space="preserve">bagi masyarakat sekitar secara ekonomi di Kawasan </w:t>
      </w:r>
      <w:r w:rsidRPr="007D32B7">
        <w:rPr>
          <w:rFonts w:ascii="Times New Roman" w:hAnsi="Times New Roman" w:cs="Times New Roman"/>
          <w:sz w:val="24"/>
          <w:szCs w:val="24"/>
        </w:rPr>
        <w:t xml:space="preserve">Pusat Pemerintahan Bukit Pelangi Kabupaten Kutai Timur. Untuk memperoleh penjelasan mengenai hal tersebut maka dilakukan wawancara dengan informan masyarakat </w:t>
      </w:r>
      <w:r w:rsidRPr="007D32B7">
        <w:rPr>
          <w:rFonts w:ascii="Times New Roman" w:hAnsi="Times New Roman" w:cs="Times New Roman"/>
          <w:bCs/>
          <w:sz w:val="24"/>
          <w:szCs w:val="24"/>
        </w:rPr>
        <w:t xml:space="preserve">Ibu </w:t>
      </w:r>
      <w:r>
        <w:rPr>
          <w:rFonts w:ascii="Times New Roman" w:hAnsi="Times New Roman" w:cs="Times New Roman"/>
          <w:bCs/>
          <w:sz w:val="24"/>
          <w:szCs w:val="24"/>
        </w:rPr>
        <w:t>L</w:t>
      </w:r>
      <w:r w:rsidRPr="007D32B7">
        <w:rPr>
          <w:rFonts w:ascii="Times New Roman" w:hAnsi="Times New Roman" w:cs="Times New Roman"/>
          <w:bCs/>
          <w:sz w:val="24"/>
          <w:szCs w:val="24"/>
        </w:rPr>
        <w:t>ia yang mengemukakan bahwa:</w:t>
      </w:r>
    </w:p>
    <w:p w:rsidR="004471A7" w:rsidRPr="007D32B7" w:rsidRDefault="004471A7" w:rsidP="004471A7">
      <w:pPr>
        <w:spacing w:after="0" w:line="240" w:lineRule="auto"/>
        <w:ind w:left="709" w:firstLine="11"/>
        <w:jc w:val="both"/>
        <w:rPr>
          <w:rFonts w:ascii="Times New Roman" w:hAnsi="Times New Roman" w:cs="Times New Roman"/>
          <w:sz w:val="24"/>
          <w:szCs w:val="24"/>
        </w:rPr>
      </w:pPr>
      <w:r w:rsidRPr="007D32B7">
        <w:rPr>
          <w:rFonts w:ascii="Times New Roman" w:hAnsi="Times New Roman" w:cs="Times New Roman"/>
          <w:sz w:val="24"/>
          <w:szCs w:val="24"/>
        </w:rPr>
        <w:t xml:space="preserve">“Saya kebetulan bekerja di kawasan Pusat pemerintahan Bukit Pelangi. Kegiatan berkumpul yang pernah kami lakukan yaitu ketika </w:t>
      </w:r>
      <w:r w:rsidRPr="007D32B7">
        <w:rPr>
          <w:rFonts w:ascii="Times New Roman" w:hAnsi="Times New Roman" w:cs="Times New Roman"/>
          <w:sz w:val="24"/>
          <w:szCs w:val="24"/>
        </w:rPr>
        <w:t>kegiatan anniversary kantor atau family gatering biasa</w:t>
      </w:r>
      <w:r>
        <w:rPr>
          <w:rFonts w:ascii="Times New Roman" w:hAnsi="Times New Roman" w:cs="Times New Roman"/>
          <w:sz w:val="24"/>
          <w:szCs w:val="24"/>
        </w:rPr>
        <w:t>nya</w:t>
      </w:r>
      <w:r w:rsidRPr="007D32B7">
        <w:rPr>
          <w:rFonts w:ascii="Times New Roman" w:hAnsi="Times New Roman" w:cs="Times New Roman"/>
          <w:sz w:val="24"/>
          <w:szCs w:val="24"/>
        </w:rPr>
        <w:t xml:space="preserve"> kami menggunakan taman RTH”</w:t>
      </w:r>
    </w:p>
    <w:p w:rsidR="004471A7" w:rsidRDefault="004471A7" w:rsidP="004471A7">
      <w:pPr>
        <w:spacing w:after="0" w:line="240" w:lineRule="auto"/>
        <w:ind w:left="709" w:firstLine="11"/>
        <w:jc w:val="both"/>
        <w:rPr>
          <w:rFonts w:ascii="Times New Roman" w:hAnsi="Times New Roman" w:cs="Times New Roman"/>
          <w:noProof/>
          <w:sz w:val="24"/>
          <w:szCs w:val="24"/>
          <w:lang w:val="en-GB"/>
        </w:rPr>
      </w:pPr>
      <w:r w:rsidRPr="007D32B7">
        <w:rPr>
          <w:rFonts w:ascii="Times New Roman" w:hAnsi="Times New Roman" w:cs="Times New Roman"/>
          <w:noProof/>
          <w:sz w:val="24"/>
          <w:szCs w:val="24"/>
          <w:lang w:val="en-GB"/>
        </w:rPr>
        <w:t>(Hasil wawancara tanggal 12 Maret 2020)</w:t>
      </w:r>
    </w:p>
    <w:p w:rsidR="004471A7" w:rsidRDefault="004471A7" w:rsidP="004471A7">
      <w:pPr>
        <w:spacing w:after="0" w:line="240" w:lineRule="auto"/>
        <w:ind w:left="709" w:firstLine="11"/>
        <w:jc w:val="both"/>
        <w:rPr>
          <w:rFonts w:ascii="Times New Roman" w:hAnsi="Times New Roman" w:cs="Times New Roman"/>
          <w:noProof/>
          <w:sz w:val="24"/>
          <w:szCs w:val="24"/>
          <w:lang w:val="en-GB"/>
        </w:rPr>
      </w:pPr>
    </w:p>
    <w:p w:rsidR="004471A7" w:rsidRDefault="004471A7" w:rsidP="004471A7">
      <w:pPr>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Berdasarkan hasil wawancara di atas dapat diketahui bahwa terdapat kegiatan perekonomian yang dilakukan melalui kegiatan family gathering hal ini tentu berhubungan dengan aspek sosial namun acaranya tentu memerlukan konsumsi dan akomodasi perlengkapan yang dapat memberikan ruang kegiatan ekonomi bagi masyarakat.</w:t>
      </w:r>
    </w:p>
    <w:p w:rsidR="004471A7" w:rsidRDefault="004471A7" w:rsidP="004471A7">
      <w:pPr>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Selanjutnya hasil wawancara dengan informan masyarakat Ibu Sri yang mengemukakan bahwa:</w:t>
      </w:r>
    </w:p>
    <w:p w:rsidR="004471A7" w:rsidRDefault="004471A7" w:rsidP="004471A7">
      <w:pPr>
        <w:spacing w:after="0" w:line="240" w:lineRule="auto"/>
        <w:ind w:left="709" w:firstLine="11"/>
        <w:jc w:val="both"/>
        <w:rPr>
          <w:rFonts w:ascii="Times New Roman" w:hAnsi="Times New Roman" w:cs="Times New Roman"/>
          <w:noProof/>
          <w:sz w:val="24"/>
          <w:szCs w:val="24"/>
        </w:rPr>
      </w:pPr>
      <w:r>
        <w:rPr>
          <w:rFonts w:ascii="Times New Roman" w:hAnsi="Times New Roman" w:cs="Times New Roman"/>
          <w:noProof/>
          <w:sz w:val="24"/>
          <w:szCs w:val="24"/>
        </w:rPr>
        <w:t>“</w:t>
      </w:r>
      <w:r w:rsidRPr="00ED4B7D">
        <w:rPr>
          <w:rFonts w:ascii="Times New Roman" w:hAnsi="Times New Roman" w:cs="Times New Roman"/>
          <w:noProof/>
          <w:sz w:val="24"/>
          <w:szCs w:val="24"/>
        </w:rPr>
        <w:t>Ada pedagang-pedagang yang berjualan disekitar taman.</w:t>
      </w:r>
      <w:r>
        <w:rPr>
          <w:rFonts w:ascii="Times New Roman" w:hAnsi="Times New Roman" w:cs="Times New Roman"/>
          <w:noProof/>
          <w:sz w:val="24"/>
          <w:szCs w:val="24"/>
        </w:rPr>
        <w:t xml:space="preserve"> </w:t>
      </w:r>
      <w:r w:rsidRPr="00ED4B7D">
        <w:rPr>
          <w:rFonts w:ascii="Times New Roman" w:hAnsi="Times New Roman" w:cs="Times New Roman"/>
          <w:noProof/>
          <w:sz w:val="24"/>
          <w:szCs w:val="24"/>
        </w:rPr>
        <w:t>Kami bersyukur karena pemerintah menyediakan food cord yang dimana masyarakat ikut terlibat didalamnya</w:t>
      </w:r>
      <w:r>
        <w:rPr>
          <w:rFonts w:ascii="Times New Roman" w:hAnsi="Times New Roman" w:cs="Times New Roman"/>
          <w:noProof/>
          <w:sz w:val="24"/>
          <w:szCs w:val="24"/>
        </w:rPr>
        <w:t xml:space="preserve"> k</w:t>
      </w:r>
      <w:r w:rsidRPr="00ED4B7D">
        <w:rPr>
          <w:rFonts w:ascii="Times New Roman" w:hAnsi="Times New Roman" w:cs="Times New Roman"/>
          <w:noProof/>
          <w:sz w:val="24"/>
          <w:szCs w:val="24"/>
        </w:rPr>
        <w:t>arena saya melihat banyak pedagang-pedagang mulai dari berbagai macam jajanan dan minuman juga permainan anak-anak</w:t>
      </w:r>
      <w:r>
        <w:rPr>
          <w:rFonts w:ascii="Times New Roman" w:hAnsi="Times New Roman" w:cs="Times New Roman"/>
          <w:noProof/>
          <w:sz w:val="24"/>
          <w:szCs w:val="24"/>
        </w:rPr>
        <w:t>”</w:t>
      </w:r>
    </w:p>
    <w:p w:rsidR="004471A7" w:rsidRDefault="004471A7" w:rsidP="004471A7">
      <w:pPr>
        <w:spacing w:after="0" w:line="240" w:lineRule="auto"/>
        <w:ind w:left="709" w:firstLine="11"/>
        <w:jc w:val="both"/>
        <w:rPr>
          <w:rFonts w:ascii="Times New Roman" w:hAnsi="Times New Roman" w:cs="Times New Roman"/>
          <w:noProof/>
          <w:sz w:val="24"/>
          <w:szCs w:val="24"/>
          <w:lang w:val="en-GB"/>
        </w:rPr>
      </w:pPr>
      <w:r w:rsidRPr="007D32B7">
        <w:rPr>
          <w:rFonts w:ascii="Times New Roman" w:hAnsi="Times New Roman" w:cs="Times New Roman"/>
          <w:noProof/>
          <w:sz w:val="24"/>
          <w:szCs w:val="24"/>
          <w:lang w:val="en-GB"/>
        </w:rPr>
        <w:t xml:space="preserve">(Hasil wawancara tanggal </w:t>
      </w:r>
      <w:r>
        <w:rPr>
          <w:rFonts w:ascii="Times New Roman" w:hAnsi="Times New Roman" w:cs="Times New Roman"/>
          <w:noProof/>
          <w:sz w:val="24"/>
          <w:szCs w:val="24"/>
        </w:rPr>
        <w:t>8</w:t>
      </w:r>
      <w:r w:rsidRPr="007D32B7">
        <w:rPr>
          <w:rFonts w:ascii="Times New Roman" w:hAnsi="Times New Roman" w:cs="Times New Roman"/>
          <w:noProof/>
          <w:sz w:val="24"/>
          <w:szCs w:val="24"/>
          <w:lang w:val="en-GB"/>
        </w:rPr>
        <w:t xml:space="preserve"> Maret 2020)</w:t>
      </w:r>
    </w:p>
    <w:p w:rsidR="004471A7" w:rsidRDefault="004471A7" w:rsidP="004471A7">
      <w:pPr>
        <w:spacing w:after="0" w:line="240" w:lineRule="auto"/>
        <w:ind w:left="709" w:firstLine="11"/>
        <w:jc w:val="both"/>
        <w:rPr>
          <w:rFonts w:ascii="Times New Roman" w:hAnsi="Times New Roman" w:cs="Times New Roman"/>
          <w:noProof/>
          <w:sz w:val="24"/>
          <w:szCs w:val="24"/>
        </w:rPr>
      </w:pPr>
    </w:p>
    <w:p w:rsidR="004471A7" w:rsidRDefault="004471A7" w:rsidP="004471A7">
      <w:pPr>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Berdasarkan hasil wawacara di atas dapat diketahui bahwa masyarakat dapat melakukan aktivitas ekonomi di area RTH Bukit pelangi dan pedagang-pedagang dapat berjualan dengan memanfaatkan food cord yang tersedia. Adapun yang tersedia adalah berbagai aneka jajanan dna minuman disamping itu ada juga tersedia permainan anak kondisi ini medukung perekonomian masyarakat berputar dengan adanya RTH Bukut pelangi.</w:t>
      </w:r>
    </w:p>
    <w:p w:rsidR="004471A7" w:rsidRDefault="004471A7" w:rsidP="004471A7">
      <w:pPr>
        <w:spacing w:after="0" w:line="24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Selanjutnya hasil wawancara dengan informan Ibu Lia yang mengemukakan bahwa:</w:t>
      </w:r>
    </w:p>
    <w:p w:rsidR="004471A7" w:rsidRPr="008E2AAB" w:rsidRDefault="004471A7" w:rsidP="004471A7">
      <w:pPr>
        <w:spacing w:after="0" w:line="240" w:lineRule="auto"/>
        <w:ind w:left="709" w:firstLine="11"/>
        <w:jc w:val="both"/>
        <w:rPr>
          <w:rFonts w:ascii="Times New Roman" w:hAnsi="Times New Roman" w:cs="Times New Roman"/>
          <w:sz w:val="24"/>
        </w:rPr>
      </w:pPr>
      <w:r>
        <w:rPr>
          <w:rFonts w:ascii="Times New Roman" w:hAnsi="Times New Roman" w:cs="Times New Roman"/>
          <w:sz w:val="24"/>
        </w:rPr>
        <w:t>“</w:t>
      </w:r>
      <w:r w:rsidRPr="008E2AAB">
        <w:rPr>
          <w:rFonts w:ascii="Times New Roman" w:hAnsi="Times New Roman" w:cs="Times New Roman"/>
          <w:sz w:val="24"/>
        </w:rPr>
        <w:t>Ada</w:t>
      </w:r>
      <w:r>
        <w:rPr>
          <w:rFonts w:ascii="Times New Roman" w:hAnsi="Times New Roman" w:cs="Times New Roman"/>
          <w:sz w:val="24"/>
        </w:rPr>
        <w:t xml:space="preserve"> ekonomi yang berputar k</w:t>
      </w:r>
      <w:r w:rsidRPr="008E2AAB">
        <w:rPr>
          <w:rFonts w:ascii="Times New Roman" w:hAnsi="Times New Roman" w:cs="Times New Roman"/>
          <w:sz w:val="24"/>
        </w:rPr>
        <w:t xml:space="preserve">arena fasilitas taman sering digunakan oleh beberapa pihak mulai dari pihak swasta dan juga </w:t>
      </w:r>
      <w:r w:rsidRPr="008E2AAB">
        <w:rPr>
          <w:rFonts w:ascii="Times New Roman" w:hAnsi="Times New Roman" w:cs="Times New Roman"/>
          <w:sz w:val="24"/>
        </w:rPr>
        <w:lastRenderedPageBreak/>
        <w:t>kegiatan sekolah taman kanak-kanak juga adanya lapak yang disiapkan oleh Pemerintah untuk masyarakat yang mau berjualan untuk menambah mata pencaharian</w:t>
      </w:r>
      <w:r>
        <w:rPr>
          <w:rFonts w:ascii="Times New Roman" w:hAnsi="Times New Roman" w:cs="Times New Roman"/>
          <w:sz w:val="24"/>
        </w:rPr>
        <w:t>”</w:t>
      </w:r>
    </w:p>
    <w:p w:rsidR="004471A7" w:rsidRDefault="004471A7" w:rsidP="004471A7">
      <w:pPr>
        <w:spacing w:after="0" w:line="240" w:lineRule="auto"/>
        <w:ind w:left="709" w:firstLine="11"/>
        <w:jc w:val="both"/>
        <w:rPr>
          <w:rFonts w:ascii="Times New Roman" w:hAnsi="Times New Roman" w:cs="Times New Roman"/>
          <w:noProof/>
          <w:sz w:val="24"/>
          <w:szCs w:val="24"/>
          <w:lang w:val="en-GB"/>
        </w:rPr>
      </w:pPr>
      <w:r w:rsidRPr="008E2AAB">
        <w:rPr>
          <w:rFonts w:ascii="Times New Roman" w:hAnsi="Times New Roman" w:cs="Times New Roman"/>
          <w:noProof/>
          <w:sz w:val="24"/>
          <w:szCs w:val="24"/>
          <w:lang w:val="en-GB"/>
        </w:rPr>
        <w:t>(Hasil wawancara tanggal 12 Maret 2020)</w:t>
      </w:r>
    </w:p>
    <w:p w:rsidR="004471A7" w:rsidRDefault="004471A7" w:rsidP="004471A7">
      <w:pPr>
        <w:spacing w:after="0" w:line="240" w:lineRule="auto"/>
        <w:ind w:left="709" w:firstLine="11"/>
        <w:jc w:val="both"/>
        <w:rPr>
          <w:rFonts w:ascii="Times New Roman" w:hAnsi="Times New Roman" w:cs="Times New Roman"/>
          <w:noProof/>
          <w:sz w:val="24"/>
          <w:szCs w:val="24"/>
          <w:lang w:val="en-GB"/>
        </w:rPr>
      </w:pPr>
    </w:p>
    <w:p w:rsidR="004471A7" w:rsidRDefault="004471A7" w:rsidP="004471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wawancara di atas dapat diketahui bahwa fasilitas taman RTH sering dimanfaatkan oleh pihak-pihak swasta untuk melakukan aktivitas perekonomian dan juga pedagang dan masyarakat dapat memanfaatkan lapak yang disiapkan di area taman. Aspek ekonomi memang tidak dapat dilepaskan dari area publik di samping sarana tempat bersosialisasi kegiatan ekonomi juga dapat berputar karena adanya aktivitas manusia didalamnya.</w:t>
      </w:r>
    </w:p>
    <w:p w:rsidR="004471A7" w:rsidRDefault="004471A7" w:rsidP="004471A7">
      <w:pPr>
        <w:pStyle w:val="Default"/>
        <w:ind w:firstLine="720"/>
        <w:jc w:val="both"/>
        <w:rPr>
          <w:bCs/>
        </w:rPr>
      </w:pPr>
    </w:p>
    <w:p w:rsidR="009661FB" w:rsidRDefault="004471A7" w:rsidP="00026A91">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BAB.V PENUTUP</w:t>
      </w:r>
    </w:p>
    <w:p w:rsidR="00026A91" w:rsidRDefault="00026A91" w:rsidP="00026A9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5.1 </w:t>
      </w:r>
      <w:r w:rsidRPr="00756B28">
        <w:rPr>
          <w:rFonts w:ascii="Times New Roman" w:hAnsi="Times New Roman" w:cs="Times New Roman"/>
          <w:b/>
          <w:sz w:val="24"/>
          <w:szCs w:val="24"/>
        </w:rPr>
        <w:t>Kesimpulan</w:t>
      </w:r>
    </w:p>
    <w:p w:rsidR="00026A91" w:rsidRDefault="00026A91" w:rsidP="00026A91">
      <w:pPr>
        <w:autoSpaceDE w:val="0"/>
        <w:autoSpaceDN w:val="0"/>
        <w:adjustRightInd w:val="0"/>
        <w:spacing w:after="0" w:line="240" w:lineRule="auto"/>
        <w:ind w:firstLine="720"/>
        <w:jc w:val="both"/>
        <w:rPr>
          <w:rFonts w:ascii="Times New Roman" w:hAnsi="Times New Roman" w:cs="Times New Roman"/>
          <w:sz w:val="24"/>
          <w:szCs w:val="24"/>
        </w:rPr>
      </w:pPr>
      <w:r w:rsidRPr="00AD7764">
        <w:rPr>
          <w:rFonts w:ascii="Times New Roman" w:hAnsi="Times New Roman" w:cs="Times New Roman"/>
          <w:bCs/>
          <w:sz w:val="24"/>
          <w:szCs w:val="24"/>
        </w:rPr>
        <w:t xml:space="preserve">Berdasarkan </w:t>
      </w:r>
      <w:r>
        <w:rPr>
          <w:rFonts w:ascii="Times New Roman" w:hAnsi="Times New Roman" w:cs="Times New Roman"/>
          <w:bCs/>
          <w:sz w:val="24"/>
          <w:szCs w:val="24"/>
        </w:rPr>
        <w:t>hasil penelitian</w:t>
      </w:r>
      <w:r w:rsidRPr="00AD7764">
        <w:rPr>
          <w:rFonts w:ascii="Times New Roman" w:hAnsi="Times New Roman" w:cs="Times New Roman"/>
          <w:bCs/>
          <w:sz w:val="24"/>
          <w:szCs w:val="24"/>
        </w:rPr>
        <w:t xml:space="preserve"> yang telah dilakukan maka dapat diperoleh kesimpulan</w:t>
      </w:r>
      <w:r w:rsidRPr="00D45DE2">
        <w:rPr>
          <w:rFonts w:ascii="Times New Roman" w:hAnsi="Times New Roman" w:cs="Times New Roman"/>
          <w:bCs/>
        </w:rPr>
        <w:t xml:space="preserve"> bahwa</w:t>
      </w:r>
      <w:r>
        <w:rPr>
          <w:rFonts w:ascii="Times New Roman" w:hAnsi="Times New Roman" w:cs="Times New Roman"/>
          <w:bCs/>
        </w:rPr>
        <w:t xml:space="preserve"> </w:t>
      </w:r>
      <w:bookmarkStart w:id="5" w:name="_Hlk38920378"/>
      <w:r>
        <w:rPr>
          <w:rFonts w:ascii="Times New Roman" w:hAnsi="Times New Roman" w:cs="Times New Roman"/>
          <w:noProof/>
          <w:sz w:val="24"/>
          <w:szCs w:val="24"/>
        </w:rPr>
        <w:t>pada aspek k</w:t>
      </w:r>
      <w:r>
        <w:rPr>
          <w:rFonts w:ascii="Times New Roman" w:hAnsi="Times New Roman" w:cs="Times New Roman"/>
          <w:sz w:val="24"/>
          <w:szCs w:val="24"/>
        </w:rPr>
        <w:t xml:space="preserve">ondisi sosial masyarakat yang telah berbeda saat ini di mana bukit pelangi telah </w:t>
      </w:r>
      <w:r w:rsidRPr="00444ABE">
        <w:rPr>
          <w:rFonts w:ascii="Times New Roman" w:hAnsi="Times New Roman" w:cs="Times New Roman"/>
          <w:sz w:val="24"/>
          <w:szCs w:val="24"/>
        </w:rPr>
        <w:t xml:space="preserve">menjadi kawasan favorit bagi warga </w:t>
      </w:r>
      <w:r>
        <w:rPr>
          <w:rFonts w:ascii="Times New Roman" w:hAnsi="Times New Roman" w:cs="Times New Roman"/>
          <w:sz w:val="24"/>
          <w:szCs w:val="24"/>
        </w:rPr>
        <w:t xml:space="preserve">sangat. Hal ini terlihat dari kondisi sosial masyarakat yang mulai berkumpul pada Kawasan Bukit Tinggi padahal sebelumnya banyak yang berkumpul di </w:t>
      </w:r>
      <w:r w:rsidRPr="00444ABE">
        <w:rPr>
          <w:rFonts w:ascii="Times New Roman" w:hAnsi="Times New Roman" w:cs="Times New Roman"/>
          <w:sz w:val="24"/>
          <w:szCs w:val="24"/>
        </w:rPr>
        <w:t>STQ atau Townhall</w:t>
      </w:r>
      <w:r>
        <w:rPr>
          <w:rFonts w:ascii="Times New Roman" w:hAnsi="Times New Roman" w:cs="Times New Roman"/>
          <w:sz w:val="24"/>
          <w:szCs w:val="24"/>
        </w:rPr>
        <w:t>.</w:t>
      </w:r>
      <w:r>
        <w:rPr>
          <w:rFonts w:ascii="Times New Roman" w:hAnsi="Times New Roman" w:cs="Times New Roman"/>
          <w:noProof/>
          <w:sz w:val="24"/>
          <w:szCs w:val="24"/>
        </w:rPr>
        <w:t xml:space="preserve"> M</w:t>
      </w:r>
      <w:r>
        <w:rPr>
          <w:rFonts w:ascii="Times New Roman" w:hAnsi="Times New Roman" w:cs="Times New Roman"/>
          <w:sz w:val="24"/>
          <w:szCs w:val="24"/>
        </w:rPr>
        <w:t xml:space="preserve">asyarakat memperoleh manfaat sosial dari keberadaan RTH. Keberadaan RTH Bukit Pelangi sangat memberikan manfaat yang besar antara lain aktivitas-aktivitas komunitas dan kegiatan olahraga. Aspek sosial keberadaan RTH memang diperuntukkan untuk kegiatan sosial masyarakat hal ini mendukung agar kehidupan alam dan manusia yang berada di sekitar RTH sehat secara jasmani dan berinteraksi secara sosial. </w:t>
      </w:r>
      <w:r>
        <w:rPr>
          <w:rFonts w:ascii="Times New Roman" w:hAnsi="Times New Roman" w:cs="Times New Roman"/>
          <w:noProof/>
          <w:sz w:val="24"/>
          <w:szCs w:val="24"/>
        </w:rPr>
        <w:t>Pada aspek ekomomi m</w:t>
      </w:r>
      <w:r w:rsidRPr="00D76E27">
        <w:rPr>
          <w:rFonts w:ascii="Times New Roman" w:hAnsi="Times New Roman" w:cs="Times New Roman"/>
          <w:noProof/>
          <w:sz w:val="24"/>
          <w:szCs w:val="24"/>
        </w:rPr>
        <w:t xml:space="preserve">asyarakat dapat melakukan aktivitas ekonomi di area RTH Bukit pelangi dan pedagang-pedagang dapat berjualan dengan memanfaatkan food </w:t>
      </w:r>
      <w:r w:rsidRPr="00D76E27">
        <w:rPr>
          <w:rFonts w:ascii="Times New Roman" w:hAnsi="Times New Roman" w:cs="Times New Roman"/>
          <w:noProof/>
          <w:sz w:val="24"/>
          <w:szCs w:val="24"/>
        </w:rPr>
        <w:t>cord yang tersedia. Adapun yang tersedia adalah berbagai aneka jajanan dna minuman disamping itu ada juga tersedia permainan anak kondisi ini medukung perekonomian masyarakat berputar dengan adanya RTH Bukut pelangi.</w:t>
      </w:r>
      <w:r>
        <w:rPr>
          <w:rFonts w:ascii="Times New Roman" w:hAnsi="Times New Roman" w:cs="Times New Roman"/>
          <w:sz w:val="24"/>
          <w:szCs w:val="24"/>
        </w:rPr>
        <w:t xml:space="preserve"> Dari aspek ekologi </w:t>
      </w:r>
      <w:r w:rsidRPr="00D02E08">
        <w:rPr>
          <w:rFonts w:ascii="Times New Roman" w:hAnsi="Times New Roman" w:cs="Times New Roman"/>
          <w:sz w:val="24"/>
          <w:szCs w:val="24"/>
        </w:rPr>
        <w:t xml:space="preserve">pemilihan RTH sudah dianggap tepat dan masyarakat dapat memanfaatkan sebagai sarana pendidikan ekologi masyarakat khusus siswa-siswa yang ingin belajar. Namun terdapat kekurangan dalam hal spesies tanaman dan binatang khas Kalimantan seharusnya menjadi ciri khas RTH bukit pelangi ini. </w:t>
      </w:r>
    </w:p>
    <w:p w:rsidR="00026A91" w:rsidRDefault="00026A91" w:rsidP="00026A91">
      <w:pPr>
        <w:spacing w:after="0" w:line="240" w:lineRule="auto"/>
        <w:jc w:val="both"/>
        <w:rPr>
          <w:rFonts w:ascii="Times New Roman" w:hAnsi="Times New Roman" w:cs="Times New Roman"/>
          <w:noProof/>
          <w:sz w:val="24"/>
          <w:szCs w:val="24"/>
        </w:rPr>
      </w:pPr>
      <w:r>
        <w:rPr>
          <w:rFonts w:ascii="Times New Roman" w:hAnsi="Times New Roman" w:cs="Times New Roman"/>
          <w:sz w:val="24"/>
          <w:szCs w:val="24"/>
        </w:rPr>
        <w:t xml:space="preserve">Kemudian dari aspek estetika menunjukkan </w:t>
      </w:r>
      <w:r>
        <w:rPr>
          <w:rFonts w:ascii="Times New Roman" w:hAnsi="Times New Roman" w:cs="Times New Roman"/>
          <w:noProof/>
          <w:sz w:val="24"/>
          <w:szCs w:val="24"/>
        </w:rPr>
        <w:t xml:space="preserve">RTH Bukit Pelangi kebanyakan menilai bahwa tampilan RTH sudah cukup menarik </w:t>
      </w:r>
      <w:r w:rsidRPr="007734E1">
        <w:rPr>
          <w:rFonts w:ascii="Times New Roman" w:hAnsi="Times New Roman" w:cs="Times New Roman"/>
          <w:noProof/>
          <w:sz w:val="24"/>
          <w:szCs w:val="24"/>
        </w:rPr>
        <w:t xml:space="preserve">dan tertata </w:t>
      </w:r>
      <w:r>
        <w:rPr>
          <w:rFonts w:ascii="Times New Roman" w:hAnsi="Times New Roman" w:cs="Times New Roman"/>
          <w:noProof/>
          <w:sz w:val="24"/>
          <w:szCs w:val="24"/>
        </w:rPr>
        <w:t>r</w:t>
      </w:r>
      <w:r w:rsidRPr="007734E1">
        <w:rPr>
          <w:rFonts w:ascii="Times New Roman" w:hAnsi="Times New Roman" w:cs="Times New Roman"/>
          <w:noProof/>
          <w:sz w:val="24"/>
          <w:szCs w:val="24"/>
        </w:rPr>
        <w:t xml:space="preserve">api </w:t>
      </w:r>
      <w:r>
        <w:rPr>
          <w:rFonts w:ascii="Times New Roman" w:hAnsi="Times New Roman" w:cs="Times New Roman"/>
          <w:noProof/>
          <w:sz w:val="24"/>
          <w:szCs w:val="24"/>
        </w:rPr>
        <w:t>hal yang berikan kesan istimewa bagi masyarakat yang berkunjung.</w:t>
      </w:r>
    </w:p>
    <w:bookmarkEnd w:id="5"/>
    <w:p w:rsidR="00026A91" w:rsidRPr="0073226B" w:rsidRDefault="00026A91" w:rsidP="00026A91">
      <w:pPr>
        <w:pStyle w:val="ListParagraph"/>
        <w:numPr>
          <w:ilvl w:val="1"/>
          <w:numId w:val="37"/>
        </w:numPr>
        <w:spacing w:after="0" w:line="240" w:lineRule="auto"/>
        <w:ind w:left="426" w:hanging="426"/>
        <w:jc w:val="both"/>
        <w:rPr>
          <w:rFonts w:ascii="Times New Roman" w:hAnsi="Times New Roman" w:cs="Times New Roman"/>
          <w:b/>
          <w:bCs/>
          <w:noProof/>
          <w:sz w:val="24"/>
          <w:szCs w:val="24"/>
        </w:rPr>
      </w:pPr>
      <w:r w:rsidRPr="0073226B">
        <w:rPr>
          <w:rFonts w:ascii="Times New Roman" w:hAnsi="Times New Roman" w:cs="Times New Roman"/>
          <w:b/>
          <w:bCs/>
          <w:noProof/>
          <w:sz w:val="24"/>
          <w:szCs w:val="24"/>
        </w:rPr>
        <w:t>Saran</w:t>
      </w:r>
    </w:p>
    <w:p w:rsidR="00026A91" w:rsidRDefault="00026A91" w:rsidP="00026A91">
      <w:pPr>
        <w:spacing w:after="0" w:line="240" w:lineRule="auto"/>
        <w:ind w:firstLine="720"/>
        <w:jc w:val="both"/>
        <w:rPr>
          <w:rFonts w:ascii="Times New Roman" w:hAnsi="Times New Roman" w:cs="Times New Roman"/>
          <w:noProof/>
          <w:sz w:val="24"/>
          <w:szCs w:val="24"/>
        </w:rPr>
      </w:pPr>
      <w:r w:rsidRPr="0073226B">
        <w:rPr>
          <w:rFonts w:ascii="Times New Roman" w:hAnsi="Times New Roman" w:cs="Times New Roman"/>
          <w:noProof/>
          <w:sz w:val="24"/>
          <w:szCs w:val="24"/>
        </w:rPr>
        <w:t>Berdasarkan hasil penelitian yang disimpulkan di atas, maka sebagai saran terkhusus kepada pemerintah Kabupaten Kutai Timur yaitu:</w:t>
      </w:r>
    </w:p>
    <w:p w:rsidR="00026A91" w:rsidRDefault="00026A91" w:rsidP="00026A91">
      <w:pPr>
        <w:pStyle w:val="ListParagraph"/>
        <w:numPr>
          <w:ilvl w:val="3"/>
          <w:numId w:val="38"/>
        </w:numPr>
        <w:spacing w:after="0" w:line="240" w:lineRule="auto"/>
        <w:ind w:left="284" w:hanging="284"/>
        <w:jc w:val="both"/>
        <w:rPr>
          <w:rFonts w:ascii="Times New Roman" w:hAnsi="Times New Roman" w:cs="Times New Roman"/>
          <w:noProof/>
          <w:sz w:val="24"/>
          <w:szCs w:val="24"/>
        </w:rPr>
      </w:pPr>
      <w:r>
        <w:rPr>
          <w:rFonts w:ascii="Times New Roman" w:hAnsi="Times New Roman" w:cs="Times New Roman"/>
          <w:noProof/>
          <w:sz w:val="24"/>
          <w:szCs w:val="24"/>
        </w:rPr>
        <w:t>Peningkatan sarana food cord perlu tetap memperhatikan kebersihan pedagang dan pembeli meskipun terdapat petugas yang bekerja membersihkan taman namun kesadaran masyarakat tetap diperlukan.</w:t>
      </w:r>
    </w:p>
    <w:p w:rsidR="00026A91" w:rsidRPr="0073226B" w:rsidRDefault="00026A91" w:rsidP="00026A91">
      <w:pPr>
        <w:pStyle w:val="ListParagraph"/>
        <w:numPr>
          <w:ilvl w:val="3"/>
          <w:numId w:val="38"/>
        </w:numPr>
        <w:spacing w:after="0" w:line="240" w:lineRule="auto"/>
        <w:ind w:left="284" w:hanging="284"/>
        <w:jc w:val="both"/>
        <w:rPr>
          <w:rFonts w:ascii="Times New Roman" w:hAnsi="Times New Roman" w:cs="Times New Roman"/>
          <w:noProof/>
          <w:sz w:val="24"/>
          <w:szCs w:val="24"/>
        </w:rPr>
      </w:pPr>
      <w:bookmarkStart w:id="6" w:name="_Hlk38920428"/>
      <w:r>
        <w:rPr>
          <w:rFonts w:ascii="Times New Roman" w:hAnsi="Times New Roman" w:cs="Times New Roman"/>
          <w:noProof/>
          <w:sz w:val="24"/>
          <w:szCs w:val="24"/>
        </w:rPr>
        <w:t xml:space="preserve">Kawasan Pusat Pemerintah Bukit Pelangi perlu memperbanyak aneka macam flora dan fauna yang mencerminkan karakteristik taman </w:t>
      </w:r>
      <w:bookmarkEnd w:id="6"/>
      <w:r>
        <w:rPr>
          <w:rFonts w:ascii="Times New Roman" w:hAnsi="Times New Roman" w:cs="Times New Roman"/>
          <w:noProof/>
          <w:sz w:val="24"/>
          <w:szCs w:val="24"/>
        </w:rPr>
        <w:t xml:space="preserve">yang merupakan daerah tropis yang kaya keanekaragaman hayati dan fauna. </w:t>
      </w:r>
    </w:p>
    <w:p w:rsidR="00026A91" w:rsidRPr="008E2AAB" w:rsidRDefault="00026A91" w:rsidP="00026A91">
      <w:pPr>
        <w:spacing w:after="0" w:line="240" w:lineRule="auto"/>
        <w:ind w:firstLine="720"/>
        <w:jc w:val="both"/>
        <w:rPr>
          <w:rFonts w:ascii="Times New Roman" w:hAnsi="Times New Roman" w:cs="Times New Roman"/>
          <w:sz w:val="24"/>
          <w:szCs w:val="24"/>
        </w:rPr>
      </w:pPr>
    </w:p>
    <w:p w:rsidR="00026A91" w:rsidRPr="007D32B7" w:rsidRDefault="00026A91" w:rsidP="00026A91">
      <w:pPr>
        <w:spacing w:after="0" w:line="240" w:lineRule="auto"/>
        <w:ind w:left="709" w:firstLine="11"/>
        <w:jc w:val="both"/>
        <w:rPr>
          <w:rFonts w:ascii="Times New Roman" w:hAnsi="Times New Roman" w:cs="Times New Roman"/>
          <w:noProof/>
          <w:sz w:val="24"/>
          <w:szCs w:val="24"/>
        </w:rPr>
      </w:pPr>
    </w:p>
    <w:p w:rsidR="00026A91" w:rsidRPr="000F442A" w:rsidRDefault="00026A91" w:rsidP="00026A91">
      <w:pPr>
        <w:spacing w:after="0" w:line="240" w:lineRule="auto"/>
        <w:ind w:firstLine="720"/>
        <w:jc w:val="both"/>
        <w:rPr>
          <w:rFonts w:ascii="Times New Roman" w:hAnsi="Times New Roman" w:cs="Times New Roman"/>
          <w:sz w:val="24"/>
          <w:szCs w:val="24"/>
        </w:rPr>
      </w:pPr>
    </w:p>
    <w:p w:rsidR="00026A91" w:rsidRDefault="00026A91" w:rsidP="00026A91">
      <w:pPr>
        <w:spacing w:after="0" w:line="240" w:lineRule="auto"/>
        <w:ind w:left="709" w:firstLine="11"/>
        <w:jc w:val="both"/>
        <w:rPr>
          <w:rFonts w:ascii="Times New Roman" w:hAnsi="Times New Roman" w:cs="Times New Roman"/>
          <w:sz w:val="24"/>
          <w:szCs w:val="24"/>
        </w:rPr>
      </w:pPr>
    </w:p>
    <w:p w:rsidR="00026A91" w:rsidRDefault="00026A91" w:rsidP="00026A91">
      <w:pPr>
        <w:spacing w:after="0" w:line="240" w:lineRule="auto"/>
        <w:ind w:left="709" w:firstLine="11"/>
        <w:jc w:val="both"/>
        <w:rPr>
          <w:rFonts w:ascii="Times New Roman" w:hAnsi="Times New Roman" w:cs="Times New Roman"/>
          <w:sz w:val="24"/>
          <w:szCs w:val="24"/>
        </w:rPr>
      </w:pPr>
    </w:p>
    <w:p w:rsidR="00026A91" w:rsidRDefault="00026A91" w:rsidP="00026A91">
      <w:pPr>
        <w:spacing w:after="0" w:line="240" w:lineRule="auto"/>
        <w:ind w:left="709" w:firstLine="11"/>
        <w:jc w:val="both"/>
        <w:rPr>
          <w:rFonts w:ascii="Times New Roman" w:hAnsi="Times New Roman" w:cs="Times New Roman"/>
          <w:sz w:val="24"/>
          <w:szCs w:val="24"/>
        </w:rPr>
      </w:pPr>
    </w:p>
    <w:p w:rsidR="00026A91" w:rsidRDefault="00026A91" w:rsidP="00026A91">
      <w:pPr>
        <w:spacing w:after="0" w:line="240" w:lineRule="auto"/>
        <w:ind w:left="709" w:firstLine="11"/>
        <w:jc w:val="both"/>
        <w:rPr>
          <w:rFonts w:ascii="Times New Roman" w:hAnsi="Times New Roman" w:cs="Times New Roman"/>
          <w:sz w:val="24"/>
          <w:szCs w:val="24"/>
        </w:rPr>
      </w:pPr>
    </w:p>
    <w:p w:rsidR="00026A91" w:rsidRDefault="00026A91" w:rsidP="00026A91">
      <w:pPr>
        <w:spacing w:after="0" w:line="240" w:lineRule="auto"/>
        <w:ind w:left="709" w:firstLine="11"/>
        <w:jc w:val="both"/>
        <w:rPr>
          <w:rFonts w:ascii="Times New Roman" w:hAnsi="Times New Roman" w:cs="Times New Roman"/>
          <w:sz w:val="24"/>
          <w:szCs w:val="24"/>
        </w:rPr>
      </w:pPr>
    </w:p>
    <w:p w:rsidR="00026A91" w:rsidRDefault="00026A91" w:rsidP="00026A91">
      <w:pPr>
        <w:spacing w:after="0" w:line="240" w:lineRule="auto"/>
        <w:rPr>
          <w:rFonts w:ascii="Times New Roman" w:hAnsi="Times New Roman" w:cs="Times New Roman"/>
          <w:b/>
          <w:bCs/>
          <w:sz w:val="24"/>
          <w:szCs w:val="24"/>
          <w:shd w:val="clear" w:color="auto" w:fill="FFFFFF"/>
        </w:rPr>
      </w:pPr>
    </w:p>
    <w:p w:rsidR="00026A91" w:rsidRDefault="00026A91" w:rsidP="00026A91">
      <w:pPr>
        <w:spacing w:after="0" w:line="240" w:lineRule="auto"/>
        <w:jc w:val="center"/>
        <w:rPr>
          <w:rFonts w:ascii="Times New Roman" w:hAnsi="Times New Roman" w:cs="Times New Roman"/>
          <w:b/>
          <w:bCs/>
          <w:sz w:val="24"/>
          <w:szCs w:val="24"/>
          <w:shd w:val="clear" w:color="auto" w:fill="FFFFFF"/>
        </w:rPr>
      </w:pPr>
    </w:p>
    <w:p w:rsidR="00026A91" w:rsidRDefault="00026A91" w:rsidP="00026A91">
      <w:pPr>
        <w:spacing w:after="0" w:line="240" w:lineRule="auto"/>
        <w:jc w:val="center"/>
        <w:rPr>
          <w:rFonts w:ascii="Times New Roman" w:hAnsi="Times New Roman" w:cs="Times New Roman"/>
          <w:b/>
          <w:bCs/>
          <w:sz w:val="24"/>
          <w:szCs w:val="24"/>
          <w:shd w:val="clear" w:color="auto" w:fill="FFFFFF"/>
        </w:rPr>
      </w:pPr>
    </w:p>
    <w:p w:rsidR="00026A91" w:rsidRDefault="00026A91" w:rsidP="00026A91">
      <w:pPr>
        <w:spacing w:after="0" w:line="240" w:lineRule="auto"/>
        <w:rPr>
          <w:rFonts w:ascii="Times New Roman" w:hAnsi="Times New Roman" w:cs="Times New Roman"/>
          <w:b/>
          <w:bCs/>
          <w:sz w:val="24"/>
          <w:szCs w:val="24"/>
          <w:shd w:val="clear" w:color="auto" w:fill="FFFFFF"/>
        </w:rPr>
      </w:pPr>
    </w:p>
    <w:p w:rsidR="00026A91" w:rsidRPr="00BE14A8" w:rsidRDefault="00026A91" w:rsidP="00026A91">
      <w:pPr>
        <w:spacing w:after="0" w:line="240" w:lineRule="auto"/>
        <w:jc w:val="center"/>
        <w:rPr>
          <w:rFonts w:ascii="Times New Roman" w:hAnsi="Times New Roman" w:cs="Times New Roman"/>
          <w:b/>
          <w:bCs/>
          <w:sz w:val="24"/>
          <w:szCs w:val="24"/>
          <w:shd w:val="clear" w:color="auto" w:fill="FFFFFF"/>
        </w:rPr>
      </w:pPr>
      <w:r w:rsidRPr="00BE14A8">
        <w:rPr>
          <w:rFonts w:ascii="Times New Roman" w:hAnsi="Times New Roman" w:cs="Times New Roman"/>
          <w:b/>
          <w:bCs/>
          <w:sz w:val="24"/>
          <w:szCs w:val="24"/>
          <w:shd w:val="clear" w:color="auto" w:fill="FFFFFF"/>
        </w:rPr>
        <w:lastRenderedPageBreak/>
        <w:t>DAFTAR PUSTAKA</w:t>
      </w:r>
    </w:p>
    <w:p w:rsidR="00026A91" w:rsidRPr="0028329D" w:rsidRDefault="00026A91" w:rsidP="00026A91">
      <w:pPr>
        <w:spacing w:after="240" w:line="240" w:lineRule="auto"/>
        <w:ind w:left="720" w:hanging="720"/>
        <w:jc w:val="both"/>
        <w:rPr>
          <w:rFonts w:ascii="Times New Roman" w:hAnsi="Times New Roman" w:cs="Times New Roman"/>
          <w:sz w:val="24"/>
          <w:szCs w:val="24"/>
          <w:shd w:val="clear" w:color="auto" w:fill="FFFFFF"/>
        </w:rPr>
      </w:pPr>
      <w:r w:rsidRPr="0028329D">
        <w:rPr>
          <w:rFonts w:ascii="Times New Roman" w:hAnsi="Times New Roman" w:cs="Times New Roman"/>
          <w:sz w:val="24"/>
          <w:szCs w:val="24"/>
          <w:shd w:val="clear" w:color="auto" w:fill="FFFFFF"/>
        </w:rPr>
        <w:t xml:space="preserve">Akib, M. (2014). Pergeseran Paradigma Penegakan Hukum Lingkungan: dari Mekanistik-reduksionis ke Holistik-ekologi. </w:t>
      </w:r>
      <w:r w:rsidRPr="0028329D">
        <w:rPr>
          <w:rFonts w:ascii="Times New Roman" w:hAnsi="Times New Roman" w:cs="Times New Roman"/>
          <w:iCs/>
          <w:sz w:val="24"/>
          <w:szCs w:val="24"/>
        </w:rPr>
        <w:t>Masalah-Masalah Hukum</w:t>
      </w:r>
      <w:r w:rsidRPr="0028329D">
        <w:rPr>
          <w:rFonts w:ascii="Times New Roman" w:hAnsi="Times New Roman" w:cs="Times New Roman"/>
          <w:sz w:val="24"/>
          <w:szCs w:val="24"/>
          <w:shd w:val="clear" w:color="auto" w:fill="FFFFFF"/>
        </w:rPr>
        <w:t xml:space="preserve">, </w:t>
      </w:r>
      <w:r w:rsidRPr="0028329D">
        <w:rPr>
          <w:rFonts w:ascii="Times New Roman" w:hAnsi="Times New Roman" w:cs="Times New Roman"/>
          <w:iCs/>
          <w:sz w:val="24"/>
          <w:szCs w:val="24"/>
        </w:rPr>
        <w:t>43</w:t>
      </w:r>
      <w:r w:rsidRPr="0028329D">
        <w:rPr>
          <w:rFonts w:ascii="Times New Roman" w:hAnsi="Times New Roman" w:cs="Times New Roman"/>
          <w:sz w:val="24"/>
          <w:szCs w:val="24"/>
          <w:shd w:val="clear" w:color="auto" w:fill="FFFFFF"/>
        </w:rPr>
        <w:t>(1), 125-131.</w:t>
      </w:r>
    </w:p>
    <w:p w:rsidR="00026A91" w:rsidRPr="0028329D" w:rsidRDefault="00026A91" w:rsidP="00026A91">
      <w:pPr>
        <w:spacing w:after="240" w:line="240" w:lineRule="auto"/>
        <w:ind w:left="720" w:hanging="720"/>
        <w:jc w:val="both"/>
        <w:rPr>
          <w:rFonts w:ascii="Times New Roman" w:hAnsi="Times New Roman" w:cs="Times New Roman"/>
          <w:sz w:val="24"/>
          <w:szCs w:val="24"/>
          <w:shd w:val="clear" w:color="auto" w:fill="FFFFFF"/>
        </w:rPr>
      </w:pPr>
      <w:r w:rsidRPr="0028329D">
        <w:rPr>
          <w:rFonts w:ascii="Times New Roman" w:hAnsi="Times New Roman" w:cs="Times New Roman"/>
          <w:sz w:val="24"/>
          <w:szCs w:val="24"/>
          <w:shd w:val="clear" w:color="auto" w:fill="FFFFFF"/>
        </w:rPr>
        <w:t xml:space="preserve">Desfandi, M. (2015). Mewujudkan masyarakat berkarakter peduli lingkungan melalui program adiwiyata. </w:t>
      </w:r>
      <w:r w:rsidRPr="0028329D">
        <w:rPr>
          <w:rFonts w:ascii="Times New Roman" w:hAnsi="Times New Roman" w:cs="Times New Roman"/>
          <w:iCs/>
          <w:sz w:val="24"/>
          <w:szCs w:val="24"/>
        </w:rPr>
        <w:t>SOSIO-DIDAKTIKA: Social Science Education Journal</w:t>
      </w:r>
      <w:r w:rsidRPr="0028329D">
        <w:rPr>
          <w:rFonts w:ascii="Times New Roman" w:hAnsi="Times New Roman" w:cs="Times New Roman"/>
          <w:sz w:val="24"/>
          <w:szCs w:val="24"/>
          <w:shd w:val="clear" w:color="auto" w:fill="FFFFFF"/>
        </w:rPr>
        <w:t xml:space="preserve">, </w:t>
      </w:r>
      <w:r w:rsidRPr="0028329D">
        <w:rPr>
          <w:rFonts w:ascii="Times New Roman" w:hAnsi="Times New Roman" w:cs="Times New Roman"/>
          <w:iCs/>
          <w:sz w:val="24"/>
          <w:szCs w:val="24"/>
        </w:rPr>
        <w:t>2</w:t>
      </w:r>
      <w:r w:rsidRPr="0028329D">
        <w:rPr>
          <w:rFonts w:ascii="Times New Roman" w:hAnsi="Times New Roman" w:cs="Times New Roman"/>
          <w:sz w:val="24"/>
          <w:szCs w:val="24"/>
          <w:shd w:val="clear" w:color="auto" w:fill="FFFFFF"/>
        </w:rPr>
        <w:t>(1), 31-37.</w:t>
      </w:r>
    </w:p>
    <w:p w:rsidR="00026A91" w:rsidRPr="0028329D" w:rsidRDefault="00026A91" w:rsidP="00026A91">
      <w:pPr>
        <w:spacing w:after="240" w:line="240" w:lineRule="auto"/>
        <w:ind w:left="720" w:hanging="720"/>
        <w:jc w:val="both"/>
        <w:rPr>
          <w:rFonts w:ascii="Times New Roman" w:hAnsi="Times New Roman" w:cs="Times New Roman"/>
          <w:sz w:val="24"/>
          <w:szCs w:val="24"/>
          <w:shd w:val="clear" w:color="auto" w:fill="FFFFFF"/>
        </w:rPr>
      </w:pPr>
      <w:r w:rsidRPr="0028329D">
        <w:rPr>
          <w:rFonts w:ascii="Times New Roman" w:hAnsi="Times New Roman" w:cs="Times New Roman"/>
          <w:sz w:val="24"/>
          <w:szCs w:val="24"/>
          <w:shd w:val="clear" w:color="auto" w:fill="FFFFFF"/>
        </w:rPr>
        <w:t xml:space="preserve">Dwiyanto, A. (2009). Kuantitas dan kualitas ruang terbuka hijau di permukiman perkotaan. </w:t>
      </w:r>
      <w:r w:rsidRPr="0028329D">
        <w:rPr>
          <w:rFonts w:ascii="Times New Roman" w:hAnsi="Times New Roman" w:cs="Times New Roman"/>
          <w:iCs/>
          <w:sz w:val="24"/>
          <w:szCs w:val="24"/>
        </w:rPr>
        <w:t>Teknik</w:t>
      </w:r>
      <w:r w:rsidRPr="0028329D">
        <w:rPr>
          <w:rFonts w:ascii="Times New Roman" w:hAnsi="Times New Roman" w:cs="Times New Roman"/>
          <w:sz w:val="24"/>
          <w:szCs w:val="24"/>
          <w:shd w:val="clear" w:color="auto" w:fill="FFFFFF"/>
        </w:rPr>
        <w:t xml:space="preserve">, </w:t>
      </w:r>
      <w:r w:rsidRPr="0028329D">
        <w:rPr>
          <w:rFonts w:ascii="Times New Roman" w:hAnsi="Times New Roman" w:cs="Times New Roman"/>
          <w:iCs/>
          <w:sz w:val="24"/>
          <w:szCs w:val="24"/>
        </w:rPr>
        <w:t>30</w:t>
      </w:r>
      <w:r w:rsidRPr="0028329D">
        <w:rPr>
          <w:rFonts w:ascii="Times New Roman" w:hAnsi="Times New Roman" w:cs="Times New Roman"/>
          <w:sz w:val="24"/>
          <w:szCs w:val="24"/>
          <w:shd w:val="clear" w:color="auto" w:fill="FFFFFF"/>
        </w:rPr>
        <w:t>(2), 88-92.</w:t>
      </w:r>
    </w:p>
    <w:p w:rsidR="00026A91" w:rsidRDefault="00026A91" w:rsidP="00026A91">
      <w:pPr>
        <w:spacing w:after="240" w:line="240" w:lineRule="auto"/>
        <w:ind w:left="720" w:hanging="720"/>
        <w:jc w:val="both"/>
        <w:rPr>
          <w:rFonts w:ascii="Times New Roman" w:hAnsi="Times New Roman" w:cs="Times New Roman"/>
          <w:sz w:val="24"/>
          <w:szCs w:val="24"/>
          <w:shd w:val="clear" w:color="auto" w:fill="FFFFFF"/>
          <w:lang w:val="en-US"/>
        </w:rPr>
      </w:pPr>
      <w:r w:rsidRPr="0028329D">
        <w:rPr>
          <w:rFonts w:ascii="Times New Roman" w:hAnsi="Times New Roman" w:cs="Times New Roman"/>
          <w:sz w:val="24"/>
          <w:szCs w:val="24"/>
          <w:shd w:val="clear" w:color="auto" w:fill="FFFFFF"/>
        </w:rPr>
        <w:t xml:space="preserve">Faisah, N., &amp; Prianto, A. L. (2015). </w:t>
      </w:r>
      <w:r>
        <w:rPr>
          <w:rFonts w:ascii="Times New Roman" w:hAnsi="Times New Roman" w:cs="Times New Roman"/>
          <w:sz w:val="24"/>
          <w:szCs w:val="24"/>
          <w:shd w:val="clear" w:color="auto" w:fill="FFFFFF"/>
        </w:rPr>
        <w:t>G</w:t>
      </w:r>
      <w:proofErr w:type="spellStart"/>
      <w:r>
        <w:rPr>
          <w:rFonts w:ascii="Times New Roman" w:hAnsi="Times New Roman" w:cs="Times New Roman"/>
          <w:sz w:val="24"/>
          <w:szCs w:val="24"/>
          <w:shd w:val="clear" w:color="auto" w:fill="FFFFFF"/>
          <w:lang w:val="en-US"/>
        </w:rPr>
        <w:t>ood</w:t>
      </w:r>
      <w:proofErr w:type="spellEnd"/>
      <w:r w:rsidRPr="0028329D">
        <w:rPr>
          <w:rFonts w:ascii="Times New Roman" w:hAnsi="Times New Roman" w:cs="Times New Roman"/>
          <w:sz w:val="24"/>
          <w:szCs w:val="24"/>
          <w:shd w:val="clear" w:color="auto" w:fill="FFFFFF"/>
        </w:rPr>
        <w:t xml:space="preserve"> Environmental Governance (Studi Kasus Pengelolaan Taman Macan Di Kota Makassar. </w:t>
      </w:r>
      <w:r w:rsidRPr="0028329D">
        <w:rPr>
          <w:rFonts w:ascii="Times New Roman" w:hAnsi="Times New Roman" w:cs="Times New Roman"/>
          <w:iCs/>
          <w:sz w:val="24"/>
          <w:szCs w:val="24"/>
        </w:rPr>
        <w:t>Otoritas: Jurnal Ilmu Pemerintahan</w:t>
      </w:r>
      <w:r w:rsidRPr="0028329D">
        <w:rPr>
          <w:rFonts w:ascii="Times New Roman" w:hAnsi="Times New Roman" w:cs="Times New Roman"/>
          <w:sz w:val="24"/>
          <w:szCs w:val="24"/>
          <w:shd w:val="clear" w:color="auto" w:fill="FFFFFF"/>
        </w:rPr>
        <w:t xml:space="preserve">, </w:t>
      </w:r>
      <w:r w:rsidRPr="0028329D">
        <w:rPr>
          <w:rFonts w:ascii="Times New Roman" w:hAnsi="Times New Roman" w:cs="Times New Roman"/>
          <w:iCs/>
          <w:sz w:val="24"/>
          <w:szCs w:val="24"/>
        </w:rPr>
        <w:t>5</w:t>
      </w:r>
      <w:r w:rsidRPr="0028329D">
        <w:rPr>
          <w:rFonts w:ascii="Times New Roman" w:hAnsi="Times New Roman" w:cs="Times New Roman"/>
          <w:sz w:val="24"/>
          <w:szCs w:val="24"/>
          <w:shd w:val="clear" w:color="auto" w:fill="FFFFFF"/>
        </w:rPr>
        <w:t xml:space="preserve">(2). </w:t>
      </w:r>
    </w:p>
    <w:p w:rsidR="00026A91" w:rsidRPr="0028329D" w:rsidRDefault="00026A91" w:rsidP="00026A91">
      <w:pPr>
        <w:spacing w:after="240" w:line="240" w:lineRule="auto"/>
        <w:ind w:left="720" w:hanging="720"/>
        <w:jc w:val="both"/>
        <w:rPr>
          <w:rFonts w:ascii="Times New Roman" w:hAnsi="Times New Roman" w:cs="Times New Roman"/>
          <w:sz w:val="24"/>
          <w:szCs w:val="24"/>
          <w:shd w:val="clear" w:color="auto" w:fill="FFFFFF"/>
        </w:rPr>
      </w:pPr>
      <w:r w:rsidRPr="0028329D">
        <w:rPr>
          <w:rFonts w:ascii="Times New Roman" w:hAnsi="Times New Roman" w:cs="Times New Roman"/>
          <w:sz w:val="24"/>
          <w:szCs w:val="24"/>
          <w:shd w:val="clear" w:color="auto" w:fill="FFFFFF"/>
        </w:rPr>
        <w:t xml:space="preserve">Faisah, N., &amp; Prianto, A. L. (2015). </w:t>
      </w:r>
      <w:r>
        <w:rPr>
          <w:rFonts w:ascii="Times New Roman" w:hAnsi="Times New Roman" w:cs="Times New Roman"/>
          <w:sz w:val="24"/>
          <w:szCs w:val="24"/>
          <w:shd w:val="clear" w:color="auto" w:fill="FFFFFF"/>
          <w:lang w:val="en-US"/>
        </w:rPr>
        <w:t xml:space="preserve">  </w:t>
      </w:r>
      <w:r w:rsidRPr="0028329D">
        <w:rPr>
          <w:rFonts w:ascii="Times New Roman" w:hAnsi="Times New Roman" w:cs="Times New Roman"/>
          <w:sz w:val="24"/>
          <w:szCs w:val="24"/>
          <w:shd w:val="clear" w:color="auto" w:fill="FFFFFF"/>
        </w:rPr>
        <w:t xml:space="preserve">. </w:t>
      </w:r>
      <w:r w:rsidRPr="0028329D">
        <w:rPr>
          <w:rFonts w:ascii="Times New Roman" w:hAnsi="Times New Roman" w:cs="Times New Roman"/>
          <w:iCs/>
          <w:sz w:val="24"/>
          <w:szCs w:val="24"/>
        </w:rPr>
        <w:t>Otoritas: Jurnal Ilmu Pemerintahan</w:t>
      </w:r>
      <w:r w:rsidRPr="0028329D">
        <w:rPr>
          <w:rFonts w:ascii="Times New Roman" w:hAnsi="Times New Roman" w:cs="Times New Roman"/>
          <w:sz w:val="24"/>
          <w:szCs w:val="24"/>
          <w:shd w:val="clear" w:color="auto" w:fill="FFFFFF"/>
        </w:rPr>
        <w:t xml:space="preserve">, </w:t>
      </w:r>
      <w:r w:rsidRPr="0028329D">
        <w:rPr>
          <w:rFonts w:ascii="Times New Roman" w:hAnsi="Times New Roman" w:cs="Times New Roman"/>
          <w:iCs/>
          <w:sz w:val="24"/>
          <w:szCs w:val="24"/>
        </w:rPr>
        <w:t>5</w:t>
      </w:r>
      <w:r w:rsidRPr="0028329D">
        <w:rPr>
          <w:rFonts w:ascii="Times New Roman" w:hAnsi="Times New Roman" w:cs="Times New Roman"/>
          <w:sz w:val="24"/>
          <w:szCs w:val="24"/>
          <w:shd w:val="clear" w:color="auto" w:fill="FFFFFF"/>
        </w:rPr>
        <w:t>(2).</w:t>
      </w:r>
    </w:p>
    <w:p w:rsidR="00026A91" w:rsidRPr="0028329D" w:rsidRDefault="00026A91" w:rsidP="00026A91">
      <w:pPr>
        <w:spacing w:after="240" w:line="240" w:lineRule="auto"/>
        <w:ind w:left="720" w:hanging="720"/>
        <w:jc w:val="both"/>
        <w:rPr>
          <w:rFonts w:ascii="Times New Roman" w:hAnsi="Times New Roman" w:cs="Times New Roman"/>
          <w:sz w:val="24"/>
          <w:szCs w:val="24"/>
          <w:shd w:val="clear" w:color="auto" w:fill="FFFFFF"/>
        </w:rPr>
      </w:pPr>
      <w:r w:rsidRPr="0028329D">
        <w:rPr>
          <w:rFonts w:ascii="Times New Roman" w:hAnsi="Times New Roman" w:cs="Times New Roman"/>
          <w:sz w:val="24"/>
          <w:szCs w:val="24"/>
          <w:shd w:val="clear" w:color="auto" w:fill="FFFFFF"/>
        </w:rPr>
        <w:t>Faisa</w:t>
      </w:r>
      <w:r>
        <w:rPr>
          <w:rFonts w:ascii="Times New Roman" w:hAnsi="Times New Roman" w:cs="Times New Roman"/>
          <w:sz w:val="24"/>
          <w:szCs w:val="24"/>
          <w:shd w:val="clear" w:color="auto" w:fill="FFFFFF"/>
        </w:rPr>
        <w:t>h,</w:t>
      </w:r>
      <w:r>
        <w:rPr>
          <w:rFonts w:ascii="Times New Roman" w:hAnsi="Times New Roman" w:cs="Times New Roman"/>
          <w:sz w:val="24"/>
          <w:szCs w:val="24"/>
          <w:shd w:val="clear" w:color="auto" w:fill="FFFFFF"/>
          <w:lang w:val="en-US"/>
        </w:rPr>
        <w:t xml:space="preserve"> </w:t>
      </w:r>
      <w:r w:rsidRPr="0028329D">
        <w:rPr>
          <w:rFonts w:ascii="Times New Roman" w:hAnsi="Times New Roman" w:cs="Times New Roman"/>
          <w:sz w:val="24"/>
          <w:szCs w:val="24"/>
          <w:shd w:val="clear" w:color="auto" w:fill="FFFFFF"/>
        </w:rPr>
        <w:t xml:space="preserve">N., &amp; Prianto, A. L. (2015). Good Environmental Governance (Studi Kasus Pengelolaan Taman Macan Di Kota Makassar. </w:t>
      </w:r>
      <w:r w:rsidRPr="0028329D">
        <w:rPr>
          <w:rFonts w:ascii="Times New Roman" w:hAnsi="Times New Roman" w:cs="Times New Roman"/>
          <w:iCs/>
          <w:sz w:val="24"/>
          <w:szCs w:val="24"/>
        </w:rPr>
        <w:t>Otoritas: Jurnal Ilmu Pemerintahan</w:t>
      </w:r>
      <w:r w:rsidRPr="0028329D">
        <w:rPr>
          <w:rFonts w:ascii="Times New Roman" w:hAnsi="Times New Roman" w:cs="Times New Roman"/>
          <w:sz w:val="24"/>
          <w:szCs w:val="24"/>
          <w:shd w:val="clear" w:color="auto" w:fill="FFFFFF"/>
        </w:rPr>
        <w:t xml:space="preserve">, </w:t>
      </w:r>
      <w:r w:rsidRPr="0028329D">
        <w:rPr>
          <w:rFonts w:ascii="Times New Roman" w:hAnsi="Times New Roman" w:cs="Times New Roman"/>
          <w:iCs/>
          <w:sz w:val="24"/>
          <w:szCs w:val="24"/>
        </w:rPr>
        <w:t>5</w:t>
      </w:r>
      <w:r w:rsidRPr="0028329D">
        <w:rPr>
          <w:rFonts w:ascii="Times New Roman" w:hAnsi="Times New Roman" w:cs="Times New Roman"/>
          <w:sz w:val="24"/>
          <w:szCs w:val="24"/>
          <w:shd w:val="clear" w:color="auto" w:fill="FFFFFF"/>
        </w:rPr>
        <w:t>(2).</w:t>
      </w:r>
    </w:p>
    <w:p w:rsidR="00026A91" w:rsidRPr="0028329D" w:rsidRDefault="00026A91" w:rsidP="00026A91">
      <w:pPr>
        <w:widowControl w:val="0"/>
        <w:autoSpaceDE w:val="0"/>
        <w:autoSpaceDN w:val="0"/>
        <w:adjustRightInd w:val="0"/>
        <w:spacing w:after="240" w:line="240" w:lineRule="auto"/>
        <w:ind w:left="720" w:hanging="720"/>
        <w:jc w:val="both"/>
        <w:rPr>
          <w:rFonts w:ascii="Times New Roman" w:hAnsi="Times New Roman" w:cs="Times New Roman"/>
          <w:sz w:val="24"/>
          <w:szCs w:val="24"/>
        </w:rPr>
      </w:pPr>
      <w:r w:rsidRPr="0028329D">
        <w:rPr>
          <w:rFonts w:ascii="Times New Roman" w:hAnsi="Times New Roman" w:cs="Times New Roman"/>
          <w:sz w:val="24"/>
          <w:szCs w:val="24"/>
        </w:rPr>
        <w:t>Irwan, Z. D. (2003). Hutan Kota dan Lingkungan Kota. Makalah Seminar Pada Fakultas Arsitektur Lanskap Teknik Lingkungan Universitas Trisakti. Jakarta</w:t>
      </w:r>
    </w:p>
    <w:p w:rsidR="00026A91" w:rsidRPr="0028329D" w:rsidRDefault="00026A91" w:rsidP="00026A91">
      <w:pPr>
        <w:spacing w:after="240" w:line="240" w:lineRule="auto"/>
        <w:ind w:left="720" w:hanging="720"/>
        <w:jc w:val="both"/>
        <w:rPr>
          <w:rFonts w:ascii="Times New Roman" w:hAnsi="Times New Roman" w:cs="Times New Roman"/>
          <w:sz w:val="24"/>
          <w:szCs w:val="24"/>
          <w:shd w:val="clear" w:color="auto" w:fill="FFFFFF"/>
        </w:rPr>
      </w:pPr>
      <w:r w:rsidRPr="0028329D">
        <w:rPr>
          <w:rFonts w:ascii="Times New Roman" w:hAnsi="Times New Roman" w:cs="Times New Roman"/>
          <w:sz w:val="24"/>
          <w:szCs w:val="24"/>
          <w:shd w:val="clear" w:color="auto" w:fill="FFFFFF"/>
        </w:rPr>
        <w:t xml:space="preserve">Kooiman, J. (2003). </w:t>
      </w:r>
      <w:r w:rsidRPr="0028329D">
        <w:rPr>
          <w:rFonts w:ascii="Times New Roman" w:hAnsi="Times New Roman" w:cs="Times New Roman"/>
          <w:iCs/>
          <w:sz w:val="24"/>
          <w:szCs w:val="24"/>
        </w:rPr>
        <w:t>Governing as governance</w:t>
      </w:r>
      <w:r w:rsidRPr="0028329D">
        <w:rPr>
          <w:rFonts w:ascii="Times New Roman" w:hAnsi="Times New Roman" w:cs="Times New Roman"/>
          <w:sz w:val="24"/>
          <w:szCs w:val="24"/>
          <w:shd w:val="clear" w:color="auto" w:fill="FFFFFF"/>
        </w:rPr>
        <w:t>. Sage.</w:t>
      </w:r>
    </w:p>
    <w:p w:rsidR="00026A91" w:rsidRPr="0028329D" w:rsidRDefault="00026A91" w:rsidP="00026A91">
      <w:pPr>
        <w:spacing w:after="240" w:line="240" w:lineRule="auto"/>
        <w:ind w:left="720" w:hanging="720"/>
        <w:jc w:val="both"/>
        <w:rPr>
          <w:rFonts w:ascii="Times New Roman" w:hAnsi="Times New Roman" w:cs="Times New Roman"/>
          <w:sz w:val="24"/>
          <w:szCs w:val="24"/>
          <w:shd w:val="clear" w:color="auto" w:fill="FFFFFF"/>
        </w:rPr>
      </w:pPr>
      <w:r w:rsidRPr="0028329D">
        <w:rPr>
          <w:rFonts w:ascii="Times New Roman" w:hAnsi="Times New Roman" w:cs="Times New Roman"/>
          <w:sz w:val="24"/>
          <w:szCs w:val="24"/>
          <w:shd w:val="clear" w:color="auto" w:fill="FFFFFF"/>
        </w:rPr>
        <w:t xml:space="preserve">Lestari, S. P. (2014). Pengembangan Ruang Terbuka Hijau dalam Upaya Mewujudkan Sustainable City (Studi pada Masterplan Pengembangan RTH Tahun 2012-2032). </w:t>
      </w:r>
      <w:r w:rsidRPr="0028329D">
        <w:rPr>
          <w:rFonts w:ascii="Times New Roman" w:hAnsi="Times New Roman" w:cs="Times New Roman"/>
          <w:iCs/>
          <w:sz w:val="24"/>
          <w:szCs w:val="24"/>
        </w:rPr>
        <w:t>Jurnal Administrasi Publik</w:t>
      </w:r>
      <w:r w:rsidRPr="0028329D">
        <w:rPr>
          <w:rFonts w:ascii="Times New Roman" w:hAnsi="Times New Roman" w:cs="Times New Roman"/>
          <w:sz w:val="24"/>
          <w:szCs w:val="24"/>
          <w:shd w:val="clear" w:color="auto" w:fill="FFFFFF"/>
        </w:rPr>
        <w:t xml:space="preserve">, </w:t>
      </w:r>
      <w:r w:rsidRPr="0028329D">
        <w:rPr>
          <w:rFonts w:ascii="Times New Roman" w:hAnsi="Times New Roman" w:cs="Times New Roman"/>
          <w:iCs/>
          <w:sz w:val="24"/>
          <w:szCs w:val="24"/>
        </w:rPr>
        <w:t>2</w:t>
      </w:r>
      <w:r w:rsidRPr="0028329D">
        <w:rPr>
          <w:rFonts w:ascii="Times New Roman" w:hAnsi="Times New Roman" w:cs="Times New Roman"/>
          <w:sz w:val="24"/>
          <w:szCs w:val="24"/>
          <w:shd w:val="clear" w:color="auto" w:fill="FFFFFF"/>
        </w:rPr>
        <w:t>(3), 381-387.</w:t>
      </w:r>
    </w:p>
    <w:p w:rsidR="00026A91" w:rsidRPr="0028329D" w:rsidRDefault="00026A91" w:rsidP="00026A91">
      <w:pPr>
        <w:spacing w:after="240" w:line="240" w:lineRule="auto"/>
        <w:ind w:left="720" w:hanging="720"/>
        <w:jc w:val="both"/>
        <w:rPr>
          <w:rFonts w:ascii="Times New Roman" w:hAnsi="Times New Roman" w:cs="Times New Roman"/>
          <w:sz w:val="24"/>
          <w:szCs w:val="24"/>
        </w:rPr>
      </w:pPr>
      <w:r w:rsidRPr="0028329D">
        <w:rPr>
          <w:rFonts w:ascii="Times New Roman" w:hAnsi="Times New Roman" w:cs="Times New Roman"/>
          <w:sz w:val="24"/>
          <w:szCs w:val="24"/>
        </w:rPr>
        <w:t xml:space="preserve">Maryam, N. S. (2016). Mewujudkan Good Governance Melalui Pelayanan Publik. </w:t>
      </w:r>
      <w:r w:rsidRPr="0028329D">
        <w:rPr>
          <w:rFonts w:ascii="Times New Roman" w:hAnsi="Times New Roman" w:cs="Times New Roman"/>
          <w:iCs/>
          <w:sz w:val="24"/>
          <w:szCs w:val="24"/>
        </w:rPr>
        <w:t>Jurnal Ilmu Politik dan Komunikasi: Politeknik Kridatama Bandung</w:t>
      </w:r>
      <w:r w:rsidRPr="0028329D">
        <w:rPr>
          <w:rFonts w:ascii="Times New Roman" w:hAnsi="Times New Roman" w:cs="Times New Roman"/>
          <w:sz w:val="24"/>
          <w:szCs w:val="24"/>
        </w:rPr>
        <w:t>.</w:t>
      </w:r>
    </w:p>
    <w:p w:rsidR="00026A91" w:rsidRPr="0028329D" w:rsidRDefault="00026A91" w:rsidP="00026A91">
      <w:pPr>
        <w:shd w:val="clear" w:color="auto" w:fill="FFFFFF"/>
        <w:spacing w:after="240" w:line="240" w:lineRule="auto"/>
        <w:ind w:left="720" w:hanging="720"/>
        <w:jc w:val="both"/>
        <w:rPr>
          <w:rFonts w:ascii="Times New Roman" w:hAnsi="Times New Roman" w:cs="Times New Roman"/>
          <w:sz w:val="24"/>
          <w:szCs w:val="24"/>
        </w:rPr>
      </w:pPr>
      <w:bookmarkStart w:id="7" w:name="_Hlk27391198"/>
      <w:r w:rsidRPr="0028329D">
        <w:rPr>
          <w:rFonts w:ascii="Times New Roman" w:hAnsi="Times New Roman" w:cs="Times New Roman"/>
          <w:sz w:val="24"/>
          <w:szCs w:val="24"/>
        </w:rPr>
        <w:t>Moleong, Lexy J. (2012). Metodologi Penelitian Kualitatif. Bandung : PT Remaja. Rosdakarya.</w:t>
      </w:r>
    </w:p>
    <w:bookmarkEnd w:id="7"/>
    <w:p w:rsidR="00026A91" w:rsidRPr="0028329D" w:rsidRDefault="00026A91" w:rsidP="00026A91">
      <w:pPr>
        <w:spacing w:after="240" w:line="240" w:lineRule="auto"/>
        <w:ind w:left="720" w:hanging="720"/>
        <w:jc w:val="both"/>
        <w:rPr>
          <w:rFonts w:ascii="Times New Roman" w:hAnsi="Times New Roman" w:cs="Times New Roman"/>
          <w:sz w:val="24"/>
          <w:szCs w:val="24"/>
          <w:shd w:val="clear" w:color="auto" w:fill="FFFFFF"/>
        </w:rPr>
      </w:pPr>
      <w:r w:rsidRPr="0028329D">
        <w:rPr>
          <w:rFonts w:ascii="Times New Roman" w:hAnsi="Times New Roman" w:cs="Times New Roman"/>
          <w:sz w:val="24"/>
          <w:szCs w:val="24"/>
          <w:shd w:val="clear" w:color="auto" w:fill="FFFFFF"/>
        </w:rPr>
        <w:t>Nahruddin, Z. (2018). Isu-Isu Strategis Permasalahan Lingkungan Hidup. Osf.io</w:t>
      </w:r>
    </w:p>
    <w:p w:rsidR="00026A91" w:rsidRPr="0028329D" w:rsidRDefault="00026A91" w:rsidP="00026A91">
      <w:pPr>
        <w:spacing w:after="240" w:line="240" w:lineRule="auto"/>
        <w:ind w:left="720" w:hanging="720"/>
        <w:jc w:val="both"/>
        <w:rPr>
          <w:rFonts w:ascii="Times New Roman" w:hAnsi="Times New Roman" w:cs="Times New Roman"/>
          <w:sz w:val="24"/>
          <w:szCs w:val="24"/>
          <w:shd w:val="clear" w:color="auto" w:fill="FFFFFF"/>
        </w:rPr>
      </w:pPr>
      <w:r w:rsidRPr="0028329D">
        <w:rPr>
          <w:rFonts w:ascii="Times New Roman" w:hAnsi="Times New Roman" w:cs="Times New Roman"/>
          <w:sz w:val="24"/>
          <w:szCs w:val="24"/>
          <w:shd w:val="clear" w:color="auto" w:fill="FFFFFF"/>
        </w:rPr>
        <w:t xml:space="preserve">Nangkoda, H. Y. (2017). Tanggung Jawab Pemerintah Terhadap Tata Kelola Lingkungan Hidup Di Sekitar Tambang Menurut Undang-Undang Nomor 32 Tahun 2009 Tentang Perlindungan Dan Pengelolaan Lingkungan Hidup. </w:t>
      </w:r>
      <w:r w:rsidRPr="0028329D">
        <w:rPr>
          <w:rFonts w:ascii="Times New Roman" w:hAnsi="Times New Roman" w:cs="Times New Roman"/>
          <w:iCs/>
          <w:sz w:val="24"/>
          <w:szCs w:val="24"/>
        </w:rPr>
        <w:t>Lex Et Societatis</w:t>
      </w:r>
      <w:r w:rsidRPr="0028329D">
        <w:rPr>
          <w:rFonts w:ascii="Times New Roman" w:hAnsi="Times New Roman" w:cs="Times New Roman"/>
          <w:sz w:val="24"/>
          <w:szCs w:val="24"/>
          <w:shd w:val="clear" w:color="auto" w:fill="FFFFFF"/>
        </w:rPr>
        <w:t xml:space="preserve">, </w:t>
      </w:r>
      <w:r w:rsidRPr="0028329D">
        <w:rPr>
          <w:rFonts w:ascii="Times New Roman" w:hAnsi="Times New Roman" w:cs="Times New Roman"/>
          <w:iCs/>
          <w:sz w:val="24"/>
          <w:szCs w:val="24"/>
        </w:rPr>
        <w:t>5</w:t>
      </w:r>
      <w:r w:rsidRPr="0028329D">
        <w:rPr>
          <w:rFonts w:ascii="Times New Roman" w:hAnsi="Times New Roman" w:cs="Times New Roman"/>
          <w:sz w:val="24"/>
          <w:szCs w:val="24"/>
          <w:shd w:val="clear" w:color="auto" w:fill="FFFFFF"/>
        </w:rPr>
        <w:t>(3).</w:t>
      </w:r>
    </w:p>
    <w:p w:rsidR="00026A91" w:rsidRPr="0028329D" w:rsidRDefault="00026A91" w:rsidP="00026A91">
      <w:pPr>
        <w:widowControl w:val="0"/>
        <w:autoSpaceDE w:val="0"/>
        <w:autoSpaceDN w:val="0"/>
        <w:adjustRightInd w:val="0"/>
        <w:spacing w:after="240" w:line="240" w:lineRule="auto"/>
        <w:ind w:left="720" w:hanging="720"/>
        <w:jc w:val="both"/>
        <w:rPr>
          <w:rFonts w:ascii="Times New Roman" w:hAnsi="Times New Roman" w:cs="Times New Roman"/>
          <w:sz w:val="24"/>
          <w:szCs w:val="24"/>
        </w:rPr>
      </w:pPr>
      <w:r w:rsidRPr="0028329D">
        <w:rPr>
          <w:rFonts w:ascii="Times New Roman" w:hAnsi="Times New Roman" w:cs="Times New Roman"/>
          <w:sz w:val="24"/>
          <w:szCs w:val="24"/>
        </w:rPr>
        <w:t>Pataki, et. al. (2011). Coupling biogeochemical cycles in urban environments: ecosystem services, green solutions, and misconceptions. The Ecological Society of America 9 (1): 27–36</w:t>
      </w:r>
    </w:p>
    <w:p w:rsidR="00026A91" w:rsidRPr="0028329D" w:rsidRDefault="00026A91" w:rsidP="00026A91">
      <w:pPr>
        <w:spacing w:after="240" w:line="240" w:lineRule="auto"/>
        <w:ind w:left="720" w:hanging="720"/>
        <w:jc w:val="both"/>
        <w:rPr>
          <w:rFonts w:ascii="Times New Roman" w:hAnsi="Times New Roman" w:cs="Times New Roman"/>
          <w:sz w:val="24"/>
          <w:szCs w:val="24"/>
          <w:shd w:val="clear" w:color="auto" w:fill="FFFFFF"/>
        </w:rPr>
      </w:pPr>
      <w:r w:rsidRPr="0028329D">
        <w:rPr>
          <w:rFonts w:ascii="Times New Roman" w:hAnsi="Times New Roman" w:cs="Times New Roman"/>
          <w:sz w:val="24"/>
          <w:szCs w:val="24"/>
          <w:shd w:val="clear" w:color="auto" w:fill="FFFFFF"/>
        </w:rPr>
        <w:t xml:space="preserve">Prihatiningtyas, W. (2019). Pengelolaan Wilayah Laut Oleh Pemerintah Daerah Berdasarkan Prinsip-Prinsip Good Environmental Governance. </w:t>
      </w:r>
      <w:r w:rsidRPr="0028329D">
        <w:rPr>
          <w:rFonts w:ascii="Times New Roman" w:hAnsi="Times New Roman" w:cs="Times New Roman"/>
          <w:iCs/>
          <w:sz w:val="24"/>
          <w:szCs w:val="24"/>
        </w:rPr>
        <w:t>Media Iuris</w:t>
      </w:r>
      <w:r w:rsidRPr="0028329D">
        <w:rPr>
          <w:rFonts w:ascii="Times New Roman" w:hAnsi="Times New Roman" w:cs="Times New Roman"/>
          <w:sz w:val="24"/>
          <w:szCs w:val="24"/>
          <w:shd w:val="clear" w:color="auto" w:fill="FFFFFF"/>
        </w:rPr>
        <w:t xml:space="preserve">, </w:t>
      </w:r>
      <w:r w:rsidRPr="0028329D">
        <w:rPr>
          <w:rFonts w:ascii="Times New Roman" w:hAnsi="Times New Roman" w:cs="Times New Roman"/>
          <w:iCs/>
          <w:sz w:val="24"/>
          <w:szCs w:val="24"/>
        </w:rPr>
        <w:t>2</w:t>
      </w:r>
      <w:r w:rsidRPr="0028329D">
        <w:rPr>
          <w:rFonts w:ascii="Times New Roman" w:hAnsi="Times New Roman" w:cs="Times New Roman"/>
          <w:sz w:val="24"/>
          <w:szCs w:val="24"/>
          <w:shd w:val="clear" w:color="auto" w:fill="FFFFFF"/>
        </w:rPr>
        <w:t>(2), 279-300.</w:t>
      </w:r>
    </w:p>
    <w:p w:rsidR="00026A91" w:rsidRPr="0028329D" w:rsidRDefault="00026A91" w:rsidP="00026A91">
      <w:pPr>
        <w:spacing w:after="240" w:line="240" w:lineRule="auto"/>
        <w:ind w:left="720" w:hanging="720"/>
        <w:jc w:val="both"/>
        <w:rPr>
          <w:rFonts w:ascii="Times New Roman" w:hAnsi="Times New Roman" w:cs="Times New Roman"/>
          <w:sz w:val="24"/>
          <w:szCs w:val="24"/>
        </w:rPr>
      </w:pPr>
      <w:r w:rsidRPr="0028329D">
        <w:rPr>
          <w:rFonts w:ascii="Times New Roman" w:hAnsi="Times New Roman" w:cs="Times New Roman"/>
          <w:sz w:val="24"/>
          <w:szCs w:val="24"/>
        </w:rPr>
        <w:t xml:space="preserve">Putri P. 2010. Analisis spasial dan temporal perubahan luas ruang terbuka hijau di Kota Depok. Jurnal Lanskap Indonesia, 2(2): 115-121.  </w:t>
      </w:r>
    </w:p>
    <w:p w:rsidR="00026A91" w:rsidRPr="0028329D" w:rsidRDefault="00026A91" w:rsidP="00026A91">
      <w:pPr>
        <w:spacing w:after="240" w:line="240" w:lineRule="auto"/>
        <w:ind w:left="720" w:hanging="720"/>
        <w:jc w:val="both"/>
        <w:rPr>
          <w:rFonts w:ascii="Times New Roman" w:hAnsi="Times New Roman" w:cs="Times New Roman"/>
          <w:sz w:val="24"/>
          <w:szCs w:val="24"/>
          <w:shd w:val="clear" w:color="auto" w:fill="FFFFFF"/>
        </w:rPr>
      </w:pPr>
      <w:r w:rsidRPr="0028329D">
        <w:rPr>
          <w:rFonts w:ascii="Times New Roman" w:hAnsi="Times New Roman" w:cs="Times New Roman"/>
          <w:sz w:val="24"/>
          <w:szCs w:val="24"/>
          <w:shd w:val="clear" w:color="auto" w:fill="FFFFFF"/>
        </w:rPr>
        <w:t xml:space="preserve">Rahmy, W. A., Faisal, B., &amp; Soeriaatmadja, A. R. (2012). Kebutuhan Ruang Terbuka Hijau Kota pada Kawasan Padat, Studi Kasus di Wilayah Tegallega, Bandung. </w:t>
      </w:r>
      <w:r w:rsidRPr="0028329D">
        <w:rPr>
          <w:rFonts w:ascii="Times New Roman" w:hAnsi="Times New Roman" w:cs="Times New Roman"/>
          <w:iCs/>
          <w:sz w:val="24"/>
          <w:szCs w:val="24"/>
        </w:rPr>
        <w:t>Jurnal Lingkungan Binaan Indonesia</w:t>
      </w:r>
      <w:r w:rsidRPr="0028329D">
        <w:rPr>
          <w:rFonts w:ascii="Times New Roman" w:hAnsi="Times New Roman" w:cs="Times New Roman"/>
          <w:sz w:val="24"/>
          <w:szCs w:val="24"/>
          <w:shd w:val="clear" w:color="auto" w:fill="FFFFFF"/>
        </w:rPr>
        <w:t xml:space="preserve">, </w:t>
      </w:r>
      <w:r w:rsidRPr="0028329D">
        <w:rPr>
          <w:rFonts w:ascii="Times New Roman" w:hAnsi="Times New Roman" w:cs="Times New Roman"/>
          <w:iCs/>
          <w:sz w:val="24"/>
          <w:szCs w:val="24"/>
        </w:rPr>
        <w:t>1</w:t>
      </w:r>
      <w:r w:rsidRPr="0028329D">
        <w:rPr>
          <w:rFonts w:ascii="Times New Roman" w:hAnsi="Times New Roman" w:cs="Times New Roman"/>
          <w:sz w:val="24"/>
          <w:szCs w:val="24"/>
          <w:shd w:val="clear" w:color="auto" w:fill="FFFFFF"/>
        </w:rPr>
        <w:t>(1), 27-38.</w:t>
      </w:r>
    </w:p>
    <w:p w:rsidR="00026A91" w:rsidRPr="0028329D" w:rsidRDefault="00026A91" w:rsidP="00026A91">
      <w:pPr>
        <w:spacing w:after="240" w:line="240" w:lineRule="auto"/>
        <w:ind w:left="720" w:hanging="720"/>
        <w:jc w:val="both"/>
        <w:rPr>
          <w:rFonts w:ascii="Times New Roman" w:hAnsi="Times New Roman" w:cs="Times New Roman"/>
          <w:sz w:val="24"/>
          <w:szCs w:val="24"/>
          <w:shd w:val="clear" w:color="auto" w:fill="FFFFFF"/>
        </w:rPr>
      </w:pPr>
      <w:r w:rsidRPr="0028329D">
        <w:rPr>
          <w:rFonts w:ascii="Times New Roman" w:hAnsi="Times New Roman" w:cs="Times New Roman"/>
          <w:sz w:val="24"/>
          <w:szCs w:val="24"/>
          <w:shd w:val="clear" w:color="auto" w:fill="FFFFFF"/>
        </w:rPr>
        <w:lastRenderedPageBreak/>
        <w:t xml:space="preserve">Rijal, S. (2008). Kebutuhan ruang terbuka hijau di Kota Makassar tahun 2017. </w:t>
      </w:r>
      <w:r w:rsidRPr="0028329D">
        <w:rPr>
          <w:rFonts w:ascii="Times New Roman" w:hAnsi="Times New Roman" w:cs="Times New Roman"/>
          <w:iCs/>
          <w:sz w:val="24"/>
          <w:szCs w:val="24"/>
        </w:rPr>
        <w:t>Jurnal Hutan dan Masyarakat</w:t>
      </w:r>
      <w:r w:rsidRPr="0028329D">
        <w:rPr>
          <w:rFonts w:ascii="Times New Roman" w:hAnsi="Times New Roman" w:cs="Times New Roman"/>
          <w:sz w:val="24"/>
          <w:szCs w:val="24"/>
          <w:shd w:val="clear" w:color="auto" w:fill="FFFFFF"/>
        </w:rPr>
        <w:t xml:space="preserve">, </w:t>
      </w:r>
      <w:r w:rsidRPr="0028329D">
        <w:rPr>
          <w:rFonts w:ascii="Times New Roman" w:hAnsi="Times New Roman" w:cs="Times New Roman"/>
          <w:iCs/>
          <w:sz w:val="24"/>
          <w:szCs w:val="24"/>
        </w:rPr>
        <w:t>3</w:t>
      </w:r>
      <w:r w:rsidRPr="0028329D">
        <w:rPr>
          <w:rFonts w:ascii="Times New Roman" w:hAnsi="Times New Roman" w:cs="Times New Roman"/>
          <w:sz w:val="24"/>
          <w:szCs w:val="24"/>
          <w:shd w:val="clear" w:color="auto" w:fill="FFFFFF"/>
        </w:rPr>
        <w:t>(1).</w:t>
      </w:r>
    </w:p>
    <w:p w:rsidR="00026A91" w:rsidRPr="0028329D" w:rsidRDefault="00026A91" w:rsidP="00026A91">
      <w:pPr>
        <w:spacing w:after="240" w:line="240" w:lineRule="auto"/>
        <w:ind w:left="720" w:hanging="720"/>
        <w:jc w:val="both"/>
        <w:rPr>
          <w:rFonts w:ascii="Times New Roman" w:hAnsi="Times New Roman" w:cs="Times New Roman"/>
          <w:sz w:val="24"/>
          <w:szCs w:val="24"/>
        </w:rPr>
      </w:pPr>
      <w:r w:rsidRPr="0028329D">
        <w:rPr>
          <w:rFonts w:ascii="Times New Roman" w:hAnsi="Times New Roman" w:cs="Times New Roman"/>
          <w:sz w:val="24"/>
          <w:szCs w:val="24"/>
        </w:rPr>
        <w:t>Sedarmayanti. (2009). Reformasi Administrasi Publik, Reformasi Birokrasi, dan Kepemimpinan Masa Depan (Mewujudkan Pelayanan Prima dan Kepemerintahan yang Baik). Bandung: Refika Aditama.</w:t>
      </w:r>
    </w:p>
    <w:p w:rsidR="00026A91" w:rsidRPr="0028329D" w:rsidRDefault="00026A91" w:rsidP="00026A91">
      <w:pPr>
        <w:spacing w:after="240" w:line="240" w:lineRule="auto"/>
        <w:ind w:left="720" w:hanging="720"/>
        <w:jc w:val="both"/>
        <w:rPr>
          <w:rFonts w:ascii="Times New Roman" w:hAnsi="Times New Roman" w:cs="Times New Roman"/>
          <w:sz w:val="24"/>
          <w:szCs w:val="24"/>
        </w:rPr>
      </w:pPr>
      <w:r w:rsidRPr="0028329D">
        <w:rPr>
          <w:rFonts w:ascii="Times New Roman" w:hAnsi="Times New Roman" w:cs="Times New Roman"/>
          <w:sz w:val="24"/>
          <w:szCs w:val="24"/>
        </w:rPr>
        <w:t>Setyawan, Dharma Salam, (2004). Otonomi Daerah dalam perspektif lingkungan, Nilai dan Sumber Daya, Djambatan, Jakarta</w:t>
      </w:r>
    </w:p>
    <w:p w:rsidR="00026A91" w:rsidRPr="0028329D" w:rsidRDefault="00026A91" w:rsidP="00026A91">
      <w:pPr>
        <w:spacing w:after="240" w:line="240" w:lineRule="auto"/>
        <w:ind w:left="720" w:hanging="720"/>
        <w:jc w:val="both"/>
        <w:rPr>
          <w:rFonts w:ascii="Times New Roman" w:hAnsi="Times New Roman" w:cs="Times New Roman"/>
          <w:sz w:val="24"/>
          <w:szCs w:val="24"/>
          <w:shd w:val="clear" w:color="auto" w:fill="FFFFFF"/>
        </w:rPr>
      </w:pPr>
      <w:r w:rsidRPr="0028329D">
        <w:rPr>
          <w:rFonts w:ascii="Times New Roman" w:hAnsi="Times New Roman" w:cs="Times New Roman"/>
          <w:sz w:val="24"/>
          <w:szCs w:val="24"/>
          <w:shd w:val="clear" w:color="auto" w:fill="FFFFFF"/>
        </w:rPr>
        <w:t xml:space="preserve">Siti Maryam, N. (2017). Mewujudkan good governance melalui pelayanan publik. </w:t>
      </w:r>
      <w:r w:rsidRPr="0028329D">
        <w:rPr>
          <w:rFonts w:ascii="Times New Roman" w:hAnsi="Times New Roman" w:cs="Times New Roman"/>
          <w:iCs/>
          <w:sz w:val="24"/>
          <w:szCs w:val="24"/>
        </w:rPr>
        <w:t>JIPSI-Jurnal Ilmu Politik dan Komunikasi UNIKOM</w:t>
      </w:r>
      <w:r w:rsidRPr="0028329D">
        <w:rPr>
          <w:rFonts w:ascii="Times New Roman" w:hAnsi="Times New Roman" w:cs="Times New Roman"/>
          <w:sz w:val="24"/>
          <w:szCs w:val="24"/>
          <w:shd w:val="clear" w:color="auto" w:fill="FFFFFF"/>
        </w:rPr>
        <w:t xml:space="preserve">, </w:t>
      </w:r>
      <w:r w:rsidRPr="0028329D">
        <w:rPr>
          <w:rFonts w:ascii="Times New Roman" w:hAnsi="Times New Roman" w:cs="Times New Roman"/>
          <w:iCs/>
          <w:sz w:val="24"/>
          <w:szCs w:val="24"/>
        </w:rPr>
        <w:t>6</w:t>
      </w:r>
      <w:r w:rsidRPr="0028329D">
        <w:rPr>
          <w:rFonts w:ascii="Times New Roman" w:hAnsi="Times New Roman" w:cs="Times New Roman"/>
          <w:sz w:val="24"/>
          <w:szCs w:val="24"/>
          <w:shd w:val="clear" w:color="auto" w:fill="FFFFFF"/>
        </w:rPr>
        <w:t>.</w:t>
      </w:r>
    </w:p>
    <w:p w:rsidR="00026A91" w:rsidRPr="0028329D" w:rsidRDefault="00026A91" w:rsidP="00026A91">
      <w:pPr>
        <w:shd w:val="clear" w:color="auto" w:fill="FFFFFF"/>
        <w:spacing w:after="240" w:line="240" w:lineRule="auto"/>
        <w:ind w:left="720" w:hanging="720"/>
        <w:jc w:val="both"/>
        <w:rPr>
          <w:rFonts w:ascii="Times New Roman" w:hAnsi="Times New Roman" w:cs="Times New Roman"/>
          <w:sz w:val="24"/>
          <w:szCs w:val="24"/>
        </w:rPr>
      </w:pPr>
      <w:bookmarkStart w:id="8" w:name="_Hlk27391183"/>
      <w:r w:rsidRPr="0028329D">
        <w:rPr>
          <w:rFonts w:ascii="Times New Roman" w:hAnsi="Times New Roman" w:cs="Times New Roman"/>
          <w:sz w:val="24"/>
          <w:szCs w:val="24"/>
        </w:rPr>
        <w:t>Sugiyono. (2017). Metode Penelitian Kuantitatif, Kualitatif dan R&amp;D. Bandung: Afabeta.</w:t>
      </w:r>
    </w:p>
    <w:bookmarkEnd w:id="8"/>
    <w:p w:rsidR="00026A91" w:rsidRPr="0028329D" w:rsidRDefault="00026A91" w:rsidP="00026A91">
      <w:pPr>
        <w:spacing w:after="240" w:line="240" w:lineRule="auto"/>
        <w:ind w:left="720" w:hanging="720"/>
        <w:jc w:val="both"/>
        <w:rPr>
          <w:rFonts w:ascii="Times New Roman" w:hAnsi="Times New Roman" w:cs="Times New Roman"/>
          <w:sz w:val="24"/>
          <w:szCs w:val="24"/>
          <w:shd w:val="clear" w:color="auto" w:fill="FFFFFF"/>
        </w:rPr>
      </w:pPr>
      <w:r w:rsidRPr="0028329D">
        <w:rPr>
          <w:rFonts w:ascii="Times New Roman" w:hAnsi="Times New Roman" w:cs="Times New Roman"/>
          <w:sz w:val="24"/>
          <w:szCs w:val="24"/>
          <w:shd w:val="clear" w:color="auto" w:fill="FFFFFF"/>
        </w:rPr>
        <w:t xml:space="preserve">Sumarto, S. S. (2003). </w:t>
      </w:r>
      <w:r w:rsidRPr="0028329D">
        <w:rPr>
          <w:rFonts w:ascii="Times New Roman" w:hAnsi="Times New Roman" w:cs="Times New Roman"/>
          <w:iCs/>
          <w:sz w:val="24"/>
          <w:szCs w:val="24"/>
        </w:rPr>
        <w:t>Inovasi, partisipasi dan good governance: 20 prakarsa inovatif dan partisipatif di Indonesia</w:t>
      </w:r>
      <w:r w:rsidRPr="0028329D">
        <w:rPr>
          <w:rFonts w:ascii="Times New Roman" w:hAnsi="Times New Roman" w:cs="Times New Roman"/>
          <w:sz w:val="24"/>
          <w:szCs w:val="24"/>
          <w:shd w:val="clear" w:color="auto" w:fill="FFFFFF"/>
        </w:rPr>
        <w:t>. Yayasan Obor Indonesia.</w:t>
      </w:r>
    </w:p>
    <w:p w:rsidR="00026A91" w:rsidRPr="0028329D" w:rsidRDefault="00026A91" w:rsidP="00026A91">
      <w:pPr>
        <w:widowControl w:val="0"/>
        <w:autoSpaceDE w:val="0"/>
        <w:autoSpaceDN w:val="0"/>
        <w:adjustRightInd w:val="0"/>
        <w:spacing w:after="240" w:line="240" w:lineRule="auto"/>
        <w:ind w:left="720" w:hanging="720"/>
        <w:jc w:val="both"/>
        <w:rPr>
          <w:rFonts w:ascii="Times New Roman" w:hAnsi="Times New Roman" w:cs="Times New Roman"/>
          <w:sz w:val="24"/>
          <w:szCs w:val="24"/>
        </w:rPr>
      </w:pPr>
      <w:r w:rsidRPr="0028329D">
        <w:rPr>
          <w:rFonts w:ascii="Times New Roman" w:hAnsi="Times New Roman" w:cs="Times New Roman"/>
          <w:sz w:val="24"/>
          <w:szCs w:val="24"/>
        </w:rPr>
        <w:t xml:space="preserve">Tinambunan, R. S. (2006). Analisis Kebutuhan Ruang Terbuka Hijau di Kota pekan Baru. Pengelolaan Sumber Daya Alam dan Lingkungan. Sekolah Pascasarjana Institut Pertanian Bogor. </w:t>
      </w:r>
    </w:p>
    <w:p w:rsidR="00026A91" w:rsidRPr="0028329D" w:rsidRDefault="00026A91" w:rsidP="00026A91">
      <w:pPr>
        <w:spacing w:after="240" w:line="240" w:lineRule="auto"/>
        <w:ind w:left="720" w:hanging="720"/>
        <w:jc w:val="both"/>
        <w:rPr>
          <w:rFonts w:ascii="Times New Roman" w:hAnsi="Times New Roman" w:cs="Times New Roman"/>
          <w:sz w:val="24"/>
          <w:szCs w:val="24"/>
          <w:lang w:val="en-US"/>
        </w:rPr>
      </w:pPr>
      <w:r w:rsidRPr="0028329D">
        <w:rPr>
          <w:rFonts w:ascii="Times New Roman" w:hAnsi="Times New Roman" w:cs="Times New Roman"/>
          <w:sz w:val="24"/>
          <w:szCs w:val="24"/>
          <w:shd w:val="clear" w:color="auto" w:fill="FFFFFF"/>
        </w:rPr>
        <w:t xml:space="preserve">Vada, W. A., &amp; Tinov, M. T. (2015). Peran Pemerintah Daerah dalam Pembangunan Ruang Terbuka Hijau (RTH) di Kelurahan Pematang Reba Kecamatan Rengat Barat Kabupaten Indragiri Hulu. </w:t>
      </w:r>
      <w:r w:rsidRPr="0028329D">
        <w:rPr>
          <w:rFonts w:ascii="Times New Roman" w:hAnsi="Times New Roman" w:cs="Times New Roman"/>
          <w:iCs/>
          <w:sz w:val="24"/>
          <w:szCs w:val="24"/>
        </w:rPr>
        <w:t>Jurnal Online Mahasiswa Fakultas Ilmu Sosial dan Ilmu Politik Universitas Riau</w:t>
      </w:r>
      <w:r w:rsidRPr="0028329D">
        <w:rPr>
          <w:rFonts w:ascii="Times New Roman" w:hAnsi="Times New Roman" w:cs="Times New Roman"/>
          <w:sz w:val="24"/>
          <w:szCs w:val="24"/>
          <w:shd w:val="clear" w:color="auto" w:fill="FFFFFF"/>
        </w:rPr>
        <w:t xml:space="preserve">, </w:t>
      </w:r>
      <w:r w:rsidRPr="0028329D">
        <w:rPr>
          <w:rFonts w:ascii="Times New Roman" w:hAnsi="Times New Roman" w:cs="Times New Roman"/>
          <w:iCs/>
          <w:sz w:val="24"/>
          <w:szCs w:val="24"/>
        </w:rPr>
        <w:t>2</w:t>
      </w:r>
      <w:r w:rsidRPr="0028329D">
        <w:rPr>
          <w:rFonts w:ascii="Times New Roman" w:hAnsi="Times New Roman" w:cs="Times New Roman"/>
          <w:sz w:val="24"/>
          <w:szCs w:val="24"/>
          <w:shd w:val="clear" w:color="auto" w:fill="FFFFFF"/>
        </w:rPr>
        <w:t>(1).</w:t>
      </w:r>
    </w:p>
    <w:p w:rsidR="004471A7" w:rsidRPr="00EA1A81" w:rsidRDefault="004471A7" w:rsidP="004D5138">
      <w:pPr>
        <w:spacing w:line="240" w:lineRule="auto"/>
        <w:rPr>
          <w:rFonts w:ascii="Times New Roman" w:hAnsi="Times New Roman" w:cs="Times New Roman"/>
          <w:b/>
        </w:rPr>
      </w:pPr>
    </w:p>
    <w:sectPr w:rsidR="004471A7" w:rsidRPr="00EA1A81" w:rsidSect="00EA1A81">
      <w:type w:val="continuous"/>
      <w:pgSz w:w="11906" w:h="16838"/>
      <w:pgMar w:top="1440" w:right="1416" w:bottom="1440" w:left="1440" w:header="708" w:footer="708" w:gutter="0"/>
      <w:cols w:num="2" w:space="9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CE5" w:rsidRDefault="00E94CE5" w:rsidP="001716FE">
      <w:pPr>
        <w:spacing w:after="0" w:line="240" w:lineRule="auto"/>
      </w:pPr>
      <w:r>
        <w:separator/>
      </w:r>
    </w:p>
  </w:endnote>
  <w:endnote w:type="continuationSeparator" w:id="0">
    <w:p w:rsidR="00E94CE5" w:rsidRDefault="00E94CE5"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CE5" w:rsidRDefault="00E94CE5" w:rsidP="001716FE">
      <w:pPr>
        <w:spacing w:after="0" w:line="240" w:lineRule="auto"/>
      </w:pPr>
      <w:r>
        <w:separator/>
      </w:r>
    </w:p>
  </w:footnote>
  <w:footnote w:type="continuationSeparator" w:id="0">
    <w:p w:rsidR="00E94CE5" w:rsidRDefault="00E94CE5"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705448"/>
      <w:docPartObj>
        <w:docPartGallery w:val="Page Numbers (Top of Page)"/>
        <w:docPartUnique/>
      </w:docPartObj>
    </w:sdtPr>
    <w:sdtEndPr>
      <w:rPr>
        <w:noProof/>
      </w:rPr>
    </w:sdtEndPr>
    <w:sdtContent>
      <w:p w:rsidR="00E30E23" w:rsidRDefault="00E30E23">
        <w:pPr>
          <w:pStyle w:val="Header"/>
          <w:jc w:val="right"/>
        </w:pPr>
        <w:r>
          <w:fldChar w:fldCharType="begin"/>
        </w:r>
        <w:r>
          <w:instrText xml:space="preserve"> PAGE   \* MERGEFORMAT </w:instrText>
        </w:r>
        <w:r>
          <w:fldChar w:fldCharType="separate"/>
        </w:r>
        <w:r w:rsidR="00F81106">
          <w:rPr>
            <w:noProof/>
          </w:rPr>
          <w:t>459</w:t>
        </w:r>
        <w:r>
          <w:rPr>
            <w:noProof/>
          </w:rPr>
          <w:fldChar w:fldCharType="end"/>
        </w:r>
      </w:p>
    </w:sdtContent>
  </w:sdt>
  <w:p w:rsidR="00E30E23" w:rsidRDefault="00E30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B5212"/>
    <w:multiLevelType w:val="hybridMultilevel"/>
    <w:tmpl w:val="9B5EF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63E1C"/>
    <w:multiLevelType w:val="hybridMultilevel"/>
    <w:tmpl w:val="2DAC6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25779"/>
    <w:multiLevelType w:val="multilevel"/>
    <w:tmpl w:val="91D63B6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FA6237"/>
    <w:multiLevelType w:val="multilevel"/>
    <w:tmpl w:val="A780473C"/>
    <w:lvl w:ilvl="0">
      <w:start w:val="1"/>
      <w:numFmt w:val="decimal"/>
      <w:lvlText w:val="%1."/>
      <w:lvlJc w:val="left"/>
      <w:pPr>
        <w:ind w:left="360" w:hanging="360"/>
      </w:pPr>
      <w:rPr>
        <w:rFonts w:hint="default"/>
        <w:b/>
        <w:bCs/>
        <w:i w:val="0"/>
        <w:iCs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9F3C5C"/>
    <w:multiLevelType w:val="hybridMultilevel"/>
    <w:tmpl w:val="92D80B3A"/>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1C44CC92">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198D7548"/>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D8B2179"/>
    <w:multiLevelType w:val="hybridMultilevel"/>
    <w:tmpl w:val="BF62B3CE"/>
    <w:lvl w:ilvl="0" w:tplc="04210011">
      <w:start w:val="1"/>
      <w:numFmt w:val="decimal"/>
      <w:lvlText w:val="%1)"/>
      <w:lvlJc w:val="left"/>
      <w:pPr>
        <w:ind w:left="1571" w:hanging="360"/>
      </w:pPr>
    </w:lvl>
    <w:lvl w:ilvl="1" w:tplc="D0BC3FBA">
      <w:start w:val="1"/>
      <w:numFmt w:val="lowerLetter"/>
      <w:lvlText w:val="%2."/>
      <w:lvlJc w:val="left"/>
      <w:pPr>
        <w:ind w:left="2291" w:hanging="360"/>
      </w:pPr>
      <w:rPr>
        <w:rFonts w:hint="default"/>
      </w:rPr>
    </w:lvl>
    <w:lvl w:ilvl="2" w:tplc="774C18D2">
      <w:start w:val="1"/>
      <w:numFmt w:val="decimal"/>
      <w:lvlText w:val="%3."/>
      <w:lvlJc w:val="left"/>
      <w:pPr>
        <w:ind w:left="3191" w:hanging="360"/>
      </w:pPr>
      <w:rPr>
        <w:rFonts w:hint="default"/>
      </w:rPr>
    </w:lvl>
    <w:lvl w:ilvl="3" w:tplc="0421000F">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7"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7AF15C1"/>
    <w:multiLevelType w:val="hybridMultilevel"/>
    <w:tmpl w:val="9752BAF6"/>
    <w:lvl w:ilvl="0" w:tplc="D9FE7A62">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2BF34C5C"/>
    <w:multiLevelType w:val="multilevel"/>
    <w:tmpl w:val="37E005C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32DE2FB9"/>
    <w:multiLevelType w:val="hybridMultilevel"/>
    <w:tmpl w:val="971A4354"/>
    <w:lvl w:ilvl="0" w:tplc="0421000F">
      <w:start w:val="1"/>
      <w:numFmt w:val="decimal"/>
      <w:lvlText w:val="%1."/>
      <w:lvlJc w:val="left"/>
      <w:pPr>
        <w:ind w:left="360" w:hanging="360"/>
      </w:pPr>
    </w:lvl>
    <w:lvl w:ilvl="1" w:tplc="7B283512">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33D35552"/>
    <w:multiLevelType w:val="hybridMultilevel"/>
    <w:tmpl w:val="6B8A22EA"/>
    <w:lvl w:ilvl="0" w:tplc="AF829D92">
      <w:start w:val="1"/>
      <w:numFmt w:val="lowerLetter"/>
      <w:lvlText w:val="%1."/>
      <w:lvlJc w:val="left"/>
      <w:pPr>
        <w:ind w:left="1834" w:hanging="360"/>
      </w:pPr>
    </w:lvl>
    <w:lvl w:ilvl="1" w:tplc="04210019">
      <w:start w:val="1"/>
      <w:numFmt w:val="lowerLetter"/>
      <w:lvlText w:val="%2."/>
      <w:lvlJc w:val="left"/>
      <w:pPr>
        <w:ind w:left="2554" w:hanging="360"/>
      </w:pPr>
    </w:lvl>
    <w:lvl w:ilvl="2" w:tplc="0421001B">
      <w:start w:val="1"/>
      <w:numFmt w:val="lowerRoman"/>
      <w:lvlText w:val="%3."/>
      <w:lvlJc w:val="right"/>
      <w:pPr>
        <w:ind w:left="3274" w:hanging="180"/>
      </w:pPr>
    </w:lvl>
    <w:lvl w:ilvl="3" w:tplc="0421000F">
      <w:start w:val="1"/>
      <w:numFmt w:val="decimal"/>
      <w:lvlText w:val="%4."/>
      <w:lvlJc w:val="left"/>
      <w:pPr>
        <w:ind w:left="3994" w:hanging="360"/>
      </w:pPr>
    </w:lvl>
    <w:lvl w:ilvl="4" w:tplc="04210019">
      <w:start w:val="1"/>
      <w:numFmt w:val="lowerLetter"/>
      <w:lvlText w:val="%5."/>
      <w:lvlJc w:val="left"/>
      <w:pPr>
        <w:ind w:left="4714" w:hanging="360"/>
      </w:pPr>
    </w:lvl>
    <w:lvl w:ilvl="5" w:tplc="0421001B">
      <w:start w:val="1"/>
      <w:numFmt w:val="lowerRoman"/>
      <w:lvlText w:val="%6."/>
      <w:lvlJc w:val="right"/>
      <w:pPr>
        <w:ind w:left="5434" w:hanging="180"/>
      </w:pPr>
    </w:lvl>
    <w:lvl w:ilvl="6" w:tplc="0421000F">
      <w:start w:val="1"/>
      <w:numFmt w:val="decimal"/>
      <w:lvlText w:val="%7."/>
      <w:lvlJc w:val="left"/>
      <w:pPr>
        <w:ind w:left="6154" w:hanging="360"/>
      </w:pPr>
    </w:lvl>
    <w:lvl w:ilvl="7" w:tplc="04210019">
      <w:start w:val="1"/>
      <w:numFmt w:val="lowerLetter"/>
      <w:lvlText w:val="%8."/>
      <w:lvlJc w:val="left"/>
      <w:pPr>
        <w:ind w:left="6874" w:hanging="360"/>
      </w:pPr>
    </w:lvl>
    <w:lvl w:ilvl="8" w:tplc="0421001B">
      <w:start w:val="1"/>
      <w:numFmt w:val="lowerRoman"/>
      <w:lvlText w:val="%9."/>
      <w:lvlJc w:val="right"/>
      <w:pPr>
        <w:ind w:left="7594" w:hanging="180"/>
      </w:pPr>
    </w:lvl>
  </w:abstractNum>
  <w:abstractNum w:abstractNumId="12" w15:restartNumberingAfterBreak="0">
    <w:nsid w:val="379D3097"/>
    <w:multiLevelType w:val="multilevel"/>
    <w:tmpl w:val="8618B0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E57ADD"/>
    <w:multiLevelType w:val="hybridMultilevel"/>
    <w:tmpl w:val="74020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D055B2"/>
    <w:multiLevelType w:val="hybridMultilevel"/>
    <w:tmpl w:val="631A64B2"/>
    <w:lvl w:ilvl="0" w:tplc="42144A30">
      <w:start w:val="1"/>
      <w:numFmt w:val="decimal"/>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A7F617C"/>
    <w:multiLevelType w:val="hybridMultilevel"/>
    <w:tmpl w:val="ADE0102A"/>
    <w:lvl w:ilvl="0" w:tplc="827E9C4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EDA60C2"/>
    <w:multiLevelType w:val="multilevel"/>
    <w:tmpl w:val="633664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442966"/>
    <w:multiLevelType w:val="hybridMultilevel"/>
    <w:tmpl w:val="14B00488"/>
    <w:lvl w:ilvl="0" w:tplc="0409000F">
      <w:start w:val="1"/>
      <w:numFmt w:val="decimal"/>
      <w:lvlText w:val="%1."/>
      <w:lvlJc w:val="left"/>
      <w:pPr>
        <w:tabs>
          <w:tab w:val="num" w:pos="720"/>
        </w:tabs>
        <w:ind w:left="720" w:hanging="360"/>
      </w:pPr>
    </w:lvl>
    <w:lvl w:ilvl="1" w:tplc="0E74DCE2">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09E1C22"/>
    <w:multiLevelType w:val="hybridMultilevel"/>
    <w:tmpl w:val="CCBC0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AD7317"/>
    <w:multiLevelType w:val="multilevel"/>
    <w:tmpl w:val="D1B232E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9559AE"/>
    <w:multiLevelType w:val="multilevel"/>
    <w:tmpl w:val="F30EEABE"/>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48E41BC7"/>
    <w:multiLevelType w:val="hybridMultilevel"/>
    <w:tmpl w:val="D234B6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A526344"/>
    <w:multiLevelType w:val="hybridMultilevel"/>
    <w:tmpl w:val="8D56A328"/>
    <w:lvl w:ilvl="0" w:tplc="DA3813C2">
      <w:start w:val="1"/>
      <w:numFmt w:val="lowerLetter"/>
      <w:lvlText w:val="%1."/>
      <w:lvlJc w:val="left"/>
      <w:pPr>
        <w:ind w:left="72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C8F5B56"/>
    <w:multiLevelType w:val="hybridMultilevel"/>
    <w:tmpl w:val="7FC40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5A797B"/>
    <w:multiLevelType w:val="multilevel"/>
    <w:tmpl w:val="89F4E38C"/>
    <w:lvl w:ilvl="0">
      <w:start w:val="4"/>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51834527"/>
    <w:multiLevelType w:val="hybridMultilevel"/>
    <w:tmpl w:val="6142BAAA"/>
    <w:lvl w:ilvl="0" w:tplc="A6DCB6D4">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46B5BC0"/>
    <w:multiLevelType w:val="multilevel"/>
    <w:tmpl w:val="755CD4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C227BE"/>
    <w:multiLevelType w:val="hybridMultilevel"/>
    <w:tmpl w:val="174E627A"/>
    <w:lvl w:ilvl="0" w:tplc="0421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59569806">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548F1"/>
    <w:multiLevelType w:val="hybridMultilevel"/>
    <w:tmpl w:val="19C043B8"/>
    <w:lvl w:ilvl="0" w:tplc="02CEE41C">
      <w:start w:val="1"/>
      <w:numFmt w:val="decimal"/>
      <w:lvlText w:val="4.%1"/>
      <w:lvlJc w:val="left"/>
      <w:pPr>
        <w:ind w:left="77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15:restartNumberingAfterBreak="0">
    <w:nsid w:val="5A6402EE"/>
    <w:multiLevelType w:val="multilevel"/>
    <w:tmpl w:val="32B6BB7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D072915"/>
    <w:multiLevelType w:val="hybridMultilevel"/>
    <w:tmpl w:val="55FC2438"/>
    <w:lvl w:ilvl="0" w:tplc="EDD6ACF4">
      <w:start w:val="1"/>
      <w:numFmt w:val="decimal"/>
      <w:lvlText w:val="%1)"/>
      <w:lvlJc w:val="left"/>
      <w:pPr>
        <w:ind w:left="720" w:hanging="720"/>
      </w:pPr>
      <w:rPr>
        <w:rFonts w:hint="default"/>
      </w:rPr>
    </w:lvl>
    <w:lvl w:ilvl="1" w:tplc="9702A61E">
      <w:start w:val="1"/>
      <w:numFmt w:val="decimal"/>
      <w:lvlText w:val="%2."/>
      <w:lvlJc w:val="left"/>
      <w:pPr>
        <w:ind w:left="1590" w:hanging="870"/>
      </w:pPr>
      <w:rPr>
        <w:rFonts w:hint="default"/>
      </w:rPr>
    </w:lvl>
    <w:lvl w:ilvl="2" w:tplc="C5AE584C">
      <w:start w:val="1"/>
      <w:numFmt w:val="lowerLetter"/>
      <w:lvlText w:val="%3)"/>
      <w:lvlJc w:val="left"/>
      <w:pPr>
        <w:ind w:left="2490" w:hanging="87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600B5867"/>
    <w:multiLevelType w:val="hybridMultilevel"/>
    <w:tmpl w:val="4D8A0F1A"/>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15:restartNumberingAfterBreak="0">
    <w:nsid w:val="63295ADC"/>
    <w:multiLevelType w:val="multilevel"/>
    <w:tmpl w:val="DA3263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42353EB"/>
    <w:multiLevelType w:val="hybridMultilevel"/>
    <w:tmpl w:val="B0A8B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E7859"/>
    <w:multiLevelType w:val="hybridMultilevel"/>
    <w:tmpl w:val="9E9678D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BD87DF1"/>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AEA22E9"/>
    <w:multiLevelType w:val="multilevel"/>
    <w:tmpl w:val="05D0520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BE8398C"/>
    <w:multiLevelType w:val="hybridMultilevel"/>
    <w:tmpl w:val="8B802120"/>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096483B0">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9"/>
  </w:num>
  <w:num w:numId="4">
    <w:abstractNumId w:val="4"/>
  </w:num>
  <w:num w:numId="5">
    <w:abstractNumId w:val="21"/>
  </w:num>
  <w:num w:numId="6">
    <w:abstractNumId w:val="8"/>
  </w:num>
  <w:num w:numId="7">
    <w:abstractNumId w:val="37"/>
  </w:num>
  <w:num w:numId="8">
    <w:abstractNumId w:val="34"/>
  </w:num>
  <w:num w:numId="9">
    <w:abstractNumId w:val="32"/>
  </w:num>
  <w:num w:numId="10">
    <w:abstractNumId w:val="30"/>
  </w:num>
  <w:num w:numId="11">
    <w:abstractNumId w:val="31"/>
  </w:num>
  <w:num w:numId="12">
    <w:abstractNumId w:val="6"/>
  </w:num>
  <w:num w:numId="13">
    <w:abstractNumId w:val="36"/>
  </w:num>
  <w:num w:numId="14">
    <w:abstractNumId w:val="10"/>
  </w:num>
  <w:num w:numId="15">
    <w:abstractNumId w:val="5"/>
  </w:num>
  <w:num w:numId="16">
    <w:abstractNumId w:val="35"/>
  </w:num>
  <w:num w:numId="17">
    <w:abstractNumId w:val="23"/>
  </w:num>
  <w:num w:numId="18">
    <w:abstractNumId w:val="0"/>
  </w:num>
  <w:num w:numId="19">
    <w:abstractNumId w:val="13"/>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33"/>
  </w:num>
  <w:num w:numId="25">
    <w:abstractNumId w:val="12"/>
  </w:num>
  <w:num w:numId="26">
    <w:abstractNumId w:val="3"/>
  </w:num>
  <w:num w:numId="27">
    <w:abstractNumId w:val="29"/>
  </w:num>
  <w:num w:numId="28">
    <w:abstractNumId w:val="26"/>
  </w:num>
  <w:num w:numId="29">
    <w:abstractNumId w:val="18"/>
  </w:num>
  <w:num w:numId="30">
    <w:abstractNumId w:val="20"/>
  </w:num>
  <w:num w:numId="31">
    <w:abstractNumId w:val="27"/>
  </w:num>
  <w:num w:numId="32">
    <w:abstractNumId w:val="16"/>
  </w:num>
  <w:num w:numId="33">
    <w:abstractNumId w:val="25"/>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19"/>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00"/>
    <w:rsid w:val="00026A91"/>
    <w:rsid w:val="00097E8D"/>
    <w:rsid w:val="000A08CB"/>
    <w:rsid w:val="000B2DAD"/>
    <w:rsid w:val="000C5417"/>
    <w:rsid w:val="000D0593"/>
    <w:rsid w:val="00147672"/>
    <w:rsid w:val="001716FE"/>
    <w:rsid w:val="00181398"/>
    <w:rsid w:val="001C5E56"/>
    <w:rsid w:val="001C6047"/>
    <w:rsid w:val="001E33CC"/>
    <w:rsid w:val="001F3E79"/>
    <w:rsid w:val="002122F1"/>
    <w:rsid w:val="00222F2C"/>
    <w:rsid w:val="002302FA"/>
    <w:rsid w:val="00244696"/>
    <w:rsid w:val="002E34E5"/>
    <w:rsid w:val="002F68EC"/>
    <w:rsid w:val="00304549"/>
    <w:rsid w:val="003576B1"/>
    <w:rsid w:val="003F3157"/>
    <w:rsid w:val="003F6E17"/>
    <w:rsid w:val="0041116C"/>
    <w:rsid w:val="004321F2"/>
    <w:rsid w:val="00434D07"/>
    <w:rsid w:val="004471A7"/>
    <w:rsid w:val="0047527A"/>
    <w:rsid w:val="004D5138"/>
    <w:rsid w:val="005051FC"/>
    <w:rsid w:val="00511CAB"/>
    <w:rsid w:val="00555B50"/>
    <w:rsid w:val="005762BE"/>
    <w:rsid w:val="005A3216"/>
    <w:rsid w:val="00611B41"/>
    <w:rsid w:val="006205FE"/>
    <w:rsid w:val="00650311"/>
    <w:rsid w:val="0065345B"/>
    <w:rsid w:val="0066279F"/>
    <w:rsid w:val="006D3628"/>
    <w:rsid w:val="006D42BB"/>
    <w:rsid w:val="006F786C"/>
    <w:rsid w:val="006F7C1C"/>
    <w:rsid w:val="007B7ECF"/>
    <w:rsid w:val="007E3928"/>
    <w:rsid w:val="00836676"/>
    <w:rsid w:val="00874D00"/>
    <w:rsid w:val="008F27BC"/>
    <w:rsid w:val="008F51B2"/>
    <w:rsid w:val="00931454"/>
    <w:rsid w:val="00941CC1"/>
    <w:rsid w:val="00946265"/>
    <w:rsid w:val="00950994"/>
    <w:rsid w:val="009661FB"/>
    <w:rsid w:val="009721F8"/>
    <w:rsid w:val="009730EC"/>
    <w:rsid w:val="00982C41"/>
    <w:rsid w:val="0098338D"/>
    <w:rsid w:val="009912B4"/>
    <w:rsid w:val="009F7D97"/>
    <w:rsid w:val="00A114B0"/>
    <w:rsid w:val="00A501E6"/>
    <w:rsid w:val="00A936F8"/>
    <w:rsid w:val="00AA63B0"/>
    <w:rsid w:val="00AD60BE"/>
    <w:rsid w:val="00AE11BE"/>
    <w:rsid w:val="00AF2680"/>
    <w:rsid w:val="00B028D7"/>
    <w:rsid w:val="00B15243"/>
    <w:rsid w:val="00B3235E"/>
    <w:rsid w:val="00B37A68"/>
    <w:rsid w:val="00B43C55"/>
    <w:rsid w:val="00B520E8"/>
    <w:rsid w:val="00B9275A"/>
    <w:rsid w:val="00B953A4"/>
    <w:rsid w:val="00BC4B8F"/>
    <w:rsid w:val="00BD14AC"/>
    <w:rsid w:val="00BD4672"/>
    <w:rsid w:val="00C000DB"/>
    <w:rsid w:val="00C21528"/>
    <w:rsid w:val="00C21BF7"/>
    <w:rsid w:val="00C23BD3"/>
    <w:rsid w:val="00C250A0"/>
    <w:rsid w:val="00C33841"/>
    <w:rsid w:val="00C549B0"/>
    <w:rsid w:val="00C71B04"/>
    <w:rsid w:val="00C8183A"/>
    <w:rsid w:val="00CA480A"/>
    <w:rsid w:val="00D34F4A"/>
    <w:rsid w:val="00D36D34"/>
    <w:rsid w:val="00D623BE"/>
    <w:rsid w:val="00D97795"/>
    <w:rsid w:val="00DB6B28"/>
    <w:rsid w:val="00DC6C86"/>
    <w:rsid w:val="00DD063B"/>
    <w:rsid w:val="00DE109B"/>
    <w:rsid w:val="00E03747"/>
    <w:rsid w:val="00E30E23"/>
    <w:rsid w:val="00E42D32"/>
    <w:rsid w:val="00E94CE5"/>
    <w:rsid w:val="00EA1A81"/>
    <w:rsid w:val="00F3345B"/>
    <w:rsid w:val="00F46B88"/>
    <w:rsid w:val="00F7748C"/>
    <w:rsid w:val="00F81106"/>
    <w:rsid w:val="00F96FF7"/>
    <w:rsid w:val="00FA6E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9D1F3-92CC-4742-9D8B-2A078CA4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tabel,Body Text Char1"/>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tabel Char"/>
    <w:link w:val="ListParagraph"/>
    <w:uiPriority w:val="34"/>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 w:type="character" w:styleId="Emphasis">
    <w:name w:val="Emphasis"/>
    <w:basedOn w:val="DefaultParagraphFont"/>
    <w:qFormat/>
    <w:rsid w:val="004471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ompasiana.com/tag/r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0A909-75E2-472C-87B7-975803E38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5199</Words>
  <Characters>29635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5</cp:revision>
  <cp:lastPrinted>2018-09-17T06:40:00Z</cp:lastPrinted>
  <dcterms:created xsi:type="dcterms:W3CDTF">2021-01-25T00:45:00Z</dcterms:created>
  <dcterms:modified xsi:type="dcterms:W3CDTF">2021-01-25T06:17:00Z</dcterms:modified>
</cp:coreProperties>
</file>