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E2" w:rsidRDefault="007C55F9" w:rsidP="007C55F9">
      <w:pPr>
        <w:spacing w:after="0" w:line="240" w:lineRule="auto"/>
        <w:jc w:val="center"/>
        <w:rPr>
          <w:rFonts w:ascii="Times New Roman" w:hAnsi="Times New Roman" w:cs="Times New Roman"/>
          <w:b/>
          <w:color w:val="000000" w:themeColor="text1"/>
          <w:sz w:val="24"/>
          <w:szCs w:val="24"/>
          <w:lang w:val="en-US"/>
        </w:rPr>
      </w:pPr>
      <w:proofErr w:type="spellStart"/>
      <w:r>
        <w:rPr>
          <w:rFonts w:ascii="Times New Roman" w:hAnsi="Times New Roman" w:cs="Times New Roman"/>
          <w:b/>
          <w:color w:val="000000" w:themeColor="text1"/>
          <w:sz w:val="24"/>
          <w:szCs w:val="24"/>
          <w:lang w:val="en-US"/>
        </w:rPr>
        <w:t>Implementasi</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Kebijakan</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Standarisasi</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Pelayanan</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Kesehatan</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Bagi</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Peserta</w:t>
      </w:r>
      <w:proofErr w:type="spellEnd"/>
      <w:r>
        <w:rPr>
          <w:rFonts w:ascii="Times New Roman" w:hAnsi="Times New Roman" w:cs="Times New Roman"/>
          <w:b/>
          <w:color w:val="000000" w:themeColor="text1"/>
          <w:sz w:val="24"/>
          <w:szCs w:val="24"/>
          <w:lang w:val="en-US"/>
        </w:rPr>
        <w:t xml:space="preserve"> BPJS </w:t>
      </w:r>
      <w:proofErr w:type="spellStart"/>
      <w:r>
        <w:rPr>
          <w:rFonts w:ascii="Times New Roman" w:hAnsi="Times New Roman" w:cs="Times New Roman"/>
          <w:b/>
          <w:color w:val="000000" w:themeColor="text1"/>
          <w:sz w:val="24"/>
          <w:szCs w:val="24"/>
          <w:lang w:val="en-US"/>
        </w:rPr>
        <w:t>di</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Rumah</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Sakit</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Umum</w:t>
      </w:r>
      <w:proofErr w:type="spellEnd"/>
      <w:r>
        <w:rPr>
          <w:rFonts w:ascii="Times New Roman" w:hAnsi="Times New Roman" w:cs="Times New Roman"/>
          <w:b/>
          <w:color w:val="000000" w:themeColor="text1"/>
          <w:sz w:val="24"/>
          <w:szCs w:val="24"/>
          <w:lang w:val="en-US"/>
        </w:rPr>
        <w:t xml:space="preserve"> Daerah </w:t>
      </w:r>
      <w:proofErr w:type="spellStart"/>
      <w:r>
        <w:rPr>
          <w:rFonts w:ascii="Times New Roman" w:hAnsi="Times New Roman" w:cs="Times New Roman"/>
          <w:b/>
          <w:color w:val="000000" w:themeColor="text1"/>
          <w:sz w:val="24"/>
          <w:szCs w:val="24"/>
          <w:lang w:val="en-US"/>
        </w:rPr>
        <w:t>Harapan</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Insan</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Sendawar</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Kabupaten</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Kutai</w:t>
      </w:r>
      <w:proofErr w:type="spellEnd"/>
      <w:r>
        <w:rPr>
          <w:rFonts w:ascii="Times New Roman" w:hAnsi="Times New Roman" w:cs="Times New Roman"/>
          <w:b/>
          <w:color w:val="000000" w:themeColor="text1"/>
          <w:sz w:val="24"/>
          <w:szCs w:val="24"/>
          <w:lang w:val="en-US"/>
        </w:rPr>
        <w:t xml:space="preserve"> Barat</w:t>
      </w:r>
    </w:p>
    <w:p w:rsidR="00CB40E2" w:rsidRDefault="00CB40E2" w:rsidP="00C45B7C">
      <w:pPr>
        <w:spacing w:after="0" w:line="240" w:lineRule="auto"/>
        <w:jc w:val="center"/>
        <w:rPr>
          <w:rFonts w:ascii="Times New Roman" w:hAnsi="Times New Roman" w:cs="Times New Roman"/>
          <w:b/>
          <w:color w:val="000000" w:themeColor="text1"/>
          <w:sz w:val="24"/>
          <w:szCs w:val="24"/>
          <w:lang w:val="en-US"/>
        </w:rPr>
      </w:pPr>
    </w:p>
    <w:p w:rsidR="007C55F9" w:rsidRDefault="007C55F9" w:rsidP="00C45B7C">
      <w:pPr>
        <w:spacing w:after="0" w:line="240" w:lineRule="auto"/>
        <w:jc w:val="center"/>
        <w:rPr>
          <w:rFonts w:ascii="Times New Roman" w:hAnsi="Times New Roman" w:cs="Times New Roman"/>
          <w:b/>
          <w:color w:val="000000" w:themeColor="text1"/>
          <w:sz w:val="24"/>
          <w:szCs w:val="24"/>
          <w:lang w:val="en-US"/>
        </w:rPr>
      </w:pPr>
      <w:proofErr w:type="spellStart"/>
      <w:r>
        <w:rPr>
          <w:rFonts w:ascii="Times New Roman" w:hAnsi="Times New Roman" w:cs="Times New Roman"/>
          <w:b/>
          <w:color w:val="000000" w:themeColor="text1"/>
          <w:sz w:val="24"/>
          <w:szCs w:val="24"/>
          <w:lang w:val="en-US"/>
        </w:rPr>
        <w:t>Topan</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Mizranda</w:t>
      </w:r>
      <w:proofErr w:type="spellEnd"/>
    </w:p>
    <w:p w:rsidR="007C55F9" w:rsidRDefault="007C55F9" w:rsidP="00C45B7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151110013509079</w:t>
      </w:r>
    </w:p>
    <w:p w:rsidR="00CB40E2" w:rsidRDefault="00CB40E2" w:rsidP="00C45B7C">
      <w:pPr>
        <w:spacing w:after="0" w:line="240" w:lineRule="auto"/>
        <w:jc w:val="center"/>
        <w:rPr>
          <w:rFonts w:ascii="Times New Roman" w:hAnsi="Times New Roman" w:cs="Times New Roman"/>
          <w:b/>
          <w:color w:val="000000" w:themeColor="text1"/>
          <w:sz w:val="24"/>
          <w:szCs w:val="24"/>
          <w:lang w:val="en-US"/>
        </w:rPr>
      </w:pPr>
    </w:p>
    <w:p w:rsidR="00CB40E2" w:rsidRDefault="00CB40E2" w:rsidP="00C45B7C">
      <w:pPr>
        <w:spacing w:after="0" w:line="240" w:lineRule="auto"/>
        <w:jc w:val="center"/>
        <w:rPr>
          <w:rFonts w:ascii="Times New Roman" w:hAnsi="Times New Roman" w:cs="Times New Roman"/>
          <w:b/>
          <w:color w:val="000000" w:themeColor="text1"/>
          <w:sz w:val="24"/>
          <w:szCs w:val="24"/>
          <w:lang w:val="en-US"/>
        </w:rPr>
      </w:pPr>
    </w:p>
    <w:p w:rsidR="00CB40E2" w:rsidRPr="009E2282" w:rsidRDefault="00CB40E2" w:rsidP="00C45B7C">
      <w:pPr>
        <w:spacing w:after="0" w:line="240" w:lineRule="auto"/>
        <w:jc w:val="center"/>
        <w:rPr>
          <w:rFonts w:ascii="Times New Roman" w:hAnsi="Times New Roman"/>
          <w:b/>
          <w:sz w:val="24"/>
          <w:szCs w:val="24"/>
        </w:rPr>
      </w:pPr>
      <w:r w:rsidRPr="009E2282">
        <w:rPr>
          <w:rFonts w:ascii="Times New Roman" w:hAnsi="Times New Roman"/>
          <w:b/>
          <w:sz w:val="24"/>
          <w:szCs w:val="24"/>
        </w:rPr>
        <w:t>ABSTRAK</w:t>
      </w:r>
    </w:p>
    <w:p w:rsidR="00CB40E2" w:rsidRPr="00DF31B1" w:rsidRDefault="00CB40E2" w:rsidP="00C45B7C">
      <w:pPr>
        <w:spacing w:after="0" w:line="240" w:lineRule="auto"/>
        <w:jc w:val="both"/>
        <w:rPr>
          <w:rFonts w:ascii="Times New Roman" w:hAnsi="Times New Roman"/>
          <w:sz w:val="24"/>
          <w:szCs w:val="24"/>
        </w:rPr>
      </w:pPr>
    </w:p>
    <w:p w:rsidR="00CB40E2" w:rsidRPr="00002DD5" w:rsidRDefault="00CB40E2" w:rsidP="00C45B7C">
      <w:pPr>
        <w:spacing w:after="0" w:line="240" w:lineRule="auto"/>
        <w:ind w:firstLine="720"/>
        <w:jc w:val="both"/>
        <w:rPr>
          <w:rFonts w:ascii="Times New Roman" w:hAnsi="Times New Roman"/>
          <w:color w:val="000000" w:themeColor="text1"/>
          <w:sz w:val="24"/>
          <w:szCs w:val="24"/>
        </w:rPr>
      </w:pPr>
      <w:r w:rsidRPr="00DF31B1">
        <w:rPr>
          <w:rFonts w:ascii="Times New Roman" w:hAnsi="Times New Roman"/>
          <w:sz w:val="24"/>
          <w:szCs w:val="24"/>
        </w:rPr>
        <w:t>Penelitian ini bertujuan ini untuk</w:t>
      </w:r>
      <w:r>
        <w:rPr>
          <w:rFonts w:ascii="Times New Roman" w:hAnsi="Times New Roman"/>
          <w:sz w:val="24"/>
          <w:szCs w:val="24"/>
        </w:rPr>
        <w:t xml:space="preserve"> mengetahui </w:t>
      </w:r>
      <w:r w:rsidRPr="00C62BDA">
        <w:rPr>
          <w:rFonts w:ascii="Times New Roman" w:hAnsi="Times New Roman"/>
          <w:sz w:val="24"/>
          <w:szCs w:val="24"/>
        </w:rPr>
        <w:t xml:space="preserve">implementasi kebijakan standarisasi pelayanan kesehatan bagi peserta BPJS di Rumah Sakit Umum Daerah Harapan Insan Sendawar </w:t>
      </w:r>
      <w:r>
        <w:rPr>
          <w:rFonts w:ascii="Times New Roman" w:hAnsi="Times New Roman"/>
          <w:sz w:val="24"/>
          <w:szCs w:val="24"/>
        </w:rPr>
        <w:t>K</w:t>
      </w:r>
      <w:r w:rsidRPr="00C62BDA">
        <w:rPr>
          <w:rFonts w:ascii="Times New Roman" w:hAnsi="Times New Roman"/>
          <w:sz w:val="24"/>
          <w:szCs w:val="24"/>
        </w:rPr>
        <w:t>abupaten Kutai Barat</w:t>
      </w:r>
      <w:r w:rsidRPr="00A41E05">
        <w:rPr>
          <w:rFonts w:ascii="Times New Roman" w:hAnsi="Times New Roman"/>
          <w:sz w:val="24"/>
          <w:szCs w:val="24"/>
        </w:rPr>
        <w:t>.</w:t>
      </w:r>
      <w:r>
        <w:rPr>
          <w:rFonts w:ascii="Times New Roman" w:hAnsi="Times New Roman"/>
          <w:sz w:val="24"/>
          <w:szCs w:val="24"/>
        </w:rPr>
        <w:t xml:space="preserve"> </w:t>
      </w:r>
      <w:r w:rsidRPr="00DF31B1">
        <w:rPr>
          <w:rFonts w:ascii="Times New Roman" w:hAnsi="Times New Roman"/>
          <w:sz w:val="24"/>
          <w:szCs w:val="24"/>
        </w:rPr>
        <w:t xml:space="preserve">Metode penelitian yang digunakan yaitu pendekatan </w:t>
      </w:r>
      <w:r w:rsidRPr="00DF31B1">
        <w:rPr>
          <w:rFonts w:ascii="Times New Roman" w:eastAsia="Times New Roman" w:hAnsi="Times New Roman"/>
          <w:sz w:val="24"/>
          <w:szCs w:val="24"/>
          <w:lang w:eastAsia="id-ID"/>
        </w:rPr>
        <w:t>kualitatif</w:t>
      </w:r>
      <w:r w:rsidRPr="00DF31B1">
        <w:rPr>
          <w:rFonts w:ascii="Times New Roman" w:hAnsi="Times New Roman"/>
          <w:sz w:val="24"/>
          <w:szCs w:val="24"/>
        </w:rPr>
        <w:t xml:space="preserve"> dengan ti</w:t>
      </w:r>
      <w:r>
        <w:rPr>
          <w:rFonts w:ascii="Times New Roman" w:hAnsi="Times New Roman"/>
          <w:sz w:val="24"/>
          <w:szCs w:val="24"/>
        </w:rPr>
        <w:t>pe</w:t>
      </w:r>
      <w:r w:rsidRPr="00DF31B1">
        <w:rPr>
          <w:rFonts w:ascii="Times New Roman" w:hAnsi="Times New Roman"/>
          <w:sz w:val="24"/>
          <w:szCs w:val="24"/>
        </w:rPr>
        <w:t xml:space="preserve"> penelitian </w:t>
      </w:r>
      <w:r w:rsidRPr="00002DD5">
        <w:rPr>
          <w:rFonts w:ascii="Times New Roman" w:hAnsi="Times New Roman"/>
          <w:sz w:val="24"/>
          <w:szCs w:val="24"/>
        </w:rPr>
        <w:t>fenomenologi</w:t>
      </w:r>
      <w:r>
        <w:rPr>
          <w:rFonts w:ascii="Times New Roman" w:hAnsi="Times New Roman"/>
          <w:sz w:val="24"/>
          <w:szCs w:val="24"/>
        </w:rPr>
        <w:t xml:space="preserve"> dengan</w:t>
      </w:r>
      <w:r w:rsidRPr="00DF31B1">
        <w:rPr>
          <w:rFonts w:ascii="Times New Roman" w:hAnsi="Times New Roman"/>
          <w:sz w:val="24"/>
          <w:szCs w:val="24"/>
        </w:rPr>
        <w:t xml:space="preserve"> melakukan pengumpulan </w:t>
      </w:r>
      <w:r>
        <w:rPr>
          <w:rFonts w:ascii="Times New Roman" w:hAnsi="Times New Roman"/>
          <w:sz w:val="24"/>
          <w:szCs w:val="24"/>
        </w:rPr>
        <w:t>yang</w:t>
      </w:r>
      <w:r w:rsidRPr="00DF31B1">
        <w:rPr>
          <w:rFonts w:ascii="Times New Roman" w:hAnsi="Times New Roman"/>
          <w:sz w:val="24"/>
          <w:szCs w:val="24"/>
        </w:rPr>
        <w:t xml:space="preserve"> diperoleh melalui teknik observasi, wawancara, dan dokumentasi. Proses analisis data meliputi reduksi data, penyajian data, dan penarikan kesimpulan. Hasil penelitian menunjukkan bahwa</w:t>
      </w:r>
      <w:r w:rsidRPr="00002DD5">
        <w:t xml:space="preserve"> </w:t>
      </w:r>
      <w:r w:rsidRPr="00C62BDA">
        <w:rPr>
          <w:rFonts w:ascii="Times New Roman" w:hAnsi="Times New Roman"/>
          <w:sz w:val="24"/>
          <w:szCs w:val="24"/>
        </w:rPr>
        <w:t>aspek pengoorganisasian (</w:t>
      </w:r>
      <w:r w:rsidRPr="00C62BDA">
        <w:rPr>
          <w:rFonts w:ascii="Times New Roman" w:hAnsi="Times New Roman"/>
          <w:i/>
          <w:iCs/>
          <w:sz w:val="24"/>
          <w:szCs w:val="24"/>
        </w:rPr>
        <w:t>organization</w:t>
      </w:r>
      <w:r w:rsidRPr="00C62BDA">
        <w:rPr>
          <w:rFonts w:ascii="Times New Roman" w:hAnsi="Times New Roman"/>
          <w:sz w:val="24"/>
          <w:szCs w:val="24"/>
        </w:rPr>
        <w:t>) pelaksanaan tugas dan fungsi pokok dilaksanakan dengan jumlah SDM yang masih terbatas dan dalam proses pengorganisasiannya dilakukan fungsi controlling yang dilakukan setiap over shift atau aplusan kerja sehingga pekerjaan yang dilakukan betul-betul dituntaskan oleh pegawai yang bertugas pada waktu kerjanya. Kemudian tanggungjawab kinerja dikontrol secara struktural pada masing-masing unit kepala instalasi atau ruangan rumah sakit. Pada aspek Interpretasi (</w:t>
      </w:r>
      <w:r w:rsidRPr="00C62BDA">
        <w:rPr>
          <w:rFonts w:ascii="Times New Roman" w:hAnsi="Times New Roman"/>
          <w:i/>
          <w:iCs/>
          <w:sz w:val="24"/>
          <w:szCs w:val="24"/>
        </w:rPr>
        <w:t>Interpretation</w:t>
      </w:r>
      <w:r w:rsidRPr="00C62BDA">
        <w:rPr>
          <w:rFonts w:ascii="Times New Roman" w:hAnsi="Times New Roman"/>
          <w:sz w:val="24"/>
          <w:szCs w:val="24"/>
        </w:rPr>
        <w:t xml:space="preserve">) menunjukkan bahwa masyarakat seperti ibu hamil mendapat manfaat yang banyak dari ada BPJS biaya perawatan sakit ditanggung BPJS juga untuk biaya persalinan, kehamilan, dan juga pasca kehamilan. Pemegang kartu JKN - KIS yang dikelola BPJS juga bisa mendapatkan layanan konseling, pemberian obat, keluarga berencana, serta pemasangan alat kontrasepsi. Alur pelayanan rawat jalan di RSUD Harapan Insan Sendawar Kabupaten Kutai Barat menunjukkan alur pelayanan yang mendorong pasien cepat langsung berurusan dengan administrasi pelayanan BPJS hal ini bertujuan agar jaminan kesehatan terlebih dahulu diselesaikan agar proses pemeriksaan dapat dilakukan tanpa ada beban administratif. Upaya interpretasi dari standarisasi pelayanan kesehatan ini dilakukan pada </w:t>
      </w:r>
      <w:r>
        <w:rPr>
          <w:rFonts w:ascii="Times New Roman" w:hAnsi="Times New Roman"/>
          <w:sz w:val="24"/>
          <w:szCs w:val="24"/>
        </w:rPr>
        <w:t>RSUD</w:t>
      </w:r>
      <w:r w:rsidRPr="00C62BDA">
        <w:rPr>
          <w:rFonts w:ascii="Times New Roman" w:hAnsi="Times New Roman"/>
          <w:sz w:val="24"/>
          <w:szCs w:val="24"/>
        </w:rPr>
        <w:t xml:space="preserve"> Harapan Insan Sendawar Kabupaten Kutai Barat dengan pemberian arahan pada saat pelatihan dan seminar jika ditemukan pelayanan yang kurang sesuai maka akan mendapat teguran dari kepala instalasi kemudian media sosialisasi itu dilakukan  seperti poster yang ditempel di rumah sakit itu merupakan upaya dan komitmen untuk menjaga kualitas pelayanan. Pada aspek aplikasi/penerapan (</w:t>
      </w:r>
      <w:r w:rsidRPr="00C62BDA">
        <w:rPr>
          <w:rFonts w:ascii="Times New Roman" w:hAnsi="Times New Roman"/>
          <w:i/>
          <w:iCs/>
          <w:sz w:val="24"/>
          <w:szCs w:val="24"/>
        </w:rPr>
        <w:t>Application</w:t>
      </w:r>
      <w:r w:rsidRPr="00C62BDA">
        <w:rPr>
          <w:rFonts w:ascii="Times New Roman" w:hAnsi="Times New Roman"/>
          <w:sz w:val="24"/>
          <w:szCs w:val="24"/>
        </w:rPr>
        <w:t>) menunjukkan bahwa pelayanan yang diberikan untuk rawat jalan bagi ibu hamil yang akan bersalin memeriksakan kandungannya secara rutin dengan baik meskipun ada keluhan terhadap penggunaan waktu menunggu dalam hal konsultasi. Kemudian proses pemeriksaan dilakukan dokter dinilai cukup bagus hanya pegawai administrasi perlu memberikan sikap yang lebih ramah lagi</w:t>
      </w:r>
      <w:r>
        <w:rPr>
          <w:rFonts w:ascii="Times New Roman" w:hAnsi="Times New Roman"/>
          <w:sz w:val="24"/>
          <w:szCs w:val="24"/>
        </w:rPr>
        <w:t>.</w:t>
      </w:r>
    </w:p>
    <w:p w:rsidR="00CB40E2" w:rsidRDefault="00CB40E2" w:rsidP="00C45B7C">
      <w:pPr>
        <w:spacing w:after="0" w:line="240" w:lineRule="auto"/>
        <w:ind w:firstLine="720"/>
        <w:jc w:val="both"/>
        <w:rPr>
          <w:rFonts w:ascii="Times New Roman" w:hAnsi="Times New Roman"/>
          <w:sz w:val="24"/>
          <w:szCs w:val="24"/>
        </w:rPr>
      </w:pPr>
    </w:p>
    <w:p w:rsidR="00F75294" w:rsidRDefault="00CB40E2" w:rsidP="00C45B7C">
      <w:pPr>
        <w:pStyle w:val="NoSpacing"/>
        <w:ind w:left="1418" w:hanging="1418"/>
        <w:jc w:val="both"/>
        <w:rPr>
          <w:rFonts w:ascii="Times New Roman" w:hAnsi="Times New Roman"/>
          <w:sz w:val="24"/>
          <w:szCs w:val="24"/>
        </w:rPr>
      </w:pPr>
      <w:r>
        <w:rPr>
          <w:rFonts w:ascii="Times New Roman" w:hAnsi="Times New Roman"/>
          <w:sz w:val="24"/>
          <w:szCs w:val="24"/>
          <w:lang w:val="id-ID"/>
        </w:rPr>
        <w:t xml:space="preserve">Kata Kunci : Implementasi Kebijakan, </w:t>
      </w:r>
      <w:r w:rsidRPr="00C62BDA">
        <w:rPr>
          <w:rFonts w:ascii="Times New Roman" w:hAnsi="Times New Roman"/>
          <w:sz w:val="24"/>
          <w:szCs w:val="24"/>
          <w:lang w:val="id-ID"/>
        </w:rPr>
        <w:t>Standarisasi</w:t>
      </w:r>
      <w:r>
        <w:rPr>
          <w:rFonts w:ascii="Times New Roman" w:hAnsi="Times New Roman"/>
          <w:sz w:val="24"/>
          <w:szCs w:val="24"/>
          <w:lang w:val="id-ID"/>
        </w:rPr>
        <w:t>, Pelayanan Kesehatan.</w:t>
      </w:r>
    </w:p>
    <w:p w:rsidR="007C55F9" w:rsidRDefault="007C55F9" w:rsidP="00C45B7C">
      <w:pPr>
        <w:pStyle w:val="NoSpacing"/>
        <w:numPr>
          <w:ilvl w:val="0"/>
          <w:numId w:val="30"/>
        </w:numPr>
        <w:ind w:hanging="1080"/>
        <w:jc w:val="both"/>
        <w:rPr>
          <w:rFonts w:ascii="Times New Roman" w:hAnsi="Times New Roman"/>
          <w:b/>
          <w:color w:val="000000" w:themeColor="text1"/>
          <w:sz w:val="24"/>
          <w:szCs w:val="24"/>
        </w:rPr>
        <w:sectPr w:rsidR="007C55F9" w:rsidSect="00823B92">
          <w:headerReference w:type="default" r:id="rId8"/>
          <w:pgSz w:w="11906" w:h="16838"/>
          <w:pgMar w:top="2268" w:right="1701" w:bottom="1701" w:left="2268" w:header="709" w:footer="709" w:gutter="0"/>
          <w:cols w:space="708"/>
          <w:docGrid w:linePitch="360"/>
        </w:sectPr>
      </w:pPr>
    </w:p>
    <w:p w:rsidR="00823B92" w:rsidRPr="00F75294" w:rsidRDefault="00823B92" w:rsidP="00C45B7C">
      <w:pPr>
        <w:pStyle w:val="NoSpacing"/>
        <w:numPr>
          <w:ilvl w:val="0"/>
          <w:numId w:val="30"/>
        </w:numPr>
        <w:ind w:hanging="1080"/>
        <w:jc w:val="both"/>
        <w:rPr>
          <w:rFonts w:ascii="Times New Roman" w:hAnsi="Times New Roman"/>
          <w:sz w:val="24"/>
          <w:szCs w:val="24"/>
        </w:rPr>
      </w:pPr>
      <w:r w:rsidRPr="0047575F">
        <w:rPr>
          <w:rFonts w:ascii="Times New Roman" w:hAnsi="Times New Roman"/>
          <w:b/>
          <w:color w:val="000000" w:themeColor="text1"/>
          <w:sz w:val="24"/>
          <w:szCs w:val="24"/>
        </w:rPr>
        <w:lastRenderedPageBreak/>
        <w:t>PENDAHULUAN</w:t>
      </w:r>
    </w:p>
    <w:p w:rsidR="006C235D" w:rsidRPr="0047575F" w:rsidRDefault="006C235D" w:rsidP="00C45B7C">
      <w:pPr>
        <w:pStyle w:val="ListParagraph"/>
        <w:numPr>
          <w:ilvl w:val="1"/>
          <w:numId w:val="16"/>
        </w:numPr>
        <w:spacing w:after="0" w:line="240" w:lineRule="auto"/>
        <w:jc w:val="both"/>
        <w:rPr>
          <w:rFonts w:ascii="Times New Roman" w:hAnsi="Times New Roman"/>
          <w:color w:val="000000" w:themeColor="text1"/>
          <w:sz w:val="24"/>
          <w:szCs w:val="24"/>
        </w:rPr>
      </w:pPr>
      <w:r w:rsidRPr="0047575F">
        <w:rPr>
          <w:rFonts w:ascii="Times New Roman" w:hAnsi="Times New Roman"/>
          <w:b/>
          <w:color w:val="000000" w:themeColor="text1"/>
          <w:sz w:val="24"/>
          <w:szCs w:val="24"/>
        </w:rPr>
        <w:t xml:space="preserve"> Latar Belakang</w:t>
      </w:r>
    </w:p>
    <w:p w:rsidR="005B19B0" w:rsidRPr="0047575F" w:rsidRDefault="00E275AE"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K</w:t>
      </w:r>
      <w:r w:rsidR="00D01632" w:rsidRPr="0047575F">
        <w:rPr>
          <w:rFonts w:ascii="Times New Roman" w:hAnsi="Times New Roman" w:cs="Times New Roman"/>
          <w:color w:val="000000" w:themeColor="text1"/>
          <w:sz w:val="24"/>
          <w:szCs w:val="24"/>
        </w:rPr>
        <w:t>esehatan</w:t>
      </w:r>
      <w:r w:rsidRPr="0047575F">
        <w:rPr>
          <w:rFonts w:ascii="Times New Roman" w:hAnsi="Times New Roman" w:cs="Times New Roman"/>
          <w:color w:val="000000" w:themeColor="text1"/>
          <w:sz w:val="24"/>
          <w:szCs w:val="24"/>
        </w:rPr>
        <w:t xml:space="preserve"> merupakan</w:t>
      </w:r>
      <w:r w:rsidR="00D01632" w:rsidRPr="0047575F">
        <w:rPr>
          <w:rFonts w:ascii="Times New Roman" w:hAnsi="Times New Roman" w:cs="Times New Roman"/>
          <w:color w:val="000000" w:themeColor="text1"/>
          <w:sz w:val="24"/>
          <w:szCs w:val="24"/>
        </w:rPr>
        <w:t xml:space="preserve"> salah satu komponen utama </w:t>
      </w:r>
      <w:r w:rsidRPr="0047575F">
        <w:rPr>
          <w:rFonts w:ascii="Times New Roman" w:hAnsi="Times New Roman" w:cs="Times New Roman"/>
          <w:color w:val="000000" w:themeColor="text1"/>
          <w:sz w:val="24"/>
          <w:szCs w:val="24"/>
        </w:rPr>
        <w:t>untuk membangun Sumber daya manusia di Indonesia</w:t>
      </w:r>
      <w:r w:rsidR="00D01632"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color w:val="000000" w:themeColor="text1"/>
          <w:sz w:val="24"/>
          <w:szCs w:val="24"/>
        </w:rPr>
        <w:t>Oleh karena itu kesehatan dianggap sebagai</w:t>
      </w:r>
      <w:r w:rsidR="00D01632" w:rsidRPr="0047575F">
        <w:rPr>
          <w:rFonts w:ascii="Times New Roman" w:hAnsi="Times New Roman" w:cs="Times New Roman"/>
          <w:color w:val="000000" w:themeColor="text1"/>
          <w:sz w:val="24"/>
          <w:szCs w:val="24"/>
        </w:rPr>
        <w:t xml:space="preserve"> investasi untuk mendukung pembangunan</w:t>
      </w:r>
      <w:r w:rsidRPr="0047575F">
        <w:rPr>
          <w:rFonts w:ascii="Times New Roman" w:hAnsi="Times New Roman" w:cs="Times New Roman"/>
          <w:color w:val="000000" w:themeColor="text1"/>
          <w:sz w:val="24"/>
          <w:szCs w:val="24"/>
        </w:rPr>
        <w:t xml:space="preserve"> dengan demikian </w:t>
      </w:r>
      <w:r w:rsidR="002E204F" w:rsidRPr="0047575F">
        <w:rPr>
          <w:rFonts w:ascii="Times New Roman" w:hAnsi="Times New Roman" w:cs="Times New Roman"/>
          <w:color w:val="000000" w:themeColor="text1"/>
          <w:sz w:val="24"/>
          <w:szCs w:val="24"/>
        </w:rPr>
        <w:t>negara bertanggung jawab atas penyediaan fasilitas pelayanan kesehatan dan fasilitas pelayanan umum yang layak</w:t>
      </w:r>
      <w:r w:rsidRPr="0047575F">
        <w:rPr>
          <w:rFonts w:ascii="Times New Roman" w:hAnsi="Times New Roman" w:cs="Times New Roman"/>
          <w:color w:val="000000" w:themeColor="text1"/>
          <w:sz w:val="24"/>
          <w:szCs w:val="24"/>
        </w:rPr>
        <w:t xml:space="preserve"> sebagaimana yang diamanatkan dalam undang-undang </w:t>
      </w:r>
      <w:r w:rsidR="005B19B0" w:rsidRPr="0047575F">
        <w:rPr>
          <w:rFonts w:ascii="Times New Roman" w:hAnsi="Times New Roman" w:cs="Times New Roman"/>
          <w:color w:val="000000" w:themeColor="text1"/>
          <w:sz w:val="24"/>
          <w:szCs w:val="24"/>
        </w:rPr>
        <w:t xml:space="preserve">No. 36  Tahun  2009 Tentang Kesehatan yang menekankan bahwa kesehatan merupakan hak asasi  manusia dan  salah satu unsur kesejahteraan yang harus diwujudkan sesuai dengan cita-cita bangsa Indonesia. </w:t>
      </w:r>
    </w:p>
    <w:p w:rsidR="002E204F" w:rsidRPr="0047575F" w:rsidRDefault="005B19B0"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Untuk mencapai cita-cita tersebut memerlukan usaha keras karena secara realistis kita memiliki</w:t>
      </w:r>
      <w:r w:rsidR="00AC4F29" w:rsidRPr="0047575F">
        <w:rPr>
          <w:rFonts w:ascii="Times New Roman" w:hAnsi="Times New Roman" w:cs="Times New Roman"/>
          <w:color w:val="000000" w:themeColor="text1"/>
          <w:sz w:val="24"/>
          <w:szCs w:val="24"/>
        </w:rPr>
        <w:t xml:space="preserve"> kondisi geografis yang beragam dan penyebaran fasilitas kesehatan yang tidak merata tentunya masalah akses merupakan hal yang penting untuk diselesaikan demi memberikan pelayanan yang bermutu bagi seluruh masyarakat.</w:t>
      </w:r>
      <w:r w:rsidR="002E204F" w:rsidRPr="0047575F">
        <w:rPr>
          <w:rFonts w:ascii="Times New Roman" w:hAnsi="Times New Roman" w:cs="Times New Roman"/>
          <w:color w:val="000000" w:themeColor="text1"/>
          <w:sz w:val="24"/>
          <w:szCs w:val="24"/>
        </w:rPr>
        <w:t xml:space="preserve"> </w:t>
      </w:r>
      <w:r w:rsidR="004102B4" w:rsidRPr="0047575F">
        <w:rPr>
          <w:rFonts w:ascii="Times New Roman" w:hAnsi="Times New Roman" w:cs="Times New Roman"/>
          <w:color w:val="000000" w:themeColor="text1"/>
          <w:sz w:val="24"/>
          <w:szCs w:val="24"/>
        </w:rPr>
        <w:t xml:space="preserve">Kesulitan akses layanan kesehatan dapat teratasi dengan tersedianya sarana dan prasarana penunjang transportasi dari wilayah penduduk yang berada jauh dari lokasi pelayanan </w:t>
      </w:r>
      <w:r w:rsidR="00823B92" w:rsidRPr="0047575F">
        <w:rPr>
          <w:rFonts w:ascii="Times New Roman" w:hAnsi="Times New Roman" w:cs="Times New Roman"/>
          <w:color w:val="000000" w:themeColor="text1"/>
          <w:sz w:val="24"/>
          <w:szCs w:val="24"/>
        </w:rPr>
        <w:t>Pusat Kesehatan Masyarakat (Puskesmas)</w:t>
      </w:r>
      <w:r w:rsidR="004102B4" w:rsidRPr="0047575F">
        <w:rPr>
          <w:rFonts w:ascii="Times New Roman" w:hAnsi="Times New Roman" w:cs="Times New Roman"/>
          <w:color w:val="000000" w:themeColor="text1"/>
          <w:sz w:val="24"/>
          <w:szCs w:val="24"/>
        </w:rPr>
        <w:t xml:space="preserve">, untuk itu pembangunan jalan </w:t>
      </w:r>
      <w:r w:rsidR="00F7792D" w:rsidRPr="0047575F">
        <w:rPr>
          <w:rFonts w:ascii="Times New Roman" w:hAnsi="Times New Roman" w:cs="Times New Roman"/>
          <w:color w:val="000000" w:themeColor="text1"/>
          <w:sz w:val="24"/>
          <w:szCs w:val="24"/>
        </w:rPr>
        <w:t xml:space="preserve">yang dimaksimalkan ke arah fasilitas kesehatan </w:t>
      </w:r>
      <w:r w:rsidR="004102B4" w:rsidRPr="0047575F">
        <w:rPr>
          <w:rFonts w:ascii="Times New Roman" w:hAnsi="Times New Roman" w:cs="Times New Roman"/>
          <w:color w:val="000000" w:themeColor="text1"/>
          <w:sz w:val="24"/>
          <w:szCs w:val="24"/>
        </w:rPr>
        <w:t xml:space="preserve">(Rumengan dkk, 2015:1). </w:t>
      </w:r>
    </w:p>
    <w:p w:rsidR="00D01632" w:rsidRPr="0047575F" w:rsidRDefault="004102B4"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Namun permasalahan di bidang kesehatan tidak sesederhana itu, secara k</w:t>
      </w:r>
      <w:r w:rsidR="00D01632" w:rsidRPr="0047575F">
        <w:rPr>
          <w:rFonts w:ascii="Times New Roman" w:hAnsi="Times New Roman" w:cs="Times New Roman"/>
          <w:color w:val="000000" w:themeColor="text1"/>
          <w:sz w:val="24"/>
          <w:szCs w:val="24"/>
        </w:rPr>
        <w:t xml:space="preserve">ompleks masalah kesehatan </w:t>
      </w:r>
      <w:r w:rsidRPr="0047575F">
        <w:rPr>
          <w:rFonts w:ascii="Times New Roman" w:hAnsi="Times New Roman" w:cs="Times New Roman"/>
          <w:color w:val="000000" w:themeColor="text1"/>
          <w:sz w:val="24"/>
          <w:szCs w:val="24"/>
        </w:rPr>
        <w:t xml:space="preserve">wajib </w:t>
      </w:r>
      <w:r w:rsidR="00D01632" w:rsidRPr="0047575F">
        <w:rPr>
          <w:rFonts w:ascii="Times New Roman" w:hAnsi="Times New Roman" w:cs="Times New Roman"/>
          <w:color w:val="000000" w:themeColor="text1"/>
          <w:sz w:val="24"/>
          <w:szCs w:val="24"/>
        </w:rPr>
        <w:t xml:space="preserve">menjadi perhatian bagi pemerintah. Perlu adanya perencanaan dari pemerintah untuk mengatasi berbagai masalah </w:t>
      </w:r>
      <w:r w:rsidR="00D01632" w:rsidRPr="0047575F">
        <w:rPr>
          <w:rFonts w:ascii="Times New Roman" w:hAnsi="Times New Roman" w:cs="Times New Roman"/>
          <w:color w:val="000000" w:themeColor="text1"/>
          <w:sz w:val="24"/>
          <w:szCs w:val="24"/>
        </w:rPr>
        <w:lastRenderedPageBreak/>
        <w:t>kesehatan tersebut. Perencanaan kesehatan adalah sebuah proses untuk merumuskan masalah-masalah kesehatan yang berkembang di masyarakat, menentukan kebutuhan dan sumber daya yang tersedia, menetapkan tujuan program yang paling pokok dan menyusun langkah-langkah praktis untuk mencapai tujuan yang telah ditetapkan. Keberhasilan program salah satunya ditentukan oleh perencanaan yang baik.</w:t>
      </w:r>
    </w:p>
    <w:p w:rsidR="00D01632" w:rsidRPr="0047575F" w:rsidRDefault="00823B92"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K</w:t>
      </w:r>
      <w:r w:rsidR="00D01632" w:rsidRPr="0047575F">
        <w:rPr>
          <w:rFonts w:ascii="Times New Roman" w:hAnsi="Times New Roman" w:cs="Times New Roman"/>
          <w:color w:val="000000" w:themeColor="text1"/>
          <w:sz w:val="24"/>
          <w:szCs w:val="24"/>
        </w:rPr>
        <w:t xml:space="preserve">ondisi pelayanan di bidang kesehatan oleh pemerintah saat ini cukup memprihatinkan sehingga masyarakat banyak yang tidak puas. Pelayanan yang diberikan terlalu berbelit-belit, banyaknya biaya dan waktu yang sangat lama, sehingga pelayanan yang diberikan cenderung tidak berkualitas. Hal di atas menyebabkan tingkat kesehatan masyarakat Kabupaten Lamongan menurun. Masyarakat miskin pada umumnya mempunyai status kesehatan yang lebih rendah dibandingkan masyarakat lainnya </w:t>
      </w:r>
      <w:r w:rsidRPr="0047575F">
        <w:rPr>
          <w:rFonts w:ascii="Times New Roman" w:hAnsi="Times New Roman" w:cs="Times New Roman"/>
          <w:color w:val="000000" w:themeColor="text1"/>
          <w:sz w:val="24"/>
          <w:szCs w:val="24"/>
        </w:rPr>
        <w:t>(</w:t>
      </w:r>
      <w:r w:rsidR="00D01632" w:rsidRPr="0047575F">
        <w:rPr>
          <w:rFonts w:ascii="Times New Roman" w:hAnsi="Times New Roman" w:cs="Times New Roman"/>
          <w:color w:val="000000" w:themeColor="text1"/>
          <w:sz w:val="24"/>
          <w:szCs w:val="24"/>
        </w:rPr>
        <w:t>Siswanto, 2015</w:t>
      </w:r>
      <w:r w:rsidRPr="0047575F">
        <w:rPr>
          <w:rFonts w:ascii="Times New Roman" w:hAnsi="Times New Roman" w:cs="Times New Roman"/>
          <w:color w:val="000000" w:themeColor="text1"/>
          <w:sz w:val="24"/>
          <w:szCs w:val="24"/>
        </w:rPr>
        <w:t>:1821</w:t>
      </w:r>
      <w:r w:rsidR="00D01632" w:rsidRPr="0047575F">
        <w:rPr>
          <w:rFonts w:ascii="Times New Roman" w:hAnsi="Times New Roman" w:cs="Times New Roman"/>
          <w:color w:val="000000" w:themeColor="text1"/>
          <w:sz w:val="24"/>
          <w:szCs w:val="24"/>
        </w:rPr>
        <w:t xml:space="preserve">). </w:t>
      </w:r>
    </w:p>
    <w:p w:rsidR="00755648" w:rsidRPr="0047575F" w:rsidRDefault="00755648"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Pembangunan kesehatan merupakan suatu upaya yang dilaksanakan oleh semua komponen bangsa untuk mewujudkan status kesehatan yang lebih baik dari sebelumnya, meningkatkan kesadaran, kemauan, dan kemampuan hidup sehat yang ditujukan kepada seluruh anggota masyarakat. </w:t>
      </w:r>
      <w:r w:rsidR="00F7792D" w:rsidRPr="0047575F">
        <w:rPr>
          <w:rFonts w:ascii="Times New Roman" w:hAnsi="Times New Roman" w:cs="Times New Roman"/>
          <w:color w:val="000000" w:themeColor="text1"/>
          <w:sz w:val="24"/>
          <w:szCs w:val="24"/>
        </w:rPr>
        <w:t xml:space="preserve">Program Indonesia Sehat misalnya menjamin dan memastikan masyarakat kurang mampu untuk mendapat manfaat pelayanan kesehatan seperti yang dilaksanakan melalui Jaminan Kesehatan Nasional (JKN) yang </w:t>
      </w:r>
      <w:r w:rsidR="00F7792D" w:rsidRPr="0047575F">
        <w:rPr>
          <w:rFonts w:ascii="Times New Roman" w:hAnsi="Times New Roman" w:cs="Times New Roman"/>
          <w:color w:val="000000" w:themeColor="text1"/>
          <w:sz w:val="24"/>
          <w:szCs w:val="24"/>
        </w:rPr>
        <w:lastRenderedPageBreak/>
        <w:t>diselenggarakan oleh BPJS Kesehatan.</w:t>
      </w:r>
    </w:p>
    <w:p w:rsidR="00704A56" w:rsidRPr="0047575F" w:rsidRDefault="00704A56" w:rsidP="00C45B7C">
      <w:pPr>
        <w:spacing w:after="0" w:line="240" w:lineRule="auto"/>
        <w:ind w:firstLine="720"/>
        <w:jc w:val="both"/>
        <w:rPr>
          <w:rFonts w:ascii="Times New Roman" w:hAnsi="Times New Roman" w:cs="Times New Roman"/>
          <w:color w:val="000000" w:themeColor="text1"/>
          <w:sz w:val="24"/>
          <w:szCs w:val="24"/>
          <w:shd w:val="clear" w:color="auto" w:fill="FFFFFF"/>
        </w:rPr>
      </w:pPr>
      <w:r w:rsidRPr="0047575F">
        <w:rPr>
          <w:rFonts w:ascii="Times New Roman" w:hAnsi="Times New Roman" w:cs="Times New Roman"/>
          <w:color w:val="000000" w:themeColor="text1"/>
          <w:sz w:val="24"/>
          <w:szCs w:val="24"/>
          <w:shd w:val="clear" w:color="auto" w:fill="FFFFFF"/>
        </w:rPr>
        <w:t xml:space="preserve">BPJS </w:t>
      </w:r>
      <w:r w:rsidR="00F7792D" w:rsidRPr="0047575F">
        <w:rPr>
          <w:rFonts w:ascii="Times New Roman" w:hAnsi="Times New Roman" w:cs="Times New Roman"/>
          <w:color w:val="000000" w:themeColor="text1"/>
          <w:sz w:val="24"/>
          <w:szCs w:val="24"/>
          <w:shd w:val="clear" w:color="auto" w:fill="FFFFFF"/>
        </w:rPr>
        <w:t>secara khusus</w:t>
      </w:r>
      <w:r w:rsidRPr="0047575F">
        <w:rPr>
          <w:rFonts w:ascii="Times New Roman" w:hAnsi="Times New Roman" w:cs="Times New Roman"/>
          <w:color w:val="000000" w:themeColor="text1"/>
          <w:sz w:val="24"/>
          <w:szCs w:val="24"/>
          <w:shd w:val="clear" w:color="auto" w:fill="FFFFFF"/>
        </w:rPr>
        <w:t xml:space="preserve"> </w:t>
      </w:r>
      <w:r w:rsidR="00F7792D" w:rsidRPr="0047575F">
        <w:rPr>
          <w:rFonts w:ascii="Times New Roman" w:hAnsi="Times New Roman" w:cs="Times New Roman"/>
          <w:color w:val="000000" w:themeColor="text1"/>
          <w:sz w:val="24"/>
          <w:szCs w:val="24"/>
          <w:shd w:val="clear" w:color="auto" w:fill="FFFFFF"/>
        </w:rPr>
        <w:t>merupakan</w:t>
      </w:r>
      <w:r w:rsidRPr="0047575F">
        <w:rPr>
          <w:rFonts w:ascii="Times New Roman" w:hAnsi="Times New Roman" w:cs="Times New Roman"/>
          <w:color w:val="000000" w:themeColor="text1"/>
          <w:sz w:val="24"/>
          <w:szCs w:val="24"/>
          <w:shd w:val="clear" w:color="auto" w:fill="FFFFFF"/>
        </w:rPr>
        <w:t xml:space="preserve"> bukti </w:t>
      </w:r>
      <w:r w:rsidR="00DF4D0D" w:rsidRPr="0047575F">
        <w:rPr>
          <w:rFonts w:ascii="Times New Roman" w:hAnsi="Times New Roman" w:cs="Times New Roman"/>
          <w:color w:val="000000" w:themeColor="text1"/>
          <w:sz w:val="24"/>
          <w:szCs w:val="24"/>
          <w:shd w:val="clear" w:color="auto" w:fill="FFFFFF"/>
        </w:rPr>
        <w:t xml:space="preserve">menunjukkan </w:t>
      </w:r>
      <w:r w:rsidRPr="0047575F">
        <w:rPr>
          <w:rFonts w:ascii="Times New Roman" w:hAnsi="Times New Roman" w:cs="Times New Roman"/>
          <w:color w:val="000000" w:themeColor="text1"/>
          <w:sz w:val="24"/>
          <w:szCs w:val="24"/>
          <w:shd w:val="clear" w:color="auto" w:fill="FFFFFF"/>
        </w:rPr>
        <w:t>pemerintah serius dalam menangani kesehatan masyarakat. Program yang digadang-gadang</w:t>
      </w:r>
      <w:r w:rsidR="00F7792D" w:rsidRPr="0047575F">
        <w:rPr>
          <w:rFonts w:ascii="Times New Roman" w:hAnsi="Times New Roman" w:cs="Times New Roman"/>
          <w:color w:val="000000" w:themeColor="text1"/>
          <w:sz w:val="24"/>
          <w:szCs w:val="24"/>
          <w:shd w:val="clear" w:color="auto" w:fill="FFFFFF"/>
        </w:rPr>
        <w:t xml:space="preserve"> </w:t>
      </w:r>
      <w:r w:rsidRPr="0047575F">
        <w:rPr>
          <w:rFonts w:ascii="Times New Roman" w:hAnsi="Times New Roman" w:cs="Times New Roman"/>
          <w:color w:val="000000" w:themeColor="text1"/>
          <w:sz w:val="24"/>
          <w:szCs w:val="24"/>
          <w:shd w:val="clear" w:color="auto" w:fill="FFFFFF"/>
        </w:rPr>
        <w:t>akan mering</w:t>
      </w:r>
      <w:r w:rsidR="00F7792D" w:rsidRPr="0047575F">
        <w:rPr>
          <w:rFonts w:ascii="Times New Roman" w:hAnsi="Times New Roman" w:cs="Times New Roman"/>
          <w:color w:val="000000" w:themeColor="text1"/>
          <w:sz w:val="24"/>
          <w:szCs w:val="24"/>
          <w:shd w:val="clear" w:color="auto" w:fill="FFFFFF"/>
        </w:rPr>
        <w:t>an</w:t>
      </w:r>
      <w:r w:rsidRPr="0047575F">
        <w:rPr>
          <w:rFonts w:ascii="Times New Roman" w:hAnsi="Times New Roman" w:cs="Times New Roman"/>
          <w:color w:val="000000" w:themeColor="text1"/>
          <w:sz w:val="24"/>
          <w:szCs w:val="24"/>
          <w:shd w:val="clear" w:color="auto" w:fill="FFFFFF"/>
        </w:rPr>
        <w:t xml:space="preserve">kan beban masyarakat. Namun, tak jarang program tersebut yang memiliki tujuan baik masih menimbulkan berbagai keluhan dari masyarakat terutama dalam hal pelayanan BPJS. Saat ini BPJS kesehatan masih jauh dari kata layak dan harus terus di perbaiki. </w:t>
      </w:r>
      <w:r w:rsidRPr="0047575F">
        <w:rPr>
          <w:rFonts w:ascii="Times New Roman" w:hAnsi="Times New Roman" w:cs="Times New Roman"/>
          <w:color w:val="000000" w:themeColor="text1"/>
          <w:sz w:val="24"/>
          <w:szCs w:val="24"/>
        </w:rPr>
        <w:t>Hingga saat ini setidaknya ada tiga persoalan yang masih mendera Badan Penyelenggara Jaminan Sosial (BPJS) Kesehatan. Ketiga persoalan itu adalah kepesertaan, biaya operasional, dan pelayanan.</w:t>
      </w:r>
      <w:r w:rsidR="00F7792D" w:rsidRPr="0047575F">
        <w:rPr>
          <w:rFonts w:ascii="Times New Roman" w:hAnsi="Times New Roman" w:cs="Times New Roman"/>
          <w:color w:val="000000" w:themeColor="text1"/>
          <w:sz w:val="24"/>
          <w:szCs w:val="24"/>
        </w:rPr>
        <w:t xml:space="preserve"> Persoalan pokok yang dihadapi BPJS sampai saat ini, yang juga mendasari keluarnya kebijakan baru BPJS Kesehatan ialah defisit keuangan.</w:t>
      </w:r>
    </w:p>
    <w:p w:rsidR="00704A56" w:rsidRPr="0047575F" w:rsidRDefault="00704A56" w:rsidP="00C45B7C">
      <w:pPr>
        <w:pStyle w:val="NormalWeb"/>
        <w:shd w:val="clear" w:color="auto" w:fill="FFFFFF"/>
        <w:spacing w:before="0" w:beforeAutospacing="0" w:after="0" w:afterAutospacing="0"/>
        <w:ind w:firstLine="720"/>
        <w:jc w:val="both"/>
        <w:rPr>
          <w:color w:val="000000" w:themeColor="text1"/>
        </w:rPr>
      </w:pPr>
      <w:r w:rsidRPr="0047575F">
        <w:rPr>
          <w:color w:val="000000" w:themeColor="text1"/>
        </w:rPr>
        <w:t xml:space="preserve">Masalah BPJS yang </w:t>
      </w:r>
      <w:r w:rsidR="00F7792D" w:rsidRPr="0047575F">
        <w:rPr>
          <w:color w:val="000000" w:themeColor="text1"/>
        </w:rPr>
        <w:t xml:space="preserve">sering dihadapi </w:t>
      </w:r>
      <w:r w:rsidRPr="0047575F">
        <w:rPr>
          <w:color w:val="000000" w:themeColor="text1"/>
        </w:rPr>
        <w:t xml:space="preserve">adalah terbatasnya fasilitas serta rumah sakit. Jika anda pengguna BPJS. Anda hanya akan mendapatkan pelayanan kesehatan di rumah sakit yang telah telah terdaftar atau bekerja sama dengan BPJS kesehatan. Sehingga, tidak semua rumah sakit bisa. Apabila rumah sakit yang tidak terdaftar maka penggunaan kartu BPJS tidak berlaku. </w:t>
      </w:r>
    </w:p>
    <w:p w:rsidR="002E204F" w:rsidRPr="0047575F" w:rsidRDefault="00704A56" w:rsidP="00C45B7C">
      <w:pPr>
        <w:pStyle w:val="NormalWeb"/>
        <w:shd w:val="clear" w:color="auto" w:fill="FFFFFF"/>
        <w:spacing w:before="0" w:beforeAutospacing="0" w:after="0" w:afterAutospacing="0"/>
        <w:ind w:firstLine="720"/>
        <w:jc w:val="both"/>
        <w:rPr>
          <w:color w:val="000000" w:themeColor="text1"/>
        </w:rPr>
      </w:pPr>
      <w:r w:rsidRPr="0047575F">
        <w:rPr>
          <w:color w:val="000000" w:themeColor="text1"/>
        </w:rPr>
        <w:t xml:space="preserve">Sedangkan pada fasilitas di rumah sakit, pengguna BPJS merasa kesulitan dalam mengakses berbagai fasilitas. Contohnya antrean yang panjang, kamar yang sudah penuh terisi, sehingga tidak kebagian. Kemudian terkadang adanya sejumlah obat yang tidak ditanggung. Ini merupakan keluhan BPJS oleh </w:t>
      </w:r>
      <w:r w:rsidRPr="0047575F">
        <w:rPr>
          <w:color w:val="000000" w:themeColor="text1"/>
        </w:rPr>
        <w:lastRenderedPageBreak/>
        <w:t>masyarakat atas permasalahan BPJS yang belum bisa di atasi terhadap pelayanan BPJS kesehatan</w:t>
      </w:r>
      <w:r w:rsidR="00DF4D0D" w:rsidRPr="0047575F">
        <w:rPr>
          <w:color w:val="000000" w:themeColor="text1"/>
        </w:rPr>
        <w:t xml:space="preserve">. </w:t>
      </w:r>
      <w:r w:rsidR="002E204F" w:rsidRPr="0047575F">
        <w:rPr>
          <w:color w:val="000000" w:themeColor="text1"/>
        </w:rPr>
        <w:t xml:space="preserve">Masyarakat </w:t>
      </w:r>
      <w:r w:rsidR="00F7792D" w:rsidRPr="0047575F">
        <w:rPr>
          <w:color w:val="000000" w:themeColor="text1"/>
        </w:rPr>
        <w:t>saat ini mulai se</w:t>
      </w:r>
      <w:r w:rsidR="002E204F" w:rsidRPr="0047575F">
        <w:rPr>
          <w:color w:val="000000" w:themeColor="text1"/>
        </w:rPr>
        <w:t>makin kritis men</w:t>
      </w:r>
      <w:r w:rsidR="00F7792D" w:rsidRPr="0047575F">
        <w:rPr>
          <w:color w:val="000000" w:themeColor="text1"/>
        </w:rPr>
        <w:t>cermati</w:t>
      </w:r>
      <w:r w:rsidR="002E204F" w:rsidRPr="0047575F">
        <w:rPr>
          <w:color w:val="000000" w:themeColor="text1"/>
        </w:rPr>
        <w:t xml:space="preserve"> pelayanan kesehatan dan profesional tenaga kesehatan. Masyarakat menuntut pelayanan kesehatan yang baik dari pihak rumah sakit, disisi lain pemerintah belum dapat memberikan pelayanan sebagaimana yang diharapkan karena adanya keterbatasan-keterbatasan, kecuali rumah sakit swasta yang berorientasi bisnis, dapat memberikan pelayanan kesehatan dengan baik</w:t>
      </w:r>
      <w:r w:rsidR="00F7792D" w:rsidRPr="0047575F">
        <w:rPr>
          <w:color w:val="000000" w:themeColor="text1"/>
        </w:rPr>
        <w:t xml:space="preserve"> terutama yang terkait ketersedia</w:t>
      </w:r>
      <w:r w:rsidR="0047575F">
        <w:rPr>
          <w:color w:val="000000" w:themeColor="text1"/>
        </w:rPr>
        <w:t>a</w:t>
      </w:r>
      <w:r w:rsidR="00F7792D" w:rsidRPr="0047575F">
        <w:rPr>
          <w:color w:val="000000" w:themeColor="text1"/>
        </w:rPr>
        <w:t>n layanan yang diperoleh masyarakat melalui BPJS.</w:t>
      </w:r>
    </w:p>
    <w:p w:rsidR="00755648" w:rsidRPr="0047575F" w:rsidRDefault="00F7792D"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Meskipun</w:t>
      </w:r>
      <w:r w:rsidR="00755648" w:rsidRPr="0047575F">
        <w:rPr>
          <w:rFonts w:ascii="Times New Roman" w:hAnsi="Times New Roman" w:cs="Times New Roman"/>
          <w:color w:val="000000" w:themeColor="text1"/>
          <w:sz w:val="24"/>
          <w:szCs w:val="24"/>
        </w:rPr>
        <w:t xml:space="preserve"> negara telah menyusun regulasi mengenai kemudahan pendaftaran peserta BPJS, namun tidak disertai dengan upaya pemerataan fasilitas pelayanan kesehatan dan Sumber daya manusianya. Meskipun pemerintah telah menyusun regulasi mengenai sistem rujukan namun kurang memberikan informasi kepada masyarakat terkait dengan mutu Puskesmas dibanding RS, dan kurang mendorong pengembangan sistem rujukan daerah. </w:t>
      </w:r>
    </w:p>
    <w:p w:rsidR="00DF4D0D" w:rsidRPr="0047575F" w:rsidRDefault="00755648"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pacing w:val="2"/>
          <w:sz w:val="24"/>
          <w:szCs w:val="24"/>
        </w:rPr>
        <w:t>Rumitnya alur pelayanan BPJS Kesehatan karena menerapkan alur pelayanan berjenjang. Sebelum ke rumah sakit, peserta wajib terlebih dulu ke fas</w:t>
      </w:r>
      <w:r w:rsidR="005F1AF0" w:rsidRPr="0047575F">
        <w:rPr>
          <w:rFonts w:ascii="Times New Roman" w:hAnsi="Times New Roman" w:cs="Times New Roman"/>
          <w:color w:val="000000" w:themeColor="text1"/>
          <w:spacing w:val="2"/>
          <w:sz w:val="24"/>
          <w:szCs w:val="24"/>
        </w:rPr>
        <w:t xml:space="preserve">ilitas </w:t>
      </w:r>
      <w:r w:rsidRPr="0047575F">
        <w:rPr>
          <w:rFonts w:ascii="Times New Roman" w:hAnsi="Times New Roman" w:cs="Times New Roman"/>
          <w:color w:val="000000" w:themeColor="text1"/>
          <w:spacing w:val="2"/>
          <w:sz w:val="24"/>
          <w:szCs w:val="24"/>
        </w:rPr>
        <w:t>kes</w:t>
      </w:r>
      <w:r w:rsidR="005F1AF0" w:rsidRPr="0047575F">
        <w:rPr>
          <w:rFonts w:ascii="Times New Roman" w:hAnsi="Times New Roman" w:cs="Times New Roman"/>
          <w:color w:val="000000" w:themeColor="text1"/>
          <w:spacing w:val="2"/>
          <w:sz w:val="24"/>
          <w:szCs w:val="24"/>
        </w:rPr>
        <w:t>ehatan</w:t>
      </w:r>
      <w:r w:rsidRPr="0047575F">
        <w:rPr>
          <w:rFonts w:ascii="Times New Roman" w:hAnsi="Times New Roman" w:cs="Times New Roman"/>
          <w:color w:val="000000" w:themeColor="text1"/>
          <w:spacing w:val="2"/>
          <w:sz w:val="24"/>
          <w:szCs w:val="24"/>
        </w:rPr>
        <w:t xml:space="preserve"> tingkat pertama, yaitu puskesmas.</w:t>
      </w:r>
      <w:r w:rsidR="00DF4D0D" w:rsidRPr="0047575F">
        <w:rPr>
          <w:rFonts w:ascii="Times New Roman" w:hAnsi="Times New Roman" w:cs="Times New Roman"/>
          <w:color w:val="000000" w:themeColor="text1"/>
          <w:spacing w:val="2"/>
          <w:sz w:val="24"/>
          <w:szCs w:val="24"/>
        </w:rPr>
        <w:t xml:space="preserve"> </w:t>
      </w:r>
      <w:r w:rsidR="00F7792D" w:rsidRPr="0047575F">
        <w:rPr>
          <w:rFonts w:ascii="Times New Roman" w:hAnsi="Times New Roman" w:cs="Times New Roman"/>
          <w:color w:val="000000" w:themeColor="text1"/>
          <w:sz w:val="24"/>
          <w:szCs w:val="24"/>
        </w:rPr>
        <w:t xml:space="preserve">Melalui </w:t>
      </w:r>
      <w:r w:rsidR="00853A54" w:rsidRPr="0047575F">
        <w:rPr>
          <w:rFonts w:ascii="Times New Roman" w:hAnsi="Times New Roman" w:cs="Times New Roman"/>
          <w:color w:val="000000" w:themeColor="text1"/>
          <w:sz w:val="24"/>
          <w:szCs w:val="24"/>
        </w:rPr>
        <w:t>Peraturan Menteri Kesehatan Republik Indonesia Nomor 43 Tahun 2016 Tentang Standar Pelayanan Minimal Bidang Kesehatan</w:t>
      </w:r>
      <w:r w:rsidR="00E74097" w:rsidRPr="0047575F">
        <w:rPr>
          <w:rFonts w:ascii="Times New Roman" w:hAnsi="Times New Roman" w:cs="Times New Roman"/>
          <w:color w:val="000000" w:themeColor="text1"/>
          <w:sz w:val="24"/>
          <w:szCs w:val="24"/>
        </w:rPr>
        <w:t xml:space="preserve"> </w:t>
      </w:r>
      <w:r w:rsidR="00E623BD" w:rsidRPr="0047575F">
        <w:rPr>
          <w:rFonts w:ascii="Times New Roman" w:hAnsi="Times New Roman" w:cs="Times New Roman"/>
          <w:color w:val="000000" w:themeColor="text1"/>
          <w:sz w:val="24"/>
          <w:szCs w:val="24"/>
        </w:rPr>
        <w:t xml:space="preserve">Standar Pelayanan Minimal Bidang Kesehatan, yang selanjutnya disingkat SPM Bidang Kesehatan merupakan acuan bagi Pemerintah </w:t>
      </w:r>
      <w:r w:rsidR="00E623BD" w:rsidRPr="0047575F">
        <w:rPr>
          <w:rFonts w:ascii="Times New Roman" w:hAnsi="Times New Roman" w:cs="Times New Roman"/>
          <w:color w:val="000000" w:themeColor="text1"/>
          <w:sz w:val="24"/>
          <w:szCs w:val="24"/>
        </w:rPr>
        <w:lastRenderedPageBreak/>
        <w:t xml:space="preserve">Daerah Kabupaten/Kota dalam penyediaan pelayanan kesehatan yang berhak diperoleh setiap warga secara minimal. </w:t>
      </w:r>
    </w:p>
    <w:p w:rsidR="00D01632" w:rsidRPr="0047575F" w:rsidRDefault="00E623BD"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Pemerintah Daerah Kabupaten/Kota menyelenggarakan pelayanan dasar kesehatan sesuai SPM Bidang Kesehatan.</w:t>
      </w:r>
      <w:r w:rsidR="00F7792D" w:rsidRPr="0047575F">
        <w:rPr>
          <w:rFonts w:ascii="Times New Roman" w:hAnsi="Times New Roman" w:cs="Times New Roman"/>
          <w:color w:val="000000" w:themeColor="text1"/>
          <w:sz w:val="24"/>
          <w:szCs w:val="24"/>
        </w:rPr>
        <w:t xml:space="preserve"> Peraturan ini juga berlaku bagi peserta BPJS yang juga berhak mendapat standar pelayanan yang baik. Hal ini juga didukung oleh Peraturan Menteri Kesehatan Republik Indonesia Nomor 4 Tahun 2018   Tentang   Kewajiban Rumah Sakit </w:t>
      </w:r>
      <w:r w:rsidR="005F1AF0" w:rsidRPr="0047575F">
        <w:rPr>
          <w:rFonts w:ascii="Times New Roman" w:hAnsi="Times New Roman" w:cs="Times New Roman"/>
          <w:color w:val="000000" w:themeColor="text1"/>
          <w:sz w:val="24"/>
          <w:szCs w:val="24"/>
        </w:rPr>
        <w:t>d</w:t>
      </w:r>
      <w:r w:rsidR="00F7792D" w:rsidRPr="0047575F">
        <w:rPr>
          <w:rFonts w:ascii="Times New Roman" w:hAnsi="Times New Roman" w:cs="Times New Roman"/>
          <w:color w:val="000000" w:themeColor="text1"/>
          <w:sz w:val="24"/>
          <w:szCs w:val="24"/>
        </w:rPr>
        <w:t xml:space="preserve">an Kewajiban Pasien dimana </w:t>
      </w:r>
      <w:r w:rsidR="00E74097" w:rsidRPr="0047575F">
        <w:rPr>
          <w:rFonts w:ascii="Times New Roman" w:hAnsi="Times New Roman" w:cs="Times New Roman"/>
          <w:color w:val="000000" w:themeColor="text1"/>
          <w:sz w:val="24"/>
          <w:szCs w:val="24"/>
        </w:rPr>
        <w:t>Kewajiban Rumah Sakit memberikan pelayanan kesehatan yang aman, bermutu, anti diskriminasi, dan efektif dengan mengutamakan kepentingan Pasien sesuai dengan standar pelayanan Rumah Sakit</w:t>
      </w:r>
      <w:r w:rsidR="00FC1C65" w:rsidRPr="0047575F">
        <w:rPr>
          <w:rFonts w:ascii="Times New Roman" w:hAnsi="Times New Roman" w:cs="Times New Roman"/>
          <w:color w:val="000000" w:themeColor="text1"/>
          <w:sz w:val="24"/>
          <w:szCs w:val="24"/>
        </w:rPr>
        <w:t xml:space="preserve">. Kewajiban Rumah Sakit memberikan informasi yang benar tentang pelayanan Rumah Sakit kepada masyarakat. Kewajiban Rumah Sakit menyediakan sarana dan pelayanan bagi masyarakat tidak mampu atau miskin. </w:t>
      </w:r>
      <w:r w:rsidR="005F1AF0" w:rsidRPr="0047575F">
        <w:rPr>
          <w:rFonts w:ascii="Times New Roman" w:hAnsi="Times New Roman" w:cs="Times New Roman"/>
          <w:color w:val="000000" w:themeColor="text1"/>
          <w:sz w:val="24"/>
          <w:szCs w:val="24"/>
        </w:rPr>
        <w:t>Sementara itu, h</w:t>
      </w:r>
      <w:r w:rsidR="00FC1C65" w:rsidRPr="0047575F">
        <w:rPr>
          <w:rFonts w:ascii="Times New Roman" w:hAnsi="Times New Roman" w:cs="Times New Roman"/>
          <w:color w:val="000000" w:themeColor="text1"/>
          <w:sz w:val="24"/>
          <w:szCs w:val="24"/>
        </w:rPr>
        <w:t xml:space="preserve">ak </w:t>
      </w:r>
      <w:r w:rsidR="005F1AF0" w:rsidRPr="0047575F">
        <w:rPr>
          <w:rFonts w:ascii="Times New Roman" w:hAnsi="Times New Roman" w:cs="Times New Roman"/>
          <w:color w:val="000000" w:themeColor="text1"/>
          <w:sz w:val="24"/>
          <w:szCs w:val="24"/>
        </w:rPr>
        <w:t>p</w:t>
      </w:r>
      <w:r w:rsidR="00FC1C65" w:rsidRPr="0047575F">
        <w:rPr>
          <w:rFonts w:ascii="Times New Roman" w:hAnsi="Times New Roman" w:cs="Times New Roman"/>
          <w:color w:val="000000" w:themeColor="text1"/>
          <w:sz w:val="24"/>
          <w:szCs w:val="24"/>
        </w:rPr>
        <w:t>asien dalam peraturan tersebut adalah memperoleh layanan kesehatan yang bermutu sesuai dengan standar profesi dan standar prosedur operasional.</w:t>
      </w:r>
    </w:p>
    <w:p w:rsidR="00D01632" w:rsidRPr="0047575F" w:rsidRDefault="001F5316"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Kebijakan tersebut disoroti pada penelitian secara khusus pada</w:t>
      </w:r>
      <w:r w:rsidR="00FC6991" w:rsidRPr="0047575F">
        <w:rPr>
          <w:rFonts w:ascii="Times New Roman" w:hAnsi="Times New Roman" w:cs="Times New Roman"/>
          <w:color w:val="000000" w:themeColor="text1"/>
          <w:sz w:val="24"/>
          <w:szCs w:val="24"/>
        </w:rPr>
        <w:t xml:space="preserve"> Rumah Sakit Umum Daerah Harapan Insan Sendawar </w:t>
      </w:r>
      <w:r w:rsidR="00FC4742" w:rsidRPr="0047575F">
        <w:rPr>
          <w:rFonts w:ascii="Times New Roman" w:hAnsi="Times New Roman" w:cs="Times New Roman"/>
          <w:color w:val="000000" w:themeColor="text1"/>
          <w:sz w:val="24"/>
          <w:szCs w:val="24"/>
        </w:rPr>
        <w:t xml:space="preserve">(HIS) </w:t>
      </w:r>
      <w:r w:rsidR="00FC6991" w:rsidRPr="0047575F">
        <w:rPr>
          <w:rFonts w:ascii="Times New Roman" w:hAnsi="Times New Roman" w:cs="Times New Roman"/>
          <w:color w:val="000000" w:themeColor="text1"/>
          <w:sz w:val="24"/>
          <w:szCs w:val="24"/>
        </w:rPr>
        <w:t xml:space="preserve">kabupaten Kutai </w:t>
      </w:r>
      <w:r w:rsidR="00FA1BB1" w:rsidRPr="0047575F">
        <w:rPr>
          <w:rFonts w:ascii="Times New Roman" w:hAnsi="Times New Roman" w:cs="Times New Roman"/>
          <w:color w:val="000000" w:themeColor="text1"/>
          <w:sz w:val="24"/>
          <w:szCs w:val="24"/>
        </w:rPr>
        <w:t>Barat</w:t>
      </w:r>
      <w:r w:rsidRPr="0047575F">
        <w:rPr>
          <w:rFonts w:ascii="Times New Roman" w:hAnsi="Times New Roman" w:cs="Times New Roman"/>
          <w:color w:val="000000" w:themeColor="text1"/>
          <w:sz w:val="24"/>
          <w:szCs w:val="24"/>
        </w:rPr>
        <w:t xml:space="preserve"> sebagai lokasi penelitian</w:t>
      </w:r>
      <w:r w:rsidR="003337F6" w:rsidRPr="0047575F">
        <w:rPr>
          <w:rFonts w:ascii="Times New Roman" w:hAnsi="Times New Roman" w:cs="Times New Roman"/>
          <w:color w:val="000000" w:themeColor="text1"/>
          <w:sz w:val="24"/>
          <w:szCs w:val="24"/>
        </w:rPr>
        <w:t>,</w:t>
      </w:r>
      <w:r w:rsidRPr="0047575F">
        <w:rPr>
          <w:rFonts w:ascii="Times New Roman" w:hAnsi="Times New Roman" w:cs="Times New Roman"/>
          <w:color w:val="000000" w:themeColor="text1"/>
          <w:sz w:val="24"/>
          <w:szCs w:val="24"/>
        </w:rPr>
        <w:t xml:space="preserve"> dimana</w:t>
      </w:r>
      <w:r w:rsidR="003337F6" w:rsidRPr="0047575F">
        <w:rPr>
          <w:rFonts w:ascii="Times New Roman" w:hAnsi="Times New Roman" w:cs="Times New Roman"/>
          <w:color w:val="000000" w:themeColor="text1"/>
          <w:sz w:val="24"/>
          <w:szCs w:val="24"/>
        </w:rPr>
        <w:t xml:space="preserve"> terjadi Peningkatan jumlah kunjungan rawat inap di RSUD HIS ini di sebabkan karena RSUD HIS merupakan Satu-satunya rumah sakit rujukan yang ada di kabupaten Kutai Barat.</w:t>
      </w:r>
      <w:r w:rsidR="00FC4742" w:rsidRPr="0047575F">
        <w:rPr>
          <w:rFonts w:ascii="Times New Roman" w:hAnsi="Times New Roman" w:cs="Times New Roman"/>
          <w:color w:val="000000" w:themeColor="text1"/>
          <w:sz w:val="24"/>
          <w:szCs w:val="24"/>
        </w:rPr>
        <w:t xml:space="preserve"> Standar pelayanan yang disoroti seperti persalinan sesuai standar adalah persalinan yang </w:t>
      </w:r>
      <w:r w:rsidR="00FC4742" w:rsidRPr="0047575F">
        <w:rPr>
          <w:rFonts w:ascii="Times New Roman" w:hAnsi="Times New Roman" w:cs="Times New Roman"/>
          <w:color w:val="000000" w:themeColor="text1"/>
          <w:sz w:val="24"/>
          <w:szCs w:val="24"/>
        </w:rPr>
        <w:lastRenderedPageBreak/>
        <w:t>dilakukan  oleh Bidan dan atau Dokter dan atau Dokter Spesialis Kebidanan yang bekerja di fasilitas pelayanan kesehatan Pemerintah maupun Swasta yang memiliki Surat Tanda Register (STR) baik persalinan normal dan atau persalinan dengan komplikasi. Pelayanan Kesehatan meliputi Masa Sebelum Hamil, Masa Hamil, Persalinan, dan Masa Sesudah Melahirkan, Penyelenggaraan Pelayanan Kontrasepsi, Serta Pelayanan Kesehatan Seksual. Adapun untuk persalinan dengan komplikasi mengikuti acuan dari Buku Saku Pelayanan Kesehatan Ibu di Fasilitas Kesehatan Rujukan.</w:t>
      </w:r>
    </w:p>
    <w:p w:rsidR="00786031" w:rsidRPr="0047575F" w:rsidRDefault="00786031"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Adapun p</w:t>
      </w:r>
      <w:r w:rsidR="001F5316" w:rsidRPr="0047575F">
        <w:rPr>
          <w:rFonts w:ascii="Times New Roman" w:hAnsi="Times New Roman" w:cs="Times New Roman"/>
          <w:color w:val="000000" w:themeColor="text1"/>
          <w:sz w:val="24"/>
          <w:szCs w:val="24"/>
        </w:rPr>
        <w:t xml:space="preserve">enelitian terdahulu yang </w:t>
      </w:r>
      <w:r w:rsidRPr="0047575F">
        <w:rPr>
          <w:rFonts w:ascii="Times New Roman" w:hAnsi="Times New Roman" w:cs="Times New Roman"/>
          <w:color w:val="000000" w:themeColor="text1"/>
          <w:sz w:val="24"/>
          <w:szCs w:val="24"/>
        </w:rPr>
        <w:t>dilakukan Sukowati (2013)</w:t>
      </w:r>
      <w:r w:rsidR="00DF4D0D" w:rsidRPr="0047575F">
        <w:rPr>
          <w:rFonts w:ascii="Times New Roman" w:hAnsi="Times New Roman" w:cs="Times New Roman"/>
          <w:color w:val="000000" w:themeColor="text1"/>
          <w:sz w:val="24"/>
          <w:szCs w:val="24"/>
        </w:rPr>
        <w:t>,</w:t>
      </w:r>
      <w:r w:rsidRPr="0047575F">
        <w:rPr>
          <w:rFonts w:ascii="Times New Roman" w:hAnsi="Times New Roman" w:cs="Times New Roman"/>
          <w:color w:val="000000" w:themeColor="text1"/>
          <w:sz w:val="24"/>
          <w:szCs w:val="24"/>
        </w:rPr>
        <w:t xml:space="preserve"> meneliti tentang Implementasi Kebijakan Pelayanan Kesehatan Masyarakat Miskin Non Kuota (Jaminan Kesehatan Daerah </w:t>
      </w:r>
      <w:r w:rsidR="00DF4D0D" w:rsidRPr="0047575F">
        <w:rPr>
          <w:rFonts w:ascii="Times New Roman" w:hAnsi="Times New Roman" w:cs="Times New Roman"/>
          <w:color w:val="000000" w:themeColor="text1"/>
          <w:sz w:val="24"/>
          <w:szCs w:val="24"/>
        </w:rPr>
        <w:t>d</w:t>
      </w:r>
      <w:r w:rsidRPr="0047575F">
        <w:rPr>
          <w:rFonts w:ascii="Times New Roman" w:hAnsi="Times New Roman" w:cs="Times New Roman"/>
          <w:color w:val="000000" w:themeColor="text1"/>
          <w:sz w:val="24"/>
          <w:szCs w:val="24"/>
        </w:rPr>
        <w:t xml:space="preserve">an Surat Pernyataan Miskin) dan penelitian Taalongonan (2016), </w:t>
      </w:r>
      <w:r w:rsidR="001F5316" w:rsidRPr="0047575F">
        <w:rPr>
          <w:rFonts w:ascii="Times New Roman" w:hAnsi="Times New Roman" w:cs="Times New Roman"/>
          <w:color w:val="000000" w:themeColor="text1"/>
          <w:sz w:val="24"/>
          <w:szCs w:val="24"/>
        </w:rPr>
        <w:t>menelit</w:t>
      </w:r>
      <w:r w:rsidRPr="0047575F">
        <w:rPr>
          <w:rFonts w:ascii="Times New Roman" w:hAnsi="Times New Roman" w:cs="Times New Roman"/>
          <w:color w:val="000000" w:themeColor="text1"/>
          <w:sz w:val="24"/>
          <w:szCs w:val="24"/>
        </w:rPr>
        <w:t>i</w:t>
      </w:r>
      <w:r w:rsidR="001F5316" w:rsidRPr="0047575F">
        <w:rPr>
          <w:rFonts w:ascii="Times New Roman" w:hAnsi="Times New Roman" w:cs="Times New Roman"/>
          <w:color w:val="000000" w:themeColor="text1"/>
          <w:sz w:val="24"/>
          <w:szCs w:val="24"/>
        </w:rPr>
        <w:t xml:space="preserve"> tentang implementasi kebijakan pelayanan kesehatan masyarakat miskin</w:t>
      </w:r>
      <w:r w:rsidRPr="0047575F">
        <w:rPr>
          <w:rFonts w:ascii="Times New Roman" w:hAnsi="Times New Roman" w:cs="Times New Roman"/>
          <w:color w:val="000000" w:themeColor="text1"/>
          <w:sz w:val="24"/>
          <w:szCs w:val="24"/>
        </w:rPr>
        <w:t xml:space="preserve"> memang memiliki kesamaan fokus tentang implementasi kebijakan namun berbeda dalam hal pembahasan penelitian saat ini yang  lebih menyoroti implementasi kebijakan standarisasi pelayanan kesehatan bagi peserta BJPS secara khusus peserta yang membutuhkan pelayanan persalinan oleh karena itu, penelitian ini menarik untuk dilakukan agar diperoleh pemahaman mendalam tentang implementasi standarisasi pelayanan kesehatan ini.</w:t>
      </w:r>
    </w:p>
    <w:p w:rsidR="001F5316" w:rsidRPr="0047575F" w:rsidRDefault="00786031"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Berangkat dari serangkaian penjelasan dan permasalahan yang telah diuraikan maka penulis </w:t>
      </w:r>
      <w:r w:rsidR="0047575F">
        <w:rPr>
          <w:rFonts w:ascii="Times New Roman" w:hAnsi="Times New Roman" w:cs="Times New Roman"/>
          <w:color w:val="000000" w:themeColor="text1"/>
          <w:sz w:val="24"/>
          <w:szCs w:val="24"/>
        </w:rPr>
        <w:t>tertarik mengangkat</w:t>
      </w:r>
      <w:r w:rsidRPr="0047575F">
        <w:rPr>
          <w:rFonts w:ascii="Times New Roman" w:hAnsi="Times New Roman" w:cs="Times New Roman"/>
          <w:color w:val="000000" w:themeColor="text1"/>
          <w:sz w:val="24"/>
          <w:szCs w:val="24"/>
        </w:rPr>
        <w:t xml:space="preserve"> sebuah judul skripsi </w:t>
      </w:r>
      <w:r w:rsidRPr="0047575F">
        <w:rPr>
          <w:rFonts w:ascii="Times New Roman" w:hAnsi="Times New Roman" w:cs="Times New Roman"/>
          <w:color w:val="000000" w:themeColor="text1"/>
          <w:sz w:val="24"/>
          <w:szCs w:val="24"/>
        </w:rPr>
        <w:lastRenderedPageBreak/>
        <w:t>dengan judul “</w:t>
      </w:r>
      <w:bookmarkStart w:id="0" w:name="_Hlk1512605"/>
      <w:r w:rsidRPr="0047575F">
        <w:rPr>
          <w:rFonts w:ascii="Times New Roman" w:hAnsi="Times New Roman" w:cs="Times New Roman"/>
          <w:color w:val="000000" w:themeColor="text1"/>
          <w:sz w:val="24"/>
          <w:szCs w:val="24"/>
        </w:rPr>
        <w:t xml:space="preserve">Implementasi Kebijakan Standarisasi Pelayanan Kesehatan bagi peserta BPJS di Rumah Sakit Umum Daerah Harapan Insan Sendawar kabupaten Kutai </w:t>
      </w:r>
      <w:bookmarkEnd w:id="0"/>
      <w:r w:rsidR="00FA1BB1" w:rsidRPr="0047575F">
        <w:rPr>
          <w:rFonts w:ascii="Times New Roman" w:hAnsi="Times New Roman" w:cs="Times New Roman"/>
          <w:color w:val="000000" w:themeColor="text1"/>
          <w:sz w:val="24"/>
          <w:szCs w:val="24"/>
        </w:rPr>
        <w:t>Barat</w:t>
      </w:r>
      <w:r w:rsidRPr="0047575F">
        <w:rPr>
          <w:rFonts w:ascii="Times New Roman" w:hAnsi="Times New Roman" w:cs="Times New Roman"/>
          <w:color w:val="000000" w:themeColor="text1"/>
          <w:sz w:val="24"/>
          <w:szCs w:val="24"/>
        </w:rPr>
        <w:t>”</w:t>
      </w:r>
    </w:p>
    <w:p w:rsidR="006C235D" w:rsidRPr="0047575F" w:rsidRDefault="006C235D" w:rsidP="00C45B7C">
      <w:pPr>
        <w:pStyle w:val="ListParagraph"/>
        <w:numPr>
          <w:ilvl w:val="1"/>
          <w:numId w:val="16"/>
        </w:numPr>
        <w:spacing w:after="0" w:line="240" w:lineRule="auto"/>
        <w:jc w:val="both"/>
        <w:rPr>
          <w:rFonts w:ascii="Times New Roman" w:hAnsi="Times New Roman"/>
          <w:color w:val="000000" w:themeColor="text1"/>
          <w:sz w:val="24"/>
          <w:szCs w:val="24"/>
        </w:rPr>
      </w:pPr>
      <w:r w:rsidRPr="0047575F">
        <w:rPr>
          <w:rFonts w:ascii="Times New Roman" w:hAnsi="Times New Roman"/>
          <w:b/>
          <w:color w:val="000000" w:themeColor="text1"/>
          <w:sz w:val="24"/>
          <w:szCs w:val="24"/>
        </w:rPr>
        <w:t>Rumusan Masalah</w:t>
      </w:r>
    </w:p>
    <w:p w:rsidR="00DF4D0D" w:rsidRPr="007C55F9" w:rsidRDefault="006C235D" w:rsidP="007C55F9">
      <w:pPr>
        <w:spacing w:after="0" w:line="240" w:lineRule="auto"/>
        <w:ind w:firstLine="720"/>
        <w:jc w:val="both"/>
        <w:rPr>
          <w:rFonts w:ascii="Times New Roman" w:hAnsi="Times New Roman" w:cs="Times New Roman"/>
          <w:color w:val="000000" w:themeColor="text1"/>
          <w:sz w:val="24"/>
          <w:szCs w:val="24"/>
          <w:lang w:val="en-US"/>
        </w:rPr>
      </w:pPr>
      <w:r w:rsidRPr="0047575F">
        <w:rPr>
          <w:rFonts w:ascii="Times New Roman" w:hAnsi="Times New Roman" w:cs="Times New Roman"/>
          <w:color w:val="000000" w:themeColor="text1"/>
          <w:sz w:val="24"/>
          <w:szCs w:val="24"/>
        </w:rPr>
        <w:t>Berdasarkan uraian latar belakang diatas, maka rumusan masalah dalam penelitian ini adalah :</w:t>
      </w:r>
      <w:r w:rsidR="00014A1F" w:rsidRPr="0047575F">
        <w:rPr>
          <w:rFonts w:ascii="Times New Roman" w:hAnsi="Times New Roman" w:cs="Times New Roman"/>
          <w:color w:val="000000" w:themeColor="text1"/>
          <w:sz w:val="24"/>
          <w:szCs w:val="24"/>
        </w:rPr>
        <w:t xml:space="preserve"> Bagaimana</w:t>
      </w:r>
      <w:r w:rsidRPr="0047575F">
        <w:rPr>
          <w:rFonts w:ascii="Times New Roman" w:hAnsi="Times New Roman" w:cs="Times New Roman"/>
          <w:color w:val="000000" w:themeColor="text1"/>
          <w:sz w:val="24"/>
          <w:szCs w:val="24"/>
        </w:rPr>
        <w:t xml:space="preserve"> </w:t>
      </w:r>
      <w:r w:rsidR="00014A1F" w:rsidRPr="0047575F">
        <w:rPr>
          <w:rFonts w:ascii="Times New Roman" w:hAnsi="Times New Roman" w:cs="Times New Roman"/>
          <w:color w:val="000000" w:themeColor="text1"/>
          <w:sz w:val="24"/>
          <w:szCs w:val="24"/>
        </w:rPr>
        <w:t xml:space="preserve">Implementasi Kebijakan Standarisasi Pelayanan Kesehatan bagi peserta BPJS di Rumah Sakit Umum Daerah Harapan Insan Sendawar kabupaten Kutai Barat </w:t>
      </w:r>
      <w:r w:rsidRPr="0047575F">
        <w:rPr>
          <w:rFonts w:ascii="Times New Roman" w:hAnsi="Times New Roman" w:cs="Times New Roman"/>
          <w:color w:val="000000" w:themeColor="text1"/>
          <w:sz w:val="24"/>
          <w:szCs w:val="24"/>
        </w:rPr>
        <w:t xml:space="preserve">? </w:t>
      </w:r>
    </w:p>
    <w:p w:rsidR="00014A1F" w:rsidRPr="00EB499B" w:rsidRDefault="00014A1F" w:rsidP="007C55F9">
      <w:pPr>
        <w:pStyle w:val="ListParagraph"/>
        <w:numPr>
          <w:ilvl w:val="0"/>
          <w:numId w:val="30"/>
        </w:numPr>
        <w:spacing w:after="0" w:line="240" w:lineRule="auto"/>
        <w:ind w:left="360" w:hanging="360"/>
        <w:rPr>
          <w:rFonts w:ascii="Times New Roman" w:hAnsi="Times New Roman"/>
          <w:b/>
          <w:color w:val="000000" w:themeColor="text1"/>
          <w:sz w:val="24"/>
          <w:szCs w:val="24"/>
        </w:rPr>
      </w:pPr>
      <w:r w:rsidRPr="00EB499B">
        <w:rPr>
          <w:rFonts w:ascii="Times New Roman" w:hAnsi="Times New Roman"/>
          <w:b/>
          <w:color w:val="000000" w:themeColor="text1"/>
          <w:sz w:val="24"/>
          <w:szCs w:val="24"/>
        </w:rPr>
        <w:t>KERANGKA KONSEP DAN TEORI</w:t>
      </w:r>
    </w:p>
    <w:p w:rsidR="00014A1F" w:rsidRPr="0047575F" w:rsidRDefault="00014A1F" w:rsidP="00C45B7C">
      <w:pPr>
        <w:spacing w:after="0" w:line="240" w:lineRule="auto"/>
        <w:jc w:val="both"/>
        <w:rPr>
          <w:rFonts w:ascii="Times New Roman" w:eastAsia="Calibri" w:hAnsi="Times New Roman" w:cs="Times New Roman"/>
          <w:color w:val="000000" w:themeColor="text1"/>
          <w:sz w:val="20"/>
          <w:szCs w:val="20"/>
        </w:rPr>
      </w:pPr>
    </w:p>
    <w:p w:rsidR="008A485A" w:rsidRPr="0047575F" w:rsidRDefault="008A485A" w:rsidP="00C45B7C">
      <w:pPr>
        <w:spacing w:after="0" w:line="240" w:lineRule="auto"/>
        <w:jc w:val="both"/>
        <w:rPr>
          <w:rFonts w:ascii="Times New Roman" w:eastAsia="Times New Roman" w:hAnsi="Times New Roman" w:cs="Times New Roman"/>
          <w:b/>
          <w:sz w:val="24"/>
          <w:szCs w:val="24"/>
        </w:rPr>
      </w:pPr>
      <w:r w:rsidRPr="0047575F">
        <w:rPr>
          <w:rFonts w:ascii="Times New Roman" w:eastAsia="Times New Roman" w:hAnsi="Times New Roman" w:cs="Times New Roman"/>
          <w:b/>
          <w:sz w:val="24"/>
          <w:szCs w:val="24"/>
        </w:rPr>
        <w:t>2.1.1. Kebijakan Publik</w:t>
      </w:r>
    </w:p>
    <w:p w:rsidR="008A485A" w:rsidRPr="0047575F" w:rsidRDefault="008A485A"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Kebijakan juga diartikan sebagai serangkaian tindakan atau kegiatan yang diusulkan oleh seseorang, kelompok atau pemerintah dalam suatu lingkungan tertentu dimana terdapat hambatan hambatan dan kemungkinan-kemungkinan dimana kebijakan tersebut diusulkan agar berguna dalam mengatasinya untuk mencapai tujuan yang dimaksud (Agustino, 2006 : 7). </w:t>
      </w:r>
      <w:r w:rsidR="00BA7C86" w:rsidRPr="0047575F">
        <w:rPr>
          <w:rFonts w:ascii="Times New Roman" w:hAnsi="Times New Roman" w:cs="Times New Roman"/>
          <w:color w:val="000000" w:themeColor="text1"/>
          <w:sz w:val="24"/>
          <w:szCs w:val="24"/>
        </w:rPr>
        <w:t xml:space="preserve">Kebijakan juga diartikan oleh </w:t>
      </w:r>
      <w:r w:rsidR="00DF4D0D" w:rsidRPr="0047575F">
        <w:rPr>
          <w:rFonts w:ascii="Times New Roman" w:hAnsi="Times New Roman" w:cs="Times New Roman"/>
          <w:color w:val="000000" w:themeColor="text1"/>
          <w:sz w:val="24"/>
          <w:szCs w:val="24"/>
        </w:rPr>
        <w:t>(</w:t>
      </w:r>
      <w:r w:rsidR="00BA7C86" w:rsidRPr="0047575F">
        <w:rPr>
          <w:rFonts w:ascii="Times New Roman" w:hAnsi="Times New Roman" w:cs="Times New Roman"/>
          <w:color w:val="000000" w:themeColor="text1"/>
          <w:sz w:val="24"/>
          <w:szCs w:val="24"/>
        </w:rPr>
        <w:t>Ramdhani &amp; Ramdhani, 2017:2) sebagai usaha untuk mencapai tujuan-tujuan tertentu, sekaligus sebagai upaya pemecahan masalah dengan menggunakan sarana-sarana tertentu, dan dalam tahapan waktu tertentu. Kebijakan umumnya bersifat mendasar, karena kebijakan hanya menggariskan pedoman umum sebagai landasan bertindak dalam usaha mencapai tujuan yang telah ditetapkan.</w:t>
      </w:r>
    </w:p>
    <w:p w:rsidR="00B12379" w:rsidRPr="0047575F" w:rsidRDefault="00014A1F" w:rsidP="00C45B7C">
      <w:pPr>
        <w:spacing w:after="0" w:line="240" w:lineRule="auto"/>
        <w:jc w:val="both"/>
        <w:rPr>
          <w:rFonts w:ascii="Times New Roman" w:hAnsi="Times New Roman" w:cs="Times New Roman"/>
          <w:b/>
          <w:color w:val="000000" w:themeColor="text1"/>
          <w:sz w:val="24"/>
          <w:szCs w:val="24"/>
        </w:rPr>
      </w:pPr>
      <w:r w:rsidRPr="0047575F">
        <w:rPr>
          <w:rFonts w:ascii="Times New Roman" w:hAnsi="Times New Roman" w:cs="Times New Roman"/>
          <w:b/>
          <w:color w:val="000000" w:themeColor="text1"/>
          <w:sz w:val="24"/>
          <w:szCs w:val="24"/>
        </w:rPr>
        <w:t xml:space="preserve">2.1.2. </w:t>
      </w:r>
      <w:r w:rsidR="00B12379" w:rsidRPr="0047575F">
        <w:rPr>
          <w:rFonts w:ascii="Times New Roman" w:hAnsi="Times New Roman" w:cs="Times New Roman"/>
          <w:b/>
          <w:color w:val="000000" w:themeColor="text1"/>
          <w:sz w:val="24"/>
          <w:szCs w:val="24"/>
        </w:rPr>
        <w:t>Implementasi Kebijakan</w:t>
      </w:r>
    </w:p>
    <w:p w:rsidR="00BA7C86" w:rsidRPr="0047575F" w:rsidRDefault="00014A1F" w:rsidP="00C45B7C">
      <w:pPr>
        <w:spacing w:after="0" w:line="240" w:lineRule="auto"/>
        <w:ind w:firstLine="425"/>
        <w:jc w:val="both"/>
        <w:rPr>
          <w:rFonts w:ascii="Times New Roman" w:eastAsia="Times New Roman" w:hAnsi="Times New Roman" w:cs="Times New Roman"/>
          <w:color w:val="000000" w:themeColor="text1"/>
          <w:sz w:val="24"/>
          <w:szCs w:val="24"/>
        </w:rPr>
      </w:pPr>
      <w:r w:rsidRPr="0047575F">
        <w:rPr>
          <w:rFonts w:ascii="Times New Roman" w:eastAsia="Times New Roman" w:hAnsi="Times New Roman" w:cs="Times New Roman"/>
          <w:color w:val="000000" w:themeColor="text1"/>
          <w:sz w:val="24"/>
          <w:szCs w:val="24"/>
        </w:rPr>
        <w:t xml:space="preserve">Menurut </w:t>
      </w:r>
      <w:r w:rsidR="00B12379" w:rsidRPr="0047575F">
        <w:rPr>
          <w:rFonts w:ascii="Times New Roman" w:eastAsia="Times New Roman" w:hAnsi="Times New Roman" w:cs="Times New Roman"/>
          <w:color w:val="000000" w:themeColor="text1"/>
          <w:sz w:val="24"/>
          <w:szCs w:val="24"/>
        </w:rPr>
        <w:t xml:space="preserve">Tahjan (2008:24) </w:t>
      </w:r>
      <w:r w:rsidRPr="0047575F">
        <w:rPr>
          <w:rFonts w:ascii="Times New Roman" w:eastAsia="Times New Roman" w:hAnsi="Times New Roman" w:cs="Times New Roman"/>
          <w:color w:val="000000" w:themeColor="text1"/>
          <w:sz w:val="24"/>
          <w:szCs w:val="24"/>
        </w:rPr>
        <w:t>dari kajian</w:t>
      </w:r>
      <w:r w:rsidR="00B12379" w:rsidRPr="0047575F">
        <w:rPr>
          <w:rFonts w:ascii="Times New Roman" w:eastAsia="Times New Roman" w:hAnsi="Times New Roman" w:cs="Times New Roman"/>
          <w:color w:val="000000" w:themeColor="text1"/>
          <w:sz w:val="24"/>
          <w:szCs w:val="24"/>
        </w:rPr>
        <w:t xml:space="preserve"> estimologis implementasi </w:t>
      </w:r>
      <w:r w:rsidR="00B12379" w:rsidRPr="0047575F">
        <w:rPr>
          <w:rFonts w:ascii="Times New Roman" w:eastAsia="Times New Roman" w:hAnsi="Times New Roman" w:cs="Times New Roman"/>
          <w:color w:val="000000" w:themeColor="text1"/>
          <w:sz w:val="24"/>
          <w:szCs w:val="24"/>
        </w:rPr>
        <w:lastRenderedPageBreak/>
        <w:t>dapat di</w:t>
      </w:r>
      <w:r w:rsidRPr="0047575F">
        <w:rPr>
          <w:rFonts w:ascii="Times New Roman" w:eastAsia="Times New Roman" w:hAnsi="Times New Roman" w:cs="Times New Roman"/>
          <w:color w:val="000000" w:themeColor="text1"/>
          <w:sz w:val="24"/>
          <w:szCs w:val="24"/>
        </w:rPr>
        <w:t xml:space="preserve">artikan </w:t>
      </w:r>
      <w:r w:rsidR="00B12379" w:rsidRPr="0047575F">
        <w:rPr>
          <w:rFonts w:ascii="Times New Roman" w:eastAsia="Times New Roman" w:hAnsi="Times New Roman" w:cs="Times New Roman"/>
          <w:color w:val="000000" w:themeColor="text1"/>
          <w:sz w:val="24"/>
          <w:szCs w:val="24"/>
        </w:rPr>
        <w:t>sebagai suatu aktivitas yang bertalian dengan penyelesa</w:t>
      </w:r>
      <w:r w:rsidR="004322DC" w:rsidRPr="0047575F">
        <w:rPr>
          <w:rFonts w:ascii="Times New Roman" w:eastAsia="Times New Roman" w:hAnsi="Times New Roman" w:cs="Times New Roman"/>
          <w:color w:val="000000" w:themeColor="text1"/>
          <w:sz w:val="24"/>
          <w:szCs w:val="24"/>
        </w:rPr>
        <w:t>i</w:t>
      </w:r>
      <w:r w:rsidR="00B12379" w:rsidRPr="0047575F">
        <w:rPr>
          <w:rFonts w:ascii="Times New Roman" w:eastAsia="Times New Roman" w:hAnsi="Times New Roman" w:cs="Times New Roman"/>
          <w:color w:val="000000" w:themeColor="text1"/>
          <w:sz w:val="24"/>
          <w:szCs w:val="24"/>
        </w:rPr>
        <w:t>an suatu pekerjaan dengan penggunaan sarana (alat) untuk memperoleh hasil. Sehingga bila dirangkaikan dengan kebijakan publik, maka kata implementasi kebijakan publik dapat diartikan sebagai aktivitas penyelesaian atau pelaksanaan suatu kebijakan publik yang telah ditetapkan/disetujui dengan penggunaan sarana (alat) untuk mencapai tujuan kebijakan</w:t>
      </w:r>
      <w:r w:rsidR="00BA7C86" w:rsidRPr="0047575F">
        <w:rPr>
          <w:rFonts w:ascii="Times New Roman" w:eastAsia="Times New Roman" w:hAnsi="Times New Roman" w:cs="Times New Roman"/>
          <w:color w:val="000000" w:themeColor="text1"/>
          <w:sz w:val="24"/>
          <w:szCs w:val="24"/>
        </w:rPr>
        <w:t xml:space="preserve">. </w:t>
      </w:r>
    </w:p>
    <w:p w:rsidR="00EA0276" w:rsidRPr="0047575F" w:rsidRDefault="00014A1F" w:rsidP="00C45B7C">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47575F">
        <w:rPr>
          <w:rFonts w:ascii="Times New Roman" w:hAnsi="Times New Roman" w:cs="Times New Roman"/>
          <w:b/>
          <w:color w:val="000000" w:themeColor="text1"/>
          <w:sz w:val="24"/>
          <w:szCs w:val="24"/>
        </w:rPr>
        <w:t xml:space="preserve">2.1.3. </w:t>
      </w:r>
      <w:r w:rsidR="00EA0276" w:rsidRPr="0047575F">
        <w:rPr>
          <w:rFonts w:ascii="Times New Roman" w:hAnsi="Times New Roman" w:cs="Times New Roman"/>
          <w:b/>
          <w:color w:val="000000" w:themeColor="text1"/>
          <w:sz w:val="24"/>
          <w:szCs w:val="24"/>
        </w:rPr>
        <w:t>Kebijakan Kesehatan</w:t>
      </w:r>
    </w:p>
    <w:p w:rsidR="009F77BD" w:rsidRPr="0047575F" w:rsidRDefault="00EA0276"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Kebijakan dalam bidang kesehatan </w:t>
      </w:r>
      <w:r w:rsidR="009F77BD" w:rsidRPr="0047575F">
        <w:rPr>
          <w:rFonts w:ascii="Times New Roman" w:hAnsi="Times New Roman" w:cs="Times New Roman"/>
          <w:color w:val="000000" w:themeColor="text1"/>
          <w:sz w:val="24"/>
          <w:szCs w:val="24"/>
        </w:rPr>
        <w:t xml:space="preserve">mencakup berbagai banyak aspek termasuk keputusan dan peraturan yang diatur secara legal </w:t>
      </w:r>
      <w:r w:rsidRPr="0047575F">
        <w:rPr>
          <w:rFonts w:ascii="Times New Roman" w:hAnsi="Times New Roman" w:cs="Times New Roman"/>
          <w:color w:val="000000" w:themeColor="text1"/>
          <w:sz w:val="24"/>
          <w:szCs w:val="24"/>
        </w:rPr>
        <w:t>sehingga kebijakan kesehatan merupakan bagian dari kebijakan publik (Damopolii, 2016</w:t>
      </w:r>
      <w:r w:rsidR="00832BA5" w:rsidRPr="0047575F">
        <w:rPr>
          <w:rFonts w:ascii="Times New Roman" w:hAnsi="Times New Roman" w:cs="Times New Roman"/>
          <w:color w:val="000000" w:themeColor="text1"/>
          <w:sz w:val="24"/>
          <w:szCs w:val="24"/>
        </w:rPr>
        <w:t>:3</w:t>
      </w:r>
      <w:r w:rsidRPr="0047575F">
        <w:rPr>
          <w:rFonts w:ascii="Times New Roman" w:hAnsi="Times New Roman" w:cs="Times New Roman"/>
          <w:color w:val="000000" w:themeColor="text1"/>
          <w:sz w:val="24"/>
          <w:szCs w:val="24"/>
        </w:rPr>
        <w:t xml:space="preserve">). </w:t>
      </w:r>
      <w:r w:rsidR="009F77BD" w:rsidRPr="0047575F">
        <w:rPr>
          <w:rFonts w:ascii="Times New Roman" w:hAnsi="Times New Roman" w:cs="Times New Roman"/>
          <w:color w:val="000000" w:themeColor="text1"/>
          <w:sz w:val="24"/>
          <w:szCs w:val="24"/>
        </w:rPr>
        <w:t xml:space="preserve">Kebijakan dalam bidang kesehatan juga meliputi Kebijakan pembiayaan dalam sistem rujukan sudah cukup baik dalam meningkatkan akses terhadap layanan kesehatan. Kebijakan pembiayaan yang ada telah mencakup dua aspek baik dari sisi demand yakni jaminan terhadap biaya pengobatan dan perawatan kesehatan dan dari sisi supply (sistem kesehatan) yaitu jaminan penyelenggaraan transportasi rujukan, layanan pendampingan rujukan dan percepatan pembangunan fasilitas kesehatan di daerah terpencil. Pengelolaan sarana dan SDM di puskesmas dan rumah sakit masih belum mampu memenuhi kebutuhan masyarakat akan layanan rujukan kesehatan </w:t>
      </w:r>
      <w:r w:rsidR="00832BA5" w:rsidRPr="0047575F">
        <w:rPr>
          <w:rFonts w:ascii="Times New Roman" w:hAnsi="Times New Roman" w:cs="Times New Roman"/>
          <w:color w:val="000000" w:themeColor="text1"/>
          <w:sz w:val="24"/>
          <w:szCs w:val="24"/>
        </w:rPr>
        <w:t>(</w:t>
      </w:r>
      <w:r w:rsidR="009F77BD" w:rsidRPr="0047575F">
        <w:rPr>
          <w:rFonts w:ascii="Times New Roman" w:hAnsi="Times New Roman" w:cs="Times New Roman"/>
          <w:color w:val="000000" w:themeColor="text1"/>
          <w:sz w:val="24"/>
          <w:szCs w:val="24"/>
        </w:rPr>
        <w:t xml:space="preserve">Luti </w:t>
      </w:r>
      <w:r w:rsidR="00832BA5" w:rsidRPr="0047575F">
        <w:rPr>
          <w:rFonts w:ascii="Times New Roman" w:hAnsi="Times New Roman" w:cs="Times New Roman"/>
          <w:color w:val="000000" w:themeColor="text1"/>
          <w:sz w:val="24"/>
          <w:szCs w:val="24"/>
        </w:rPr>
        <w:t xml:space="preserve">dkk, </w:t>
      </w:r>
      <w:r w:rsidR="009F77BD" w:rsidRPr="0047575F">
        <w:rPr>
          <w:rFonts w:ascii="Times New Roman" w:hAnsi="Times New Roman" w:cs="Times New Roman"/>
          <w:color w:val="000000" w:themeColor="text1"/>
          <w:sz w:val="24"/>
          <w:szCs w:val="24"/>
        </w:rPr>
        <w:t xml:space="preserve">2012:33). </w:t>
      </w:r>
    </w:p>
    <w:p w:rsidR="00EA0276" w:rsidRPr="0047575F" w:rsidRDefault="009F77BD"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Kebijakan utama dalam bidang kesehatan merujuk pada Undang-undang Republik Indonesia nomor 36 tahun 2009 tentang </w:t>
      </w:r>
      <w:r w:rsidRPr="0047575F">
        <w:rPr>
          <w:rFonts w:ascii="Times New Roman" w:hAnsi="Times New Roman" w:cs="Times New Roman"/>
          <w:color w:val="000000" w:themeColor="text1"/>
          <w:sz w:val="24"/>
          <w:szCs w:val="24"/>
        </w:rPr>
        <w:lastRenderedPageBreak/>
        <w:t xml:space="preserve">Kesehatan yang bertujuan untuk meningkatkan kesadaran, kemauan, dan kemampuan hidup sehat bagi setiap orang agar terwujud derajat kesehatan masyarakat yang setinggi-tingginya, sebagai investasi bagi pembangunan sumber daya manusia yang produktif secara sosial dan ekonomis. </w:t>
      </w:r>
      <w:r w:rsidR="00EA0276" w:rsidRPr="0047575F">
        <w:rPr>
          <w:rFonts w:ascii="Times New Roman" w:hAnsi="Times New Roman" w:cs="Times New Roman"/>
          <w:color w:val="000000" w:themeColor="text1"/>
          <w:sz w:val="24"/>
          <w:szCs w:val="24"/>
        </w:rPr>
        <w:t>Untuk menjamin dan mendukung pelaksanaan kebijakan kesehatan yang efektif dan efisien maka yang dianggap prioritas dan mempunyai daya ungkit besar di dalam pencapaian hasil pembangunan kesehatan, dilakukan upaya secara terintegrasi dalam fokus dan lokus dan fokus kegiatan, kesehatan, pembangunan kesehatan. Pembangunan kesehatan didasarkan pada paradigm</w:t>
      </w:r>
      <w:r w:rsidR="004322DC" w:rsidRPr="0047575F">
        <w:rPr>
          <w:rFonts w:ascii="Times New Roman" w:hAnsi="Times New Roman" w:cs="Times New Roman"/>
          <w:color w:val="000000" w:themeColor="text1"/>
          <w:sz w:val="24"/>
          <w:szCs w:val="24"/>
        </w:rPr>
        <w:t>a</w:t>
      </w:r>
      <w:r w:rsidR="00EA0276" w:rsidRPr="0047575F">
        <w:rPr>
          <w:rFonts w:ascii="Times New Roman" w:hAnsi="Times New Roman" w:cs="Times New Roman"/>
          <w:color w:val="000000" w:themeColor="text1"/>
          <w:sz w:val="24"/>
          <w:szCs w:val="24"/>
        </w:rPr>
        <w:t xml:space="preserve"> sehat. Paradigma sehat yang akan mengarahkan pembangunan kesehatan untuk lebih mengutamakan upaya-upaya peningkatan kesehatan (promotif) dan pencegahan penyakit (preventif), tanpa meng</w:t>
      </w:r>
      <w:r w:rsidR="004322DC" w:rsidRPr="0047575F">
        <w:rPr>
          <w:rFonts w:ascii="Times New Roman" w:hAnsi="Times New Roman" w:cs="Times New Roman"/>
          <w:color w:val="000000" w:themeColor="text1"/>
          <w:sz w:val="24"/>
          <w:szCs w:val="24"/>
        </w:rPr>
        <w:t>es</w:t>
      </w:r>
      <w:r w:rsidR="00EA0276" w:rsidRPr="0047575F">
        <w:rPr>
          <w:rFonts w:ascii="Times New Roman" w:hAnsi="Times New Roman" w:cs="Times New Roman"/>
          <w:color w:val="000000" w:themeColor="text1"/>
          <w:sz w:val="24"/>
          <w:szCs w:val="24"/>
        </w:rPr>
        <w:t>ampingkan upaya-upaya penanggulangan atau penyembuhan (kuratif) dan pemulihan (Iskandarsyah, 2016</w:t>
      </w:r>
      <w:r w:rsidR="00832BA5" w:rsidRPr="0047575F">
        <w:rPr>
          <w:rFonts w:ascii="Times New Roman" w:hAnsi="Times New Roman" w:cs="Times New Roman"/>
          <w:color w:val="000000" w:themeColor="text1"/>
          <w:sz w:val="24"/>
          <w:szCs w:val="24"/>
        </w:rPr>
        <w:t>:4</w:t>
      </w:r>
      <w:r w:rsidR="00EA0276" w:rsidRPr="0047575F">
        <w:rPr>
          <w:rFonts w:ascii="Times New Roman" w:hAnsi="Times New Roman" w:cs="Times New Roman"/>
          <w:color w:val="000000" w:themeColor="text1"/>
          <w:sz w:val="24"/>
          <w:szCs w:val="24"/>
        </w:rPr>
        <w:t xml:space="preserve">). </w:t>
      </w:r>
    </w:p>
    <w:p w:rsidR="00EA0276" w:rsidRPr="0047575F" w:rsidRDefault="00EA0276"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Adapun Arah kebijakan Kementerian Kesehatan mengacu pada tiga hal penting yakni Penguatan Pelayanan Kesehatan Primer (</w:t>
      </w:r>
      <w:r w:rsidRPr="0047575F">
        <w:rPr>
          <w:rFonts w:ascii="Times New Roman" w:hAnsi="Times New Roman" w:cs="Times New Roman"/>
          <w:i/>
          <w:color w:val="000000" w:themeColor="text1"/>
          <w:sz w:val="24"/>
          <w:szCs w:val="24"/>
        </w:rPr>
        <w:t>Primary Health Care</w:t>
      </w:r>
      <w:r w:rsidRPr="0047575F">
        <w:rPr>
          <w:rFonts w:ascii="Times New Roman" w:hAnsi="Times New Roman" w:cs="Times New Roman"/>
          <w:color w:val="000000" w:themeColor="text1"/>
          <w:sz w:val="24"/>
          <w:szCs w:val="24"/>
        </w:rPr>
        <w:t xml:space="preserve">) Puskesmas mempunyai fungsi sebagai pembina kesehatan wilayah melalui 4 jenis upaya yaitu: </w:t>
      </w:r>
    </w:p>
    <w:p w:rsidR="00EA0276" w:rsidRPr="0047575F" w:rsidRDefault="00EA0276"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a. Meningkatkan dan memberdayakan masyarakat. </w:t>
      </w:r>
    </w:p>
    <w:p w:rsidR="00EA0276" w:rsidRPr="0047575F" w:rsidRDefault="00EA0276"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b. Melaksanakan Upaya Kesehatan Masyarakat. </w:t>
      </w:r>
    </w:p>
    <w:p w:rsidR="00EA0276" w:rsidRPr="0047575F" w:rsidRDefault="00EA0276"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c. Melaksanakan Upaya Kesehatan Perorangan. </w:t>
      </w:r>
    </w:p>
    <w:p w:rsidR="00EA0276" w:rsidRPr="0047575F" w:rsidRDefault="00EA0276"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d. Memantau dan mendorong pembangunan berwawasan kesehatan. </w:t>
      </w:r>
    </w:p>
    <w:p w:rsidR="00EA0276" w:rsidRPr="0047575F" w:rsidRDefault="00EA0276"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lastRenderedPageBreak/>
        <w:t xml:space="preserve">Untuk penguatan ke tiga fungsi tersebut, perlu dilakukan Revitalisasi Puskesmas, dengan fokus pada 5 hal, yaitu: </w:t>
      </w:r>
    </w:p>
    <w:p w:rsidR="00EA0276" w:rsidRPr="0047575F" w:rsidRDefault="00014A1F" w:rsidP="00C45B7C">
      <w:pPr>
        <w:pStyle w:val="ListParagraph"/>
        <w:numPr>
          <w:ilvl w:val="0"/>
          <w:numId w:val="18"/>
        </w:numPr>
        <w:spacing w:after="0" w:line="240" w:lineRule="auto"/>
        <w:ind w:left="993" w:hanging="284"/>
        <w:jc w:val="both"/>
        <w:rPr>
          <w:rFonts w:ascii="Times New Roman" w:hAnsi="Times New Roman"/>
          <w:color w:val="000000" w:themeColor="text1"/>
          <w:sz w:val="24"/>
          <w:szCs w:val="24"/>
        </w:rPr>
      </w:pPr>
      <w:r w:rsidRPr="0047575F">
        <w:rPr>
          <w:rFonts w:ascii="Times New Roman" w:hAnsi="Times New Roman"/>
          <w:color w:val="000000" w:themeColor="text1"/>
          <w:sz w:val="24"/>
          <w:szCs w:val="24"/>
        </w:rPr>
        <w:t>P</w:t>
      </w:r>
      <w:r w:rsidR="00EA0276" w:rsidRPr="0047575F">
        <w:rPr>
          <w:rFonts w:ascii="Times New Roman" w:hAnsi="Times New Roman"/>
          <w:color w:val="000000" w:themeColor="text1"/>
          <w:sz w:val="24"/>
          <w:szCs w:val="24"/>
        </w:rPr>
        <w:t xml:space="preserve">eningkatan SDM; </w:t>
      </w:r>
    </w:p>
    <w:p w:rsidR="00EA0276" w:rsidRPr="0047575F" w:rsidRDefault="00014A1F" w:rsidP="00C45B7C">
      <w:pPr>
        <w:pStyle w:val="ListParagraph"/>
        <w:numPr>
          <w:ilvl w:val="0"/>
          <w:numId w:val="18"/>
        </w:numPr>
        <w:spacing w:after="0" w:line="240" w:lineRule="auto"/>
        <w:ind w:left="993" w:hanging="284"/>
        <w:jc w:val="both"/>
        <w:rPr>
          <w:rFonts w:ascii="Times New Roman" w:hAnsi="Times New Roman"/>
          <w:color w:val="000000" w:themeColor="text1"/>
          <w:sz w:val="24"/>
          <w:szCs w:val="24"/>
        </w:rPr>
      </w:pPr>
      <w:r w:rsidRPr="0047575F">
        <w:rPr>
          <w:rFonts w:ascii="Times New Roman" w:hAnsi="Times New Roman"/>
          <w:color w:val="000000" w:themeColor="text1"/>
          <w:sz w:val="24"/>
          <w:szCs w:val="24"/>
        </w:rPr>
        <w:t>P</w:t>
      </w:r>
      <w:r w:rsidR="00EA0276" w:rsidRPr="0047575F">
        <w:rPr>
          <w:rFonts w:ascii="Times New Roman" w:hAnsi="Times New Roman"/>
          <w:color w:val="000000" w:themeColor="text1"/>
          <w:sz w:val="24"/>
          <w:szCs w:val="24"/>
        </w:rPr>
        <w:t xml:space="preserve">eningkatan kemampuan teknis dan manajemen Puskesmas; </w:t>
      </w:r>
    </w:p>
    <w:p w:rsidR="00EA0276" w:rsidRPr="0047575F" w:rsidRDefault="00014A1F" w:rsidP="00C45B7C">
      <w:pPr>
        <w:pStyle w:val="ListParagraph"/>
        <w:numPr>
          <w:ilvl w:val="0"/>
          <w:numId w:val="18"/>
        </w:numPr>
        <w:spacing w:after="0" w:line="240" w:lineRule="auto"/>
        <w:ind w:left="993" w:hanging="284"/>
        <w:jc w:val="both"/>
        <w:rPr>
          <w:rFonts w:ascii="Times New Roman" w:hAnsi="Times New Roman"/>
          <w:color w:val="000000" w:themeColor="text1"/>
          <w:sz w:val="24"/>
          <w:szCs w:val="24"/>
        </w:rPr>
      </w:pPr>
      <w:r w:rsidRPr="0047575F">
        <w:rPr>
          <w:rFonts w:ascii="Times New Roman" w:hAnsi="Times New Roman"/>
          <w:color w:val="000000" w:themeColor="text1"/>
          <w:sz w:val="24"/>
          <w:szCs w:val="24"/>
        </w:rPr>
        <w:t>P</w:t>
      </w:r>
      <w:r w:rsidR="00EA0276" w:rsidRPr="0047575F">
        <w:rPr>
          <w:rFonts w:ascii="Times New Roman" w:hAnsi="Times New Roman"/>
          <w:color w:val="000000" w:themeColor="text1"/>
          <w:sz w:val="24"/>
          <w:szCs w:val="24"/>
        </w:rPr>
        <w:t xml:space="preserve">eningkatan pembiayaan; </w:t>
      </w:r>
    </w:p>
    <w:p w:rsidR="00EA0276" w:rsidRPr="0047575F" w:rsidRDefault="00014A1F" w:rsidP="00C45B7C">
      <w:pPr>
        <w:pStyle w:val="ListParagraph"/>
        <w:numPr>
          <w:ilvl w:val="0"/>
          <w:numId w:val="18"/>
        </w:numPr>
        <w:spacing w:after="0" w:line="240" w:lineRule="auto"/>
        <w:ind w:left="993" w:hanging="284"/>
        <w:jc w:val="both"/>
        <w:rPr>
          <w:rFonts w:ascii="Times New Roman" w:hAnsi="Times New Roman"/>
          <w:color w:val="000000" w:themeColor="text1"/>
          <w:sz w:val="24"/>
          <w:szCs w:val="24"/>
        </w:rPr>
      </w:pPr>
      <w:r w:rsidRPr="0047575F">
        <w:rPr>
          <w:rFonts w:ascii="Times New Roman" w:hAnsi="Times New Roman"/>
          <w:color w:val="000000" w:themeColor="text1"/>
          <w:sz w:val="24"/>
          <w:szCs w:val="24"/>
        </w:rPr>
        <w:t>P</w:t>
      </w:r>
      <w:r w:rsidR="00EA0276" w:rsidRPr="0047575F">
        <w:rPr>
          <w:rFonts w:ascii="Times New Roman" w:hAnsi="Times New Roman"/>
          <w:color w:val="000000" w:themeColor="text1"/>
          <w:sz w:val="24"/>
          <w:szCs w:val="24"/>
        </w:rPr>
        <w:t xml:space="preserve">eningkatan Sistem Informasi Puskesmas (SIP); dan </w:t>
      </w:r>
    </w:p>
    <w:p w:rsidR="00EA0276" w:rsidRPr="0047575F" w:rsidRDefault="00014A1F" w:rsidP="00C45B7C">
      <w:pPr>
        <w:pStyle w:val="ListParagraph"/>
        <w:numPr>
          <w:ilvl w:val="0"/>
          <w:numId w:val="18"/>
        </w:numPr>
        <w:spacing w:after="0" w:line="240" w:lineRule="auto"/>
        <w:ind w:left="993" w:hanging="284"/>
        <w:jc w:val="both"/>
        <w:rPr>
          <w:rFonts w:ascii="Times New Roman" w:hAnsi="Times New Roman"/>
          <w:color w:val="000000" w:themeColor="text1"/>
          <w:sz w:val="24"/>
          <w:szCs w:val="24"/>
        </w:rPr>
      </w:pPr>
      <w:r w:rsidRPr="0047575F">
        <w:rPr>
          <w:rFonts w:ascii="Times New Roman" w:hAnsi="Times New Roman"/>
          <w:color w:val="000000" w:themeColor="text1"/>
          <w:sz w:val="24"/>
          <w:szCs w:val="24"/>
        </w:rPr>
        <w:t>P</w:t>
      </w:r>
      <w:r w:rsidR="00EA0276" w:rsidRPr="0047575F">
        <w:rPr>
          <w:rFonts w:ascii="Times New Roman" w:hAnsi="Times New Roman"/>
          <w:color w:val="000000" w:themeColor="text1"/>
          <w:sz w:val="24"/>
          <w:szCs w:val="24"/>
        </w:rPr>
        <w:t xml:space="preserve">elaksanaan akreditasi Puskesmas. Peningkatan sumber daya manusia di Puskesmas diutamakan untuk ketersediaan 5 jenis tenaga kesehatan yaitu: tenaga kesehatan masyarakat, kesehatan lingkungan, tenaga gizi, tenaga   kefarmasian dan analis kesehatan. </w:t>
      </w:r>
    </w:p>
    <w:p w:rsidR="00E30CFD" w:rsidRPr="0047575F" w:rsidRDefault="00E30CFD" w:rsidP="00C45B7C">
      <w:pPr>
        <w:spacing w:after="0" w:line="240" w:lineRule="auto"/>
        <w:ind w:firstLine="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Untuk keberhasilan pelaksanaan suatu program harus ditunjang oleh kebijakan yang mengaturnya. Program merupakan salah satu bentuk kebijakan. Program merupakan salah satu bentuk kebijakan. Seperti</w:t>
      </w:r>
      <w:r w:rsidR="00014A1F" w:rsidRPr="0047575F">
        <w:rPr>
          <w:rFonts w:ascii="Times New Roman" w:hAnsi="Times New Roman" w:cs="Times New Roman"/>
          <w:color w:val="000000" w:themeColor="text1"/>
          <w:sz w:val="24"/>
          <w:szCs w:val="24"/>
        </w:rPr>
        <w:t xml:space="preserve"> yang</w:t>
      </w:r>
      <w:r w:rsidRPr="0047575F">
        <w:rPr>
          <w:rFonts w:ascii="Times New Roman" w:hAnsi="Times New Roman" w:cs="Times New Roman"/>
          <w:color w:val="000000" w:themeColor="text1"/>
          <w:sz w:val="24"/>
          <w:szCs w:val="24"/>
        </w:rPr>
        <w:t xml:space="preserve"> </w:t>
      </w:r>
      <w:r w:rsidR="00014A1F" w:rsidRPr="0047575F">
        <w:rPr>
          <w:rFonts w:ascii="Times New Roman" w:hAnsi="Times New Roman" w:cs="Times New Roman"/>
          <w:color w:val="000000" w:themeColor="text1"/>
          <w:sz w:val="24"/>
          <w:szCs w:val="24"/>
        </w:rPr>
        <w:t>di</w:t>
      </w:r>
      <w:r w:rsidRPr="0047575F">
        <w:rPr>
          <w:rFonts w:ascii="Times New Roman" w:hAnsi="Times New Roman" w:cs="Times New Roman"/>
          <w:color w:val="000000" w:themeColor="text1"/>
          <w:sz w:val="24"/>
          <w:szCs w:val="24"/>
        </w:rPr>
        <w:t xml:space="preserve">ketahui, keberhasilan suatu kebijakan bukan saja ditentukan oleh bagaimana suatu kebijakan dilaksanakan tetapi juga ditentukan bagaimana suatu kebijakan dirumuskan atau diproses. Kebijakan kesehatan, merupakan jaringan keputusan yang saling berhubungan membentuk suatu strategi atau pendekatan dalam kaitannya dengan isu praktis pelayanan kesehatan, yang selanjutnya akan mempengaruhi peran sektor kesehatan dalam menjalankan fungsi-fungsinya </w:t>
      </w:r>
      <w:r w:rsidR="00832BA5" w:rsidRPr="0047575F">
        <w:rPr>
          <w:rFonts w:ascii="Times New Roman" w:hAnsi="Times New Roman" w:cs="Times New Roman"/>
          <w:color w:val="000000" w:themeColor="text1"/>
          <w:sz w:val="24"/>
          <w:szCs w:val="24"/>
        </w:rPr>
        <w:t>(</w:t>
      </w:r>
      <w:r w:rsidRPr="0047575F">
        <w:rPr>
          <w:rFonts w:ascii="Times New Roman" w:hAnsi="Times New Roman" w:cs="Times New Roman"/>
          <w:color w:val="000000" w:themeColor="text1"/>
          <w:sz w:val="24"/>
          <w:szCs w:val="24"/>
        </w:rPr>
        <w:t>Adisasmito,</w:t>
      </w:r>
      <w:r w:rsidR="00832BA5"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color w:val="000000" w:themeColor="text1"/>
          <w:sz w:val="24"/>
          <w:szCs w:val="24"/>
        </w:rPr>
        <w:t xml:space="preserve">2008:19). </w:t>
      </w:r>
    </w:p>
    <w:p w:rsidR="00B12379" w:rsidRPr="0047575F" w:rsidRDefault="00014A1F" w:rsidP="00C45B7C">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47575F">
        <w:rPr>
          <w:rFonts w:ascii="Times New Roman" w:hAnsi="Times New Roman" w:cs="Times New Roman"/>
          <w:b/>
          <w:color w:val="000000" w:themeColor="text1"/>
          <w:sz w:val="24"/>
          <w:szCs w:val="24"/>
        </w:rPr>
        <w:t xml:space="preserve">2.1.4. </w:t>
      </w:r>
      <w:r w:rsidR="00EA0276" w:rsidRPr="0047575F">
        <w:rPr>
          <w:rFonts w:ascii="Times New Roman" w:hAnsi="Times New Roman" w:cs="Times New Roman"/>
          <w:b/>
          <w:color w:val="000000" w:themeColor="text1"/>
          <w:sz w:val="24"/>
          <w:szCs w:val="24"/>
        </w:rPr>
        <w:t>Konsep Pelayanan</w:t>
      </w:r>
    </w:p>
    <w:p w:rsidR="004A530D" w:rsidRPr="00C45B7C" w:rsidRDefault="002E4D5D" w:rsidP="00C45B7C">
      <w:pPr>
        <w:spacing w:after="0" w:line="240" w:lineRule="auto"/>
        <w:ind w:firstLine="567"/>
        <w:jc w:val="both"/>
        <w:rPr>
          <w:rFonts w:ascii="Times New Roman" w:hAnsi="Times New Roman" w:cs="Times New Roman"/>
          <w:color w:val="000000" w:themeColor="text1"/>
          <w:sz w:val="24"/>
          <w:szCs w:val="24"/>
          <w:lang w:val="en-US"/>
        </w:rPr>
      </w:pPr>
      <w:r w:rsidRPr="0047575F">
        <w:rPr>
          <w:rFonts w:ascii="Times New Roman" w:hAnsi="Times New Roman" w:cs="Times New Roman"/>
          <w:color w:val="000000" w:themeColor="text1"/>
          <w:sz w:val="24"/>
          <w:szCs w:val="24"/>
        </w:rPr>
        <w:lastRenderedPageBreak/>
        <w:t>Menurut Sinambela (2011:5) pelayanan publik diartikan sebagai pemberian layanan (melayani) keperluan orang atau masyarakat yang mempunyai kepentingan pada organisasi it</w:t>
      </w:r>
      <w:r w:rsidR="00832BA5" w:rsidRPr="0047575F">
        <w:rPr>
          <w:rFonts w:ascii="Times New Roman" w:hAnsi="Times New Roman" w:cs="Times New Roman"/>
          <w:color w:val="000000" w:themeColor="text1"/>
          <w:sz w:val="24"/>
          <w:szCs w:val="24"/>
        </w:rPr>
        <w:t>u</w:t>
      </w:r>
      <w:r w:rsidRPr="0047575F">
        <w:rPr>
          <w:rFonts w:ascii="Times New Roman" w:hAnsi="Times New Roman" w:cs="Times New Roman"/>
          <w:color w:val="000000" w:themeColor="text1"/>
          <w:sz w:val="24"/>
          <w:szCs w:val="24"/>
        </w:rPr>
        <w:t xml:space="preserve"> sesuai dengan aturan pokok dan tata</w:t>
      </w:r>
      <w:r w:rsidR="004322DC"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color w:val="000000" w:themeColor="text1"/>
          <w:sz w:val="24"/>
          <w:szCs w:val="24"/>
        </w:rPr>
        <w:t xml:space="preserve">cara yang  telah ditetapkan. </w:t>
      </w:r>
      <w:r w:rsidR="004A530D" w:rsidRPr="0047575F">
        <w:rPr>
          <w:rFonts w:ascii="Times New Roman" w:hAnsi="Times New Roman" w:cs="Times New Roman"/>
          <w:color w:val="000000" w:themeColor="text1"/>
          <w:sz w:val="24"/>
          <w:szCs w:val="24"/>
        </w:rPr>
        <w:t>Pelayanan publik berkaitan dengan segala kegiatan yang dilaksanakan oleh penyelenggara pelayanan publik sebagai upaya pemenuhan kebutuhan publik dan pelaksanaan ketentuan peraturan perundang-undangan. Adapun yang dimaksud sebagai penyelenggaraan pelayanan publik adalah instansi pemerintah yang meliputi, Satuan kerja/ satuan organisaasi kementerian, Departemen, Lembaga pemerintah non departemen, Kesekretariatan lembaga tertinggi dan tinggi Negara, Badan usaha milik Negara, Badan Hukum Milik Negara, Badan Usaha Milik Daerah dan, Instansi pemerintah lainnya, baik pusat dan daerah termasuk dinas-dinas dan badan (Monoarfa, 2012). Disimpulkan</w:t>
      </w:r>
      <w:r w:rsidRPr="0047575F">
        <w:rPr>
          <w:rFonts w:ascii="Times New Roman" w:hAnsi="Times New Roman" w:cs="Times New Roman"/>
          <w:color w:val="000000" w:themeColor="text1"/>
          <w:sz w:val="24"/>
          <w:szCs w:val="24"/>
        </w:rPr>
        <w:t xml:space="preserve"> dalam (Pasolong</w:t>
      </w:r>
      <w:r w:rsidR="00BE0FBB" w:rsidRPr="0047575F">
        <w:rPr>
          <w:rFonts w:ascii="Times New Roman" w:hAnsi="Times New Roman" w:cs="Times New Roman"/>
          <w:color w:val="000000" w:themeColor="text1"/>
          <w:sz w:val="24"/>
          <w:szCs w:val="24"/>
        </w:rPr>
        <w:t>,</w:t>
      </w:r>
      <w:r w:rsidRPr="0047575F">
        <w:rPr>
          <w:rFonts w:ascii="Times New Roman" w:hAnsi="Times New Roman" w:cs="Times New Roman"/>
          <w:color w:val="000000" w:themeColor="text1"/>
          <w:sz w:val="24"/>
          <w:szCs w:val="24"/>
        </w:rPr>
        <w:t xml:space="preserve"> 2013)</w:t>
      </w:r>
      <w:r w:rsidR="004A530D" w:rsidRPr="0047575F">
        <w:rPr>
          <w:rFonts w:ascii="Times New Roman" w:hAnsi="Times New Roman" w:cs="Times New Roman"/>
          <w:color w:val="000000" w:themeColor="text1"/>
          <w:sz w:val="24"/>
          <w:szCs w:val="24"/>
        </w:rPr>
        <w:t>,</w:t>
      </w:r>
      <w:r w:rsidRPr="0047575F">
        <w:rPr>
          <w:rFonts w:ascii="Times New Roman" w:hAnsi="Times New Roman" w:cs="Times New Roman"/>
          <w:color w:val="000000" w:themeColor="text1"/>
          <w:sz w:val="24"/>
          <w:szCs w:val="24"/>
        </w:rPr>
        <w:t xml:space="preserve"> </w:t>
      </w:r>
      <w:r w:rsidR="004A530D" w:rsidRPr="0047575F">
        <w:rPr>
          <w:rFonts w:ascii="Times New Roman" w:hAnsi="Times New Roman" w:cs="Times New Roman"/>
          <w:color w:val="000000" w:themeColor="text1"/>
          <w:sz w:val="24"/>
          <w:szCs w:val="24"/>
        </w:rPr>
        <w:t>p</w:t>
      </w:r>
      <w:r w:rsidRPr="0047575F">
        <w:rPr>
          <w:rFonts w:ascii="Times New Roman" w:hAnsi="Times New Roman" w:cs="Times New Roman"/>
          <w:color w:val="000000" w:themeColor="text1"/>
          <w:sz w:val="24"/>
          <w:szCs w:val="24"/>
        </w:rPr>
        <w:t>elayanan publik adalah pemberian pelayanan (melayani) keperluan orang lain atau masyarakat yang mempunyai kepentingan pada organisasi itu sesuai dengan aturan pokok dan tata cara yang telah ditetapkan.</w:t>
      </w:r>
      <w:r w:rsidR="00BE0FBB" w:rsidRPr="0047575F">
        <w:rPr>
          <w:rFonts w:ascii="Times New Roman" w:hAnsi="Times New Roman" w:cs="Times New Roman"/>
          <w:color w:val="000000" w:themeColor="text1"/>
          <w:sz w:val="24"/>
          <w:szCs w:val="24"/>
        </w:rPr>
        <w:t xml:space="preserve"> Layanan bermutu dalam pengertian yang luas diartikan sejauh mana realitas layanan kesehatan yang diberikan sesuai dengan kriteria dan standar profesional medis terkini dan baik yang sekaligus telah memenuhi atau bahkan melebihi kebutuhan dan keinginan pelanggan dengan tingkat efisiensi yang optimal</w:t>
      </w:r>
      <w:r w:rsidR="004A530D" w:rsidRPr="0047575F">
        <w:rPr>
          <w:rFonts w:ascii="Times New Roman" w:hAnsi="Times New Roman" w:cs="Times New Roman"/>
          <w:color w:val="000000" w:themeColor="text1"/>
          <w:sz w:val="24"/>
          <w:szCs w:val="24"/>
        </w:rPr>
        <w:t>.</w:t>
      </w:r>
    </w:p>
    <w:p w:rsidR="007C55F9" w:rsidRDefault="007C55F9" w:rsidP="007C55F9">
      <w:pPr>
        <w:pStyle w:val="NormalWeb"/>
        <w:rPr>
          <w:rFonts w:eastAsia="Calibri"/>
          <w:b/>
          <w:color w:val="000000" w:themeColor="text1"/>
          <w:lang w:val="en-US"/>
        </w:rPr>
      </w:pPr>
    </w:p>
    <w:p w:rsidR="00FE0709" w:rsidRPr="00C45B7C" w:rsidRDefault="00FE0709" w:rsidP="007C55F9">
      <w:pPr>
        <w:pStyle w:val="NormalWeb"/>
        <w:rPr>
          <w:color w:val="000000" w:themeColor="text1"/>
        </w:rPr>
      </w:pPr>
      <w:r w:rsidRPr="0047575F">
        <w:rPr>
          <w:rFonts w:eastAsia="Calibri"/>
          <w:b/>
          <w:color w:val="000000" w:themeColor="text1"/>
        </w:rPr>
        <w:lastRenderedPageBreak/>
        <w:t>III</w:t>
      </w:r>
      <w:r w:rsidR="00C45B7C">
        <w:rPr>
          <w:rFonts w:eastAsia="Calibri"/>
          <w:b/>
          <w:color w:val="000000" w:themeColor="text1"/>
          <w:lang w:val="en-US"/>
        </w:rPr>
        <w:t>.</w:t>
      </w:r>
      <w:r w:rsidRPr="0047575F">
        <w:rPr>
          <w:rFonts w:eastAsia="Calibri"/>
          <w:b/>
          <w:color w:val="000000" w:themeColor="text1"/>
        </w:rPr>
        <w:t>METODE PENELITIAN</w:t>
      </w:r>
    </w:p>
    <w:p w:rsidR="00FE0709" w:rsidRPr="0047575F" w:rsidRDefault="00FE0709" w:rsidP="00C45B7C">
      <w:pPr>
        <w:pStyle w:val="ListParagraph"/>
        <w:numPr>
          <w:ilvl w:val="1"/>
          <w:numId w:val="10"/>
        </w:numPr>
        <w:tabs>
          <w:tab w:val="left" w:pos="630"/>
        </w:tabs>
        <w:spacing w:after="0" w:line="240" w:lineRule="auto"/>
        <w:ind w:left="720" w:hanging="720"/>
        <w:rPr>
          <w:rFonts w:ascii="Times New Roman" w:eastAsia="Calibri" w:hAnsi="Times New Roman"/>
          <w:b/>
          <w:color w:val="000000" w:themeColor="text1"/>
          <w:sz w:val="24"/>
          <w:szCs w:val="24"/>
        </w:rPr>
      </w:pPr>
      <w:r w:rsidRPr="0047575F">
        <w:rPr>
          <w:rFonts w:ascii="Times New Roman" w:eastAsia="Calibri" w:hAnsi="Times New Roman"/>
          <w:b/>
          <w:color w:val="000000" w:themeColor="text1"/>
          <w:sz w:val="24"/>
          <w:szCs w:val="24"/>
        </w:rPr>
        <w:t xml:space="preserve"> Wilayah Penelitian</w:t>
      </w:r>
    </w:p>
    <w:p w:rsidR="00FE0709" w:rsidRPr="0047575F" w:rsidRDefault="00FE0709" w:rsidP="00C45B7C">
      <w:pPr>
        <w:pStyle w:val="ListParagraph"/>
        <w:tabs>
          <w:tab w:val="left" w:pos="426"/>
        </w:tabs>
        <w:spacing w:after="0" w:line="240" w:lineRule="auto"/>
        <w:ind w:left="0" w:firstLine="720"/>
        <w:jc w:val="both"/>
        <w:rPr>
          <w:rFonts w:ascii="Times New Roman" w:hAnsi="Times New Roman"/>
          <w:color w:val="000000" w:themeColor="text1"/>
          <w:sz w:val="24"/>
          <w:szCs w:val="24"/>
        </w:rPr>
      </w:pPr>
      <w:r w:rsidRPr="0047575F">
        <w:rPr>
          <w:rFonts w:ascii="Times New Roman" w:hAnsi="Times New Roman"/>
          <w:color w:val="000000" w:themeColor="text1"/>
          <w:sz w:val="24"/>
          <w:szCs w:val="24"/>
        </w:rPr>
        <w:t xml:space="preserve">Penelitian ini dilaksanakan di Kantor </w:t>
      </w:r>
      <w:r w:rsidR="00FA1BB1" w:rsidRPr="0047575F">
        <w:rPr>
          <w:rFonts w:ascii="Times New Roman" w:hAnsi="Times New Roman"/>
          <w:color w:val="000000" w:themeColor="text1"/>
          <w:sz w:val="24"/>
          <w:szCs w:val="24"/>
        </w:rPr>
        <w:t xml:space="preserve">Dinas Kesehatan </w:t>
      </w:r>
      <w:r w:rsidRPr="0047575F">
        <w:rPr>
          <w:rFonts w:ascii="Times New Roman" w:hAnsi="Times New Roman"/>
          <w:color w:val="000000" w:themeColor="text1"/>
          <w:sz w:val="24"/>
          <w:szCs w:val="24"/>
        </w:rPr>
        <w:t xml:space="preserve">Kabupaten Kutai </w:t>
      </w:r>
      <w:r w:rsidR="00FA1BB1" w:rsidRPr="0047575F">
        <w:rPr>
          <w:rFonts w:ascii="Times New Roman" w:hAnsi="Times New Roman"/>
          <w:color w:val="000000" w:themeColor="text1"/>
          <w:sz w:val="24"/>
          <w:szCs w:val="24"/>
        </w:rPr>
        <w:t>Barat</w:t>
      </w:r>
      <w:r w:rsidRPr="0047575F">
        <w:rPr>
          <w:rFonts w:ascii="Times New Roman" w:hAnsi="Times New Roman"/>
          <w:color w:val="000000" w:themeColor="text1"/>
          <w:sz w:val="24"/>
          <w:szCs w:val="24"/>
        </w:rPr>
        <w:t xml:space="preserve">, </w:t>
      </w:r>
      <w:r w:rsidR="001E3836" w:rsidRPr="0047575F">
        <w:rPr>
          <w:rFonts w:ascii="Times New Roman" w:hAnsi="Times New Roman"/>
          <w:color w:val="000000" w:themeColor="text1"/>
          <w:sz w:val="24"/>
          <w:szCs w:val="24"/>
        </w:rPr>
        <w:t xml:space="preserve">dan </w:t>
      </w:r>
      <w:r w:rsidR="001E3836" w:rsidRPr="0047575F">
        <w:rPr>
          <w:rFonts w:ascii="Times New Roman" w:eastAsia="Calibri" w:hAnsi="Times New Roman"/>
          <w:color w:val="000000" w:themeColor="text1"/>
          <w:sz w:val="24"/>
          <w:szCs w:val="24"/>
        </w:rPr>
        <w:t>Rumah Sakit Umum Daerah Harapan Insan Sendawar (HI</w:t>
      </w:r>
      <w:r w:rsidR="0047575F">
        <w:rPr>
          <w:rFonts w:ascii="Times New Roman" w:eastAsia="Calibri" w:hAnsi="Times New Roman"/>
          <w:color w:val="000000" w:themeColor="text1"/>
          <w:sz w:val="24"/>
          <w:szCs w:val="24"/>
        </w:rPr>
        <w:t>S</w:t>
      </w:r>
      <w:r w:rsidR="001E3836" w:rsidRPr="0047575F">
        <w:rPr>
          <w:rFonts w:ascii="Times New Roman" w:eastAsia="Calibri" w:hAnsi="Times New Roman"/>
          <w:color w:val="000000" w:themeColor="text1"/>
          <w:sz w:val="24"/>
          <w:szCs w:val="24"/>
        </w:rPr>
        <w:t>) Kabupaten Kutai Barat</w:t>
      </w:r>
      <w:r w:rsidRPr="0047575F">
        <w:rPr>
          <w:rFonts w:ascii="Times New Roman" w:hAnsi="Times New Roman"/>
          <w:color w:val="000000" w:themeColor="text1"/>
          <w:sz w:val="24"/>
          <w:szCs w:val="24"/>
        </w:rPr>
        <w:t>.</w:t>
      </w:r>
    </w:p>
    <w:p w:rsidR="00FE0709" w:rsidRPr="0047575F" w:rsidRDefault="00FE0709" w:rsidP="00C45B7C">
      <w:pPr>
        <w:pStyle w:val="ListParagraph"/>
        <w:numPr>
          <w:ilvl w:val="1"/>
          <w:numId w:val="10"/>
        </w:numPr>
        <w:tabs>
          <w:tab w:val="left" w:pos="630"/>
        </w:tabs>
        <w:spacing w:after="0" w:line="240" w:lineRule="auto"/>
        <w:ind w:left="540" w:hanging="540"/>
        <w:rPr>
          <w:rFonts w:ascii="Times New Roman" w:eastAsia="Calibri" w:hAnsi="Times New Roman"/>
          <w:b/>
          <w:color w:val="000000" w:themeColor="text1"/>
          <w:sz w:val="24"/>
          <w:szCs w:val="24"/>
        </w:rPr>
      </w:pPr>
      <w:r w:rsidRPr="0047575F">
        <w:rPr>
          <w:rFonts w:ascii="Times New Roman" w:eastAsia="Calibri" w:hAnsi="Times New Roman"/>
          <w:b/>
          <w:color w:val="000000" w:themeColor="text1"/>
          <w:sz w:val="24"/>
          <w:szCs w:val="24"/>
        </w:rPr>
        <w:t xml:space="preserve"> Jenis Penelitian</w:t>
      </w:r>
    </w:p>
    <w:p w:rsidR="00FE0709" w:rsidRPr="0047575F" w:rsidRDefault="00C56B0F" w:rsidP="00C45B7C">
      <w:pPr>
        <w:spacing w:after="0" w:line="240" w:lineRule="auto"/>
        <w:ind w:firstLine="720"/>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color w:val="000000" w:themeColor="text1"/>
          <w:sz w:val="24"/>
          <w:szCs w:val="24"/>
        </w:rPr>
        <w:t>Adapun</w:t>
      </w:r>
      <w:r w:rsidR="00FE0709" w:rsidRPr="0047575F">
        <w:rPr>
          <w:rFonts w:ascii="Times New Roman" w:eastAsia="Calibri" w:hAnsi="Times New Roman" w:cs="Times New Roman"/>
          <w:color w:val="000000" w:themeColor="text1"/>
          <w:sz w:val="24"/>
          <w:szCs w:val="24"/>
        </w:rPr>
        <w:t xml:space="preserve"> jenis penelitian </w:t>
      </w:r>
      <w:r w:rsidRPr="0047575F">
        <w:rPr>
          <w:rFonts w:ascii="Times New Roman" w:eastAsia="Calibri" w:hAnsi="Times New Roman" w:cs="Times New Roman"/>
          <w:color w:val="000000" w:themeColor="text1"/>
          <w:sz w:val="24"/>
          <w:szCs w:val="24"/>
        </w:rPr>
        <w:t xml:space="preserve">ini adalah penelitian </w:t>
      </w:r>
      <w:r w:rsidR="00FE0709" w:rsidRPr="0047575F">
        <w:rPr>
          <w:rFonts w:ascii="Times New Roman" w:eastAsia="Calibri" w:hAnsi="Times New Roman" w:cs="Times New Roman"/>
          <w:color w:val="000000" w:themeColor="text1"/>
          <w:sz w:val="24"/>
          <w:szCs w:val="24"/>
        </w:rPr>
        <w:t xml:space="preserve">kualitatif. Penelitian kualitatif </w:t>
      </w:r>
      <w:r w:rsidR="00C97944" w:rsidRPr="0047575F">
        <w:rPr>
          <w:rFonts w:ascii="Times New Roman" w:eastAsia="Calibri" w:hAnsi="Times New Roman" w:cs="Times New Roman"/>
          <w:color w:val="000000" w:themeColor="text1"/>
          <w:sz w:val="24"/>
          <w:szCs w:val="24"/>
        </w:rPr>
        <w:t xml:space="preserve">merupakan </w:t>
      </w:r>
      <w:r w:rsidR="00FE0709" w:rsidRPr="0047575F">
        <w:rPr>
          <w:rFonts w:ascii="Times New Roman" w:eastAsia="Calibri" w:hAnsi="Times New Roman" w:cs="Times New Roman"/>
          <w:color w:val="000000" w:themeColor="text1"/>
          <w:sz w:val="24"/>
          <w:szCs w:val="24"/>
        </w:rPr>
        <w:t>penelitian yang ber</w:t>
      </w:r>
      <w:r w:rsidR="00C97944" w:rsidRPr="0047575F">
        <w:rPr>
          <w:rFonts w:ascii="Times New Roman" w:eastAsia="Calibri" w:hAnsi="Times New Roman" w:cs="Times New Roman"/>
          <w:color w:val="000000" w:themeColor="text1"/>
          <w:sz w:val="24"/>
          <w:szCs w:val="24"/>
        </w:rPr>
        <w:t>tujuan</w:t>
      </w:r>
      <w:r w:rsidR="00FE0709" w:rsidRPr="0047575F">
        <w:rPr>
          <w:rFonts w:ascii="Times New Roman" w:eastAsia="Calibri" w:hAnsi="Times New Roman" w:cs="Times New Roman"/>
          <w:color w:val="000000" w:themeColor="text1"/>
          <w:sz w:val="24"/>
          <w:szCs w:val="24"/>
        </w:rPr>
        <w:t xml:space="preserve"> untuk memahami fenomena tentang apa yang dialami oleh subyek penelitian. Penelitian ini bersifat naturalistik karena penelitiannya dilakukan pada kondisi yang alamiah  (</w:t>
      </w:r>
      <w:r w:rsidR="00FE0709" w:rsidRPr="0047575F">
        <w:rPr>
          <w:rFonts w:ascii="Times New Roman" w:eastAsia="Calibri" w:hAnsi="Times New Roman" w:cs="Times New Roman"/>
          <w:i/>
          <w:color w:val="000000" w:themeColor="text1"/>
          <w:sz w:val="24"/>
          <w:szCs w:val="24"/>
        </w:rPr>
        <w:t>natural setting</w:t>
      </w:r>
      <w:r w:rsidR="00FE0709" w:rsidRPr="0047575F">
        <w:rPr>
          <w:rFonts w:ascii="Times New Roman" w:eastAsia="Calibri" w:hAnsi="Times New Roman" w:cs="Times New Roman"/>
          <w:color w:val="000000" w:themeColor="text1"/>
          <w:sz w:val="24"/>
          <w:szCs w:val="24"/>
        </w:rPr>
        <w:t>) (Sugiyono (2017:8).</w:t>
      </w:r>
    </w:p>
    <w:p w:rsidR="00FE0709" w:rsidRPr="0047575F" w:rsidRDefault="00FE0709" w:rsidP="00C45B7C">
      <w:pPr>
        <w:spacing w:after="0" w:line="240" w:lineRule="auto"/>
        <w:ind w:firstLine="720"/>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color w:val="000000" w:themeColor="text1"/>
          <w:sz w:val="24"/>
          <w:szCs w:val="24"/>
        </w:rPr>
        <w:t xml:space="preserve">Tipe penelitian yang digunakan dalam penelitian ini adalah fenomenologi. Penelitian tipe fenomenologi menfokuskan pada pengalaman subjektif atau pengalaman fenomenologikal dan suatu studi tentang kesadaran dari perspektif pokok dari seseorang. Tipe penelitian ini peneliti berusaha memahami makna dari suatu peristiwa yang saling mempengaruhi terutama terkait </w:t>
      </w:r>
      <w:r w:rsidR="00C97944" w:rsidRPr="0047575F">
        <w:rPr>
          <w:rFonts w:ascii="Times New Roman" w:eastAsia="Calibri" w:hAnsi="Times New Roman" w:cs="Times New Roman"/>
          <w:color w:val="000000" w:themeColor="text1"/>
          <w:sz w:val="24"/>
          <w:szCs w:val="24"/>
        </w:rPr>
        <w:t>Implementasi Kebijakan Standarisasi Pelayanan Kesehatan bagi peserta BPJS di Rumah Sakit Umum Daerah Harapan Insan Sendawar (HSI) Kabupaten Kutai Barat.</w:t>
      </w:r>
    </w:p>
    <w:p w:rsidR="00FE0709" w:rsidRPr="0047575F" w:rsidRDefault="00FE0709" w:rsidP="00C45B7C">
      <w:pPr>
        <w:pStyle w:val="ListParagraph"/>
        <w:numPr>
          <w:ilvl w:val="1"/>
          <w:numId w:val="10"/>
        </w:numPr>
        <w:spacing w:after="0" w:line="240" w:lineRule="auto"/>
        <w:ind w:left="720" w:hanging="720"/>
        <w:jc w:val="both"/>
        <w:rPr>
          <w:rFonts w:ascii="Times New Roman" w:eastAsia="Calibri" w:hAnsi="Times New Roman"/>
          <w:b/>
          <w:color w:val="000000" w:themeColor="text1"/>
          <w:sz w:val="24"/>
          <w:szCs w:val="24"/>
        </w:rPr>
      </w:pPr>
      <w:r w:rsidRPr="0047575F">
        <w:rPr>
          <w:rFonts w:ascii="Times New Roman" w:eastAsia="Calibri" w:hAnsi="Times New Roman"/>
          <w:b/>
          <w:color w:val="000000" w:themeColor="text1"/>
          <w:sz w:val="24"/>
          <w:szCs w:val="24"/>
        </w:rPr>
        <w:t xml:space="preserve"> Subyek Penelitian </w:t>
      </w:r>
    </w:p>
    <w:p w:rsidR="0056488B" w:rsidRPr="0047575F" w:rsidRDefault="0056488B" w:rsidP="00C45B7C">
      <w:pPr>
        <w:pStyle w:val="ListParagraph"/>
        <w:numPr>
          <w:ilvl w:val="0"/>
          <w:numId w:val="7"/>
        </w:numPr>
        <w:spacing w:after="120" w:line="240" w:lineRule="auto"/>
        <w:ind w:left="720"/>
        <w:jc w:val="both"/>
        <w:rPr>
          <w:rFonts w:ascii="Times New Roman" w:eastAsia="Calibri" w:hAnsi="Times New Roman"/>
          <w:color w:val="000000" w:themeColor="text1"/>
          <w:sz w:val="24"/>
          <w:szCs w:val="24"/>
        </w:rPr>
      </w:pPr>
      <w:r w:rsidRPr="0047575F">
        <w:rPr>
          <w:rFonts w:ascii="Times New Roman" w:hAnsi="Times New Roman"/>
          <w:bCs/>
          <w:color w:val="000000" w:themeColor="text1"/>
          <w:sz w:val="24"/>
          <w:szCs w:val="24"/>
        </w:rPr>
        <w:t>Kepala UPTD Rumah Sakit, Dinas Kesehatan Kabupaten Kutai Barat</w:t>
      </w:r>
    </w:p>
    <w:p w:rsidR="0056488B" w:rsidRDefault="0056488B" w:rsidP="00C45B7C">
      <w:pPr>
        <w:pStyle w:val="ListParagraph"/>
        <w:numPr>
          <w:ilvl w:val="0"/>
          <w:numId w:val="7"/>
        </w:numPr>
        <w:spacing w:after="120" w:line="240" w:lineRule="auto"/>
        <w:ind w:left="720"/>
        <w:jc w:val="both"/>
        <w:rPr>
          <w:rFonts w:ascii="Times New Roman" w:eastAsia="Calibri" w:hAnsi="Times New Roman"/>
          <w:color w:val="000000" w:themeColor="text1"/>
          <w:sz w:val="24"/>
          <w:szCs w:val="24"/>
        </w:rPr>
      </w:pPr>
      <w:r w:rsidRPr="0047575F">
        <w:rPr>
          <w:rFonts w:ascii="Times New Roman" w:eastAsia="Calibri" w:hAnsi="Times New Roman"/>
          <w:color w:val="000000" w:themeColor="text1"/>
          <w:sz w:val="24"/>
          <w:szCs w:val="24"/>
        </w:rPr>
        <w:t xml:space="preserve">Kepala Bidang Pelayanan Medik </w:t>
      </w:r>
      <w:r w:rsidR="00FE0709" w:rsidRPr="0047575F">
        <w:rPr>
          <w:rFonts w:ascii="Times New Roman" w:hAnsi="Times New Roman"/>
          <w:color w:val="000000" w:themeColor="text1"/>
          <w:sz w:val="24"/>
          <w:szCs w:val="24"/>
        </w:rPr>
        <w:t xml:space="preserve"> </w:t>
      </w:r>
      <w:r w:rsidRPr="0047575F">
        <w:rPr>
          <w:rFonts w:ascii="Times New Roman" w:eastAsia="Calibri" w:hAnsi="Times New Roman"/>
          <w:color w:val="000000" w:themeColor="text1"/>
          <w:sz w:val="24"/>
          <w:szCs w:val="24"/>
        </w:rPr>
        <w:t>RSUD Harapan Insan Sendawar Kabupaten Kutai Barat</w:t>
      </w:r>
    </w:p>
    <w:p w:rsidR="004054BC" w:rsidRPr="0047575F" w:rsidRDefault="004054BC" w:rsidP="00C45B7C">
      <w:pPr>
        <w:pStyle w:val="ListParagraph"/>
        <w:numPr>
          <w:ilvl w:val="0"/>
          <w:numId w:val="7"/>
        </w:numPr>
        <w:spacing w:after="120" w:line="240" w:lineRule="auto"/>
        <w:ind w:left="720"/>
        <w:jc w:val="both"/>
        <w:rPr>
          <w:rFonts w:ascii="Times New Roman" w:eastAsia="Calibri" w:hAnsi="Times New Roman"/>
          <w:color w:val="000000" w:themeColor="text1"/>
          <w:sz w:val="24"/>
          <w:szCs w:val="24"/>
        </w:rPr>
      </w:pPr>
      <w:r w:rsidRPr="004054BC">
        <w:rPr>
          <w:rFonts w:ascii="Times New Roman" w:eastAsia="Calibri" w:hAnsi="Times New Roman"/>
          <w:color w:val="000000" w:themeColor="text1"/>
          <w:sz w:val="24"/>
          <w:szCs w:val="24"/>
        </w:rPr>
        <w:t xml:space="preserve">Seksi Pelayanan Medis RSUD Harapan Insan </w:t>
      </w:r>
      <w:r w:rsidRPr="004054BC">
        <w:rPr>
          <w:rFonts w:ascii="Times New Roman" w:eastAsia="Calibri" w:hAnsi="Times New Roman"/>
          <w:color w:val="000000" w:themeColor="text1"/>
          <w:sz w:val="24"/>
          <w:szCs w:val="24"/>
        </w:rPr>
        <w:lastRenderedPageBreak/>
        <w:t>Sendawar Kabupaten Kutai Barat</w:t>
      </w:r>
    </w:p>
    <w:p w:rsidR="00FE0709" w:rsidRPr="0047575F" w:rsidRDefault="0056488B" w:rsidP="00C45B7C">
      <w:pPr>
        <w:pStyle w:val="ListParagraph"/>
        <w:numPr>
          <w:ilvl w:val="0"/>
          <w:numId w:val="7"/>
        </w:numPr>
        <w:spacing w:after="120" w:line="240" w:lineRule="auto"/>
        <w:ind w:left="720"/>
        <w:jc w:val="both"/>
        <w:rPr>
          <w:rFonts w:ascii="Times New Roman" w:eastAsia="Calibri" w:hAnsi="Times New Roman"/>
          <w:color w:val="000000" w:themeColor="text1"/>
          <w:sz w:val="24"/>
          <w:szCs w:val="24"/>
        </w:rPr>
      </w:pPr>
      <w:r w:rsidRPr="0047575F">
        <w:rPr>
          <w:rFonts w:ascii="Times New Roman" w:hAnsi="Times New Roman"/>
          <w:sz w:val="24"/>
          <w:szCs w:val="24"/>
        </w:rPr>
        <w:t>Masyarakat peserta BPJS khusus persalinan, 5 Orang</w:t>
      </w:r>
    </w:p>
    <w:p w:rsidR="00E94093" w:rsidRPr="0047575F" w:rsidRDefault="00E1794F" w:rsidP="00C45B7C">
      <w:pPr>
        <w:pStyle w:val="ListParagraph"/>
        <w:numPr>
          <w:ilvl w:val="1"/>
          <w:numId w:val="10"/>
        </w:numPr>
        <w:spacing w:after="0" w:line="240" w:lineRule="auto"/>
        <w:rPr>
          <w:rFonts w:ascii="Times New Roman" w:eastAsia="Calibri" w:hAnsi="Times New Roman"/>
          <w:b/>
          <w:color w:val="000000" w:themeColor="text1"/>
          <w:sz w:val="24"/>
          <w:szCs w:val="24"/>
        </w:rPr>
      </w:pPr>
      <w:r w:rsidRPr="0047575F">
        <w:rPr>
          <w:rFonts w:ascii="Times New Roman" w:eastAsia="Calibri" w:hAnsi="Times New Roman"/>
          <w:b/>
          <w:color w:val="000000" w:themeColor="text1"/>
          <w:sz w:val="24"/>
          <w:szCs w:val="24"/>
        </w:rPr>
        <w:t xml:space="preserve"> </w:t>
      </w:r>
      <w:r w:rsidR="00E94093" w:rsidRPr="0047575F">
        <w:rPr>
          <w:rFonts w:ascii="Times New Roman" w:eastAsia="Calibri" w:hAnsi="Times New Roman"/>
          <w:b/>
          <w:color w:val="000000" w:themeColor="text1"/>
          <w:sz w:val="24"/>
          <w:szCs w:val="24"/>
        </w:rPr>
        <w:t>Teknik Pengumpulan data</w:t>
      </w:r>
    </w:p>
    <w:p w:rsidR="00E94093" w:rsidRPr="0047575F" w:rsidRDefault="00E94093" w:rsidP="00C45B7C">
      <w:pPr>
        <w:spacing w:after="0" w:line="240" w:lineRule="auto"/>
        <w:ind w:firstLine="720"/>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color w:val="000000" w:themeColor="text1"/>
          <w:sz w:val="24"/>
          <w:szCs w:val="24"/>
        </w:rPr>
        <w:t>Teknik pengumpulan data merupakan langkah yang paling utama dalam penelitian, karena tujuan utama dari penelitian adalah mendapatkan data. Pengumpulan data dilakukan dengan cara sebagai berikut :</w:t>
      </w:r>
    </w:p>
    <w:p w:rsidR="00E94093" w:rsidRPr="0047575F" w:rsidRDefault="00E94093" w:rsidP="00C45B7C">
      <w:pPr>
        <w:numPr>
          <w:ilvl w:val="0"/>
          <w:numId w:val="8"/>
        </w:numPr>
        <w:spacing w:after="0" w:line="240" w:lineRule="auto"/>
        <w:ind w:left="0" w:firstLine="131"/>
        <w:contextualSpacing/>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color w:val="000000" w:themeColor="text1"/>
          <w:sz w:val="24"/>
          <w:szCs w:val="24"/>
        </w:rPr>
        <w:t>Wawancara</w:t>
      </w:r>
    </w:p>
    <w:p w:rsidR="00E94093" w:rsidRPr="0047575F" w:rsidRDefault="00E94093" w:rsidP="00C45B7C">
      <w:pPr>
        <w:numPr>
          <w:ilvl w:val="0"/>
          <w:numId w:val="8"/>
        </w:numPr>
        <w:tabs>
          <w:tab w:val="left" w:pos="1134"/>
        </w:tabs>
        <w:spacing w:after="0" w:line="240" w:lineRule="auto"/>
        <w:ind w:hanging="540"/>
        <w:contextualSpacing/>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color w:val="000000" w:themeColor="text1"/>
          <w:sz w:val="24"/>
          <w:szCs w:val="24"/>
        </w:rPr>
        <w:t>Observasi</w:t>
      </w:r>
    </w:p>
    <w:p w:rsidR="00E94093" w:rsidRPr="0047575F" w:rsidRDefault="00E94093" w:rsidP="00C45B7C">
      <w:pPr>
        <w:numPr>
          <w:ilvl w:val="0"/>
          <w:numId w:val="8"/>
        </w:numPr>
        <w:tabs>
          <w:tab w:val="left" w:pos="1134"/>
        </w:tabs>
        <w:spacing w:after="0" w:line="240" w:lineRule="auto"/>
        <w:ind w:hanging="540"/>
        <w:contextualSpacing/>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color w:val="000000" w:themeColor="text1"/>
          <w:sz w:val="24"/>
          <w:szCs w:val="24"/>
        </w:rPr>
        <w:t>Dokumentasi</w:t>
      </w:r>
    </w:p>
    <w:p w:rsidR="00FE0709" w:rsidRPr="0047575F" w:rsidRDefault="00FE0709" w:rsidP="00C45B7C">
      <w:pPr>
        <w:pStyle w:val="ListParagraph"/>
        <w:numPr>
          <w:ilvl w:val="1"/>
          <w:numId w:val="10"/>
        </w:numPr>
        <w:tabs>
          <w:tab w:val="left" w:pos="720"/>
        </w:tabs>
        <w:spacing w:after="0" w:line="240" w:lineRule="auto"/>
        <w:jc w:val="both"/>
        <w:rPr>
          <w:rFonts w:ascii="Times New Roman" w:eastAsia="Calibri" w:hAnsi="Times New Roman"/>
          <w:b/>
          <w:color w:val="000000" w:themeColor="text1"/>
          <w:sz w:val="24"/>
          <w:szCs w:val="24"/>
        </w:rPr>
      </w:pPr>
      <w:r w:rsidRPr="0047575F">
        <w:rPr>
          <w:rFonts w:ascii="Times New Roman" w:eastAsia="Calibri" w:hAnsi="Times New Roman"/>
          <w:b/>
          <w:color w:val="000000" w:themeColor="text1"/>
          <w:sz w:val="24"/>
          <w:szCs w:val="24"/>
        </w:rPr>
        <w:t xml:space="preserve">Fokus Penelitian </w:t>
      </w:r>
    </w:p>
    <w:p w:rsidR="001E3836" w:rsidRPr="0047575F" w:rsidRDefault="001E3836" w:rsidP="00C45B7C">
      <w:pPr>
        <w:spacing w:after="0" w:line="240" w:lineRule="auto"/>
        <w:contextualSpacing/>
        <w:rPr>
          <w:rFonts w:ascii="Times New Roman" w:eastAsia="Calibri" w:hAnsi="Times New Roman" w:cs="Times New Roman"/>
          <w:bCs/>
          <w:color w:val="000000" w:themeColor="text1"/>
          <w:sz w:val="24"/>
          <w:szCs w:val="24"/>
        </w:rPr>
      </w:pPr>
      <w:r w:rsidRPr="0047575F">
        <w:rPr>
          <w:rFonts w:ascii="Times New Roman" w:eastAsia="Calibri" w:hAnsi="Times New Roman" w:cs="Times New Roman"/>
          <w:bCs/>
          <w:color w:val="000000" w:themeColor="text1"/>
          <w:sz w:val="24"/>
          <w:szCs w:val="24"/>
        </w:rPr>
        <w:t>Adapun uraian atau deskripsi singkat terkait sejumlah yang menjadi fokus pada penelitian yaitu :</w:t>
      </w:r>
    </w:p>
    <w:p w:rsidR="00E94093" w:rsidRPr="0047575F" w:rsidRDefault="001E3836" w:rsidP="00C45B7C">
      <w:pPr>
        <w:pStyle w:val="ListParagraph"/>
        <w:numPr>
          <w:ilvl w:val="0"/>
          <w:numId w:val="20"/>
        </w:numPr>
        <w:spacing w:after="0" w:line="240" w:lineRule="auto"/>
        <w:jc w:val="both"/>
        <w:rPr>
          <w:rFonts w:ascii="Times New Roman" w:eastAsia="Calibri" w:hAnsi="Times New Roman"/>
          <w:bCs/>
          <w:color w:val="000000" w:themeColor="text1"/>
          <w:sz w:val="24"/>
          <w:szCs w:val="24"/>
        </w:rPr>
      </w:pPr>
      <w:r w:rsidRPr="0047575F">
        <w:rPr>
          <w:rFonts w:ascii="Times New Roman" w:eastAsia="Calibri" w:hAnsi="Times New Roman"/>
          <w:bCs/>
          <w:color w:val="000000" w:themeColor="text1"/>
          <w:sz w:val="24"/>
          <w:szCs w:val="24"/>
        </w:rPr>
        <w:t>Pengorganisasian (</w:t>
      </w:r>
      <w:r w:rsidRPr="0047575F">
        <w:rPr>
          <w:rFonts w:ascii="Times New Roman" w:eastAsia="Calibri" w:hAnsi="Times New Roman"/>
          <w:bCs/>
          <w:i/>
          <w:color w:val="000000" w:themeColor="text1"/>
          <w:sz w:val="24"/>
          <w:szCs w:val="24"/>
        </w:rPr>
        <w:t>Organization</w:t>
      </w:r>
      <w:r w:rsidRPr="0047575F">
        <w:rPr>
          <w:rFonts w:ascii="Times New Roman" w:eastAsia="Calibri" w:hAnsi="Times New Roman"/>
          <w:bCs/>
          <w:color w:val="000000" w:themeColor="text1"/>
          <w:sz w:val="24"/>
          <w:szCs w:val="24"/>
        </w:rPr>
        <w:t xml:space="preserve">), melihat pembentukan atau penataan kembali sumber daya, unit-unit serta metode untuk menunjang agar program berjalan. Organisasi dalam konteks implementasi kebijakan merupakan aktivitas </w:t>
      </w:r>
      <w:r w:rsidR="00E94093" w:rsidRPr="0047575F">
        <w:rPr>
          <w:rFonts w:ascii="Times New Roman" w:eastAsia="Calibri" w:hAnsi="Times New Roman"/>
          <w:bCs/>
          <w:color w:val="000000" w:themeColor="text1"/>
          <w:sz w:val="24"/>
          <w:szCs w:val="24"/>
        </w:rPr>
        <w:t>berupa</w:t>
      </w:r>
      <w:r w:rsidRPr="0047575F">
        <w:rPr>
          <w:rFonts w:ascii="Times New Roman" w:eastAsia="Calibri" w:hAnsi="Times New Roman"/>
          <w:bCs/>
          <w:color w:val="000000" w:themeColor="text1"/>
          <w:sz w:val="24"/>
          <w:szCs w:val="24"/>
        </w:rPr>
        <w:t xml:space="preserve"> metode-metode yang diperlukan guna mencapai tujuan-tujuan yang terkandung di dalam </w:t>
      </w:r>
      <w:r w:rsidR="00E94093" w:rsidRPr="0047575F">
        <w:rPr>
          <w:rFonts w:ascii="Times New Roman" w:eastAsia="Calibri" w:hAnsi="Times New Roman"/>
          <w:bCs/>
          <w:color w:val="000000" w:themeColor="text1"/>
          <w:sz w:val="24"/>
          <w:szCs w:val="24"/>
        </w:rPr>
        <w:t>pencapaian Implementasi Kebijakan Standarisasi Pelayanan Kesehatan bagi peserta BPJS di Rumah Sakit Umum Daerah Harapan Insan Sendawar (HSI) Kabupaten Kutai Barat.</w:t>
      </w:r>
    </w:p>
    <w:p w:rsidR="00E94093" w:rsidRPr="0047575F" w:rsidRDefault="001E3836" w:rsidP="00C45B7C">
      <w:pPr>
        <w:pStyle w:val="ListParagraph"/>
        <w:numPr>
          <w:ilvl w:val="0"/>
          <w:numId w:val="20"/>
        </w:numPr>
        <w:spacing w:after="0" w:line="240" w:lineRule="auto"/>
        <w:jc w:val="both"/>
        <w:rPr>
          <w:rFonts w:ascii="Times New Roman" w:eastAsia="Calibri" w:hAnsi="Times New Roman"/>
          <w:bCs/>
          <w:color w:val="000000" w:themeColor="text1"/>
          <w:sz w:val="24"/>
          <w:szCs w:val="24"/>
        </w:rPr>
      </w:pPr>
      <w:r w:rsidRPr="0047575F">
        <w:rPr>
          <w:rFonts w:ascii="Times New Roman" w:eastAsia="Calibri" w:hAnsi="Times New Roman"/>
          <w:bCs/>
          <w:color w:val="000000" w:themeColor="text1"/>
          <w:sz w:val="24"/>
          <w:szCs w:val="24"/>
        </w:rPr>
        <w:t>Interpretasi (</w:t>
      </w:r>
      <w:r w:rsidRPr="0047575F">
        <w:rPr>
          <w:rFonts w:ascii="Times New Roman" w:eastAsia="Calibri" w:hAnsi="Times New Roman"/>
          <w:bCs/>
          <w:i/>
          <w:color w:val="000000" w:themeColor="text1"/>
          <w:sz w:val="24"/>
          <w:szCs w:val="24"/>
        </w:rPr>
        <w:t>Interpretation</w:t>
      </w:r>
      <w:r w:rsidRPr="0047575F">
        <w:rPr>
          <w:rFonts w:ascii="Times New Roman" w:eastAsia="Calibri" w:hAnsi="Times New Roman"/>
          <w:bCs/>
          <w:color w:val="000000" w:themeColor="text1"/>
          <w:sz w:val="24"/>
          <w:szCs w:val="24"/>
        </w:rPr>
        <w:t xml:space="preserve">), menafsirkan agar program menjadi rencana dan pengarahan yang tepat dan dapat diterima serta dilaksanakan, para pelaksana harus mampu menjalankan </w:t>
      </w:r>
      <w:r w:rsidRPr="0047575F">
        <w:rPr>
          <w:rFonts w:ascii="Times New Roman" w:eastAsia="Calibri" w:hAnsi="Times New Roman"/>
          <w:bCs/>
          <w:color w:val="000000" w:themeColor="text1"/>
          <w:sz w:val="24"/>
          <w:szCs w:val="24"/>
        </w:rPr>
        <w:lastRenderedPageBreak/>
        <w:t xml:space="preserve">program sesuai dengan petunjuk teknis dan pelaksanaan agar tujuan yang diharapkan dapat tercapai yakni </w:t>
      </w:r>
      <w:r w:rsidR="00E94093" w:rsidRPr="0047575F">
        <w:rPr>
          <w:rFonts w:ascii="Times New Roman" w:eastAsia="Calibri" w:hAnsi="Times New Roman"/>
          <w:bCs/>
          <w:color w:val="000000" w:themeColor="text1"/>
          <w:sz w:val="24"/>
          <w:szCs w:val="24"/>
        </w:rPr>
        <w:t xml:space="preserve">tercapainya </w:t>
      </w:r>
      <w:r w:rsidR="00E94093" w:rsidRPr="0047575F">
        <w:rPr>
          <w:rFonts w:ascii="Times New Roman" w:hAnsi="Times New Roman"/>
          <w:color w:val="000000" w:themeColor="text1"/>
          <w:sz w:val="24"/>
          <w:szCs w:val="24"/>
        </w:rPr>
        <w:t xml:space="preserve">SPM terkait </w:t>
      </w:r>
      <w:r w:rsidR="00E94093" w:rsidRPr="0047575F">
        <w:rPr>
          <w:rFonts w:ascii="Times New Roman" w:eastAsia="Calibri" w:hAnsi="Times New Roman"/>
          <w:bCs/>
          <w:color w:val="000000" w:themeColor="text1"/>
          <w:sz w:val="24"/>
          <w:szCs w:val="24"/>
        </w:rPr>
        <w:t>Pelayanan Kesehatan bagi peserta BPJS di Rumah Sakit Umum Daerah Harapan Insan Sendawar (HSI) Kabupaten Kutai Barat.</w:t>
      </w:r>
    </w:p>
    <w:p w:rsidR="00E94093" w:rsidRPr="0047575F" w:rsidRDefault="001E3836" w:rsidP="00C45B7C">
      <w:pPr>
        <w:pStyle w:val="ListParagraph"/>
        <w:numPr>
          <w:ilvl w:val="0"/>
          <w:numId w:val="20"/>
        </w:numPr>
        <w:spacing w:after="0" w:line="240" w:lineRule="auto"/>
        <w:jc w:val="both"/>
        <w:rPr>
          <w:rFonts w:ascii="Times New Roman" w:eastAsia="Calibri" w:hAnsi="Times New Roman"/>
          <w:bCs/>
          <w:color w:val="000000" w:themeColor="text1"/>
          <w:sz w:val="24"/>
          <w:szCs w:val="24"/>
        </w:rPr>
      </w:pPr>
      <w:r w:rsidRPr="0047575F">
        <w:rPr>
          <w:rFonts w:ascii="Times New Roman" w:eastAsia="Calibri" w:hAnsi="Times New Roman"/>
          <w:bCs/>
          <w:color w:val="000000" w:themeColor="text1"/>
          <w:sz w:val="24"/>
          <w:szCs w:val="24"/>
        </w:rPr>
        <w:t>Aplikasi/penerapan (</w:t>
      </w:r>
      <w:r w:rsidRPr="0047575F">
        <w:rPr>
          <w:rFonts w:ascii="Times New Roman" w:eastAsia="Calibri" w:hAnsi="Times New Roman"/>
          <w:bCs/>
          <w:i/>
          <w:color w:val="000000" w:themeColor="text1"/>
          <w:sz w:val="24"/>
          <w:szCs w:val="24"/>
        </w:rPr>
        <w:t>Application</w:t>
      </w:r>
      <w:r w:rsidRPr="0047575F">
        <w:rPr>
          <w:rFonts w:ascii="Times New Roman" w:eastAsia="Calibri" w:hAnsi="Times New Roman"/>
          <w:bCs/>
          <w:color w:val="000000" w:themeColor="text1"/>
          <w:sz w:val="24"/>
          <w:szCs w:val="24"/>
        </w:rPr>
        <w:t xml:space="preserve">), berkaitan dengan pelaksanaan kegiatan rutin (prosedur) yang meliputi adanya prosedur kerja yang jelas agar program kerja dapat berjalan sesuai </w:t>
      </w:r>
      <w:r w:rsidR="00E94093" w:rsidRPr="0047575F">
        <w:rPr>
          <w:rFonts w:ascii="Times New Roman" w:hAnsi="Times New Roman"/>
          <w:color w:val="000000" w:themeColor="text1"/>
          <w:sz w:val="24"/>
          <w:szCs w:val="24"/>
        </w:rPr>
        <w:t xml:space="preserve">Standar Pelayanan Minimum (SPM) </w:t>
      </w:r>
      <w:r w:rsidR="00E94093" w:rsidRPr="0047575F">
        <w:rPr>
          <w:rFonts w:ascii="Times New Roman" w:eastAsia="Calibri" w:hAnsi="Times New Roman"/>
          <w:bCs/>
          <w:color w:val="000000" w:themeColor="text1"/>
          <w:sz w:val="24"/>
          <w:szCs w:val="24"/>
        </w:rPr>
        <w:t>bagi peserta BPJS di Rumah Sakit Umum Daerah Harapan Insan Sendawar (HSI) Kabupaten Kutai Barat.</w:t>
      </w:r>
    </w:p>
    <w:p w:rsidR="00FE0709" w:rsidRPr="0047575F" w:rsidRDefault="005347FB" w:rsidP="00C45B7C">
      <w:pPr>
        <w:pStyle w:val="ListParagraph"/>
        <w:numPr>
          <w:ilvl w:val="1"/>
          <w:numId w:val="10"/>
        </w:numPr>
        <w:spacing w:after="0" w:line="240" w:lineRule="auto"/>
        <w:rPr>
          <w:rFonts w:ascii="Times New Roman" w:eastAsia="Calibri" w:hAnsi="Times New Roman"/>
          <w:b/>
          <w:color w:val="000000" w:themeColor="text1"/>
          <w:sz w:val="24"/>
          <w:szCs w:val="24"/>
        </w:rPr>
      </w:pPr>
      <w:r w:rsidRPr="0047575F">
        <w:rPr>
          <w:rFonts w:ascii="Times New Roman" w:eastAsia="Calibri" w:hAnsi="Times New Roman"/>
          <w:b/>
          <w:color w:val="000000" w:themeColor="text1"/>
          <w:sz w:val="24"/>
          <w:szCs w:val="24"/>
        </w:rPr>
        <w:t xml:space="preserve"> </w:t>
      </w:r>
      <w:r w:rsidR="00FE0709" w:rsidRPr="0047575F">
        <w:rPr>
          <w:rFonts w:ascii="Times New Roman" w:eastAsia="Calibri" w:hAnsi="Times New Roman"/>
          <w:b/>
          <w:color w:val="000000" w:themeColor="text1"/>
          <w:sz w:val="24"/>
          <w:szCs w:val="24"/>
        </w:rPr>
        <w:t>Teknik Analisis Data</w:t>
      </w:r>
    </w:p>
    <w:p w:rsidR="00FE0709" w:rsidRPr="0047575F" w:rsidRDefault="00FE0709" w:rsidP="00C45B7C">
      <w:pPr>
        <w:spacing w:after="0" w:line="240" w:lineRule="auto"/>
        <w:ind w:firstLine="709"/>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color w:val="000000" w:themeColor="text1"/>
          <w:sz w:val="24"/>
          <w:szCs w:val="24"/>
        </w:rPr>
        <w:t>Analisis data proses mencari dan menyusun secara sistematis data yang diperoleh dari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 (Sugiyono, 2017:</w:t>
      </w:r>
      <w:r w:rsidRPr="0047575F">
        <w:rPr>
          <w:rFonts w:ascii="Times New Roman" w:hAnsi="Times New Roman" w:cs="Times New Roman"/>
          <w:color w:val="000000" w:themeColor="text1"/>
          <w:sz w:val="24"/>
          <w:szCs w:val="24"/>
        </w:rPr>
        <w:t xml:space="preserve"> 244</w:t>
      </w:r>
      <w:r w:rsidRPr="0047575F">
        <w:rPr>
          <w:rFonts w:ascii="Times New Roman" w:eastAsia="Calibri" w:hAnsi="Times New Roman" w:cs="Times New Roman"/>
          <w:color w:val="000000" w:themeColor="text1"/>
          <w:sz w:val="24"/>
          <w:szCs w:val="24"/>
        </w:rPr>
        <w:t>).</w:t>
      </w:r>
    </w:p>
    <w:p w:rsidR="00FE0709" w:rsidRPr="0047575F" w:rsidRDefault="00FE0709" w:rsidP="00C45B7C">
      <w:pPr>
        <w:spacing w:after="0" w:line="240" w:lineRule="auto"/>
        <w:ind w:firstLine="709"/>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color w:val="000000" w:themeColor="text1"/>
          <w:sz w:val="24"/>
          <w:szCs w:val="24"/>
        </w:rPr>
        <w:t xml:space="preserve">Teknik analisis data dalam penelitian ini menggunakan model Miles dan Huberman yang mengemukakan bahwa aktifitas dalam analisis data kualitatif dilakukan secara interaktif dan berlansung secara terus menerus dan sampai tuntas, sehingga datanya sudah jenuh. Aktifitas dalam analisis data, yaitu </w:t>
      </w:r>
      <w:r w:rsidRPr="0047575F">
        <w:rPr>
          <w:rFonts w:ascii="Times New Roman" w:eastAsia="Calibri" w:hAnsi="Times New Roman" w:cs="Times New Roman"/>
          <w:i/>
          <w:color w:val="000000" w:themeColor="text1"/>
          <w:sz w:val="24"/>
          <w:szCs w:val="24"/>
        </w:rPr>
        <w:t xml:space="preserve">data reduction, data </w:t>
      </w:r>
      <w:r w:rsidRPr="0047575F">
        <w:rPr>
          <w:rFonts w:ascii="Times New Roman" w:eastAsia="Calibri" w:hAnsi="Times New Roman" w:cs="Times New Roman"/>
          <w:i/>
          <w:color w:val="000000" w:themeColor="text1"/>
          <w:sz w:val="24"/>
          <w:szCs w:val="24"/>
        </w:rPr>
        <w:lastRenderedPageBreak/>
        <w:t>display,</w:t>
      </w:r>
      <w:r w:rsidRPr="0047575F">
        <w:rPr>
          <w:rFonts w:ascii="Times New Roman" w:eastAsia="Calibri" w:hAnsi="Times New Roman" w:cs="Times New Roman"/>
          <w:color w:val="000000" w:themeColor="text1"/>
          <w:sz w:val="24"/>
          <w:szCs w:val="24"/>
        </w:rPr>
        <w:t xml:space="preserve"> dan </w:t>
      </w:r>
      <w:r w:rsidRPr="0047575F">
        <w:rPr>
          <w:rFonts w:ascii="Times New Roman" w:eastAsia="Calibri" w:hAnsi="Times New Roman" w:cs="Times New Roman"/>
          <w:i/>
          <w:color w:val="000000" w:themeColor="text1"/>
          <w:sz w:val="24"/>
          <w:szCs w:val="24"/>
        </w:rPr>
        <w:t>conclusion drawing/verification.</w:t>
      </w:r>
    </w:p>
    <w:p w:rsidR="00FE0709" w:rsidRPr="0047575F" w:rsidRDefault="00FE0709" w:rsidP="00C45B7C">
      <w:pPr>
        <w:numPr>
          <w:ilvl w:val="0"/>
          <w:numId w:val="9"/>
        </w:numPr>
        <w:spacing w:after="0" w:line="240" w:lineRule="auto"/>
        <w:ind w:hanging="720"/>
        <w:contextualSpacing/>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i/>
          <w:color w:val="000000" w:themeColor="text1"/>
          <w:sz w:val="24"/>
          <w:szCs w:val="24"/>
        </w:rPr>
        <w:t>Data Reduction</w:t>
      </w:r>
      <w:r w:rsidRPr="0047575F">
        <w:rPr>
          <w:rFonts w:ascii="Times New Roman" w:eastAsia="Calibri" w:hAnsi="Times New Roman" w:cs="Times New Roman"/>
          <w:color w:val="000000" w:themeColor="text1"/>
          <w:sz w:val="24"/>
          <w:szCs w:val="24"/>
        </w:rPr>
        <w:t xml:space="preserve"> (Reduksi Data). </w:t>
      </w:r>
    </w:p>
    <w:p w:rsidR="00FE0709" w:rsidRPr="0047575F" w:rsidRDefault="00FE0709" w:rsidP="00C45B7C">
      <w:pPr>
        <w:numPr>
          <w:ilvl w:val="0"/>
          <w:numId w:val="9"/>
        </w:numPr>
        <w:spacing w:after="0" w:line="240" w:lineRule="auto"/>
        <w:ind w:hanging="720"/>
        <w:contextualSpacing/>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i/>
          <w:color w:val="000000" w:themeColor="text1"/>
          <w:sz w:val="24"/>
          <w:szCs w:val="24"/>
        </w:rPr>
        <w:t>Data Display</w:t>
      </w:r>
      <w:r w:rsidRPr="0047575F">
        <w:rPr>
          <w:rFonts w:ascii="Times New Roman" w:eastAsia="Calibri" w:hAnsi="Times New Roman" w:cs="Times New Roman"/>
          <w:color w:val="000000" w:themeColor="text1"/>
          <w:sz w:val="24"/>
          <w:szCs w:val="24"/>
        </w:rPr>
        <w:t xml:space="preserve"> (Penyajian Data). </w:t>
      </w:r>
    </w:p>
    <w:p w:rsidR="00FE0709" w:rsidRPr="0047575F" w:rsidRDefault="00FE0709" w:rsidP="00C45B7C">
      <w:pPr>
        <w:numPr>
          <w:ilvl w:val="0"/>
          <w:numId w:val="9"/>
        </w:numPr>
        <w:spacing w:after="0" w:line="240" w:lineRule="auto"/>
        <w:ind w:hanging="720"/>
        <w:contextualSpacing/>
        <w:jc w:val="both"/>
        <w:rPr>
          <w:rFonts w:ascii="Times New Roman" w:eastAsia="Calibri" w:hAnsi="Times New Roman" w:cs="Times New Roman"/>
          <w:color w:val="000000" w:themeColor="text1"/>
          <w:sz w:val="24"/>
          <w:szCs w:val="24"/>
        </w:rPr>
      </w:pPr>
      <w:r w:rsidRPr="0047575F">
        <w:rPr>
          <w:rFonts w:ascii="Times New Roman" w:eastAsia="Calibri" w:hAnsi="Times New Roman" w:cs="Times New Roman"/>
          <w:i/>
          <w:color w:val="000000" w:themeColor="text1"/>
          <w:sz w:val="24"/>
          <w:szCs w:val="24"/>
        </w:rPr>
        <w:t>Conclusion Drawing/Verification</w:t>
      </w:r>
      <w:r w:rsidRPr="0047575F">
        <w:rPr>
          <w:rFonts w:ascii="Times New Roman" w:eastAsia="Calibri" w:hAnsi="Times New Roman" w:cs="Times New Roman"/>
          <w:color w:val="000000" w:themeColor="text1"/>
          <w:sz w:val="24"/>
          <w:szCs w:val="24"/>
        </w:rPr>
        <w:t xml:space="preserve"> (Menarik Kesimpulan/Verifikasi).</w:t>
      </w:r>
    </w:p>
    <w:p w:rsidR="00D106C8" w:rsidRPr="00AA7256" w:rsidRDefault="00D106C8" w:rsidP="00C45B7C">
      <w:pPr>
        <w:spacing w:after="0" w:line="240" w:lineRule="auto"/>
        <w:rPr>
          <w:rFonts w:ascii="Times New Roman" w:eastAsia="Times New Roman" w:hAnsi="Times New Roman" w:cs="Times New Roman"/>
          <w:b/>
          <w:sz w:val="24"/>
          <w:szCs w:val="24"/>
        </w:rPr>
      </w:pPr>
      <w:r w:rsidRPr="00AA7256">
        <w:rPr>
          <w:rFonts w:ascii="Times New Roman" w:eastAsia="Times New Roman" w:hAnsi="Times New Roman" w:cs="Times New Roman"/>
          <w:b/>
          <w:sz w:val="24"/>
          <w:szCs w:val="24"/>
        </w:rPr>
        <w:t xml:space="preserve">IV </w:t>
      </w:r>
      <w:r w:rsidR="00C45B7C">
        <w:rPr>
          <w:rFonts w:ascii="Times New Roman" w:eastAsia="Times New Roman" w:hAnsi="Times New Roman" w:cs="Times New Roman"/>
          <w:b/>
          <w:sz w:val="24"/>
          <w:szCs w:val="24"/>
          <w:lang w:val="en-US"/>
        </w:rPr>
        <w:t>.</w:t>
      </w:r>
      <w:r w:rsidRPr="00AA7256">
        <w:rPr>
          <w:rFonts w:ascii="Times New Roman" w:eastAsia="Times New Roman" w:hAnsi="Times New Roman" w:cs="Times New Roman"/>
          <w:b/>
          <w:sz w:val="24"/>
          <w:szCs w:val="24"/>
        </w:rPr>
        <w:t>HASIL PENELITIAN DAN PEMBAHASAN</w:t>
      </w:r>
    </w:p>
    <w:p w:rsidR="00D7637E" w:rsidRPr="00D7637E" w:rsidRDefault="00D7637E" w:rsidP="00C45B7C">
      <w:pPr>
        <w:pStyle w:val="Default"/>
        <w:jc w:val="both"/>
        <w:rPr>
          <w:rFonts w:eastAsia="Times New Roman"/>
          <w:b/>
          <w:bCs/>
          <w:lang w:val="id-ID"/>
        </w:rPr>
      </w:pPr>
      <w:r w:rsidRPr="00D7637E">
        <w:rPr>
          <w:rFonts w:eastAsia="Times New Roman"/>
          <w:b/>
          <w:bCs/>
          <w:lang w:val="id-ID"/>
        </w:rPr>
        <w:t xml:space="preserve">4.1. </w:t>
      </w:r>
      <w:r w:rsidR="00D51C7A">
        <w:rPr>
          <w:rFonts w:eastAsia="Times New Roman"/>
          <w:b/>
          <w:bCs/>
          <w:lang w:val="id-ID"/>
        </w:rPr>
        <w:t>Deskripsi Wilayah</w:t>
      </w:r>
      <w:r w:rsidRPr="00D7637E">
        <w:rPr>
          <w:rFonts w:eastAsia="Times New Roman"/>
          <w:b/>
          <w:bCs/>
          <w:lang w:val="id-ID"/>
        </w:rPr>
        <w:t xml:space="preserve"> Penelitian </w:t>
      </w:r>
    </w:p>
    <w:p w:rsidR="00D51C7A" w:rsidRDefault="00D7637E" w:rsidP="00C45B7C">
      <w:pPr>
        <w:pStyle w:val="Default"/>
        <w:ind w:firstLine="720"/>
        <w:jc w:val="both"/>
        <w:rPr>
          <w:rFonts w:eastAsia="Times New Roman"/>
          <w:lang w:val="id-ID"/>
        </w:rPr>
      </w:pPr>
      <w:r w:rsidRPr="00D7637E">
        <w:rPr>
          <w:rFonts w:eastAsia="Times New Roman"/>
          <w:lang w:val="id-ID"/>
        </w:rPr>
        <w:t xml:space="preserve">Kabupaten Kutai Barat dengan Ibukota Sendawar merupakan pemekaran dari wilayah Kabupaten Kutai Kartanegara yang telah ditetapkan berdasarkan UU. Nomor 47 Tahun 1999 tentang Pembentukan Kabupaten Nunukan, Kabupaten Malinau, Kabupaten Kutai Barat, Kabupaten Kutai Timur dan Kota Bontang. Secara simbolis kabupaten ini telah diresmikan oleh Menteri Dalam Negeri R.I. pada tanggal 12 Oktober 1999 di Jakarta dan secara operasional diresmikan oleh Gubernur Kalimantan Timur pada tanggal 05 Nopember 1999 di Sendawar. Luas Kabupaten Kutai Barat sekitar 31.628,70 Km2 atau kurang lebih 15 persen  dari luas Provinsi Kalimantan Timur. </w:t>
      </w:r>
    </w:p>
    <w:p w:rsidR="00D106C8" w:rsidRPr="0057245A" w:rsidRDefault="00D106C8" w:rsidP="00C45B7C">
      <w:pPr>
        <w:pStyle w:val="Default"/>
        <w:jc w:val="both"/>
        <w:rPr>
          <w:b/>
          <w:lang w:val="id-ID"/>
        </w:rPr>
      </w:pPr>
      <w:r>
        <w:rPr>
          <w:b/>
          <w:lang w:val="id-ID"/>
        </w:rPr>
        <w:t xml:space="preserve">4.2. </w:t>
      </w:r>
      <w:r w:rsidRPr="0057245A">
        <w:rPr>
          <w:b/>
          <w:lang w:val="id-ID"/>
        </w:rPr>
        <w:t>HASIL PENELITIAN</w:t>
      </w:r>
    </w:p>
    <w:p w:rsidR="00D106C8" w:rsidRDefault="00D106C8" w:rsidP="00C45B7C">
      <w:pPr>
        <w:pStyle w:val="Default"/>
        <w:ind w:firstLine="720"/>
        <w:jc w:val="both"/>
        <w:rPr>
          <w:color w:val="000000" w:themeColor="text1"/>
          <w:lang w:val="id-ID"/>
        </w:rPr>
      </w:pPr>
      <w:r>
        <w:rPr>
          <w:color w:val="000000" w:themeColor="text1"/>
          <w:lang w:val="id-ID"/>
        </w:rPr>
        <w:t>Berdasarkan tujuan penelitian ini yaitu</w:t>
      </w:r>
      <w:r w:rsidRPr="00FA6176">
        <w:rPr>
          <w:color w:val="000000" w:themeColor="text1"/>
        </w:rPr>
        <w:t xml:space="preserve"> </w:t>
      </w:r>
      <w:proofErr w:type="spellStart"/>
      <w:r w:rsidRPr="00FA6176">
        <w:rPr>
          <w:color w:val="000000" w:themeColor="text1"/>
        </w:rPr>
        <w:t>mengetahui</w:t>
      </w:r>
      <w:proofErr w:type="spellEnd"/>
      <w:r w:rsidRPr="007C36A4">
        <w:rPr>
          <w:iCs/>
          <w:color w:val="000000" w:themeColor="text1"/>
        </w:rPr>
        <w:t xml:space="preserve"> </w:t>
      </w:r>
      <w:proofErr w:type="spellStart"/>
      <w:r w:rsidR="007C36A4" w:rsidRPr="007C36A4">
        <w:rPr>
          <w:iCs/>
          <w:color w:val="000000" w:themeColor="text1"/>
        </w:rPr>
        <w:t>Implementasi</w:t>
      </w:r>
      <w:proofErr w:type="spellEnd"/>
      <w:r w:rsidR="007C36A4" w:rsidRPr="007C36A4">
        <w:rPr>
          <w:iCs/>
          <w:color w:val="000000" w:themeColor="text1"/>
        </w:rPr>
        <w:t xml:space="preserve"> </w:t>
      </w:r>
      <w:proofErr w:type="spellStart"/>
      <w:r w:rsidR="007C36A4" w:rsidRPr="007C36A4">
        <w:rPr>
          <w:iCs/>
          <w:color w:val="000000" w:themeColor="text1"/>
        </w:rPr>
        <w:t>Kebijakan</w:t>
      </w:r>
      <w:proofErr w:type="spellEnd"/>
      <w:r w:rsidR="007C36A4" w:rsidRPr="007C36A4">
        <w:rPr>
          <w:iCs/>
          <w:color w:val="000000" w:themeColor="text1"/>
        </w:rPr>
        <w:t xml:space="preserve"> </w:t>
      </w:r>
      <w:proofErr w:type="spellStart"/>
      <w:r w:rsidR="007C36A4" w:rsidRPr="007C36A4">
        <w:rPr>
          <w:iCs/>
          <w:color w:val="000000" w:themeColor="text1"/>
        </w:rPr>
        <w:t>Standarisasi</w:t>
      </w:r>
      <w:proofErr w:type="spellEnd"/>
      <w:r w:rsidR="007C36A4" w:rsidRPr="007C36A4">
        <w:rPr>
          <w:iCs/>
          <w:color w:val="000000" w:themeColor="text1"/>
        </w:rPr>
        <w:t xml:space="preserve"> </w:t>
      </w:r>
      <w:proofErr w:type="spellStart"/>
      <w:r w:rsidR="007C36A4" w:rsidRPr="007C36A4">
        <w:rPr>
          <w:iCs/>
          <w:color w:val="000000" w:themeColor="text1"/>
        </w:rPr>
        <w:t>Pelayanan</w:t>
      </w:r>
      <w:proofErr w:type="spellEnd"/>
      <w:r w:rsidR="007C36A4" w:rsidRPr="007C36A4">
        <w:rPr>
          <w:iCs/>
          <w:color w:val="000000" w:themeColor="text1"/>
        </w:rPr>
        <w:t xml:space="preserve"> </w:t>
      </w:r>
      <w:proofErr w:type="spellStart"/>
      <w:r w:rsidR="007C36A4" w:rsidRPr="007C36A4">
        <w:rPr>
          <w:iCs/>
          <w:color w:val="000000" w:themeColor="text1"/>
        </w:rPr>
        <w:t>Kesehatan</w:t>
      </w:r>
      <w:proofErr w:type="spellEnd"/>
      <w:r w:rsidR="007C36A4" w:rsidRPr="007C36A4">
        <w:rPr>
          <w:iCs/>
          <w:color w:val="000000" w:themeColor="text1"/>
        </w:rPr>
        <w:t xml:space="preserve"> </w:t>
      </w:r>
      <w:proofErr w:type="spellStart"/>
      <w:r w:rsidR="007C36A4" w:rsidRPr="007C36A4">
        <w:rPr>
          <w:iCs/>
          <w:color w:val="000000" w:themeColor="text1"/>
        </w:rPr>
        <w:t>bagi</w:t>
      </w:r>
      <w:proofErr w:type="spellEnd"/>
      <w:r w:rsidR="007C36A4" w:rsidRPr="007C36A4">
        <w:rPr>
          <w:iCs/>
          <w:color w:val="000000" w:themeColor="text1"/>
        </w:rPr>
        <w:t xml:space="preserve"> </w:t>
      </w:r>
      <w:proofErr w:type="spellStart"/>
      <w:r w:rsidR="007C36A4" w:rsidRPr="007C36A4">
        <w:rPr>
          <w:iCs/>
          <w:color w:val="000000" w:themeColor="text1"/>
        </w:rPr>
        <w:t>peserta</w:t>
      </w:r>
      <w:proofErr w:type="spellEnd"/>
      <w:r w:rsidR="007C36A4" w:rsidRPr="007C36A4">
        <w:rPr>
          <w:iCs/>
          <w:color w:val="000000" w:themeColor="text1"/>
        </w:rPr>
        <w:t xml:space="preserve"> BPJS </w:t>
      </w:r>
      <w:proofErr w:type="spellStart"/>
      <w:r w:rsidR="007C36A4" w:rsidRPr="007C36A4">
        <w:rPr>
          <w:iCs/>
          <w:color w:val="000000" w:themeColor="text1"/>
        </w:rPr>
        <w:t>di</w:t>
      </w:r>
      <w:proofErr w:type="spellEnd"/>
      <w:r w:rsidR="007C36A4" w:rsidRPr="007C36A4">
        <w:rPr>
          <w:iCs/>
          <w:color w:val="000000" w:themeColor="text1"/>
        </w:rPr>
        <w:t xml:space="preserve"> </w:t>
      </w:r>
      <w:proofErr w:type="spellStart"/>
      <w:r w:rsidR="007C36A4" w:rsidRPr="007C36A4">
        <w:rPr>
          <w:iCs/>
          <w:color w:val="000000" w:themeColor="text1"/>
        </w:rPr>
        <w:t>Rumah</w:t>
      </w:r>
      <w:proofErr w:type="spellEnd"/>
      <w:r w:rsidR="007C36A4" w:rsidRPr="007C36A4">
        <w:rPr>
          <w:iCs/>
          <w:color w:val="000000" w:themeColor="text1"/>
        </w:rPr>
        <w:t xml:space="preserve"> </w:t>
      </w:r>
      <w:proofErr w:type="spellStart"/>
      <w:r w:rsidR="007C36A4" w:rsidRPr="007C36A4">
        <w:rPr>
          <w:iCs/>
          <w:color w:val="000000" w:themeColor="text1"/>
        </w:rPr>
        <w:t>Sakit</w:t>
      </w:r>
      <w:proofErr w:type="spellEnd"/>
      <w:r w:rsidR="007C36A4" w:rsidRPr="007C36A4">
        <w:rPr>
          <w:iCs/>
          <w:color w:val="000000" w:themeColor="text1"/>
        </w:rPr>
        <w:t xml:space="preserve"> </w:t>
      </w:r>
      <w:proofErr w:type="spellStart"/>
      <w:r w:rsidR="007C36A4" w:rsidRPr="007C36A4">
        <w:rPr>
          <w:iCs/>
          <w:color w:val="000000" w:themeColor="text1"/>
        </w:rPr>
        <w:t>Umum</w:t>
      </w:r>
      <w:proofErr w:type="spellEnd"/>
      <w:r w:rsidR="007C36A4" w:rsidRPr="007C36A4">
        <w:rPr>
          <w:iCs/>
          <w:color w:val="000000" w:themeColor="text1"/>
        </w:rPr>
        <w:t xml:space="preserve"> Daerah </w:t>
      </w:r>
      <w:proofErr w:type="spellStart"/>
      <w:r w:rsidR="007C36A4" w:rsidRPr="007C36A4">
        <w:rPr>
          <w:iCs/>
          <w:color w:val="000000" w:themeColor="text1"/>
        </w:rPr>
        <w:t>Harapan</w:t>
      </w:r>
      <w:proofErr w:type="spellEnd"/>
      <w:r w:rsidR="007C36A4" w:rsidRPr="007C36A4">
        <w:rPr>
          <w:iCs/>
          <w:color w:val="000000" w:themeColor="text1"/>
        </w:rPr>
        <w:t xml:space="preserve"> </w:t>
      </w:r>
      <w:proofErr w:type="spellStart"/>
      <w:r w:rsidR="007C36A4" w:rsidRPr="007C36A4">
        <w:rPr>
          <w:iCs/>
          <w:color w:val="000000" w:themeColor="text1"/>
        </w:rPr>
        <w:t>Insan</w:t>
      </w:r>
      <w:proofErr w:type="spellEnd"/>
      <w:r w:rsidR="007C36A4" w:rsidRPr="007C36A4">
        <w:rPr>
          <w:iCs/>
          <w:color w:val="000000" w:themeColor="text1"/>
        </w:rPr>
        <w:t xml:space="preserve"> </w:t>
      </w:r>
      <w:proofErr w:type="spellStart"/>
      <w:r w:rsidR="007C36A4" w:rsidRPr="007C36A4">
        <w:rPr>
          <w:iCs/>
          <w:color w:val="000000" w:themeColor="text1"/>
        </w:rPr>
        <w:t>Sendawar</w:t>
      </w:r>
      <w:proofErr w:type="spellEnd"/>
      <w:r w:rsidR="007C36A4" w:rsidRPr="007C36A4">
        <w:rPr>
          <w:iCs/>
          <w:color w:val="000000" w:themeColor="text1"/>
        </w:rPr>
        <w:t xml:space="preserve"> </w:t>
      </w:r>
      <w:proofErr w:type="spellStart"/>
      <w:r w:rsidR="007C36A4" w:rsidRPr="007C36A4">
        <w:rPr>
          <w:iCs/>
          <w:color w:val="000000" w:themeColor="text1"/>
        </w:rPr>
        <w:t>kabupaten</w:t>
      </w:r>
      <w:proofErr w:type="spellEnd"/>
      <w:r w:rsidR="007C36A4" w:rsidRPr="007C36A4">
        <w:rPr>
          <w:iCs/>
          <w:color w:val="000000" w:themeColor="text1"/>
        </w:rPr>
        <w:t xml:space="preserve"> </w:t>
      </w:r>
      <w:proofErr w:type="spellStart"/>
      <w:r w:rsidR="007C36A4" w:rsidRPr="007C36A4">
        <w:rPr>
          <w:iCs/>
          <w:color w:val="000000" w:themeColor="text1"/>
        </w:rPr>
        <w:t>Kutai</w:t>
      </w:r>
      <w:proofErr w:type="spellEnd"/>
      <w:r w:rsidR="007C36A4" w:rsidRPr="007C36A4">
        <w:rPr>
          <w:iCs/>
          <w:color w:val="000000" w:themeColor="text1"/>
        </w:rPr>
        <w:t xml:space="preserve"> Barat</w:t>
      </w:r>
      <w:r w:rsidRPr="007C36A4">
        <w:rPr>
          <w:iCs/>
          <w:color w:val="000000" w:themeColor="text1"/>
          <w:lang w:val="id-ID"/>
        </w:rPr>
        <w:t xml:space="preserve"> </w:t>
      </w:r>
      <w:r>
        <w:rPr>
          <w:color w:val="000000" w:themeColor="text1"/>
          <w:lang w:val="id-ID"/>
        </w:rPr>
        <w:t xml:space="preserve">maka penelitian ini </w:t>
      </w:r>
      <w:r w:rsidR="007C36A4">
        <w:rPr>
          <w:color w:val="000000" w:themeColor="text1"/>
          <w:lang w:val="id-ID"/>
        </w:rPr>
        <w:t xml:space="preserve">difokuskan pada </w:t>
      </w:r>
      <w:r w:rsidR="007C36A4" w:rsidRPr="007C36A4">
        <w:rPr>
          <w:color w:val="000000" w:themeColor="text1"/>
          <w:lang w:val="id-ID"/>
        </w:rPr>
        <w:t>tiga pilar aktivitas utama implementasi kebijakan</w:t>
      </w:r>
      <w:r w:rsidR="007C36A4">
        <w:rPr>
          <w:color w:val="000000" w:themeColor="text1"/>
          <w:lang w:val="id-ID"/>
        </w:rPr>
        <w:t xml:space="preserve"> menurut Jones</w:t>
      </w:r>
      <w:r w:rsidR="007C36A4" w:rsidRPr="007C36A4">
        <w:rPr>
          <w:color w:val="000000" w:themeColor="text1"/>
          <w:lang w:val="id-ID"/>
        </w:rPr>
        <w:t xml:space="preserve"> yaitu Organisasi/Pengoorganisasian (Organization), Interpretasi </w:t>
      </w:r>
      <w:r w:rsidR="007C36A4" w:rsidRPr="007C36A4">
        <w:rPr>
          <w:color w:val="000000" w:themeColor="text1"/>
          <w:lang w:val="id-ID"/>
        </w:rPr>
        <w:lastRenderedPageBreak/>
        <w:t>(Interpretation) dan Penerapan (Application) dengan demikian penulis dapat memberikan gambaran situasi yang terjadi pada peserta BJPS khususnya peserta yang membutuhkan pelayanan persalinan RSUD Harapan Insan Sendawar (HIS)</w:t>
      </w:r>
      <w:r>
        <w:rPr>
          <w:color w:val="000000" w:themeColor="text1"/>
          <w:lang w:val="id-ID"/>
        </w:rPr>
        <w:t>. Untuk lebih jelasnya mengenai uraian indikator tersebut maka dapat disajikan sebagai berikut.</w:t>
      </w:r>
    </w:p>
    <w:p w:rsidR="007C36A4" w:rsidRDefault="007C36A4" w:rsidP="00C45B7C">
      <w:pPr>
        <w:pStyle w:val="Default"/>
        <w:numPr>
          <w:ilvl w:val="2"/>
          <w:numId w:val="27"/>
        </w:numPr>
        <w:ind w:left="426" w:hanging="426"/>
        <w:jc w:val="both"/>
        <w:rPr>
          <w:b/>
          <w:bCs/>
          <w:color w:val="000000" w:themeColor="text1"/>
          <w:lang w:val="id-ID"/>
        </w:rPr>
      </w:pPr>
      <w:r w:rsidRPr="007C36A4">
        <w:rPr>
          <w:b/>
          <w:bCs/>
          <w:color w:val="000000" w:themeColor="text1"/>
          <w:lang w:val="id-ID"/>
        </w:rPr>
        <w:t>Pengoorganisasian (Organization)</w:t>
      </w:r>
    </w:p>
    <w:p w:rsidR="007C36A4" w:rsidRDefault="0094758A" w:rsidP="00C45B7C">
      <w:pPr>
        <w:pStyle w:val="Default"/>
        <w:ind w:firstLine="720"/>
        <w:jc w:val="both"/>
        <w:rPr>
          <w:color w:val="000000" w:themeColor="text1"/>
          <w:lang w:val="id-ID"/>
        </w:rPr>
      </w:pPr>
      <w:r>
        <w:rPr>
          <w:color w:val="000000" w:themeColor="text1"/>
          <w:lang w:val="id-ID"/>
        </w:rPr>
        <w:t xml:space="preserve">Aspek pertama yang ditelusuri dalam penelitian ini adalah </w:t>
      </w:r>
      <w:r w:rsidRPr="0094758A">
        <w:rPr>
          <w:color w:val="000000" w:themeColor="text1"/>
          <w:lang w:val="id-ID"/>
        </w:rPr>
        <w:t>Pengorganisasian (Organization), melihat pembentukan atau penataan kembali sumber daya, unit-unit serta metode untuk menunjang agar program berjalan. Organisasi dalam konteks implementasi kebijakan merupakan aktivitas berupa metode-metode yang diperlukan guna mencapai tujuan-tujuan yang terkandung di dalam pencapaian Implementasi Kebijakan Standarisasi Pelayanan Kesehatan bagi peserta BPJS di Rumah Sakit Umum Daerah Harapan Insan Sendawar (HSI) Kabupaten Kutai Barat.</w:t>
      </w:r>
    </w:p>
    <w:p w:rsidR="00F960BA" w:rsidRPr="004054BC" w:rsidRDefault="008015F3" w:rsidP="00C45B7C">
      <w:pPr>
        <w:pStyle w:val="ListParagraph"/>
        <w:numPr>
          <w:ilvl w:val="2"/>
          <w:numId w:val="27"/>
        </w:numPr>
        <w:spacing w:after="0" w:line="240" w:lineRule="auto"/>
        <w:ind w:left="284" w:hanging="284"/>
        <w:jc w:val="both"/>
        <w:rPr>
          <w:rFonts w:ascii="Times New Roman" w:eastAsia="Calibri" w:hAnsi="Times New Roman"/>
          <w:b/>
          <w:color w:val="000000" w:themeColor="text1"/>
          <w:sz w:val="24"/>
          <w:szCs w:val="24"/>
        </w:rPr>
      </w:pPr>
      <w:r w:rsidRPr="004054BC">
        <w:rPr>
          <w:rFonts w:ascii="Times New Roman" w:eastAsia="Calibri" w:hAnsi="Times New Roman"/>
          <w:b/>
          <w:color w:val="000000" w:themeColor="text1"/>
          <w:sz w:val="24"/>
          <w:szCs w:val="24"/>
        </w:rPr>
        <w:t>Interpretasi (</w:t>
      </w:r>
      <w:r w:rsidRPr="004054BC">
        <w:rPr>
          <w:rFonts w:ascii="Times New Roman" w:eastAsia="Calibri" w:hAnsi="Times New Roman"/>
          <w:b/>
          <w:i/>
          <w:color w:val="000000" w:themeColor="text1"/>
          <w:sz w:val="24"/>
          <w:szCs w:val="24"/>
        </w:rPr>
        <w:t>Interpretation</w:t>
      </w:r>
      <w:r w:rsidRPr="004054BC">
        <w:rPr>
          <w:rFonts w:ascii="Times New Roman" w:eastAsia="Calibri" w:hAnsi="Times New Roman"/>
          <w:b/>
          <w:color w:val="000000" w:themeColor="text1"/>
          <w:sz w:val="24"/>
          <w:szCs w:val="24"/>
        </w:rPr>
        <w:t>)</w:t>
      </w:r>
    </w:p>
    <w:p w:rsidR="008015F3" w:rsidRDefault="00F960BA" w:rsidP="00C45B7C">
      <w:pPr>
        <w:spacing w:after="0" w:line="240" w:lineRule="auto"/>
        <w:ind w:firstLine="72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Pada aspek ini </w:t>
      </w:r>
      <w:r w:rsidR="008015F3" w:rsidRPr="00F960BA">
        <w:rPr>
          <w:rFonts w:ascii="Times New Roman" w:eastAsia="Calibri" w:hAnsi="Times New Roman"/>
          <w:bCs/>
          <w:color w:val="000000" w:themeColor="text1"/>
          <w:sz w:val="24"/>
          <w:szCs w:val="24"/>
        </w:rPr>
        <w:t xml:space="preserve">menafsirkan program menjadi rencana dan pengarahan yang tepat dan dapat diterima serta dilaksanakan, para pelaksana harus mampu menjalankan program sesuai dengan petunjuk dan pelaksanaan agar tujuan yang diharapkan dapat tercapai yakni tercapainya </w:t>
      </w:r>
      <w:r w:rsidR="008015F3" w:rsidRPr="00F960BA">
        <w:rPr>
          <w:rFonts w:ascii="Times New Roman" w:hAnsi="Times New Roman"/>
          <w:color w:val="000000" w:themeColor="text1"/>
          <w:sz w:val="24"/>
          <w:szCs w:val="24"/>
        </w:rPr>
        <w:t xml:space="preserve">SPM terkait </w:t>
      </w:r>
      <w:r w:rsidR="008015F3" w:rsidRPr="00F960BA">
        <w:rPr>
          <w:rFonts w:ascii="Times New Roman" w:eastAsia="Calibri" w:hAnsi="Times New Roman"/>
          <w:bCs/>
          <w:color w:val="000000" w:themeColor="text1"/>
          <w:sz w:val="24"/>
          <w:szCs w:val="24"/>
        </w:rPr>
        <w:t>Pelayanan Kesehatan bagi peserta BPJS di Rumah Sakit Umum Daerah Harapan Insan Sendawar (HSI) Kabupaten Kutai Barat.</w:t>
      </w:r>
    </w:p>
    <w:p w:rsidR="00492F51" w:rsidRPr="004054BC" w:rsidRDefault="00492F51" w:rsidP="00C45B7C">
      <w:pPr>
        <w:pStyle w:val="ListParagraph"/>
        <w:numPr>
          <w:ilvl w:val="2"/>
          <w:numId w:val="27"/>
        </w:numPr>
        <w:spacing w:after="0" w:line="240" w:lineRule="auto"/>
        <w:ind w:left="426" w:hanging="426"/>
        <w:jc w:val="both"/>
        <w:rPr>
          <w:rFonts w:ascii="Times New Roman" w:eastAsia="Calibri" w:hAnsi="Times New Roman"/>
          <w:b/>
          <w:color w:val="000000" w:themeColor="text1"/>
          <w:sz w:val="24"/>
          <w:szCs w:val="24"/>
        </w:rPr>
      </w:pPr>
      <w:r w:rsidRPr="004054BC">
        <w:rPr>
          <w:rFonts w:ascii="Times New Roman" w:eastAsia="Calibri" w:hAnsi="Times New Roman"/>
          <w:b/>
          <w:color w:val="000000" w:themeColor="text1"/>
          <w:sz w:val="24"/>
          <w:szCs w:val="24"/>
        </w:rPr>
        <w:t>Aplikasi/penerapan (</w:t>
      </w:r>
      <w:r w:rsidRPr="004054BC">
        <w:rPr>
          <w:rFonts w:ascii="Times New Roman" w:eastAsia="Calibri" w:hAnsi="Times New Roman"/>
          <w:b/>
          <w:i/>
          <w:color w:val="000000" w:themeColor="text1"/>
          <w:sz w:val="24"/>
          <w:szCs w:val="24"/>
        </w:rPr>
        <w:t>Application</w:t>
      </w:r>
      <w:r w:rsidRPr="004054BC">
        <w:rPr>
          <w:rFonts w:ascii="Times New Roman" w:eastAsia="Calibri" w:hAnsi="Times New Roman"/>
          <w:b/>
          <w:color w:val="000000" w:themeColor="text1"/>
          <w:sz w:val="24"/>
          <w:szCs w:val="24"/>
        </w:rPr>
        <w:t>)</w:t>
      </w:r>
    </w:p>
    <w:p w:rsidR="00492F51" w:rsidRDefault="00492F51" w:rsidP="00C45B7C">
      <w:pPr>
        <w:spacing w:after="0" w:line="240" w:lineRule="auto"/>
        <w:ind w:firstLine="720"/>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lastRenderedPageBreak/>
        <w:t xml:space="preserve">Aspek ini </w:t>
      </w:r>
      <w:r w:rsidRPr="00492F51">
        <w:rPr>
          <w:rFonts w:ascii="Times New Roman" w:eastAsia="Calibri" w:hAnsi="Times New Roman"/>
          <w:bCs/>
          <w:color w:val="000000" w:themeColor="text1"/>
          <w:sz w:val="24"/>
          <w:szCs w:val="24"/>
        </w:rPr>
        <w:t xml:space="preserve">berkaitan dengan pelaksanaan kegiatan rutin (prosedur) yang meliputi adanya prosedur kerja yang jelas agar program kerja dapat berjalan sesuai </w:t>
      </w:r>
      <w:r w:rsidRPr="00492F51">
        <w:rPr>
          <w:rFonts w:ascii="Times New Roman" w:hAnsi="Times New Roman"/>
          <w:color w:val="000000" w:themeColor="text1"/>
          <w:sz w:val="24"/>
          <w:szCs w:val="24"/>
        </w:rPr>
        <w:t xml:space="preserve">Standar Pelayanan Minimum (SPM) </w:t>
      </w:r>
      <w:r w:rsidRPr="00492F51">
        <w:rPr>
          <w:rFonts w:ascii="Times New Roman" w:eastAsia="Calibri" w:hAnsi="Times New Roman"/>
          <w:bCs/>
          <w:color w:val="000000" w:themeColor="text1"/>
          <w:sz w:val="24"/>
          <w:szCs w:val="24"/>
        </w:rPr>
        <w:t>bagi peserta BPJS di Rumah Sakit Umum Daerah Harapan Insan Sendawar (HSI) Kabupaten Kutai Barat.</w:t>
      </w:r>
    </w:p>
    <w:p w:rsidR="00227517" w:rsidRPr="00DD6B4A" w:rsidRDefault="00227517" w:rsidP="00C45B7C">
      <w:pPr>
        <w:spacing w:after="0" w:line="240" w:lineRule="auto"/>
        <w:ind w:firstLine="720"/>
        <w:jc w:val="both"/>
        <w:rPr>
          <w:rFonts w:ascii="Times New Roman" w:hAnsi="Times New Roman" w:cs="Times New Roman"/>
          <w:color w:val="030100"/>
          <w:sz w:val="24"/>
          <w:szCs w:val="24"/>
        </w:rPr>
      </w:pPr>
      <w:r w:rsidRPr="00DD6B4A">
        <w:rPr>
          <w:rFonts w:ascii="Times New Roman" w:eastAsia="Calibri" w:hAnsi="Times New Roman" w:cs="Times New Roman"/>
          <w:bCs/>
          <w:color w:val="000000" w:themeColor="text1"/>
          <w:sz w:val="24"/>
          <w:szCs w:val="24"/>
        </w:rPr>
        <w:t>Untuk memberikan gambaran hasil penelitian pada aspek penerapan (</w:t>
      </w:r>
      <w:r w:rsidRPr="00DD6B4A">
        <w:rPr>
          <w:rFonts w:ascii="Times New Roman" w:eastAsia="Calibri" w:hAnsi="Times New Roman" w:cs="Times New Roman"/>
          <w:bCs/>
          <w:i/>
          <w:iCs/>
          <w:color w:val="000000" w:themeColor="text1"/>
          <w:sz w:val="24"/>
          <w:szCs w:val="24"/>
        </w:rPr>
        <w:t>Application</w:t>
      </w:r>
      <w:r w:rsidRPr="00DD6B4A">
        <w:rPr>
          <w:rFonts w:ascii="Times New Roman" w:eastAsia="Calibri" w:hAnsi="Times New Roman" w:cs="Times New Roman"/>
          <w:bCs/>
          <w:color w:val="000000" w:themeColor="text1"/>
          <w:sz w:val="24"/>
          <w:szCs w:val="24"/>
        </w:rPr>
        <w:t xml:space="preserve">) maka terlebih dahulu diuraikan prosedur pelayanan </w:t>
      </w:r>
      <w:r w:rsidR="00492F51" w:rsidRPr="00DD6B4A">
        <w:rPr>
          <w:rFonts w:ascii="Times New Roman" w:hAnsi="Times New Roman" w:cs="Times New Roman"/>
          <w:color w:val="030100"/>
          <w:sz w:val="24"/>
          <w:szCs w:val="24"/>
        </w:rPr>
        <w:t xml:space="preserve">Rawat Jalan Tingkat </w:t>
      </w:r>
      <w:r w:rsidRPr="00DD6B4A">
        <w:rPr>
          <w:rFonts w:ascii="Times New Roman" w:hAnsi="Times New Roman" w:cs="Times New Roman"/>
          <w:color w:val="030100"/>
          <w:sz w:val="24"/>
          <w:szCs w:val="24"/>
        </w:rPr>
        <w:t>Lanjutan di</w:t>
      </w:r>
      <w:r w:rsidR="00492F51" w:rsidRPr="00DD6B4A">
        <w:rPr>
          <w:rFonts w:ascii="Times New Roman" w:hAnsi="Times New Roman" w:cs="Times New Roman"/>
          <w:color w:val="030100"/>
          <w:sz w:val="24"/>
          <w:szCs w:val="24"/>
        </w:rPr>
        <w:t xml:space="preserve"> </w:t>
      </w:r>
      <w:r w:rsidRPr="00DD6B4A">
        <w:rPr>
          <w:rFonts w:ascii="Times New Roman" w:hAnsi="Times New Roman" w:cs="Times New Roman"/>
          <w:color w:val="030100"/>
          <w:sz w:val="24"/>
          <w:szCs w:val="24"/>
        </w:rPr>
        <w:t xml:space="preserve">antara lain: </w:t>
      </w:r>
    </w:p>
    <w:p w:rsidR="00227517" w:rsidRPr="00DD6B4A" w:rsidRDefault="00227517" w:rsidP="00C45B7C">
      <w:pPr>
        <w:pStyle w:val="ListParagraph"/>
        <w:numPr>
          <w:ilvl w:val="1"/>
          <w:numId w:val="25"/>
        </w:numPr>
        <w:spacing w:after="0" w:line="240" w:lineRule="auto"/>
        <w:ind w:left="426" w:hanging="426"/>
        <w:jc w:val="both"/>
        <w:rPr>
          <w:rFonts w:ascii="Times New Roman" w:hAnsi="Times New Roman"/>
          <w:color w:val="030100"/>
          <w:sz w:val="24"/>
          <w:szCs w:val="24"/>
        </w:rPr>
      </w:pPr>
      <w:r w:rsidRPr="00DD6B4A">
        <w:rPr>
          <w:rFonts w:ascii="Times New Roman" w:hAnsi="Times New Roman"/>
          <w:color w:val="030100"/>
          <w:sz w:val="24"/>
          <w:szCs w:val="24"/>
        </w:rPr>
        <w:t xml:space="preserve">Peserta membawa identitas BPJS Kesehatan serta surat rujukan dari fasilitas kesehatan tingkat pertama </w:t>
      </w:r>
    </w:p>
    <w:p w:rsidR="00227517" w:rsidRPr="00DD6B4A" w:rsidRDefault="00227517" w:rsidP="00C45B7C">
      <w:pPr>
        <w:pStyle w:val="ListParagraph"/>
        <w:numPr>
          <w:ilvl w:val="1"/>
          <w:numId w:val="25"/>
        </w:numPr>
        <w:spacing w:after="0" w:line="240" w:lineRule="auto"/>
        <w:ind w:left="426" w:hanging="426"/>
        <w:jc w:val="both"/>
        <w:rPr>
          <w:rFonts w:ascii="Times New Roman" w:hAnsi="Times New Roman"/>
          <w:color w:val="030100"/>
          <w:sz w:val="24"/>
          <w:szCs w:val="24"/>
        </w:rPr>
      </w:pPr>
      <w:r w:rsidRPr="00DD6B4A">
        <w:rPr>
          <w:rFonts w:ascii="Times New Roman" w:hAnsi="Times New Roman"/>
          <w:color w:val="030100"/>
          <w:sz w:val="24"/>
          <w:szCs w:val="24"/>
        </w:rPr>
        <w:t xml:space="preserve">Peserta melakukan pendaftaran ke RS dengan memperlihatkan identitas dan surat rujukan </w:t>
      </w:r>
    </w:p>
    <w:p w:rsidR="00227517" w:rsidRPr="00DD6B4A" w:rsidRDefault="00227517" w:rsidP="00C45B7C">
      <w:pPr>
        <w:pStyle w:val="ListParagraph"/>
        <w:numPr>
          <w:ilvl w:val="1"/>
          <w:numId w:val="25"/>
        </w:numPr>
        <w:spacing w:after="0" w:line="240" w:lineRule="auto"/>
        <w:ind w:left="426" w:hanging="426"/>
        <w:jc w:val="both"/>
        <w:rPr>
          <w:rFonts w:ascii="Times New Roman" w:hAnsi="Times New Roman"/>
          <w:color w:val="030100"/>
          <w:sz w:val="24"/>
          <w:szCs w:val="24"/>
        </w:rPr>
      </w:pPr>
      <w:r w:rsidRPr="00DD6B4A">
        <w:rPr>
          <w:rFonts w:ascii="Times New Roman" w:hAnsi="Times New Roman"/>
          <w:color w:val="030100"/>
          <w:sz w:val="24"/>
          <w:szCs w:val="24"/>
        </w:rPr>
        <w:t xml:space="preserve">Fasilitas kesehatan bertanggung jawab untuk melakukan pengecekan keabsahan kartu dan surat rujukan serta melakukan input data ke dalam aplikasi Surat Elijibilitas Peserta (SEP) dan melakukan pencetakan SEP </w:t>
      </w:r>
    </w:p>
    <w:p w:rsidR="00227517" w:rsidRPr="00DD6B4A" w:rsidRDefault="00227517" w:rsidP="00C45B7C">
      <w:pPr>
        <w:pStyle w:val="ListParagraph"/>
        <w:numPr>
          <w:ilvl w:val="1"/>
          <w:numId w:val="25"/>
        </w:numPr>
        <w:spacing w:after="0" w:line="240" w:lineRule="auto"/>
        <w:ind w:left="426" w:hanging="426"/>
        <w:jc w:val="both"/>
        <w:rPr>
          <w:rFonts w:ascii="Times New Roman" w:hAnsi="Times New Roman"/>
          <w:color w:val="030100"/>
          <w:sz w:val="24"/>
          <w:szCs w:val="24"/>
        </w:rPr>
      </w:pPr>
      <w:r w:rsidRPr="00DD6B4A">
        <w:rPr>
          <w:rFonts w:ascii="Times New Roman" w:hAnsi="Times New Roman"/>
          <w:color w:val="030100"/>
          <w:sz w:val="24"/>
          <w:szCs w:val="24"/>
        </w:rPr>
        <w:t xml:space="preserve">Petugas BPJS kesehatan melakukan legalisasi SEP </w:t>
      </w:r>
    </w:p>
    <w:p w:rsidR="00227517" w:rsidRPr="00DD6B4A" w:rsidRDefault="00227517" w:rsidP="00C45B7C">
      <w:pPr>
        <w:pStyle w:val="ListParagraph"/>
        <w:numPr>
          <w:ilvl w:val="1"/>
          <w:numId w:val="25"/>
        </w:numPr>
        <w:spacing w:after="0" w:line="240" w:lineRule="auto"/>
        <w:ind w:left="426" w:hanging="426"/>
        <w:jc w:val="both"/>
        <w:rPr>
          <w:rFonts w:ascii="Times New Roman" w:hAnsi="Times New Roman"/>
          <w:color w:val="030100"/>
          <w:sz w:val="24"/>
          <w:szCs w:val="24"/>
        </w:rPr>
      </w:pPr>
      <w:r w:rsidRPr="00DD6B4A">
        <w:rPr>
          <w:rFonts w:ascii="Times New Roman" w:hAnsi="Times New Roman"/>
          <w:color w:val="030100"/>
          <w:sz w:val="24"/>
          <w:szCs w:val="24"/>
        </w:rPr>
        <w:t xml:space="preserve">Fasilitas kesehatan melakukan pemeriksaan, perawatan, pemberian tindakan, obat dan bahan medis habis pakai (BMHP) </w:t>
      </w:r>
    </w:p>
    <w:p w:rsidR="00227517" w:rsidRPr="00DD6B4A" w:rsidRDefault="00227517" w:rsidP="00C45B7C">
      <w:pPr>
        <w:pStyle w:val="ListParagraph"/>
        <w:numPr>
          <w:ilvl w:val="1"/>
          <w:numId w:val="25"/>
        </w:numPr>
        <w:spacing w:after="0" w:line="240" w:lineRule="auto"/>
        <w:ind w:left="426" w:hanging="426"/>
        <w:jc w:val="both"/>
        <w:rPr>
          <w:rFonts w:ascii="Times New Roman" w:hAnsi="Times New Roman"/>
          <w:color w:val="030100"/>
          <w:sz w:val="24"/>
          <w:szCs w:val="24"/>
        </w:rPr>
      </w:pPr>
      <w:r w:rsidRPr="00DD6B4A">
        <w:rPr>
          <w:rFonts w:ascii="Times New Roman" w:hAnsi="Times New Roman"/>
          <w:color w:val="030100"/>
          <w:sz w:val="24"/>
          <w:szCs w:val="24"/>
        </w:rPr>
        <w:t xml:space="preserve">Setelah mendapatkan pelayanan peserta menandatangani bukti pelayanan pada lembar yang disediakan. Lembar bukti pelayanan disediakan oleh masing-masing fasilitas kesehatan </w:t>
      </w:r>
    </w:p>
    <w:p w:rsidR="00227517" w:rsidRPr="00DD6B4A" w:rsidRDefault="00227517" w:rsidP="00C45B7C">
      <w:pPr>
        <w:pStyle w:val="ListParagraph"/>
        <w:numPr>
          <w:ilvl w:val="1"/>
          <w:numId w:val="25"/>
        </w:numPr>
        <w:spacing w:after="0" w:line="240" w:lineRule="auto"/>
        <w:ind w:left="426" w:hanging="426"/>
        <w:jc w:val="both"/>
        <w:rPr>
          <w:rFonts w:ascii="Times New Roman" w:hAnsi="Times New Roman"/>
          <w:color w:val="030100"/>
          <w:sz w:val="24"/>
          <w:szCs w:val="24"/>
        </w:rPr>
      </w:pPr>
      <w:r w:rsidRPr="00DD6B4A">
        <w:rPr>
          <w:rFonts w:ascii="Times New Roman" w:hAnsi="Times New Roman"/>
          <w:color w:val="030100"/>
          <w:sz w:val="24"/>
          <w:szCs w:val="24"/>
        </w:rPr>
        <w:t xml:space="preserve">Atas indikasi medis peserta dapat dirujuk ke poli lain selain </w:t>
      </w:r>
      <w:r w:rsidRPr="00DD6B4A">
        <w:rPr>
          <w:rFonts w:ascii="Times New Roman" w:hAnsi="Times New Roman"/>
          <w:color w:val="030100"/>
          <w:sz w:val="24"/>
          <w:szCs w:val="24"/>
        </w:rPr>
        <w:lastRenderedPageBreak/>
        <w:t xml:space="preserve">yang tercantum dalam surat rujukan dengan surat rujukan/konsul intern. </w:t>
      </w:r>
    </w:p>
    <w:p w:rsidR="00227517" w:rsidRPr="00DD6B4A" w:rsidRDefault="00227517" w:rsidP="00C45B7C">
      <w:pPr>
        <w:pStyle w:val="ListParagraph"/>
        <w:numPr>
          <w:ilvl w:val="1"/>
          <w:numId w:val="25"/>
        </w:numPr>
        <w:spacing w:after="0" w:line="240" w:lineRule="auto"/>
        <w:ind w:left="426" w:hanging="426"/>
        <w:jc w:val="both"/>
        <w:rPr>
          <w:rFonts w:ascii="Times New Roman" w:hAnsi="Times New Roman"/>
          <w:color w:val="030100"/>
          <w:sz w:val="24"/>
          <w:szCs w:val="24"/>
        </w:rPr>
      </w:pPr>
      <w:r w:rsidRPr="00DD6B4A">
        <w:rPr>
          <w:rFonts w:ascii="Times New Roman" w:hAnsi="Times New Roman"/>
          <w:color w:val="030100"/>
          <w:sz w:val="24"/>
          <w:szCs w:val="24"/>
        </w:rPr>
        <w:t xml:space="preserve">Atas indikasi medis peserta dapat dirujuk ke Fasilitas kesehatan lanjutan lain dengan surat rujukan/konsul ekstern. </w:t>
      </w:r>
    </w:p>
    <w:p w:rsidR="00227517" w:rsidRPr="00DD6B4A" w:rsidRDefault="00227517" w:rsidP="00C45B7C">
      <w:pPr>
        <w:pStyle w:val="ListParagraph"/>
        <w:numPr>
          <w:ilvl w:val="1"/>
          <w:numId w:val="25"/>
        </w:numPr>
        <w:spacing w:after="0" w:line="240" w:lineRule="auto"/>
        <w:ind w:left="426" w:hanging="426"/>
        <w:jc w:val="both"/>
        <w:rPr>
          <w:rFonts w:ascii="Times New Roman" w:hAnsi="Times New Roman"/>
          <w:sz w:val="24"/>
          <w:szCs w:val="24"/>
        </w:rPr>
      </w:pPr>
      <w:r w:rsidRPr="00DD6B4A">
        <w:rPr>
          <w:rFonts w:ascii="Times New Roman" w:hAnsi="Times New Roman"/>
          <w:color w:val="030100"/>
          <w:sz w:val="24"/>
          <w:szCs w:val="24"/>
        </w:rPr>
        <w:t>Apabila pasien masih memerlukan pelayanan di Faskes tingkat lanjutan karena kondisi belum stabil sehingga belum dapat untuk dirujuk balik ke Faskes tingkat pertama, maka Dokter Spesialis/Sub Spesialis membuat surat keterangan yang menyatakan bahwa pasien masih dalam perawatan.</w:t>
      </w:r>
      <w:r w:rsidRPr="00DD6B4A">
        <w:rPr>
          <w:rFonts w:ascii="Times New Roman" w:hAnsi="Times New Roman"/>
          <w:sz w:val="24"/>
          <w:szCs w:val="24"/>
        </w:rPr>
        <w:t xml:space="preserve"> </w:t>
      </w:r>
    </w:p>
    <w:p w:rsidR="00227517" w:rsidRPr="00DD6B4A" w:rsidRDefault="00227517" w:rsidP="00C45B7C">
      <w:pPr>
        <w:pStyle w:val="ListParagraph"/>
        <w:numPr>
          <w:ilvl w:val="1"/>
          <w:numId w:val="25"/>
        </w:numPr>
        <w:spacing w:after="0" w:line="240" w:lineRule="auto"/>
        <w:ind w:left="426" w:hanging="426"/>
        <w:jc w:val="both"/>
        <w:rPr>
          <w:rFonts w:ascii="Times New Roman" w:hAnsi="Times New Roman"/>
          <w:color w:val="030100"/>
          <w:sz w:val="24"/>
          <w:szCs w:val="24"/>
        </w:rPr>
      </w:pPr>
      <w:r w:rsidRPr="00DD6B4A">
        <w:rPr>
          <w:rFonts w:ascii="Times New Roman" w:hAnsi="Times New Roman"/>
          <w:color w:val="030100"/>
          <w:sz w:val="24"/>
          <w:szCs w:val="24"/>
        </w:rPr>
        <w:t xml:space="preserve">Apabila pasien sudah dalam kondisi stabil sehingga dapat dirujuk balik ke Faskes tingkat pertama, maka Dokter Spesialis/Sub Spesialis akan memberikan surat keterangan rujuk balik. </w:t>
      </w:r>
    </w:p>
    <w:p w:rsidR="00BC0D25" w:rsidRDefault="00227517" w:rsidP="00C45B7C">
      <w:pPr>
        <w:pStyle w:val="ListParagraph"/>
        <w:numPr>
          <w:ilvl w:val="1"/>
          <w:numId w:val="25"/>
        </w:numPr>
        <w:spacing w:after="0" w:line="240" w:lineRule="auto"/>
        <w:ind w:left="426" w:hanging="426"/>
        <w:jc w:val="both"/>
        <w:rPr>
          <w:rFonts w:ascii="Times New Roman" w:hAnsi="Times New Roman"/>
          <w:color w:val="030100"/>
          <w:sz w:val="24"/>
          <w:szCs w:val="24"/>
        </w:rPr>
      </w:pPr>
      <w:r w:rsidRPr="00DD6B4A">
        <w:rPr>
          <w:rFonts w:ascii="Times New Roman" w:hAnsi="Times New Roman"/>
          <w:color w:val="030100"/>
          <w:sz w:val="24"/>
          <w:szCs w:val="24"/>
        </w:rPr>
        <w:t>Apabila Dokter Spesialis/Sub Spesialis tidak memberikan surat keterangan yang dimaksud pada huruf i dan j maka untuk kunjungan berikutnya pasien harus membawa surat rujukan yang baru dari Faskes tingkat pertama.</w:t>
      </w:r>
    </w:p>
    <w:p w:rsidR="00BC0D25" w:rsidRDefault="00DD6B4A" w:rsidP="00C45B7C">
      <w:pPr>
        <w:spacing w:after="240" w:line="240" w:lineRule="auto"/>
        <w:ind w:firstLine="720"/>
        <w:jc w:val="both"/>
        <w:rPr>
          <w:rFonts w:ascii="Times New Roman" w:hAnsi="Times New Roman"/>
          <w:color w:val="030100"/>
          <w:sz w:val="24"/>
          <w:szCs w:val="24"/>
        </w:rPr>
      </w:pPr>
      <w:r>
        <w:rPr>
          <w:rFonts w:ascii="Times New Roman" w:hAnsi="Times New Roman"/>
          <w:color w:val="030100"/>
          <w:sz w:val="24"/>
          <w:szCs w:val="24"/>
        </w:rPr>
        <w:t xml:space="preserve">Untuk memperoleh gambaran mengenai Standarisasi Pelayanan yang dirasakan oleh peserta BPJS khususnya ibu yang </w:t>
      </w:r>
      <w:r w:rsidR="000623D4">
        <w:rPr>
          <w:rFonts w:ascii="Times New Roman" w:hAnsi="Times New Roman"/>
          <w:color w:val="030100"/>
          <w:sz w:val="24"/>
          <w:szCs w:val="24"/>
        </w:rPr>
        <w:t>mendekati masa</w:t>
      </w:r>
      <w:r>
        <w:rPr>
          <w:rFonts w:ascii="Times New Roman" w:hAnsi="Times New Roman"/>
          <w:color w:val="030100"/>
          <w:sz w:val="24"/>
          <w:szCs w:val="24"/>
        </w:rPr>
        <w:t xml:space="preserve"> bersalin maka dilakukan wawancara dengan informan AF selaku peserta BPJS yang mengatakan bahwa:</w:t>
      </w:r>
    </w:p>
    <w:p w:rsidR="000623D4" w:rsidRPr="000623D4" w:rsidRDefault="00DD6B4A" w:rsidP="00C45B7C">
      <w:pPr>
        <w:spacing w:after="0" w:line="240" w:lineRule="auto"/>
        <w:ind w:left="567"/>
        <w:jc w:val="both"/>
        <w:rPr>
          <w:rFonts w:ascii="Times New Roman" w:hAnsi="Times New Roman" w:cs="Times New Roman"/>
          <w:color w:val="030100"/>
          <w:sz w:val="24"/>
          <w:szCs w:val="24"/>
        </w:rPr>
      </w:pPr>
      <w:r w:rsidRPr="000623D4">
        <w:rPr>
          <w:rFonts w:ascii="Times New Roman" w:hAnsi="Times New Roman" w:cs="Times New Roman"/>
          <w:color w:val="030100"/>
          <w:sz w:val="24"/>
          <w:szCs w:val="24"/>
        </w:rPr>
        <w:t>“pelayanan sekarang sudah bagus saya konsul disini kemarin memang saya sering sama dokter ini sudah</w:t>
      </w:r>
      <w:r w:rsidR="000623D4" w:rsidRPr="000623D4">
        <w:rPr>
          <w:rFonts w:ascii="Times New Roman" w:hAnsi="Times New Roman" w:cs="Times New Roman"/>
          <w:color w:val="030100"/>
          <w:sz w:val="24"/>
          <w:szCs w:val="24"/>
        </w:rPr>
        <w:t xml:space="preserve"> di</w:t>
      </w:r>
      <w:r w:rsidRPr="000623D4">
        <w:rPr>
          <w:rFonts w:ascii="Times New Roman" w:hAnsi="Times New Roman" w:cs="Times New Roman"/>
          <w:color w:val="030100"/>
          <w:sz w:val="24"/>
          <w:szCs w:val="24"/>
        </w:rPr>
        <w:t xml:space="preserve"> </w:t>
      </w:r>
      <w:r w:rsidR="000623D4" w:rsidRPr="000623D4">
        <w:rPr>
          <w:rFonts w:ascii="Times New Roman" w:hAnsi="Times New Roman" w:cs="Times New Roman"/>
          <w:color w:val="030100"/>
          <w:sz w:val="24"/>
          <w:szCs w:val="24"/>
        </w:rPr>
        <w:t xml:space="preserve">Poliklinik Sungkai disini ada klinik kandungan yang saya </w:t>
      </w:r>
      <w:r w:rsidR="000623D4" w:rsidRPr="000623D4">
        <w:rPr>
          <w:rFonts w:ascii="Times New Roman" w:hAnsi="Times New Roman" w:cs="Times New Roman"/>
          <w:color w:val="030100"/>
          <w:sz w:val="24"/>
          <w:szCs w:val="24"/>
        </w:rPr>
        <w:lastRenderedPageBreak/>
        <w:t>rasa sudah bagus dalam prosedur hanya mungkin efektifnya saja kalau bisa penggunaan waktu yang diperbaiki agar tidak lama menunggunya”</w:t>
      </w:r>
    </w:p>
    <w:p w:rsidR="000623D4" w:rsidRDefault="000623D4" w:rsidP="00C45B7C">
      <w:pPr>
        <w:spacing w:after="0" w:line="240" w:lineRule="auto"/>
        <w:ind w:left="567"/>
        <w:jc w:val="both"/>
        <w:rPr>
          <w:rFonts w:ascii="Times New Roman" w:hAnsi="Times New Roman" w:cs="Times New Roman"/>
          <w:sz w:val="24"/>
          <w:szCs w:val="24"/>
        </w:rPr>
      </w:pPr>
      <w:r w:rsidRPr="000623D4">
        <w:rPr>
          <w:rFonts w:ascii="Times New Roman" w:hAnsi="Times New Roman" w:cs="Times New Roman"/>
          <w:sz w:val="24"/>
          <w:szCs w:val="24"/>
        </w:rPr>
        <w:t xml:space="preserve">(wawancara, tanggal </w:t>
      </w:r>
      <w:r w:rsidR="009079A8">
        <w:rPr>
          <w:rFonts w:ascii="Times New Roman" w:hAnsi="Times New Roman" w:cs="Times New Roman"/>
          <w:sz w:val="24"/>
          <w:szCs w:val="24"/>
        </w:rPr>
        <w:t>12</w:t>
      </w:r>
      <w:r w:rsidRPr="000623D4">
        <w:rPr>
          <w:rFonts w:ascii="Times New Roman" w:hAnsi="Times New Roman" w:cs="Times New Roman"/>
          <w:sz w:val="24"/>
          <w:szCs w:val="24"/>
        </w:rPr>
        <w:t xml:space="preserve"> </w:t>
      </w:r>
      <w:r w:rsidR="009079A8">
        <w:rPr>
          <w:rFonts w:ascii="Times New Roman" w:hAnsi="Times New Roman" w:cs="Times New Roman"/>
          <w:sz w:val="24"/>
          <w:szCs w:val="24"/>
        </w:rPr>
        <w:t>Juni</w:t>
      </w:r>
      <w:r w:rsidRPr="000623D4">
        <w:rPr>
          <w:rFonts w:ascii="Times New Roman" w:hAnsi="Times New Roman" w:cs="Times New Roman"/>
          <w:sz w:val="24"/>
          <w:szCs w:val="24"/>
        </w:rPr>
        <w:t xml:space="preserve"> 2018) </w:t>
      </w:r>
    </w:p>
    <w:p w:rsidR="000623D4" w:rsidRDefault="000623D4" w:rsidP="00C45B7C">
      <w:pPr>
        <w:spacing w:after="0" w:line="240" w:lineRule="auto"/>
        <w:ind w:left="567" w:hanging="142"/>
        <w:jc w:val="both"/>
        <w:rPr>
          <w:rFonts w:ascii="Times New Roman" w:hAnsi="Times New Roman" w:cs="Times New Roman"/>
          <w:sz w:val="24"/>
          <w:szCs w:val="24"/>
        </w:rPr>
      </w:pPr>
    </w:p>
    <w:p w:rsidR="006305DE" w:rsidRPr="00AA7256" w:rsidRDefault="006305DE" w:rsidP="00C45B7C">
      <w:pPr>
        <w:pStyle w:val="Default"/>
        <w:contextualSpacing/>
      </w:pPr>
      <w:r w:rsidRPr="00AA7256">
        <w:rPr>
          <w:b/>
          <w:bCs/>
        </w:rPr>
        <w:t>V</w:t>
      </w:r>
      <w:r w:rsidR="00C45B7C">
        <w:t>.</w:t>
      </w:r>
      <w:r w:rsidRPr="00AA7256">
        <w:rPr>
          <w:b/>
          <w:bCs/>
        </w:rPr>
        <w:t>KESIMPULAN DAN SARAN</w:t>
      </w:r>
    </w:p>
    <w:p w:rsidR="006305DE" w:rsidRPr="00AA7256" w:rsidRDefault="006305DE" w:rsidP="00C45B7C">
      <w:pPr>
        <w:pStyle w:val="Default"/>
        <w:contextualSpacing/>
        <w:rPr>
          <w:b/>
          <w:bCs/>
        </w:rPr>
      </w:pPr>
      <w:r w:rsidRPr="00AA7256">
        <w:rPr>
          <w:b/>
          <w:bCs/>
          <w:lang w:val="id-ID"/>
        </w:rPr>
        <w:t>5.1.</w:t>
      </w:r>
      <w:r w:rsidRPr="00AA7256">
        <w:rPr>
          <w:b/>
          <w:bCs/>
        </w:rPr>
        <w:t xml:space="preserve"> Kesimpulan</w:t>
      </w:r>
    </w:p>
    <w:p w:rsidR="006305DE" w:rsidRPr="006305DE" w:rsidRDefault="006305DE" w:rsidP="00C45B7C">
      <w:pPr>
        <w:spacing w:after="240" w:line="240" w:lineRule="auto"/>
        <w:ind w:firstLine="720"/>
        <w:jc w:val="both"/>
        <w:rPr>
          <w:rFonts w:ascii="Times New Roman" w:hAnsi="Times New Roman" w:cs="Times New Roman"/>
          <w:sz w:val="24"/>
          <w:szCs w:val="24"/>
        </w:rPr>
      </w:pPr>
      <w:r w:rsidRPr="000B3178">
        <w:rPr>
          <w:rFonts w:ascii="Times New Roman" w:hAnsi="Times New Roman" w:cs="Times New Roman"/>
          <w:sz w:val="24"/>
          <w:szCs w:val="24"/>
        </w:rPr>
        <w:t xml:space="preserve">Berdasarkan hasil penelitian yang dilakukan dengan </w:t>
      </w:r>
      <w:r w:rsidRPr="006305DE">
        <w:rPr>
          <w:rFonts w:ascii="Times New Roman" w:hAnsi="Times New Roman" w:cs="Times New Roman"/>
          <w:sz w:val="24"/>
          <w:szCs w:val="24"/>
        </w:rPr>
        <w:t>Implementasi Kebijakan Standarisasi Pelayanan Kesehatan bagi peserta BPJS di Rumah Sakit Umum Daerah Harapan Insan Sendawar kabupaten Kutai Barat</w:t>
      </w:r>
      <w:r w:rsidRPr="000B3178">
        <w:rPr>
          <w:rFonts w:ascii="Times New Roman" w:hAnsi="Times New Roman" w:cs="Times New Roman"/>
          <w:sz w:val="24"/>
          <w:szCs w:val="24"/>
        </w:rPr>
        <w:t>, dapat ditarik kesimpulan bahwa</w:t>
      </w:r>
      <w:r>
        <w:rPr>
          <w:rFonts w:ascii="Times New Roman" w:hAnsi="Times New Roman" w:cs="Times New Roman"/>
          <w:sz w:val="24"/>
          <w:szCs w:val="24"/>
        </w:rPr>
        <w:t xml:space="preserve"> pada aspek p</w:t>
      </w:r>
      <w:r w:rsidRPr="006305DE">
        <w:rPr>
          <w:rFonts w:ascii="Times New Roman" w:hAnsi="Times New Roman" w:cs="Times New Roman"/>
          <w:sz w:val="24"/>
          <w:szCs w:val="24"/>
        </w:rPr>
        <w:t>engoorganisasian (</w:t>
      </w:r>
      <w:r w:rsidRPr="0019333A">
        <w:rPr>
          <w:rFonts w:ascii="Times New Roman" w:hAnsi="Times New Roman" w:cs="Times New Roman"/>
          <w:i/>
          <w:iCs/>
          <w:sz w:val="24"/>
          <w:szCs w:val="24"/>
        </w:rPr>
        <w:t>organization</w:t>
      </w:r>
      <w:r w:rsidRPr="006305DE">
        <w:rPr>
          <w:rFonts w:ascii="Times New Roman" w:hAnsi="Times New Roman" w:cs="Times New Roman"/>
          <w:sz w:val="24"/>
          <w:szCs w:val="24"/>
        </w:rPr>
        <w:t>)</w:t>
      </w:r>
      <w:r>
        <w:rPr>
          <w:rFonts w:ascii="Times New Roman" w:hAnsi="Times New Roman" w:cs="Times New Roman"/>
          <w:sz w:val="24"/>
          <w:szCs w:val="24"/>
        </w:rPr>
        <w:t xml:space="preserve"> pelaksanaan tugas dan fungsi pokok dilaksanakan dengan jumlah SDM yang masih terbatas dan dalam proses </w:t>
      </w:r>
      <w:r w:rsidRPr="006305DE">
        <w:rPr>
          <w:rFonts w:ascii="Times New Roman" w:hAnsi="Times New Roman" w:cs="Times New Roman"/>
          <w:sz w:val="24"/>
          <w:szCs w:val="24"/>
        </w:rPr>
        <w:t>pengorganisasiannya dilakukan fungsi controlling yang dilakukan setiap over shift atau aplusan kerja sehingga pekerjaan yang dilakukan betul-betul dituntaskan oleh pegawai yang bertugas pada waktu kerjanya. Kemudian tanggungjawab kinerja dikontrol secara struktural pada masing-masing unit kepala instalasi atau ruangan rumah sakit.</w:t>
      </w:r>
      <w:r w:rsidRPr="006305DE">
        <w:t xml:space="preserve"> </w:t>
      </w:r>
      <w:r w:rsidRPr="006305DE">
        <w:rPr>
          <w:rFonts w:ascii="Times New Roman" w:hAnsi="Times New Roman" w:cs="Times New Roman"/>
          <w:sz w:val="24"/>
          <w:szCs w:val="24"/>
        </w:rPr>
        <w:t>Pada aspek Interpretasi (</w:t>
      </w:r>
      <w:r w:rsidRPr="0019333A">
        <w:rPr>
          <w:rFonts w:ascii="Times New Roman" w:hAnsi="Times New Roman" w:cs="Times New Roman"/>
          <w:i/>
          <w:iCs/>
          <w:sz w:val="24"/>
          <w:szCs w:val="24"/>
        </w:rPr>
        <w:t>Interpretation</w:t>
      </w:r>
      <w:r w:rsidRPr="006305DE">
        <w:rPr>
          <w:rFonts w:ascii="Times New Roman" w:hAnsi="Times New Roman" w:cs="Times New Roman"/>
          <w:sz w:val="24"/>
          <w:szCs w:val="24"/>
        </w:rPr>
        <w:t xml:space="preserve">) menunjukkan bahwa masyarakat seperti ibu hamil mendapat manfaat yang banyak dari ada BPJS biaya perawatan sakit ditanggung BPJS juga untuk biaya persalinan, kehamilan, dan juga pasca kehamilan. Pemegang kartu JKN - KIS yang dikelola BPJS juga bisa mendapatkan layanan konseling, pemberian obat, keluarga berencana, serta pemasangan alat kontrasepsi. Alur pelayanan rawat jalan di RSUD </w:t>
      </w:r>
      <w:r w:rsidRPr="006305DE">
        <w:rPr>
          <w:rFonts w:ascii="Times New Roman" w:hAnsi="Times New Roman" w:cs="Times New Roman"/>
          <w:sz w:val="24"/>
          <w:szCs w:val="24"/>
        </w:rPr>
        <w:lastRenderedPageBreak/>
        <w:t>Harapan Insan Sendawar Kabupaten Kutai Barat menunjukkan alur pelayanan yang mendorong pasien cepat langsung berurusan dengan administrasi pelayanan BPJS hal ini bertujuan agar jaminan kesehatan terlebih dahulu diselesaikan agar proses pemeriksaan dapat dilakukan tanpa ada beba</w:t>
      </w:r>
      <w:r w:rsidR="0019333A">
        <w:rPr>
          <w:rFonts w:ascii="Times New Roman" w:hAnsi="Times New Roman" w:cs="Times New Roman"/>
          <w:sz w:val="24"/>
          <w:szCs w:val="24"/>
        </w:rPr>
        <w:t>n</w:t>
      </w:r>
      <w:r w:rsidRPr="006305DE">
        <w:rPr>
          <w:rFonts w:ascii="Times New Roman" w:hAnsi="Times New Roman" w:cs="Times New Roman"/>
          <w:sz w:val="24"/>
          <w:szCs w:val="24"/>
        </w:rPr>
        <w:t xml:space="preserve"> administratif.</w:t>
      </w:r>
      <w:r>
        <w:rPr>
          <w:rFonts w:ascii="Times New Roman" w:hAnsi="Times New Roman" w:cs="Times New Roman"/>
          <w:sz w:val="24"/>
          <w:szCs w:val="24"/>
        </w:rPr>
        <w:t xml:space="preserve"> </w:t>
      </w:r>
      <w:r w:rsidRPr="006305DE">
        <w:rPr>
          <w:rFonts w:ascii="Times New Roman" w:hAnsi="Times New Roman" w:cs="Times New Roman"/>
          <w:sz w:val="24"/>
          <w:szCs w:val="24"/>
        </w:rPr>
        <w:t>Upaya interpretasi dari standarisasi pelayanan kesehatan ini dilakukan pada Rumah Sakit Umum Daerah Harapan Insan Sendawar Kabupaten Kutai Barat dengan pemberian arahan pada saat pelatihan dan seminar jika ditemukan pelayanan yang kurang sesuai maka akan mendapat teguran dari kepala instalasi kemudian media sosialisasi itu dilakukan  seperti poster yang ditempel di rumah sakit itu merupakan upaya dan komitmen untuk menjaga kualitas pelayanan dan masyarakat dapat melakukan teguran jika ada kondisi yang dirasakan tidak maksimal dalam hal pelayanan di rumah sakit.</w:t>
      </w:r>
      <w:r>
        <w:rPr>
          <w:rFonts w:ascii="Times New Roman" w:hAnsi="Times New Roman" w:cs="Times New Roman"/>
          <w:sz w:val="24"/>
          <w:szCs w:val="24"/>
        </w:rPr>
        <w:t xml:space="preserve"> </w:t>
      </w:r>
      <w:r w:rsidRPr="006305DE">
        <w:rPr>
          <w:rFonts w:ascii="Times New Roman" w:hAnsi="Times New Roman" w:cs="Times New Roman"/>
          <w:sz w:val="24"/>
          <w:szCs w:val="24"/>
        </w:rPr>
        <w:t>Pada aspek aplikasi/penerapan (</w:t>
      </w:r>
      <w:r w:rsidRPr="0019333A">
        <w:rPr>
          <w:rFonts w:ascii="Times New Roman" w:hAnsi="Times New Roman" w:cs="Times New Roman"/>
          <w:i/>
          <w:iCs/>
          <w:sz w:val="24"/>
          <w:szCs w:val="24"/>
        </w:rPr>
        <w:t>Application</w:t>
      </w:r>
      <w:r w:rsidRPr="006305DE">
        <w:rPr>
          <w:rFonts w:ascii="Times New Roman" w:hAnsi="Times New Roman" w:cs="Times New Roman"/>
          <w:sz w:val="24"/>
          <w:szCs w:val="24"/>
        </w:rPr>
        <w:t xml:space="preserve">) menunjukkan bahwa pelayanan yang diberikan untuk rawat jalan bagi ibu hamil yang akan bersalin memeriksakan kandungannya secara rutin dengan baik meskipun ada keluhan terhadap penggunaan waktu menunggu dalam hal konsultasi. Kemudian proses pemeriksaan dilakukan dokter dinilai cukup bagus hanya pegawai administrasi perlu memberikan sikap yang lebih ramah lagi dengan memberikan senyum kepada pasien yang ingin berkonsultasi dan berobat.  </w:t>
      </w:r>
    </w:p>
    <w:p w:rsidR="0019333A" w:rsidRPr="00AA7256" w:rsidRDefault="0019333A" w:rsidP="00C45B7C">
      <w:pPr>
        <w:pStyle w:val="Default"/>
        <w:numPr>
          <w:ilvl w:val="1"/>
          <w:numId w:val="29"/>
        </w:numPr>
        <w:jc w:val="both"/>
        <w:rPr>
          <w:b/>
        </w:rPr>
      </w:pPr>
      <w:bookmarkStart w:id="1" w:name="_Hlk13457066"/>
      <w:r>
        <w:rPr>
          <w:b/>
          <w:lang w:val="id-ID"/>
        </w:rPr>
        <w:t xml:space="preserve"> </w:t>
      </w:r>
      <w:r w:rsidRPr="00AA7256">
        <w:rPr>
          <w:b/>
        </w:rPr>
        <w:t>Saran</w:t>
      </w:r>
    </w:p>
    <w:p w:rsidR="0019333A" w:rsidRPr="00AA7256" w:rsidRDefault="0019333A" w:rsidP="00C45B7C">
      <w:pPr>
        <w:pStyle w:val="Default"/>
        <w:ind w:firstLine="720"/>
        <w:contextualSpacing/>
        <w:jc w:val="both"/>
      </w:pPr>
      <w:proofErr w:type="spellStart"/>
      <w:r w:rsidRPr="00AA7256">
        <w:t>Berdasarkan</w:t>
      </w:r>
      <w:proofErr w:type="spellEnd"/>
      <w:r w:rsidRPr="00AA7256">
        <w:t xml:space="preserve"> </w:t>
      </w:r>
      <w:proofErr w:type="spellStart"/>
      <w:r w:rsidRPr="00AA7256">
        <w:t>temuan</w:t>
      </w:r>
      <w:proofErr w:type="spellEnd"/>
      <w:r w:rsidRPr="00AA7256">
        <w:t xml:space="preserve"> </w:t>
      </w:r>
      <w:proofErr w:type="spellStart"/>
      <w:r w:rsidRPr="00AA7256">
        <w:t>penelitian</w:t>
      </w:r>
      <w:proofErr w:type="spellEnd"/>
      <w:r w:rsidRPr="00AA7256">
        <w:t xml:space="preserve">, </w:t>
      </w:r>
      <w:proofErr w:type="spellStart"/>
      <w:r w:rsidRPr="00AA7256">
        <w:t>pembahasan</w:t>
      </w:r>
      <w:proofErr w:type="spellEnd"/>
      <w:r w:rsidRPr="00AA7256">
        <w:t xml:space="preserve"> </w:t>
      </w:r>
      <w:proofErr w:type="spellStart"/>
      <w:r w:rsidRPr="00AA7256">
        <w:t>dan</w:t>
      </w:r>
      <w:proofErr w:type="spellEnd"/>
      <w:r w:rsidRPr="00AA7256">
        <w:t xml:space="preserve"> </w:t>
      </w:r>
      <w:proofErr w:type="spellStart"/>
      <w:r w:rsidRPr="00AA7256">
        <w:lastRenderedPageBreak/>
        <w:t>kesimpulan</w:t>
      </w:r>
      <w:proofErr w:type="spellEnd"/>
      <w:r w:rsidRPr="00AA7256">
        <w:t xml:space="preserve"> </w:t>
      </w:r>
      <w:proofErr w:type="spellStart"/>
      <w:r w:rsidRPr="00AA7256">
        <w:t>penelitian</w:t>
      </w:r>
      <w:proofErr w:type="spellEnd"/>
      <w:r w:rsidRPr="00AA7256">
        <w:t xml:space="preserve">, </w:t>
      </w:r>
      <w:proofErr w:type="spellStart"/>
      <w:r w:rsidRPr="00AA7256">
        <w:t>maka</w:t>
      </w:r>
      <w:proofErr w:type="spellEnd"/>
      <w:r w:rsidRPr="00AA7256">
        <w:t xml:space="preserve"> </w:t>
      </w:r>
      <w:proofErr w:type="spellStart"/>
      <w:r w:rsidRPr="00AA7256">
        <w:t>penulis</w:t>
      </w:r>
      <w:proofErr w:type="spellEnd"/>
      <w:r w:rsidRPr="00AA7256">
        <w:t xml:space="preserve"> </w:t>
      </w:r>
      <w:proofErr w:type="spellStart"/>
      <w:r w:rsidRPr="00AA7256">
        <w:t>memberikan</w:t>
      </w:r>
      <w:proofErr w:type="spellEnd"/>
      <w:r w:rsidRPr="00AA7256">
        <w:t xml:space="preserve"> </w:t>
      </w:r>
      <w:proofErr w:type="spellStart"/>
      <w:r w:rsidRPr="00AA7256">
        <w:t>beberapa</w:t>
      </w:r>
      <w:proofErr w:type="spellEnd"/>
      <w:r w:rsidRPr="00AA7256">
        <w:t xml:space="preserve"> saran </w:t>
      </w:r>
      <w:proofErr w:type="spellStart"/>
      <w:r w:rsidRPr="00AA7256">
        <w:t>yaitu</w:t>
      </w:r>
      <w:proofErr w:type="spellEnd"/>
      <w:r w:rsidRPr="00AA7256">
        <w:t>:</w:t>
      </w:r>
    </w:p>
    <w:bookmarkEnd w:id="1"/>
    <w:p w:rsidR="0019333A" w:rsidRPr="0019333A" w:rsidRDefault="0019333A" w:rsidP="00C45B7C">
      <w:pPr>
        <w:pStyle w:val="ListParagraph"/>
        <w:numPr>
          <w:ilvl w:val="0"/>
          <w:numId w:val="28"/>
        </w:numPr>
        <w:spacing w:after="240" w:line="240" w:lineRule="auto"/>
        <w:jc w:val="both"/>
        <w:rPr>
          <w:rFonts w:ascii="Times New Roman" w:hAnsi="Times New Roman"/>
          <w:b/>
          <w:sz w:val="24"/>
          <w:szCs w:val="24"/>
        </w:rPr>
      </w:pPr>
      <w:r w:rsidRPr="0019333A">
        <w:rPr>
          <w:rFonts w:ascii="Times New Roman" w:hAnsi="Times New Roman"/>
          <w:sz w:val="24"/>
          <w:szCs w:val="24"/>
        </w:rPr>
        <w:t>T</w:t>
      </w:r>
      <w:r w:rsidR="006305DE" w:rsidRPr="0019333A">
        <w:rPr>
          <w:rFonts w:ascii="Times New Roman" w:hAnsi="Times New Roman"/>
          <w:sz w:val="24"/>
          <w:szCs w:val="24"/>
        </w:rPr>
        <w:t>erdapat masukan dari peserta BPJS untuk meningkatkan kualitas pelayanan dengan penambahan kamar yang dinilai masih minim sehingga pasien tidak membutuhkan waktu lama untuk mengantri mendapatkan kamar</w:t>
      </w:r>
      <w:r>
        <w:rPr>
          <w:rFonts w:ascii="Times New Roman" w:hAnsi="Times New Roman"/>
          <w:sz w:val="24"/>
          <w:szCs w:val="24"/>
        </w:rPr>
        <w:t>.</w:t>
      </w:r>
      <w:r w:rsidR="006305DE" w:rsidRPr="0019333A">
        <w:rPr>
          <w:rFonts w:ascii="Times New Roman" w:hAnsi="Times New Roman"/>
          <w:sz w:val="24"/>
          <w:szCs w:val="24"/>
        </w:rPr>
        <w:t xml:space="preserve"> </w:t>
      </w:r>
    </w:p>
    <w:p w:rsidR="00822A92" w:rsidRPr="0019333A" w:rsidRDefault="0019333A" w:rsidP="00C45B7C">
      <w:pPr>
        <w:pStyle w:val="ListParagraph"/>
        <w:numPr>
          <w:ilvl w:val="0"/>
          <w:numId w:val="28"/>
        </w:numPr>
        <w:spacing w:after="240" w:line="240" w:lineRule="auto"/>
        <w:jc w:val="both"/>
        <w:rPr>
          <w:rFonts w:ascii="Times New Roman" w:hAnsi="Times New Roman"/>
          <w:b/>
          <w:sz w:val="24"/>
          <w:szCs w:val="24"/>
        </w:rPr>
      </w:pPr>
      <w:r>
        <w:rPr>
          <w:rFonts w:ascii="Times New Roman" w:hAnsi="Times New Roman"/>
          <w:sz w:val="24"/>
          <w:szCs w:val="24"/>
        </w:rPr>
        <w:t>Pada aspek p</w:t>
      </w:r>
      <w:r w:rsidR="006305DE" w:rsidRPr="0019333A">
        <w:rPr>
          <w:rFonts w:ascii="Times New Roman" w:hAnsi="Times New Roman"/>
          <w:sz w:val="24"/>
          <w:szCs w:val="24"/>
        </w:rPr>
        <w:t xml:space="preserve">elayanan </w:t>
      </w:r>
      <w:r>
        <w:rPr>
          <w:rFonts w:ascii="Times New Roman" w:hAnsi="Times New Roman"/>
          <w:sz w:val="24"/>
          <w:szCs w:val="24"/>
        </w:rPr>
        <w:t>publik</w:t>
      </w:r>
      <w:r w:rsidR="006305DE" w:rsidRPr="0019333A">
        <w:rPr>
          <w:rFonts w:ascii="Times New Roman" w:hAnsi="Times New Roman"/>
          <w:sz w:val="24"/>
          <w:szCs w:val="24"/>
        </w:rPr>
        <w:t xml:space="preserve"> perlu ditingkatkan dalam hal kegesitan pelayanan </w:t>
      </w:r>
      <w:r>
        <w:rPr>
          <w:rFonts w:ascii="Times New Roman" w:hAnsi="Times New Roman"/>
          <w:sz w:val="24"/>
          <w:szCs w:val="24"/>
        </w:rPr>
        <w:t>meskipun</w:t>
      </w:r>
      <w:r w:rsidR="006305DE" w:rsidRPr="0019333A">
        <w:rPr>
          <w:rFonts w:ascii="Times New Roman" w:hAnsi="Times New Roman"/>
          <w:sz w:val="24"/>
          <w:szCs w:val="24"/>
        </w:rPr>
        <w:t xml:space="preserve"> secara umum pelayanan kesehatan dalam mendukung Standar Pelayanan Minimum (SPM) dilakukan dengan cukup baik </w:t>
      </w:r>
      <w:r>
        <w:rPr>
          <w:rFonts w:ascii="Times New Roman" w:hAnsi="Times New Roman"/>
          <w:sz w:val="24"/>
          <w:szCs w:val="24"/>
        </w:rPr>
        <w:t>namun pelayanan prima terhadap pasien dapat lebih dimaksimalkan</w:t>
      </w:r>
      <w:r w:rsidR="006305DE" w:rsidRPr="0019333A">
        <w:rPr>
          <w:rFonts w:ascii="Times New Roman" w:hAnsi="Times New Roman"/>
          <w:sz w:val="24"/>
          <w:szCs w:val="24"/>
        </w:rPr>
        <w:t>.</w:t>
      </w:r>
    </w:p>
    <w:p w:rsidR="0019333A" w:rsidRPr="0019333A" w:rsidRDefault="0019333A" w:rsidP="00C45B7C">
      <w:pPr>
        <w:pStyle w:val="ListParagraph"/>
        <w:numPr>
          <w:ilvl w:val="0"/>
          <w:numId w:val="28"/>
        </w:numPr>
        <w:spacing w:after="240" w:line="240" w:lineRule="auto"/>
        <w:jc w:val="both"/>
        <w:rPr>
          <w:rFonts w:ascii="Times New Roman" w:hAnsi="Times New Roman"/>
          <w:bCs/>
          <w:sz w:val="24"/>
          <w:szCs w:val="24"/>
        </w:rPr>
      </w:pPr>
      <w:r w:rsidRPr="0019333A">
        <w:rPr>
          <w:rFonts w:ascii="Times New Roman" w:hAnsi="Times New Roman"/>
          <w:bCs/>
          <w:sz w:val="24"/>
          <w:szCs w:val="24"/>
        </w:rPr>
        <w:t>Keramahan pegawai administrasi perlu ditingkatkan seperti menegur duluan dan memberikan senyuman kepada pasien yang baru datang memberikan nilai plus pada pelayanan publik di RSUD Harapan Insan Sendawar.</w:t>
      </w:r>
    </w:p>
    <w:p w:rsidR="0019333A" w:rsidRDefault="0019333A" w:rsidP="00C45B7C">
      <w:pPr>
        <w:spacing w:after="240" w:line="240" w:lineRule="auto"/>
        <w:jc w:val="center"/>
        <w:rPr>
          <w:rFonts w:ascii="Times New Roman" w:hAnsi="Times New Roman" w:cs="Times New Roman"/>
          <w:b/>
          <w:sz w:val="24"/>
          <w:szCs w:val="24"/>
        </w:rPr>
      </w:pPr>
    </w:p>
    <w:p w:rsidR="0019333A" w:rsidRDefault="0019333A" w:rsidP="00C45B7C">
      <w:pPr>
        <w:spacing w:after="240" w:line="240" w:lineRule="auto"/>
        <w:jc w:val="center"/>
        <w:rPr>
          <w:rFonts w:ascii="Times New Roman" w:hAnsi="Times New Roman" w:cs="Times New Roman"/>
          <w:b/>
          <w:sz w:val="24"/>
          <w:szCs w:val="24"/>
        </w:rPr>
      </w:pPr>
    </w:p>
    <w:p w:rsidR="0019333A" w:rsidRDefault="0019333A" w:rsidP="00C45B7C">
      <w:pPr>
        <w:spacing w:after="240" w:line="240" w:lineRule="auto"/>
        <w:jc w:val="center"/>
        <w:rPr>
          <w:rFonts w:ascii="Times New Roman" w:hAnsi="Times New Roman" w:cs="Times New Roman"/>
          <w:b/>
          <w:sz w:val="24"/>
          <w:szCs w:val="24"/>
        </w:rPr>
      </w:pPr>
    </w:p>
    <w:p w:rsidR="0019333A" w:rsidRDefault="0019333A" w:rsidP="00C45B7C">
      <w:pPr>
        <w:spacing w:after="240" w:line="240" w:lineRule="auto"/>
        <w:jc w:val="center"/>
        <w:rPr>
          <w:rFonts w:ascii="Times New Roman" w:hAnsi="Times New Roman" w:cs="Times New Roman"/>
          <w:b/>
          <w:sz w:val="24"/>
          <w:szCs w:val="24"/>
        </w:rPr>
      </w:pPr>
    </w:p>
    <w:p w:rsidR="0019333A" w:rsidRDefault="0019333A" w:rsidP="00C45B7C">
      <w:pPr>
        <w:spacing w:after="240" w:line="240" w:lineRule="auto"/>
        <w:jc w:val="center"/>
        <w:rPr>
          <w:rFonts w:ascii="Times New Roman" w:hAnsi="Times New Roman" w:cs="Times New Roman"/>
          <w:b/>
          <w:sz w:val="24"/>
          <w:szCs w:val="24"/>
        </w:rPr>
      </w:pPr>
    </w:p>
    <w:p w:rsidR="0019333A" w:rsidRDefault="0019333A" w:rsidP="00C45B7C">
      <w:pPr>
        <w:spacing w:after="240" w:line="240" w:lineRule="auto"/>
        <w:jc w:val="center"/>
        <w:rPr>
          <w:rFonts w:ascii="Times New Roman" w:hAnsi="Times New Roman" w:cs="Times New Roman"/>
          <w:b/>
          <w:sz w:val="24"/>
          <w:szCs w:val="24"/>
        </w:rPr>
      </w:pPr>
    </w:p>
    <w:p w:rsidR="0019333A" w:rsidRDefault="0019333A" w:rsidP="00C45B7C">
      <w:pPr>
        <w:spacing w:after="240" w:line="240" w:lineRule="auto"/>
        <w:jc w:val="center"/>
        <w:rPr>
          <w:rFonts w:ascii="Times New Roman" w:hAnsi="Times New Roman" w:cs="Times New Roman"/>
          <w:b/>
          <w:sz w:val="24"/>
          <w:szCs w:val="24"/>
        </w:rPr>
      </w:pPr>
    </w:p>
    <w:p w:rsidR="0019333A" w:rsidRPr="007C55F9" w:rsidRDefault="0019333A" w:rsidP="007C55F9">
      <w:pPr>
        <w:spacing w:after="240" w:line="240" w:lineRule="auto"/>
        <w:rPr>
          <w:rFonts w:ascii="Times New Roman" w:hAnsi="Times New Roman" w:cs="Times New Roman"/>
          <w:b/>
          <w:sz w:val="24"/>
          <w:szCs w:val="24"/>
          <w:lang w:val="en-US"/>
        </w:rPr>
      </w:pPr>
    </w:p>
    <w:p w:rsidR="00D01632" w:rsidRPr="0047575F" w:rsidRDefault="00D01632" w:rsidP="00C45B7C">
      <w:pPr>
        <w:spacing w:after="240" w:line="240" w:lineRule="auto"/>
        <w:jc w:val="center"/>
        <w:rPr>
          <w:rFonts w:ascii="Times New Roman" w:hAnsi="Times New Roman" w:cs="Times New Roman"/>
          <w:b/>
          <w:sz w:val="24"/>
          <w:szCs w:val="24"/>
        </w:rPr>
      </w:pPr>
      <w:r w:rsidRPr="0047575F">
        <w:rPr>
          <w:rFonts w:ascii="Times New Roman" w:hAnsi="Times New Roman" w:cs="Times New Roman"/>
          <w:b/>
          <w:sz w:val="24"/>
          <w:szCs w:val="24"/>
        </w:rPr>
        <w:lastRenderedPageBreak/>
        <w:t>DAFTAR PUSTAKA</w:t>
      </w:r>
    </w:p>
    <w:p w:rsidR="00BA7C86" w:rsidRPr="0047575F" w:rsidRDefault="00BA7C86"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Akib, H. (2012). Implementasi kebijakan: Apa, mengapa dan bagaimana. </w:t>
      </w:r>
      <w:r w:rsidRPr="0047575F">
        <w:rPr>
          <w:rFonts w:ascii="Times New Roman" w:hAnsi="Times New Roman" w:cs="Times New Roman"/>
          <w:iCs/>
          <w:color w:val="000000" w:themeColor="text1"/>
          <w:sz w:val="24"/>
          <w:szCs w:val="24"/>
        </w:rPr>
        <w:t>Jurnal Ilmiah Ilmu Administrasi Publik</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1</w:t>
      </w:r>
      <w:r w:rsidRPr="0047575F">
        <w:rPr>
          <w:rFonts w:ascii="Times New Roman" w:hAnsi="Times New Roman" w:cs="Times New Roman"/>
          <w:color w:val="000000" w:themeColor="text1"/>
          <w:sz w:val="24"/>
          <w:szCs w:val="24"/>
        </w:rPr>
        <w:t>(1), 1-11.</w:t>
      </w:r>
    </w:p>
    <w:p w:rsidR="00D01632" w:rsidRPr="0047575F" w:rsidRDefault="00D01632"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Siswanto, H. (2015). Analisis Kualitas Pelayanan Kesehatan Dalam Operasionalisasi Program Mobil Sehat (Studi Pada Unit Pelaksana Teknis Pusat Kesehatan Masyarakat Lamongan Kabupaten Lamongan). </w:t>
      </w:r>
      <w:r w:rsidRPr="0047575F">
        <w:rPr>
          <w:rFonts w:ascii="Times New Roman" w:hAnsi="Times New Roman" w:cs="Times New Roman"/>
          <w:iCs/>
          <w:color w:val="000000" w:themeColor="text1"/>
          <w:sz w:val="24"/>
          <w:szCs w:val="24"/>
        </w:rPr>
        <w:t>Jurnal Administrasi Publik</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3</w:t>
      </w:r>
      <w:r w:rsidRPr="0047575F">
        <w:rPr>
          <w:rFonts w:ascii="Times New Roman" w:hAnsi="Times New Roman" w:cs="Times New Roman"/>
          <w:color w:val="000000" w:themeColor="text1"/>
          <w:sz w:val="24"/>
          <w:szCs w:val="24"/>
        </w:rPr>
        <w:t>(11), 1821-1826.</w:t>
      </w:r>
    </w:p>
    <w:p w:rsidR="00D01632" w:rsidRPr="0047575F" w:rsidRDefault="00167E07"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Poewarni, S. K., &amp; Sopacua, E. (2006). Akreditasi Sebagai Upaya Peningkatan Mutu Pelayanan Rumah Sakit. </w:t>
      </w:r>
      <w:r w:rsidRPr="0047575F">
        <w:rPr>
          <w:rFonts w:ascii="Times New Roman" w:hAnsi="Times New Roman" w:cs="Times New Roman"/>
          <w:iCs/>
          <w:color w:val="000000" w:themeColor="text1"/>
          <w:sz w:val="24"/>
          <w:szCs w:val="24"/>
        </w:rPr>
        <w:t>Buletin Penelitian Sistem Kesehatan</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9</w:t>
      </w:r>
      <w:r w:rsidRPr="0047575F">
        <w:rPr>
          <w:rFonts w:ascii="Times New Roman" w:hAnsi="Times New Roman" w:cs="Times New Roman"/>
          <w:color w:val="000000" w:themeColor="text1"/>
          <w:sz w:val="24"/>
          <w:szCs w:val="24"/>
        </w:rPr>
        <w:t>(3).</w:t>
      </w:r>
    </w:p>
    <w:p w:rsidR="003D7B19" w:rsidRPr="0047575F" w:rsidRDefault="003D7B19"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Machmud, R. (2008). Manajemen mutu pelayanan kesehatan. </w:t>
      </w:r>
      <w:r w:rsidRPr="0047575F">
        <w:rPr>
          <w:rFonts w:ascii="Times New Roman" w:hAnsi="Times New Roman" w:cs="Times New Roman"/>
          <w:iCs/>
          <w:color w:val="000000" w:themeColor="text1"/>
          <w:sz w:val="24"/>
          <w:szCs w:val="24"/>
        </w:rPr>
        <w:t>Jurnal Kesehatan Masyarakat Andalas</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2</w:t>
      </w:r>
      <w:r w:rsidRPr="0047575F">
        <w:rPr>
          <w:rFonts w:ascii="Times New Roman" w:hAnsi="Times New Roman" w:cs="Times New Roman"/>
          <w:color w:val="000000" w:themeColor="text1"/>
          <w:sz w:val="24"/>
          <w:szCs w:val="24"/>
        </w:rPr>
        <w:t>(2), 186-190.</w:t>
      </w:r>
    </w:p>
    <w:p w:rsidR="004A54C5" w:rsidRPr="0047575F" w:rsidRDefault="004A54C5"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Ratnamiasih, I., Govindaraju, R., Prihartono, B., &amp; Sudirman, I. (2012). Kompetensi SDM dan Kualitas Pelayanan Rumah Sakit. </w:t>
      </w:r>
      <w:r w:rsidRPr="0047575F">
        <w:rPr>
          <w:rFonts w:ascii="Times New Roman" w:hAnsi="Times New Roman" w:cs="Times New Roman"/>
          <w:iCs/>
          <w:color w:val="000000" w:themeColor="text1"/>
          <w:sz w:val="24"/>
          <w:szCs w:val="24"/>
        </w:rPr>
        <w:t>Budhi</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11</w:t>
      </w:r>
      <w:r w:rsidRPr="0047575F">
        <w:rPr>
          <w:rFonts w:ascii="Times New Roman" w:hAnsi="Times New Roman" w:cs="Times New Roman"/>
          <w:color w:val="000000" w:themeColor="text1"/>
          <w:sz w:val="24"/>
          <w:szCs w:val="24"/>
        </w:rPr>
        <w:t>(1).</w:t>
      </w:r>
    </w:p>
    <w:p w:rsidR="00B175DB" w:rsidRPr="0047575F" w:rsidRDefault="00B175DB" w:rsidP="00C45B7C">
      <w:pPr>
        <w:spacing w:after="240" w:line="240" w:lineRule="auto"/>
        <w:ind w:left="720" w:hanging="720"/>
        <w:jc w:val="both"/>
        <w:rPr>
          <w:rFonts w:ascii="Times New Roman" w:hAnsi="Times New Roman" w:cs="Times New Roman"/>
          <w:bCs/>
          <w:color w:val="000000" w:themeColor="text1"/>
          <w:sz w:val="24"/>
          <w:szCs w:val="24"/>
        </w:rPr>
      </w:pPr>
      <w:r w:rsidRPr="0047575F">
        <w:rPr>
          <w:rFonts w:ascii="Times New Roman" w:hAnsi="Times New Roman" w:cs="Times New Roman"/>
          <w:bCs/>
          <w:color w:val="000000" w:themeColor="text1"/>
          <w:sz w:val="24"/>
          <w:szCs w:val="24"/>
        </w:rPr>
        <w:t xml:space="preserve">Nurdiansyah, W. 2013. Akuntabilitas Pelayanan Publik (Studi Kasus : </w:t>
      </w:r>
      <w:r w:rsidRPr="0047575F">
        <w:rPr>
          <w:rFonts w:ascii="Times New Roman" w:hAnsi="Times New Roman" w:cs="Times New Roman"/>
          <w:color w:val="000000" w:themeColor="text1"/>
          <w:sz w:val="24"/>
          <w:szCs w:val="24"/>
        </w:rPr>
        <w:t>Pembuatan Paspor di Kantor Imigrasi Kelas I Makassar</w:t>
      </w:r>
      <w:r w:rsidRPr="0047575F">
        <w:rPr>
          <w:rFonts w:ascii="Times New Roman" w:hAnsi="Times New Roman" w:cs="Times New Roman"/>
          <w:bCs/>
          <w:color w:val="000000" w:themeColor="text1"/>
          <w:sz w:val="24"/>
          <w:szCs w:val="24"/>
        </w:rPr>
        <w:t>). Tesis, Universitas Hasanuddin.</w:t>
      </w:r>
    </w:p>
    <w:p w:rsidR="0021088D" w:rsidRPr="0047575F" w:rsidRDefault="0021088D"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Saggaf, S., Salam, R., Kahar, F., &amp; Akib, H. (2014). Pelayanan </w:t>
      </w:r>
      <w:r w:rsidRPr="0047575F">
        <w:rPr>
          <w:rFonts w:ascii="Times New Roman" w:hAnsi="Times New Roman" w:cs="Times New Roman"/>
          <w:color w:val="000000" w:themeColor="text1"/>
          <w:sz w:val="24"/>
          <w:szCs w:val="24"/>
        </w:rPr>
        <w:lastRenderedPageBreak/>
        <w:t xml:space="preserve">Fungsi Administrasi Perkantoran Modern. </w:t>
      </w:r>
      <w:r w:rsidRPr="0047575F">
        <w:rPr>
          <w:rFonts w:ascii="Times New Roman" w:hAnsi="Times New Roman" w:cs="Times New Roman"/>
          <w:iCs/>
          <w:color w:val="000000" w:themeColor="text1"/>
          <w:sz w:val="24"/>
          <w:szCs w:val="24"/>
        </w:rPr>
        <w:t>Jurnal Ad'ministrare</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1</w:t>
      </w:r>
      <w:r w:rsidRPr="0047575F">
        <w:rPr>
          <w:rFonts w:ascii="Times New Roman" w:hAnsi="Times New Roman" w:cs="Times New Roman"/>
          <w:color w:val="000000" w:themeColor="text1"/>
          <w:sz w:val="24"/>
          <w:szCs w:val="24"/>
        </w:rPr>
        <w:t>(1), 20-27.</w:t>
      </w:r>
    </w:p>
    <w:p w:rsidR="004102B4" w:rsidRPr="0047575F" w:rsidRDefault="004102B4"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Rumengan, D. S., Umboh, J. M. L., &amp; Kandou, G. D. (2015). Faktor-faktor yang berhubungan dengan pemanfaatan pelayanan kesehatan pada peserta BPJS kesehatan di Puskesmas Paniki Bawah Kecamatan Mapanget Kota Manado. </w:t>
      </w:r>
      <w:r w:rsidRPr="0047575F">
        <w:rPr>
          <w:rFonts w:ascii="Times New Roman" w:hAnsi="Times New Roman" w:cs="Times New Roman"/>
          <w:iCs/>
          <w:color w:val="000000" w:themeColor="text1"/>
          <w:sz w:val="24"/>
          <w:szCs w:val="24"/>
        </w:rPr>
        <w:t>Jikmu</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5</w:t>
      </w:r>
      <w:r w:rsidRPr="0047575F">
        <w:rPr>
          <w:rFonts w:ascii="Times New Roman" w:hAnsi="Times New Roman" w:cs="Times New Roman"/>
          <w:color w:val="000000" w:themeColor="text1"/>
          <w:sz w:val="24"/>
          <w:szCs w:val="24"/>
        </w:rPr>
        <w:t>(2).</w:t>
      </w:r>
    </w:p>
    <w:p w:rsidR="00D01632" w:rsidRPr="0047575F" w:rsidRDefault="00786031"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Sukowati, N. P. (2013). Implementasi Kebijakan Pelayanan Kesehatan Masyarakat Miskin Non Kuota (Jaminan Kesehatan Daerah Dan Surat Pernyataan Miskin)(Studi Di Dinas Kesehatan Kabupaten Blitar). </w:t>
      </w:r>
      <w:r w:rsidRPr="0047575F">
        <w:rPr>
          <w:rFonts w:ascii="Times New Roman" w:hAnsi="Times New Roman" w:cs="Times New Roman"/>
          <w:iCs/>
          <w:color w:val="000000" w:themeColor="text1"/>
          <w:sz w:val="24"/>
          <w:szCs w:val="24"/>
        </w:rPr>
        <w:t>Jurnal Administrasi Publik</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1</w:t>
      </w:r>
      <w:r w:rsidRPr="0047575F">
        <w:rPr>
          <w:rFonts w:ascii="Times New Roman" w:hAnsi="Times New Roman" w:cs="Times New Roman"/>
          <w:color w:val="000000" w:themeColor="text1"/>
          <w:sz w:val="24"/>
          <w:szCs w:val="24"/>
        </w:rPr>
        <w:t>(6), 1195-1202.</w:t>
      </w:r>
    </w:p>
    <w:p w:rsidR="00786031" w:rsidRPr="0047575F" w:rsidRDefault="00786031"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Taalongonan, E., Lengkong, F. D., &amp; Laloma, A. (2016). Implementasi Kebijakan Pelayanan Kesehatan Masyarakat Miskin di Rumah Sakit Umum Daerah Kota Bitung. </w:t>
      </w:r>
      <w:r w:rsidRPr="0047575F">
        <w:rPr>
          <w:rFonts w:ascii="Times New Roman" w:hAnsi="Times New Roman" w:cs="Times New Roman"/>
          <w:iCs/>
          <w:color w:val="000000" w:themeColor="text1"/>
          <w:sz w:val="24"/>
          <w:szCs w:val="24"/>
        </w:rPr>
        <w:t>JURNAL ADMINISTRASI PUBLIK</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3</w:t>
      </w:r>
      <w:r w:rsidRPr="0047575F">
        <w:rPr>
          <w:rFonts w:ascii="Times New Roman" w:hAnsi="Times New Roman" w:cs="Times New Roman"/>
          <w:color w:val="000000" w:themeColor="text1"/>
          <w:sz w:val="24"/>
          <w:szCs w:val="24"/>
        </w:rPr>
        <w:t>(038).</w:t>
      </w:r>
    </w:p>
    <w:p w:rsidR="00D01632" w:rsidRPr="0047575F" w:rsidRDefault="00CE0970"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Supartiningsih, S. (2017). Kualitas Pelayanan Kepuasan Pasien Rumah Sakit: Kasus Pada Pasien Rawat Jalan. </w:t>
      </w:r>
      <w:r w:rsidRPr="0047575F">
        <w:rPr>
          <w:rFonts w:ascii="Times New Roman" w:hAnsi="Times New Roman" w:cs="Times New Roman"/>
          <w:iCs/>
          <w:color w:val="000000" w:themeColor="text1"/>
          <w:sz w:val="24"/>
          <w:szCs w:val="24"/>
        </w:rPr>
        <w:t>Jurnal Medicoeticolegal dan Manajemen Rumah Sakit</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6</w:t>
      </w:r>
      <w:r w:rsidRPr="0047575F">
        <w:rPr>
          <w:rFonts w:ascii="Times New Roman" w:hAnsi="Times New Roman" w:cs="Times New Roman"/>
          <w:color w:val="000000" w:themeColor="text1"/>
          <w:sz w:val="24"/>
          <w:szCs w:val="24"/>
        </w:rPr>
        <w:t>(1), 9-15.</w:t>
      </w:r>
    </w:p>
    <w:p w:rsidR="00BA7C86" w:rsidRPr="0047575F" w:rsidRDefault="00BA7C86"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Ramdhani, A., &amp; Ramdhani, M. A. (2017). Konsep Umum Pelaksanaan Kebijakan </w:t>
      </w:r>
      <w:r w:rsidRPr="0047575F">
        <w:rPr>
          <w:rFonts w:ascii="Times New Roman" w:hAnsi="Times New Roman" w:cs="Times New Roman"/>
          <w:color w:val="000000" w:themeColor="text1"/>
          <w:sz w:val="24"/>
          <w:szCs w:val="24"/>
        </w:rPr>
        <w:lastRenderedPageBreak/>
        <w:t xml:space="preserve">Publik. </w:t>
      </w:r>
      <w:r w:rsidRPr="0047575F">
        <w:rPr>
          <w:rFonts w:ascii="Times New Roman" w:hAnsi="Times New Roman" w:cs="Times New Roman"/>
          <w:iCs/>
          <w:color w:val="000000" w:themeColor="text1"/>
          <w:sz w:val="24"/>
          <w:szCs w:val="24"/>
        </w:rPr>
        <w:t>Jurnal Publik</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11</w:t>
      </w:r>
      <w:r w:rsidRPr="0047575F">
        <w:rPr>
          <w:rFonts w:ascii="Times New Roman" w:hAnsi="Times New Roman" w:cs="Times New Roman"/>
          <w:color w:val="000000" w:themeColor="text1"/>
          <w:sz w:val="24"/>
          <w:szCs w:val="24"/>
        </w:rPr>
        <w:t>(1), 1-12.</w:t>
      </w:r>
    </w:p>
    <w:p w:rsidR="004322DC" w:rsidRPr="0047575F" w:rsidRDefault="00E30CFD"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Adisasmito, W. (2008). Analisis Kemiskinan, MDGs dan Kebijakan Kesehatan Nasional. </w:t>
      </w:r>
      <w:r w:rsidRPr="0047575F">
        <w:rPr>
          <w:rFonts w:ascii="Times New Roman" w:hAnsi="Times New Roman" w:cs="Times New Roman"/>
          <w:iCs/>
          <w:color w:val="000000" w:themeColor="text1"/>
          <w:sz w:val="24"/>
          <w:szCs w:val="24"/>
        </w:rPr>
        <w:t>Jakarta: Fakultas Kesehatan Masyarakat Universitas Indonesia</w:t>
      </w:r>
      <w:r w:rsidRPr="0047575F">
        <w:rPr>
          <w:rFonts w:ascii="Times New Roman" w:hAnsi="Times New Roman" w:cs="Times New Roman"/>
          <w:color w:val="000000" w:themeColor="text1"/>
          <w:sz w:val="24"/>
          <w:szCs w:val="24"/>
        </w:rPr>
        <w:t>.</w:t>
      </w:r>
    </w:p>
    <w:p w:rsidR="004322DC" w:rsidRPr="0047575F" w:rsidRDefault="00DF4D0D"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Agustino, L. (2006). Analisis Kebijakan Publik. </w:t>
      </w:r>
      <w:r w:rsidRPr="0047575F">
        <w:rPr>
          <w:rFonts w:ascii="Times New Roman" w:hAnsi="Times New Roman" w:cs="Times New Roman"/>
          <w:iCs/>
          <w:color w:val="000000" w:themeColor="text1"/>
          <w:sz w:val="24"/>
          <w:szCs w:val="24"/>
        </w:rPr>
        <w:t>Jakarta: Rineka Cipta</w:t>
      </w:r>
      <w:r w:rsidRPr="0047575F">
        <w:rPr>
          <w:rFonts w:ascii="Times New Roman" w:hAnsi="Times New Roman" w:cs="Times New Roman"/>
          <w:color w:val="000000" w:themeColor="text1"/>
          <w:sz w:val="24"/>
          <w:szCs w:val="24"/>
        </w:rPr>
        <w:t>.</w:t>
      </w:r>
    </w:p>
    <w:p w:rsidR="004322DC" w:rsidRPr="0047575F" w:rsidRDefault="00DF4D0D"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Sirajuddin, I. A. (2016). Implementasi Kebijakan Pemerintah Daerah Dalam Pelayanan Publik Dasar Bidang Sosial Di Kota Makassar. </w:t>
      </w:r>
      <w:r w:rsidRPr="0047575F">
        <w:rPr>
          <w:rFonts w:ascii="Times New Roman" w:hAnsi="Times New Roman" w:cs="Times New Roman"/>
          <w:iCs/>
          <w:color w:val="000000" w:themeColor="text1"/>
          <w:sz w:val="24"/>
          <w:szCs w:val="24"/>
        </w:rPr>
        <w:t>Jurnal Ilmiah Ilmu Administrasi Publik</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4</w:t>
      </w:r>
      <w:r w:rsidRPr="0047575F">
        <w:rPr>
          <w:rFonts w:ascii="Times New Roman" w:hAnsi="Times New Roman" w:cs="Times New Roman"/>
          <w:color w:val="000000" w:themeColor="text1"/>
          <w:sz w:val="24"/>
          <w:szCs w:val="24"/>
        </w:rPr>
        <w:t>(1), 1-14.</w:t>
      </w:r>
    </w:p>
    <w:p w:rsidR="004322DC" w:rsidRPr="0047575F" w:rsidRDefault="00DF4D0D"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Dunn, William N. (2003).  Analisis Kebijakan Publik. Yogyakarta : Gadjah Mada University Press.</w:t>
      </w:r>
    </w:p>
    <w:p w:rsidR="004322DC" w:rsidRPr="0047575F" w:rsidRDefault="00DF4D0D" w:rsidP="00C45B7C">
      <w:pPr>
        <w:spacing w:after="240" w:line="240" w:lineRule="auto"/>
        <w:ind w:left="720" w:hanging="720"/>
        <w:jc w:val="both"/>
        <w:rPr>
          <w:rFonts w:ascii="Times New Roman" w:hAnsi="Times New Roman" w:cs="Times New Roman"/>
          <w:color w:val="000000" w:themeColor="text1"/>
          <w:sz w:val="24"/>
          <w:szCs w:val="24"/>
        </w:rPr>
      </w:pPr>
      <w:r w:rsidRPr="0047575F">
        <w:rPr>
          <w:rStyle w:val="Emphasis"/>
          <w:rFonts w:ascii="Times New Roman" w:hAnsi="Times New Roman"/>
          <w:bCs/>
          <w:i w:val="0"/>
          <w:iCs w:val="0"/>
          <w:color w:val="000000" w:themeColor="text1"/>
          <w:sz w:val="24"/>
          <w:szCs w:val="24"/>
        </w:rPr>
        <w:t>Winarno,</w:t>
      </w:r>
      <w:r w:rsidRPr="0047575F">
        <w:rPr>
          <w:rFonts w:ascii="Times New Roman" w:hAnsi="Times New Roman" w:cs="Times New Roman"/>
          <w:color w:val="000000" w:themeColor="text1"/>
          <w:sz w:val="24"/>
          <w:szCs w:val="24"/>
        </w:rPr>
        <w:t xml:space="preserve"> Budi. (</w:t>
      </w:r>
      <w:r w:rsidRPr="0047575F">
        <w:rPr>
          <w:rStyle w:val="Emphasis"/>
          <w:rFonts w:ascii="Times New Roman" w:hAnsi="Times New Roman"/>
          <w:bCs/>
          <w:i w:val="0"/>
          <w:iCs w:val="0"/>
          <w:color w:val="000000" w:themeColor="text1"/>
          <w:sz w:val="24"/>
          <w:szCs w:val="24"/>
        </w:rPr>
        <w:t>2012)</w:t>
      </w:r>
      <w:r w:rsidRPr="0047575F">
        <w:rPr>
          <w:rFonts w:ascii="Times New Roman" w:hAnsi="Times New Roman" w:cs="Times New Roman"/>
          <w:color w:val="000000" w:themeColor="text1"/>
          <w:sz w:val="24"/>
          <w:szCs w:val="24"/>
        </w:rPr>
        <w:t xml:space="preserve">. </w:t>
      </w:r>
      <w:r w:rsidRPr="0047575F">
        <w:rPr>
          <w:rStyle w:val="Emphasis"/>
          <w:rFonts w:ascii="Times New Roman" w:hAnsi="Times New Roman"/>
          <w:bCs/>
          <w:i w:val="0"/>
          <w:iCs w:val="0"/>
          <w:color w:val="000000" w:themeColor="text1"/>
          <w:sz w:val="24"/>
          <w:szCs w:val="24"/>
        </w:rPr>
        <w:t>Kebijakan</w:t>
      </w:r>
      <w:r w:rsidRPr="0047575F">
        <w:rPr>
          <w:rFonts w:ascii="Times New Roman" w:hAnsi="Times New Roman" w:cs="Times New Roman"/>
          <w:color w:val="000000" w:themeColor="text1"/>
          <w:sz w:val="24"/>
          <w:szCs w:val="24"/>
        </w:rPr>
        <w:t xml:space="preserve"> Publik Teori, Proses, dan Studi Kasus. Yogyakarta: CAPS.</w:t>
      </w:r>
    </w:p>
    <w:p w:rsidR="004322DC" w:rsidRPr="0047575F" w:rsidRDefault="00DF4D0D"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Tahjan, H. (2008), Implementasi Kebijakan Publik, Bandung : RTH.</w:t>
      </w:r>
    </w:p>
    <w:p w:rsidR="004322DC" w:rsidRPr="0047575F" w:rsidRDefault="00DF4D0D" w:rsidP="00C45B7C">
      <w:pPr>
        <w:spacing w:after="240" w:line="240" w:lineRule="auto"/>
        <w:ind w:left="720" w:hanging="720"/>
        <w:jc w:val="both"/>
        <w:rPr>
          <w:rFonts w:ascii="Times New Roman" w:hAnsi="Times New Roman" w:cs="Times New Roman"/>
          <w:color w:val="000000" w:themeColor="text1"/>
          <w:sz w:val="24"/>
          <w:szCs w:val="24"/>
        </w:rPr>
      </w:pPr>
      <w:r w:rsidRPr="0047575F">
        <w:rPr>
          <w:rStyle w:val="Emphasis"/>
          <w:rFonts w:ascii="Times New Roman" w:hAnsi="Times New Roman"/>
          <w:bCs/>
          <w:i w:val="0"/>
          <w:color w:val="000000" w:themeColor="text1"/>
          <w:spacing w:val="3"/>
          <w:sz w:val="24"/>
          <w:szCs w:val="24"/>
        </w:rPr>
        <w:t>Nugroho</w:t>
      </w:r>
      <w:r w:rsidRPr="0047575F">
        <w:rPr>
          <w:rFonts w:ascii="Times New Roman" w:hAnsi="Times New Roman" w:cs="Times New Roman"/>
          <w:color w:val="000000" w:themeColor="text1"/>
          <w:spacing w:val="3"/>
          <w:sz w:val="24"/>
          <w:szCs w:val="24"/>
        </w:rPr>
        <w:t>. (</w:t>
      </w:r>
      <w:r w:rsidRPr="0047575F">
        <w:rPr>
          <w:rStyle w:val="Emphasis"/>
          <w:rFonts w:ascii="Times New Roman" w:hAnsi="Times New Roman"/>
          <w:bCs/>
          <w:i w:val="0"/>
          <w:color w:val="000000" w:themeColor="text1"/>
          <w:spacing w:val="3"/>
          <w:sz w:val="24"/>
          <w:szCs w:val="24"/>
        </w:rPr>
        <w:t>2003)</w:t>
      </w:r>
      <w:r w:rsidRPr="0047575F">
        <w:rPr>
          <w:rFonts w:ascii="Times New Roman" w:hAnsi="Times New Roman" w:cs="Times New Roman"/>
          <w:color w:val="000000" w:themeColor="text1"/>
          <w:spacing w:val="3"/>
          <w:sz w:val="24"/>
          <w:szCs w:val="24"/>
        </w:rPr>
        <w:t xml:space="preserve">. </w:t>
      </w:r>
      <w:r w:rsidRPr="0047575F">
        <w:rPr>
          <w:rStyle w:val="Emphasis"/>
          <w:rFonts w:ascii="Times New Roman" w:hAnsi="Times New Roman"/>
          <w:bCs/>
          <w:i w:val="0"/>
          <w:color w:val="000000" w:themeColor="text1"/>
          <w:spacing w:val="3"/>
          <w:sz w:val="24"/>
          <w:szCs w:val="24"/>
        </w:rPr>
        <w:t>Kebijakan</w:t>
      </w:r>
      <w:r w:rsidRPr="0047575F">
        <w:rPr>
          <w:rFonts w:ascii="Times New Roman" w:hAnsi="Times New Roman" w:cs="Times New Roman"/>
          <w:color w:val="000000" w:themeColor="text1"/>
          <w:spacing w:val="3"/>
          <w:sz w:val="24"/>
          <w:szCs w:val="24"/>
        </w:rPr>
        <w:t xml:space="preserve"> Publik Formulasi,. </w:t>
      </w:r>
      <w:r w:rsidRPr="0047575F">
        <w:rPr>
          <w:rStyle w:val="Emphasis"/>
          <w:rFonts w:ascii="Times New Roman" w:hAnsi="Times New Roman"/>
          <w:bCs/>
          <w:i w:val="0"/>
          <w:color w:val="000000" w:themeColor="text1"/>
          <w:spacing w:val="3"/>
          <w:sz w:val="24"/>
          <w:szCs w:val="24"/>
        </w:rPr>
        <w:t>Implementasi</w:t>
      </w:r>
      <w:r w:rsidRPr="0047575F">
        <w:rPr>
          <w:rFonts w:ascii="Times New Roman" w:hAnsi="Times New Roman" w:cs="Times New Roman"/>
          <w:color w:val="000000" w:themeColor="text1"/>
          <w:spacing w:val="3"/>
          <w:sz w:val="24"/>
          <w:szCs w:val="24"/>
        </w:rPr>
        <w:t xml:space="preserve"> dan </w:t>
      </w:r>
      <w:r w:rsidRPr="0047575F">
        <w:rPr>
          <w:rStyle w:val="Emphasis"/>
          <w:rFonts w:ascii="Times New Roman" w:hAnsi="Times New Roman"/>
          <w:bCs/>
          <w:i w:val="0"/>
          <w:color w:val="000000" w:themeColor="text1"/>
          <w:spacing w:val="3"/>
          <w:sz w:val="24"/>
          <w:szCs w:val="24"/>
        </w:rPr>
        <w:t>Evaluasi</w:t>
      </w:r>
      <w:r w:rsidRPr="0047575F">
        <w:rPr>
          <w:rFonts w:ascii="Times New Roman" w:hAnsi="Times New Roman" w:cs="Times New Roman"/>
          <w:color w:val="000000" w:themeColor="text1"/>
          <w:spacing w:val="3"/>
          <w:sz w:val="24"/>
          <w:szCs w:val="24"/>
        </w:rPr>
        <w:t>. Jakarta: PT. Elex Media</w:t>
      </w:r>
      <w:r w:rsidR="004322DC" w:rsidRPr="0047575F">
        <w:rPr>
          <w:rFonts w:ascii="Times New Roman" w:hAnsi="Times New Roman" w:cs="Times New Roman"/>
          <w:color w:val="000000" w:themeColor="text1"/>
          <w:sz w:val="24"/>
          <w:szCs w:val="24"/>
        </w:rPr>
        <w:t>.</w:t>
      </w:r>
    </w:p>
    <w:p w:rsidR="004322DC" w:rsidRPr="0047575F" w:rsidRDefault="00DF4D0D"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Grindle, Merilee S. </w:t>
      </w:r>
      <w:r w:rsidR="004322DC" w:rsidRPr="0047575F">
        <w:rPr>
          <w:rFonts w:ascii="Times New Roman" w:hAnsi="Times New Roman" w:cs="Times New Roman"/>
          <w:color w:val="000000" w:themeColor="text1"/>
          <w:sz w:val="24"/>
          <w:szCs w:val="24"/>
        </w:rPr>
        <w:t>(</w:t>
      </w:r>
      <w:r w:rsidRPr="0047575F">
        <w:rPr>
          <w:rFonts w:ascii="Times New Roman" w:hAnsi="Times New Roman" w:cs="Times New Roman"/>
          <w:color w:val="000000" w:themeColor="text1"/>
          <w:sz w:val="24"/>
          <w:szCs w:val="24"/>
        </w:rPr>
        <w:t>1980</w:t>
      </w:r>
      <w:r w:rsidR="004322DC" w:rsidRPr="0047575F">
        <w:rPr>
          <w:rFonts w:ascii="Times New Roman" w:hAnsi="Times New Roman" w:cs="Times New Roman"/>
          <w:color w:val="000000" w:themeColor="text1"/>
          <w:sz w:val="24"/>
          <w:szCs w:val="24"/>
        </w:rPr>
        <w:t>)</w:t>
      </w:r>
      <w:r w:rsidRPr="0047575F">
        <w:rPr>
          <w:rFonts w:ascii="Times New Roman" w:hAnsi="Times New Roman" w:cs="Times New Roman"/>
          <w:color w:val="000000" w:themeColor="text1"/>
          <w:sz w:val="24"/>
          <w:szCs w:val="24"/>
        </w:rPr>
        <w:t>. Politics and Policy Implementation in The Third World, Princnton University Press, New Jersey.</w:t>
      </w:r>
    </w:p>
    <w:p w:rsidR="004322DC" w:rsidRPr="0047575F" w:rsidRDefault="00DF4D0D"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lastRenderedPageBreak/>
        <w:t xml:space="preserve">Dwijowijoto, R. N. (2004). Kebijakan Publik. </w:t>
      </w:r>
      <w:r w:rsidRPr="0047575F">
        <w:rPr>
          <w:rFonts w:ascii="Times New Roman" w:hAnsi="Times New Roman" w:cs="Times New Roman"/>
          <w:iCs/>
          <w:color w:val="000000" w:themeColor="text1"/>
          <w:sz w:val="24"/>
          <w:szCs w:val="24"/>
        </w:rPr>
        <w:t>Formulasi, Implementasi dan Evaluasi, Jakarta: Elex/Gramedia</w:t>
      </w:r>
      <w:r w:rsidRPr="0047575F">
        <w:rPr>
          <w:rFonts w:ascii="Times New Roman" w:hAnsi="Times New Roman" w:cs="Times New Roman"/>
          <w:color w:val="000000" w:themeColor="text1"/>
          <w:sz w:val="24"/>
          <w:szCs w:val="24"/>
        </w:rPr>
        <w:t>.</w:t>
      </w:r>
    </w:p>
    <w:p w:rsidR="004322DC" w:rsidRPr="0047575F" w:rsidRDefault="00DF4D0D" w:rsidP="00C45B7C">
      <w:pPr>
        <w:spacing w:after="240" w:line="240" w:lineRule="auto"/>
        <w:ind w:left="720" w:hanging="720"/>
        <w:jc w:val="both"/>
        <w:rPr>
          <w:rFonts w:ascii="Times New Roman" w:hAnsi="Times New Roman" w:cs="Times New Roman"/>
          <w:color w:val="000000" w:themeColor="text1"/>
          <w:sz w:val="24"/>
          <w:szCs w:val="24"/>
        </w:rPr>
      </w:pPr>
      <w:r w:rsidRPr="0047575F">
        <w:rPr>
          <w:rStyle w:val="Emphasis"/>
          <w:rFonts w:ascii="Times New Roman" w:hAnsi="Times New Roman"/>
          <w:bCs/>
          <w:i w:val="0"/>
          <w:iCs w:val="0"/>
          <w:color w:val="000000" w:themeColor="text1"/>
          <w:sz w:val="24"/>
          <w:szCs w:val="24"/>
        </w:rPr>
        <w:t>Agustino</w:t>
      </w:r>
      <w:r w:rsidRPr="0047575F">
        <w:rPr>
          <w:rFonts w:ascii="Times New Roman" w:hAnsi="Times New Roman" w:cs="Times New Roman"/>
          <w:color w:val="000000" w:themeColor="text1"/>
          <w:sz w:val="24"/>
          <w:szCs w:val="24"/>
        </w:rPr>
        <w:t>, Leo. (</w:t>
      </w:r>
      <w:r w:rsidRPr="0047575F">
        <w:rPr>
          <w:rStyle w:val="Emphasis"/>
          <w:rFonts w:ascii="Times New Roman" w:hAnsi="Times New Roman"/>
          <w:bCs/>
          <w:i w:val="0"/>
          <w:iCs w:val="0"/>
          <w:color w:val="000000" w:themeColor="text1"/>
          <w:sz w:val="24"/>
          <w:szCs w:val="24"/>
        </w:rPr>
        <w:t>2012)</w:t>
      </w:r>
      <w:r w:rsidRPr="0047575F">
        <w:rPr>
          <w:rFonts w:ascii="Times New Roman" w:hAnsi="Times New Roman" w:cs="Times New Roman"/>
          <w:color w:val="000000" w:themeColor="text1"/>
          <w:sz w:val="24"/>
          <w:szCs w:val="24"/>
        </w:rPr>
        <w:t xml:space="preserve">. Dasar-Dasar </w:t>
      </w:r>
      <w:r w:rsidRPr="0047575F">
        <w:rPr>
          <w:rStyle w:val="Emphasis"/>
          <w:rFonts w:ascii="Times New Roman" w:hAnsi="Times New Roman"/>
          <w:bCs/>
          <w:i w:val="0"/>
          <w:iCs w:val="0"/>
          <w:color w:val="000000" w:themeColor="text1"/>
          <w:sz w:val="24"/>
          <w:szCs w:val="24"/>
        </w:rPr>
        <w:t>Kebijakan</w:t>
      </w:r>
      <w:r w:rsidRPr="0047575F">
        <w:rPr>
          <w:rFonts w:ascii="Times New Roman" w:hAnsi="Times New Roman" w:cs="Times New Roman"/>
          <w:color w:val="000000" w:themeColor="text1"/>
          <w:sz w:val="24"/>
          <w:szCs w:val="24"/>
        </w:rPr>
        <w:t xml:space="preserve"> Publik. Alfabeta, Bandung.</w:t>
      </w:r>
    </w:p>
    <w:p w:rsidR="004322DC" w:rsidRPr="0047575F" w:rsidRDefault="00832BA5"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Wahab, S. A. (2012). Analisis kebijakan: dari formulasi ke penyusunan model-model implementasi kebijakan publik. </w:t>
      </w:r>
      <w:r w:rsidRPr="0047575F">
        <w:rPr>
          <w:rFonts w:ascii="Times New Roman" w:hAnsi="Times New Roman" w:cs="Times New Roman"/>
          <w:iCs/>
          <w:color w:val="000000" w:themeColor="text1"/>
          <w:sz w:val="24"/>
          <w:szCs w:val="24"/>
        </w:rPr>
        <w:t>Jakarta: Bumi Aksara</w:t>
      </w:r>
      <w:r w:rsidRPr="0047575F">
        <w:rPr>
          <w:rFonts w:ascii="Times New Roman" w:hAnsi="Times New Roman" w:cs="Times New Roman"/>
          <w:color w:val="000000" w:themeColor="text1"/>
          <w:sz w:val="24"/>
          <w:szCs w:val="24"/>
        </w:rPr>
        <w:t>.</w:t>
      </w:r>
    </w:p>
    <w:p w:rsidR="004322DC" w:rsidRPr="0047575F" w:rsidRDefault="00832BA5" w:rsidP="00C45B7C">
      <w:pPr>
        <w:spacing w:after="240" w:line="240" w:lineRule="auto"/>
        <w:ind w:left="720" w:hanging="720"/>
        <w:jc w:val="both"/>
        <w:rPr>
          <w:rFonts w:ascii="Times New Roman" w:hAnsi="Times New Roman" w:cs="Times New Roman"/>
          <w:color w:val="000000" w:themeColor="text1"/>
          <w:sz w:val="24"/>
          <w:szCs w:val="24"/>
        </w:rPr>
      </w:pPr>
      <w:r w:rsidRPr="0047575F">
        <w:rPr>
          <w:rStyle w:val="Emphasis"/>
          <w:rFonts w:ascii="Times New Roman" w:hAnsi="Times New Roman"/>
          <w:bCs/>
          <w:i w:val="0"/>
          <w:iCs w:val="0"/>
          <w:color w:val="000000" w:themeColor="text1"/>
          <w:sz w:val="24"/>
          <w:szCs w:val="24"/>
        </w:rPr>
        <w:t>Nugroho</w:t>
      </w:r>
      <w:r w:rsidRPr="0047575F">
        <w:rPr>
          <w:rFonts w:ascii="Times New Roman" w:hAnsi="Times New Roman" w:cs="Times New Roman"/>
          <w:color w:val="000000" w:themeColor="text1"/>
          <w:sz w:val="24"/>
          <w:szCs w:val="24"/>
        </w:rPr>
        <w:t>, Riant. (</w:t>
      </w:r>
      <w:r w:rsidRPr="0047575F">
        <w:rPr>
          <w:rStyle w:val="Emphasis"/>
          <w:rFonts w:ascii="Times New Roman" w:hAnsi="Times New Roman"/>
          <w:bCs/>
          <w:i w:val="0"/>
          <w:iCs w:val="0"/>
          <w:color w:val="000000" w:themeColor="text1"/>
          <w:sz w:val="24"/>
          <w:szCs w:val="24"/>
        </w:rPr>
        <w:t>2014)</w:t>
      </w:r>
      <w:r w:rsidRPr="0047575F">
        <w:rPr>
          <w:rFonts w:ascii="Times New Roman" w:hAnsi="Times New Roman" w:cs="Times New Roman"/>
          <w:color w:val="000000" w:themeColor="text1"/>
          <w:sz w:val="24"/>
          <w:szCs w:val="24"/>
        </w:rPr>
        <w:t>. Public Policy. Jakarta: PT. Elex Media Komputindo.</w:t>
      </w:r>
    </w:p>
    <w:p w:rsidR="004322DC" w:rsidRPr="0047575F" w:rsidRDefault="00832BA5"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Jones, C. O. (1996). Pengantar Kebijaksanaan Publik (Publik Policy), Terjemahan Ricky Ismanto. </w:t>
      </w:r>
      <w:r w:rsidRPr="0047575F">
        <w:rPr>
          <w:rFonts w:ascii="Times New Roman" w:hAnsi="Times New Roman" w:cs="Times New Roman"/>
          <w:iCs/>
          <w:color w:val="000000" w:themeColor="text1"/>
          <w:sz w:val="24"/>
          <w:szCs w:val="24"/>
        </w:rPr>
        <w:t>Raja Grafindo Persada, Jakarta</w:t>
      </w:r>
      <w:r w:rsidRPr="0047575F">
        <w:rPr>
          <w:rFonts w:ascii="Times New Roman" w:hAnsi="Times New Roman" w:cs="Times New Roman"/>
          <w:color w:val="000000" w:themeColor="text1"/>
          <w:sz w:val="24"/>
          <w:szCs w:val="24"/>
        </w:rPr>
        <w:t>.</w:t>
      </w:r>
    </w:p>
    <w:p w:rsidR="004322DC" w:rsidRPr="0047575F" w:rsidRDefault="00832BA5"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Damopolii, R. V. (2016). Implementasi Kebijakan Pemerintah Daerah dalam Pelayanan Kesehatan Masyarakat (Studi di Kecamatan Kotamobagu Selatan Kota Kotamobagu). </w:t>
      </w:r>
      <w:r w:rsidRPr="0047575F">
        <w:rPr>
          <w:rFonts w:ascii="Times New Roman" w:hAnsi="Times New Roman" w:cs="Times New Roman"/>
          <w:iCs/>
          <w:color w:val="000000" w:themeColor="text1"/>
          <w:sz w:val="24"/>
          <w:szCs w:val="24"/>
        </w:rPr>
        <w:t>JURNAL POLITICO</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3</w:t>
      </w:r>
      <w:r w:rsidRPr="0047575F">
        <w:rPr>
          <w:rFonts w:ascii="Times New Roman" w:hAnsi="Times New Roman" w:cs="Times New Roman"/>
          <w:color w:val="000000" w:themeColor="text1"/>
          <w:sz w:val="24"/>
          <w:szCs w:val="24"/>
        </w:rPr>
        <w:t>(1).</w:t>
      </w:r>
    </w:p>
    <w:p w:rsidR="004322DC" w:rsidRPr="0047575F" w:rsidRDefault="00832BA5"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Luti, I., Hasanbasri, M., &amp; Lazuardi, L. (2012). Kebijakan pemerintah daerah dalam meningkatkan sistem rujukan kesehatan daerah kepulauan di kabupaten Lingga Provinsi Kepulauan Riau. </w:t>
      </w:r>
      <w:r w:rsidRPr="0047575F">
        <w:rPr>
          <w:rFonts w:ascii="Times New Roman" w:hAnsi="Times New Roman" w:cs="Times New Roman"/>
          <w:iCs/>
          <w:color w:val="000000" w:themeColor="text1"/>
          <w:sz w:val="24"/>
          <w:szCs w:val="24"/>
        </w:rPr>
        <w:t>Jurnal Kebijakan Kesehatan Indonesia: JKKI</w:t>
      </w:r>
      <w:r w:rsidRPr="0047575F">
        <w:rPr>
          <w:rFonts w:ascii="Times New Roman" w:hAnsi="Times New Roman" w:cs="Times New Roman"/>
          <w:color w:val="000000" w:themeColor="text1"/>
          <w:sz w:val="24"/>
          <w:szCs w:val="24"/>
        </w:rPr>
        <w:t xml:space="preserve">, </w:t>
      </w:r>
      <w:r w:rsidRPr="0047575F">
        <w:rPr>
          <w:rFonts w:ascii="Times New Roman" w:hAnsi="Times New Roman" w:cs="Times New Roman"/>
          <w:iCs/>
          <w:color w:val="000000" w:themeColor="text1"/>
          <w:sz w:val="24"/>
          <w:szCs w:val="24"/>
        </w:rPr>
        <w:t>1</w:t>
      </w:r>
      <w:r w:rsidRPr="0047575F">
        <w:rPr>
          <w:rFonts w:ascii="Times New Roman" w:hAnsi="Times New Roman" w:cs="Times New Roman"/>
          <w:color w:val="000000" w:themeColor="text1"/>
          <w:sz w:val="24"/>
          <w:szCs w:val="24"/>
        </w:rPr>
        <w:t>(1).</w:t>
      </w:r>
    </w:p>
    <w:p w:rsidR="004322DC" w:rsidRPr="0047575F" w:rsidRDefault="00832BA5"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Iskandarsyah, M. N. (2016). Pelaksanaan Strategi Promosi Kesehatan dalam Program </w:t>
      </w:r>
      <w:r w:rsidRPr="0047575F">
        <w:rPr>
          <w:rFonts w:ascii="Times New Roman" w:hAnsi="Times New Roman" w:cs="Times New Roman"/>
          <w:color w:val="000000" w:themeColor="text1"/>
          <w:sz w:val="24"/>
          <w:szCs w:val="24"/>
        </w:rPr>
        <w:lastRenderedPageBreak/>
        <w:t>Perilaku Hidup Bersih dan Sehat (PHBS) Tatanan Rumah Tangga di Puskesmas Puuwatu Kota Kendari Tahun 2015. Jurusan Kesehatan Masyarakata Fakultas Kesehatan Masyarakat, Universitas Halu Oleo.</w:t>
      </w:r>
    </w:p>
    <w:p w:rsidR="004322DC" w:rsidRPr="0047575F" w:rsidRDefault="00832BA5" w:rsidP="00C45B7C">
      <w:pPr>
        <w:spacing w:after="240" w:line="240" w:lineRule="auto"/>
        <w:ind w:left="720" w:hanging="720"/>
        <w:jc w:val="both"/>
        <w:rPr>
          <w:rStyle w:val="st1"/>
          <w:rFonts w:ascii="Times New Roman" w:hAnsi="Times New Roman" w:cs="Times New Roman"/>
          <w:color w:val="000000" w:themeColor="text1"/>
          <w:sz w:val="24"/>
          <w:szCs w:val="24"/>
        </w:rPr>
      </w:pPr>
      <w:r w:rsidRPr="0047575F">
        <w:rPr>
          <w:rStyle w:val="Emphasis"/>
          <w:rFonts w:ascii="Times New Roman" w:hAnsi="Times New Roman"/>
          <w:i w:val="0"/>
          <w:color w:val="000000" w:themeColor="text1"/>
          <w:sz w:val="24"/>
          <w:szCs w:val="24"/>
        </w:rPr>
        <w:t>Sinambela,</w:t>
      </w:r>
      <w:r w:rsidRPr="0047575F">
        <w:rPr>
          <w:rStyle w:val="st1"/>
          <w:rFonts w:ascii="Times New Roman" w:hAnsi="Times New Roman" w:cs="Times New Roman"/>
          <w:color w:val="000000" w:themeColor="text1"/>
          <w:sz w:val="24"/>
          <w:szCs w:val="24"/>
        </w:rPr>
        <w:t xml:space="preserve"> Lijan Poltak.Dkk. (2011). Reformasi Pelayanan Publik. Jakarta:Bumi. Aksara.</w:t>
      </w:r>
    </w:p>
    <w:p w:rsidR="004322DC" w:rsidRPr="0047575F" w:rsidRDefault="00024671" w:rsidP="00C45B7C">
      <w:pPr>
        <w:spacing w:after="240" w:line="240" w:lineRule="auto"/>
        <w:ind w:left="720" w:hanging="720"/>
        <w:jc w:val="both"/>
        <w:rPr>
          <w:rStyle w:val="st1"/>
          <w:rFonts w:ascii="Times New Roman" w:hAnsi="Times New Roman" w:cs="Times New Roman"/>
          <w:color w:val="000000" w:themeColor="text1"/>
          <w:sz w:val="24"/>
          <w:szCs w:val="24"/>
        </w:rPr>
      </w:pPr>
      <w:r w:rsidRPr="0047575F">
        <w:rPr>
          <w:rStyle w:val="Emphasis"/>
          <w:rFonts w:ascii="Times New Roman" w:hAnsi="Times New Roman"/>
          <w:i w:val="0"/>
          <w:color w:val="000000" w:themeColor="text1"/>
          <w:sz w:val="24"/>
          <w:szCs w:val="24"/>
        </w:rPr>
        <w:t>Pasolong</w:t>
      </w:r>
      <w:r w:rsidRPr="0047575F">
        <w:rPr>
          <w:rStyle w:val="st1"/>
          <w:rFonts w:ascii="Times New Roman" w:hAnsi="Times New Roman" w:cs="Times New Roman"/>
          <w:color w:val="000000" w:themeColor="text1"/>
          <w:sz w:val="24"/>
          <w:szCs w:val="24"/>
        </w:rPr>
        <w:t>. (</w:t>
      </w:r>
      <w:r w:rsidRPr="0047575F">
        <w:rPr>
          <w:rStyle w:val="Emphasis"/>
          <w:rFonts w:ascii="Times New Roman" w:hAnsi="Times New Roman"/>
          <w:i w:val="0"/>
          <w:color w:val="000000" w:themeColor="text1"/>
          <w:sz w:val="24"/>
          <w:szCs w:val="24"/>
        </w:rPr>
        <w:t>2013)</w:t>
      </w:r>
      <w:r w:rsidRPr="0047575F">
        <w:rPr>
          <w:rStyle w:val="st1"/>
          <w:rFonts w:ascii="Times New Roman" w:hAnsi="Times New Roman" w:cs="Times New Roman"/>
          <w:color w:val="000000" w:themeColor="text1"/>
          <w:sz w:val="24"/>
          <w:szCs w:val="24"/>
        </w:rPr>
        <w:t>. Kepemimpinan Birokrasi. Bandung: CV.Alfabeta.</w:t>
      </w:r>
    </w:p>
    <w:p w:rsidR="004322DC" w:rsidRPr="0047575F" w:rsidRDefault="004A530D"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 xml:space="preserve">Monoarfa, Heryanto. (2012). Efektivitas dan efisiensi penyelenggaraan pelayanan publik: Suatu tinjauan kinerja lembaga pemerintahan. </w:t>
      </w:r>
      <w:r w:rsidRPr="0047575F">
        <w:rPr>
          <w:rFonts w:ascii="Times New Roman" w:hAnsi="Times New Roman" w:cs="Times New Roman"/>
          <w:iCs/>
          <w:color w:val="000000" w:themeColor="text1"/>
          <w:sz w:val="24"/>
          <w:szCs w:val="24"/>
        </w:rPr>
        <w:t>Jurnal Pelangi Ilmu</w:t>
      </w:r>
      <w:r w:rsidRPr="0047575F">
        <w:rPr>
          <w:rFonts w:ascii="Times New Roman" w:hAnsi="Times New Roman" w:cs="Times New Roman"/>
          <w:color w:val="000000" w:themeColor="text1"/>
          <w:sz w:val="24"/>
          <w:szCs w:val="24"/>
        </w:rPr>
        <w:t xml:space="preserve"> 5.(1). </w:t>
      </w:r>
    </w:p>
    <w:p w:rsidR="004322DC" w:rsidRPr="0047575F" w:rsidRDefault="004A530D"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Sugiyono. (2017). Memahami Penelitian Kuantitatif, Kualitatif dan R&amp; D. Alfabeta, Bandung.</w:t>
      </w:r>
      <w:bookmarkStart w:id="2" w:name="_Hlk533878457"/>
    </w:p>
    <w:p w:rsidR="00106BDF" w:rsidRPr="0047575F" w:rsidRDefault="00106BDF"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Arikunto, S. (2002). Metode penelitian. Jakarta: Rineka Cipta.</w:t>
      </w:r>
    </w:p>
    <w:p w:rsidR="00C20EE7" w:rsidRPr="0047575F" w:rsidRDefault="00C20EE7" w:rsidP="00C45B7C">
      <w:pPr>
        <w:spacing w:after="240" w:line="240" w:lineRule="auto"/>
        <w:ind w:left="720" w:hanging="720"/>
        <w:jc w:val="both"/>
        <w:rPr>
          <w:rFonts w:ascii="Times New Roman" w:hAnsi="Times New Roman" w:cs="Times New Roman"/>
          <w:b/>
          <w:color w:val="000000" w:themeColor="text1"/>
          <w:sz w:val="24"/>
          <w:szCs w:val="24"/>
        </w:rPr>
      </w:pPr>
      <w:r w:rsidRPr="0047575F">
        <w:rPr>
          <w:rFonts w:ascii="Times New Roman" w:hAnsi="Times New Roman" w:cs="Times New Roman"/>
          <w:b/>
          <w:color w:val="000000" w:themeColor="text1"/>
          <w:sz w:val="24"/>
          <w:szCs w:val="24"/>
        </w:rPr>
        <w:t>Perundang-undangan dan Peraturan:</w:t>
      </w:r>
    </w:p>
    <w:p w:rsidR="00C20EE7" w:rsidRPr="0047575F" w:rsidRDefault="00C20EE7"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Undang-undang No. 36  Tahun  2009 Tentang Kesehatan</w:t>
      </w:r>
    </w:p>
    <w:p w:rsidR="00F671E5" w:rsidRPr="0047575F" w:rsidRDefault="00F671E5" w:rsidP="00C45B7C">
      <w:pPr>
        <w:spacing w:after="240" w:line="240" w:lineRule="auto"/>
        <w:ind w:left="720" w:hanging="720"/>
        <w:jc w:val="both"/>
        <w:rPr>
          <w:rFonts w:ascii="Times New Roman" w:hAnsi="Times New Roman" w:cs="Times New Roman"/>
          <w:color w:val="000000" w:themeColor="text1"/>
          <w:sz w:val="24"/>
          <w:szCs w:val="24"/>
        </w:rPr>
      </w:pPr>
      <w:r w:rsidRPr="0047575F">
        <w:rPr>
          <w:rFonts w:ascii="Times New Roman" w:hAnsi="Times New Roman" w:cs="Times New Roman"/>
          <w:color w:val="000000" w:themeColor="text1"/>
          <w:sz w:val="24"/>
          <w:szCs w:val="24"/>
        </w:rPr>
        <w:t>Peraturan Menteri Kesehatan Republik Indonesia Nomor 43 Tahun 2016 Tentang Standar Pelayanan Minimal Bidang Kesehatan</w:t>
      </w:r>
    </w:p>
    <w:p w:rsidR="00F671E5" w:rsidRPr="0047575F" w:rsidRDefault="00F671E5" w:rsidP="00C45B7C">
      <w:pPr>
        <w:spacing w:after="240" w:line="240" w:lineRule="auto"/>
        <w:ind w:left="720" w:hanging="720"/>
        <w:jc w:val="both"/>
        <w:rPr>
          <w:rFonts w:ascii="Times New Roman" w:hAnsi="Times New Roman" w:cs="Times New Roman"/>
          <w:b/>
          <w:color w:val="000000" w:themeColor="text1"/>
          <w:sz w:val="24"/>
          <w:szCs w:val="24"/>
        </w:rPr>
      </w:pPr>
      <w:r w:rsidRPr="0047575F">
        <w:rPr>
          <w:rFonts w:ascii="Times New Roman" w:hAnsi="Times New Roman" w:cs="Times New Roman"/>
          <w:color w:val="000000" w:themeColor="text1"/>
          <w:sz w:val="24"/>
          <w:szCs w:val="24"/>
        </w:rPr>
        <w:t xml:space="preserve">Peraturan Menteri Kesehatan Republik Indonesia Nomor 4 </w:t>
      </w:r>
      <w:r w:rsidRPr="0047575F">
        <w:rPr>
          <w:rFonts w:ascii="Times New Roman" w:hAnsi="Times New Roman" w:cs="Times New Roman"/>
          <w:color w:val="000000" w:themeColor="text1"/>
          <w:sz w:val="24"/>
          <w:szCs w:val="24"/>
        </w:rPr>
        <w:lastRenderedPageBreak/>
        <w:t>Tahun 2018   Tentang   Kewajiban Rumah Sakit dan Kewajiban Pasien</w:t>
      </w:r>
    </w:p>
    <w:bookmarkEnd w:id="2"/>
    <w:p w:rsidR="004A530D" w:rsidRPr="0047575F" w:rsidRDefault="004A530D" w:rsidP="00C45B7C">
      <w:pPr>
        <w:spacing w:after="240" w:line="240" w:lineRule="auto"/>
        <w:ind w:left="709" w:hanging="709"/>
        <w:jc w:val="both"/>
        <w:rPr>
          <w:rFonts w:ascii="Times New Roman" w:hAnsi="Times New Roman" w:cs="Times New Roman"/>
          <w:color w:val="000000" w:themeColor="text1"/>
          <w:sz w:val="24"/>
          <w:szCs w:val="24"/>
        </w:rPr>
      </w:pPr>
    </w:p>
    <w:p w:rsidR="00832BA5" w:rsidRPr="0047575F" w:rsidRDefault="00832BA5" w:rsidP="00C45B7C">
      <w:pPr>
        <w:spacing w:after="240" w:line="240" w:lineRule="auto"/>
        <w:ind w:left="567" w:hanging="567"/>
        <w:jc w:val="both"/>
        <w:rPr>
          <w:rFonts w:ascii="Arial" w:hAnsi="Arial" w:cs="Arial"/>
          <w:color w:val="000000" w:themeColor="text1"/>
          <w:sz w:val="24"/>
          <w:szCs w:val="24"/>
        </w:rPr>
      </w:pPr>
    </w:p>
    <w:p w:rsidR="00DF4D0D" w:rsidRPr="0047575F" w:rsidRDefault="00DF4D0D" w:rsidP="00C45B7C">
      <w:pPr>
        <w:tabs>
          <w:tab w:val="num" w:pos="432"/>
        </w:tabs>
        <w:spacing w:after="240" w:line="240" w:lineRule="auto"/>
        <w:ind w:left="567" w:hanging="567"/>
        <w:jc w:val="both"/>
        <w:rPr>
          <w:rFonts w:ascii="Arial" w:hAnsi="Arial" w:cs="Arial"/>
          <w:color w:val="000000" w:themeColor="text1"/>
          <w:sz w:val="24"/>
          <w:szCs w:val="24"/>
        </w:rPr>
      </w:pPr>
    </w:p>
    <w:p w:rsidR="00DF4D0D" w:rsidRPr="0047575F" w:rsidRDefault="00DF4D0D" w:rsidP="00C45B7C">
      <w:pPr>
        <w:spacing w:line="240" w:lineRule="auto"/>
      </w:pPr>
    </w:p>
    <w:p w:rsidR="00D01632" w:rsidRPr="0047575F" w:rsidRDefault="00D01632" w:rsidP="00C45B7C">
      <w:pPr>
        <w:spacing w:line="240" w:lineRule="auto"/>
      </w:pPr>
    </w:p>
    <w:p w:rsidR="007C55F9" w:rsidRDefault="007C55F9" w:rsidP="00C45B7C">
      <w:pPr>
        <w:spacing w:line="240" w:lineRule="auto"/>
        <w:sectPr w:rsidR="007C55F9" w:rsidSect="007C55F9">
          <w:type w:val="continuous"/>
          <w:pgSz w:w="11906" w:h="16838"/>
          <w:pgMar w:top="2268" w:right="1701" w:bottom="1701" w:left="2268" w:header="709" w:footer="709" w:gutter="0"/>
          <w:cols w:num="2" w:space="708"/>
          <w:docGrid w:linePitch="360"/>
        </w:sectPr>
      </w:pPr>
    </w:p>
    <w:p w:rsidR="00D01632" w:rsidRPr="0047575F" w:rsidRDefault="00D01632" w:rsidP="00C45B7C">
      <w:pPr>
        <w:spacing w:line="240" w:lineRule="auto"/>
      </w:pPr>
    </w:p>
    <w:p w:rsidR="00D01632" w:rsidRPr="0047575F" w:rsidRDefault="00D01632" w:rsidP="00C45B7C">
      <w:pPr>
        <w:spacing w:line="240" w:lineRule="auto"/>
      </w:pPr>
    </w:p>
    <w:sectPr w:rsidR="00D01632" w:rsidRPr="0047575F" w:rsidSect="007C55F9">
      <w:type w:val="continuous"/>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2D6" w:rsidRDefault="003042D6" w:rsidP="0042777E">
      <w:pPr>
        <w:spacing w:after="0" w:line="240" w:lineRule="auto"/>
      </w:pPr>
      <w:r>
        <w:separator/>
      </w:r>
    </w:p>
  </w:endnote>
  <w:endnote w:type="continuationSeparator" w:id="0">
    <w:p w:rsidR="003042D6" w:rsidRDefault="003042D6" w:rsidP="00427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2D6" w:rsidRDefault="003042D6" w:rsidP="0042777E">
      <w:pPr>
        <w:spacing w:after="0" w:line="240" w:lineRule="auto"/>
      </w:pPr>
      <w:r>
        <w:separator/>
      </w:r>
    </w:p>
  </w:footnote>
  <w:footnote w:type="continuationSeparator" w:id="0">
    <w:p w:rsidR="003042D6" w:rsidRDefault="003042D6" w:rsidP="004277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156586"/>
      <w:docPartObj>
        <w:docPartGallery w:val="Page Numbers (Top of Page)"/>
        <w:docPartUnique/>
      </w:docPartObj>
    </w:sdtPr>
    <w:sdtContent>
      <w:p w:rsidR="00F75294" w:rsidRDefault="00F75294">
        <w:pPr>
          <w:pStyle w:val="Header"/>
          <w:jc w:val="right"/>
        </w:pPr>
        <w:fldSimple w:instr="PAGE   \* MERGEFORMAT">
          <w:r w:rsidR="007C55F9">
            <w:rPr>
              <w:noProof/>
            </w:rPr>
            <w:t>14</w:t>
          </w:r>
        </w:fldSimple>
      </w:p>
    </w:sdtContent>
  </w:sdt>
  <w:p w:rsidR="00F75294" w:rsidRDefault="00F752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5866"/>
    <w:multiLevelType w:val="hybridMultilevel"/>
    <w:tmpl w:val="1076F22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FA6237"/>
    <w:multiLevelType w:val="multilevel"/>
    <w:tmpl w:val="B30C7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8247AC"/>
    <w:multiLevelType w:val="hybridMultilevel"/>
    <w:tmpl w:val="CE7E48A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6E0114"/>
    <w:multiLevelType w:val="hybridMultilevel"/>
    <w:tmpl w:val="0DBE71D6"/>
    <w:lvl w:ilvl="0" w:tplc="CCDCD132">
      <w:start w:val="1"/>
      <w:numFmt w:val="bullet"/>
      <w:lvlText w:val="-"/>
      <w:lvlJc w:val="left"/>
      <w:pPr>
        <w:ind w:left="644" w:hanging="360"/>
      </w:pPr>
      <w:rPr>
        <w:rFonts w:ascii="Calibri" w:eastAsiaTheme="minorHAnsi" w:hAnsi="Calibri"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nsid w:val="253F0B95"/>
    <w:multiLevelType w:val="hybridMultilevel"/>
    <w:tmpl w:val="EC4CDF8E"/>
    <w:lvl w:ilvl="0" w:tplc="2FE4832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9A53F65"/>
    <w:multiLevelType w:val="hybridMultilevel"/>
    <w:tmpl w:val="B44EA050"/>
    <w:lvl w:ilvl="0" w:tplc="4B42AE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AAB6A3C"/>
    <w:multiLevelType w:val="hybridMultilevel"/>
    <w:tmpl w:val="75B6680C"/>
    <w:lvl w:ilvl="0" w:tplc="0421000F">
      <w:start w:val="1"/>
      <w:numFmt w:val="decimal"/>
      <w:lvlText w:val="%1."/>
      <w:lvlJc w:val="left"/>
      <w:pPr>
        <w:ind w:left="2424" w:hanging="360"/>
      </w:pPr>
      <w:rPr>
        <w:rFonts w:cs="Times New Roman"/>
        <w:sz w:val="24"/>
      </w:rPr>
    </w:lvl>
    <w:lvl w:ilvl="1" w:tplc="27F41192">
      <w:start w:val="1"/>
      <w:numFmt w:val="decimal"/>
      <w:lvlText w:val="%2."/>
      <w:lvlJc w:val="left"/>
      <w:pPr>
        <w:ind w:left="3774" w:hanging="990"/>
      </w:pPr>
      <w:rPr>
        <w:rFonts w:cs="Times New Roman"/>
        <w:sz w:val="24"/>
      </w:rPr>
    </w:lvl>
    <w:lvl w:ilvl="2" w:tplc="0409001B">
      <w:start w:val="1"/>
      <w:numFmt w:val="lowerRoman"/>
      <w:lvlText w:val="%3."/>
      <w:lvlJc w:val="right"/>
      <w:pPr>
        <w:ind w:left="3864" w:hanging="180"/>
      </w:pPr>
      <w:rPr>
        <w:rFonts w:cs="Times New Roman"/>
      </w:rPr>
    </w:lvl>
    <w:lvl w:ilvl="3" w:tplc="0409000F">
      <w:start w:val="1"/>
      <w:numFmt w:val="decimal"/>
      <w:lvlText w:val="%4."/>
      <w:lvlJc w:val="left"/>
      <w:pPr>
        <w:ind w:left="4584" w:hanging="360"/>
      </w:pPr>
      <w:rPr>
        <w:rFonts w:cs="Times New Roman"/>
      </w:rPr>
    </w:lvl>
    <w:lvl w:ilvl="4" w:tplc="04090019">
      <w:start w:val="1"/>
      <w:numFmt w:val="lowerLetter"/>
      <w:lvlText w:val="%5."/>
      <w:lvlJc w:val="left"/>
      <w:pPr>
        <w:ind w:left="5304" w:hanging="360"/>
      </w:pPr>
      <w:rPr>
        <w:rFonts w:cs="Times New Roman"/>
      </w:rPr>
    </w:lvl>
    <w:lvl w:ilvl="5" w:tplc="0409001B">
      <w:start w:val="1"/>
      <w:numFmt w:val="lowerRoman"/>
      <w:lvlText w:val="%6."/>
      <w:lvlJc w:val="right"/>
      <w:pPr>
        <w:ind w:left="6024" w:hanging="180"/>
      </w:pPr>
      <w:rPr>
        <w:rFonts w:cs="Times New Roman"/>
      </w:rPr>
    </w:lvl>
    <w:lvl w:ilvl="6" w:tplc="0409000F">
      <w:start w:val="1"/>
      <w:numFmt w:val="decimal"/>
      <w:lvlText w:val="%7."/>
      <w:lvlJc w:val="left"/>
      <w:pPr>
        <w:ind w:left="6744" w:hanging="360"/>
      </w:pPr>
      <w:rPr>
        <w:rFonts w:cs="Times New Roman"/>
      </w:rPr>
    </w:lvl>
    <w:lvl w:ilvl="7" w:tplc="04090019">
      <w:start w:val="1"/>
      <w:numFmt w:val="lowerLetter"/>
      <w:lvlText w:val="%8."/>
      <w:lvlJc w:val="left"/>
      <w:pPr>
        <w:ind w:left="7464" w:hanging="360"/>
      </w:pPr>
      <w:rPr>
        <w:rFonts w:cs="Times New Roman"/>
      </w:rPr>
    </w:lvl>
    <w:lvl w:ilvl="8" w:tplc="0409001B">
      <w:start w:val="1"/>
      <w:numFmt w:val="lowerRoman"/>
      <w:lvlText w:val="%9."/>
      <w:lvlJc w:val="right"/>
      <w:pPr>
        <w:ind w:left="8184" w:hanging="180"/>
      </w:pPr>
      <w:rPr>
        <w:rFonts w:cs="Times New Roman"/>
      </w:rPr>
    </w:lvl>
  </w:abstractNum>
  <w:abstractNum w:abstractNumId="7">
    <w:nsid w:val="3EDA60C2"/>
    <w:multiLevelType w:val="multilevel"/>
    <w:tmpl w:val="633664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2637F0A"/>
    <w:multiLevelType w:val="multilevel"/>
    <w:tmpl w:val="E9F4D05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49559AE"/>
    <w:multiLevelType w:val="multilevel"/>
    <w:tmpl w:val="F30EEAB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44CE61AB"/>
    <w:multiLevelType w:val="hybridMultilevel"/>
    <w:tmpl w:val="47A4B98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6950ABD"/>
    <w:multiLevelType w:val="hybridMultilevel"/>
    <w:tmpl w:val="1DC0986E"/>
    <w:lvl w:ilvl="0" w:tplc="0421000F">
      <w:start w:val="1"/>
      <w:numFmt w:val="decimal"/>
      <w:lvlText w:val="%1."/>
      <w:lvlJc w:val="left"/>
      <w:pPr>
        <w:ind w:left="720" w:hanging="360"/>
      </w:pPr>
    </w:lvl>
    <w:lvl w:ilvl="1" w:tplc="0F127002">
      <w:start w:val="1"/>
      <w:numFmt w:val="lowerLetter"/>
      <w:lvlText w:val="%2."/>
      <w:lvlJc w:val="left"/>
      <w:pPr>
        <w:ind w:left="1440" w:hanging="360"/>
      </w:pPr>
      <w:rPr>
        <w:sz w:val="24"/>
        <w:szCs w:val="24"/>
      </w:rPr>
    </w:lvl>
    <w:lvl w:ilvl="2" w:tplc="2B98B2E6">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86221C6"/>
    <w:multiLevelType w:val="multilevel"/>
    <w:tmpl w:val="CD1C546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9223EC"/>
    <w:multiLevelType w:val="hybridMultilevel"/>
    <w:tmpl w:val="39F03F66"/>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4A1839A9"/>
    <w:multiLevelType w:val="hybridMultilevel"/>
    <w:tmpl w:val="41C0D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011971"/>
    <w:multiLevelType w:val="hybridMultilevel"/>
    <w:tmpl w:val="22E62AB6"/>
    <w:lvl w:ilvl="0" w:tplc="43FEF0D8">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34527"/>
    <w:multiLevelType w:val="hybridMultilevel"/>
    <w:tmpl w:val="6142BAAA"/>
    <w:lvl w:ilvl="0" w:tplc="A6DCB6D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332371"/>
    <w:multiLevelType w:val="hybridMultilevel"/>
    <w:tmpl w:val="A2A8B862"/>
    <w:lvl w:ilvl="0" w:tplc="FEC80C04">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56053C97"/>
    <w:multiLevelType w:val="hybridMultilevel"/>
    <w:tmpl w:val="43C8D356"/>
    <w:lvl w:ilvl="0" w:tplc="0421000B">
      <w:start w:val="1"/>
      <w:numFmt w:val="bullet"/>
      <w:lvlText w:val=""/>
      <w:lvlJc w:val="left"/>
      <w:pPr>
        <w:ind w:left="720" w:hanging="360"/>
      </w:pPr>
      <w:rPr>
        <w:rFonts w:ascii="Wingdings" w:hAnsi="Wingdings" w:hint="default"/>
      </w:rPr>
    </w:lvl>
    <w:lvl w:ilvl="1" w:tplc="0F127002">
      <w:start w:val="1"/>
      <w:numFmt w:val="lowerLetter"/>
      <w:lvlText w:val="%2."/>
      <w:lvlJc w:val="left"/>
      <w:pPr>
        <w:ind w:left="1440" w:hanging="360"/>
      </w:pPr>
      <w:rPr>
        <w:sz w:val="24"/>
        <w:szCs w:val="24"/>
      </w:rPr>
    </w:lvl>
    <w:lvl w:ilvl="2" w:tplc="2B98B2E6">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6C227BE"/>
    <w:multiLevelType w:val="hybridMultilevel"/>
    <w:tmpl w:val="C26087F4"/>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6402EE"/>
    <w:multiLevelType w:val="multilevel"/>
    <w:tmpl w:val="32B6BB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nsid w:val="60DD4A0A"/>
    <w:multiLevelType w:val="hybridMultilevel"/>
    <w:tmpl w:val="5184B1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45F5FAC"/>
    <w:multiLevelType w:val="hybridMultilevel"/>
    <w:tmpl w:val="9716AAAA"/>
    <w:lvl w:ilvl="0" w:tplc="3BB4B0A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104859"/>
    <w:multiLevelType w:val="multilevel"/>
    <w:tmpl w:val="90D249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E21386F"/>
    <w:multiLevelType w:val="hybridMultilevel"/>
    <w:tmpl w:val="586829F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6E517283"/>
    <w:multiLevelType w:val="hybridMultilevel"/>
    <w:tmpl w:val="A7B42EF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4ABA433A">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1103AE2"/>
    <w:multiLevelType w:val="multilevel"/>
    <w:tmpl w:val="3F449DCC"/>
    <w:lvl w:ilvl="0">
      <w:start w:val="1"/>
      <w:numFmt w:val="decimal"/>
      <w:lvlText w:val="%1."/>
      <w:lvlJc w:val="left"/>
      <w:pPr>
        <w:ind w:left="720" w:hanging="360"/>
      </w:pPr>
    </w:lvl>
    <w:lvl w:ilvl="1">
      <w:start w:val="1"/>
      <w:numFmt w:val="decimal"/>
      <w:isLgl/>
      <w:lvlText w:val="%1.%2."/>
      <w:lvlJc w:val="left"/>
      <w:pPr>
        <w:ind w:left="1996" w:hanging="720"/>
      </w:pPr>
    </w:lvl>
    <w:lvl w:ilvl="2">
      <w:start w:val="1"/>
      <w:numFmt w:val="decimal"/>
      <w:isLgl/>
      <w:lvlText w:val="%1.%2.%3."/>
      <w:lvlJc w:val="left"/>
      <w:pPr>
        <w:ind w:left="2912" w:hanging="720"/>
      </w:pPr>
    </w:lvl>
    <w:lvl w:ilvl="3">
      <w:start w:val="1"/>
      <w:numFmt w:val="decimal"/>
      <w:isLgl/>
      <w:lvlText w:val="%1.%2.%3.%4."/>
      <w:lvlJc w:val="left"/>
      <w:pPr>
        <w:ind w:left="4188" w:hanging="1080"/>
      </w:pPr>
    </w:lvl>
    <w:lvl w:ilvl="4">
      <w:start w:val="1"/>
      <w:numFmt w:val="decimal"/>
      <w:isLgl/>
      <w:lvlText w:val="%1.%2.%3.%4.%5."/>
      <w:lvlJc w:val="left"/>
      <w:pPr>
        <w:ind w:left="5104" w:hanging="1080"/>
      </w:pPr>
    </w:lvl>
    <w:lvl w:ilvl="5">
      <w:start w:val="1"/>
      <w:numFmt w:val="decimal"/>
      <w:isLgl/>
      <w:lvlText w:val="%1.%2.%3.%4.%5.%6."/>
      <w:lvlJc w:val="left"/>
      <w:pPr>
        <w:ind w:left="6380" w:hanging="1440"/>
      </w:pPr>
    </w:lvl>
    <w:lvl w:ilvl="6">
      <w:start w:val="1"/>
      <w:numFmt w:val="decimal"/>
      <w:isLgl/>
      <w:lvlText w:val="%1.%2.%3.%4.%5.%6.%7."/>
      <w:lvlJc w:val="left"/>
      <w:pPr>
        <w:ind w:left="7296" w:hanging="1440"/>
      </w:pPr>
    </w:lvl>
    <w:lvl w:ilvl="7">
      <w:start w:val="1"/>
      <w:numFmt w:val="decimal"/>
      <w:isLgl/>
      <w:lvlText w:val="%1.%2.%3.%4.%5.%6.%7.%8."/>
      <w:lvlJc w:val="left"/>
      <w:pPr>
        <w:ind w:left="8572" w:hanging="1800"/>
      </w:pPr>
    </w:lvl>
    <w:lvl w:ilvl="8">
      <w:start w:val="1"/>
      <w:numFmt w:val="decimal"/>
      <w:isLgl/>
      <w:lvlText w:val="%1.%2.%3.%4.%5.%6.%7.%8.%9."/>
      <w:lvlJc w:val="left"/>
      <w:pPr>
        <w:ind w:left="9488" w:hanging="1800"/>
      </w:pPr>
    </w:lvl>
  </w:abstractNum>
  <w:abstractNum w:abstractNumId="27">
    <w:nsid w:val="734D2498"/>
    <w:multiLevelType w:val="multilevel"/>
    <w:tmpl w:val="A16AD52E"/>
    <w:lvl w:ilvl="0">
      <w:start w:val="1"/>
      <w:numFmt w:val="decimal"/>
      <w:lvlText w:val="%1."/>
      <w:lvlJc w:val="left"/>
      <w:pPr>
        <w:tabs>
          <w:tab w:val="num" w:pos="720"/>
        </w:tabs>
        <w:ind w:left="720" w:hanging="360"/>
      </w:pPr>
    </w:lvl>
    <w:lvl w:ilvl="1">
      <w:start w:val="1"/>
      <w:numFmt w:val="decimal"/>
      <w:lvlText w:val="%2."/>
      <w:lvlJc w:val="left"/>
      <w:pPr>
        <w:ind w:left="2115" w:hanging="103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016447"/>
    <w:multiLevelType w:val="hybridMultilevel"/>
    <w:tmpl w:val="9E56FB1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9A50B60"/>
    <w:multiLevelType w:val="multilevel"/>
    <w:tmpl w:val="010EEE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7"/>
  </w:num>
  <w:num w:numId="4">
    <w:abstractNumId w:val="0"/>
  </w:num>
  <w:num w:numId="5">
    <w:abstractNumId w:val="29"/>
  </w:num>
  <w:num w:numId="6">
    <w:abstractNumId w:val="11"/>
  </w:num>
  <w:num w:numId="7">
    <w:abstractNumId w:val="9"/>
  </w:num>
  <w:num w:numId="8">
    <w:abstractNumId w:val="19"/>
  </w:num>
  <w:num w:numId="9">
    <w:abstractNumId w:val="8"/>
  </w:num>
  <w:num w:numId="10">
    <w:abstractNumId w:val="7"/>
  </w:num>
  <w:num w:numId="11">
    <w:abstractNumId w:val="18"/>
  </w:num>
  <w:num w:numId="12">
    <w:abstractNumId w:val="17"/>
  </w:num>
  <w:num w:numId="13">
    <w:abstractNumId w:val="21"/>
  </w:num>
  <w:num w:numId="14">
    <w:abstractNumId w:val="6"/>
  </w:num>
  <w:num w:numId="15">
    <w:abstractNumId w:val="13"/>
  </w:num>
  <w:num w:numId="16">
    <w:abstractNumId w:val="1"/>
  </w:num>
  <w:num w:numId="17">
    <w:abstractNumId w:val="20"/>
  </w:num>
  <w:num w:numId="18">
    <w:abstractNumId w:val="24"/>
  </w:num>
  <w:num w:numId="19">
    <w:abstractNumId w:val="5"/>
  </w:num>
  <w:num w:numId="20">
    <w:abstractNumId w:val="16"/>
  </w:num>
  <w:num w:numId="21">
    <w:abstractNumId w:val="28"/>
  </w:num>
  <w:num w:numId="22">
    <w:abstractNumId w:val="14"/>
  </w:num>
  <w:num w:numId="23">
    <w:abstractNumId w:val="22"/>
  </w:num>
  <w:num w:numId="24">
    <w:abstractNumId w:val="3"/>
  </w:num>
  <w:num w:numId="25">
    <w:abstractNumId w:val="10"/>
  </w:num>
  <w:num w:numId="26">
    <w:abstractNumId w:val="2"/>
  </w:num>
  <w:num w:numId="27">
    <w:abstractNumId w:val="25"/>
  </w:num>
  <w:num w:numId="28">
    <w:abstractNumId w:val="4"/>
  </w:num>
  <w:num w:numId="29">
    <w:abstractNumId w:val="12"/>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1050"/>
    <w:rsid w:val="000147AE"/>
    <w:rsid w:val="00014A1F"/>
    <w:rsid w:val="00024671"/>
    <w:rsid w:val="00053596"/>
    <w:rsid w:val="000623D4"/>
    <w:rsid w:val="000706E0"/>
    <w:rsid w:val="000F7396"/>
    <w:rsid w:val="00106BDF"/>
    <w:rsid w:val="001118B1"/>
    <w:rsid w:val="001560FE"/>
    <w:rsid w:val="00167E07"/>
    <w:rsid w:val="00176EDD"/>
    <w:rsid w:val="0019333A"/>
    <w:rsid w:val="001C5BF9"/>
    <w:rsid w:val="001E3836"/>
    <w:rsid w:val="001F5316"/>
    <w:rsid w:val="00204621"/>
    <w:rsid w:val="0021088D"/>
    <w:rsid w:val="00227517"/>
    <w:rsid w:val="00274ABC"/>
    <w:rsid w:val="00295C39"/>
    <w:rsid w:val="002C73CA"/>
    <w:rsid w:val="002E204F"/>
    <w:rsid w:val="002E378D"/>
    <w:rsid w:val="002E4D5D"/>
    <w:rsid w:val="003042D6"/>
    <w:rsid w:val="003337F6"/>
    <w:rsid w:val="00366473"/>
    <w:rsid w:val="003918B0"/>
    <w:rsid w:val="003D7B19"/>
    <w:rsid w:val="003E5B72"/>
    <w:rsid w:val="003F7987"/>
    <w:rsid w:val="004036D0"/>
    <w:rsid w:val="004054BC"/>
    <w:rsid w:val="004102B4"/>
    <w:rsid w:val="0042777E"/>
    <w:rsid w:val="004310C1"/>
    <w:rsid w:val="004322DC"/>
    <w:rsid w:val="004440B9"/>
    <w:rsid w:val="00444644"/>
    <w:rsid w:val="00463FFD"/>
    <w:rsid w:val="004673EA"/>
    <w:rsid w:val="0047575F"/>
    <w:rsid w:val="00482B9C"/>
    <w:rsid w:val="00492F51"/>
    <w:rsid w:val="004A530D"/>
    <w:rsid w:val="004A54C5"/>
    <w:rsid w:val="004F4803"/>
    <w:rsid w:val="005230FB"/>
    <w:rsid w:val="0052449A"/>
    <w:rsid w:val="005347FB"/>
    <w:rsid w:val="005365B8"/>
    <w:rsid w:val="0056488B"/>
    <w:rsid w:val="00575895"/>
    <w:rsid w:val="005802C2"/>
    <w:rsid w:val="005B19B0"/>
    <w:rsid w:val="005C0B4A"/>
    <w:rsid w:val="005F1AF0"/>
    <w:rsid w:val="006305DE"/>
    <w:rsid w:val="00645913"/>
    <w:rsid w:val="00664318"/>
    <w:rsid w:val="006661A5"/>
    <w:rsid w:val="0068620F"/>
    <w:rsid w:val="006A538B"/>
    <w:rsid w:val="006A627F"/>
    <w:rsid w:val="006B6F5E"/>
    <w:rsid w:val="006C1DC2"/>
    <w:rsid w:val="006C235D"/>
    <w:rsid w:val="006E2C62"/>
    <w:rsid w:val="006F27C5"/>
    <w:rsid w:val="00704A56"/>
    <w:rsid w:val="007053C1"/>
    <w:rsid w:val="007534F1"/>
    <w:rsid w:val="00755648"/>
    <w:rsid w:val="00786031"/>
    <w:rsid w:val="00792D54"/>
    <w:rsid w:val="007A0615"/>
    <w:rsid w:val="007A07BE"/>
    <w:rsid w:val="007A29AC"/>
    <w:rsid w:val="007B3A9A"/>
    <w:rsid w:val="007C36A4"/>
    <w:rsid w:val="007C55F9"/>
    <w:rsid w:val="007D4243"/>
    <w:rsid w:val="007E0916"/>
    <w:rsid w:val="008015F3"/>
    <w:rsid w:val="00802468"/>
    <w:rsid w:val="0080780F"/>
    <w:rsid w:val="00822A92"/>
    <w:rsid w:val="00823B92"/>
    <w:rsid w:val="00826648"/>
    <w:rsid w:val="00832BA5"/>
    <w:rsid w:val="0084544D"/>
    <w:rsid w:val="00853A54"/>
    <w:rsid w:val="00860865"/>
    <w:rsid w:val="008A485A"/>
    <w:rsid w:val="008E6303"/>
    <w:rsid w:val="009079A8"/>
    <w:rsid w:val="00911BE2"/>
    <w:rsid w:val="0094758A"/>
    <w:rsid w:val="009B2650"/>
    <w:rsid w:val="009D4A74"/>
    <w:rsid w:val="009F77BD"/>
    <w:rsid w:val="00A576DE"/>
    <w:rsid w:val="00A61285"/>
    <w:rsid w:val="00A85E67"/>
    <w:rsid w:val="00AA2EB0"/>
    <w:rsid w:val="00AC084C"/>
    <w:rsid w:val="00AC4F29"/>
    <w:rsid w:val="00AD2668"/>
    <w:rsid w:val="00B038B1"/>
    <w:rsid w:val="00B10611"/>
    <w:rsid w:val="00B12379"/>
    <w:rsid w:val="00B175DB"/>
    <w:rsid w:val="00B2326F"/>
    <w:rsid w:val="00B26081"/>
    <w:rsid w:val="00B61088"/>
    <w:rsid w:val="00B7631A"/>
    <w:rsid w:val="00B86A6D"/>
    <w:rsid w:val="00B92792"/>
    <w:rsid w:val="00BA7C86"/>
    <w:rsid w:val="00BC0D25"/>
    <w:rsid w:val="00BC1437"/>
    <w:rsid w:val="00BE0FBB"/>
    <w:rsid w:val="00C1470F"/>
    <w:rsid w:val="00C20EE7"/>
    <w:rsid w:val="00C35300"/>
    <w:rsid w:val="00C45B7C"/>
    <w:rsid w:val="00C4602C"/>
    <w:rsid w:val="00C51050"/>
    <w:rsid w:val="00C56B0F"/>
    <w:rsid w:val="00C84667"/>
    <w:rsid w:val="00C94520"/>
    <w:rsid w:val="00C97944"/>
    <w:rsid w:val="00CA3452"/>
    <w:rsid w:val="00CA39E4"/>
    <w:rsid w:val="00CB40E2"/>
    <w:rsid w:val="00CE0970"/>
    <w:rsid w:val="00CF0A12"/>
    <w:rsid w:val="00D002A0"/>
    <w:rsid w:val="00D01632"/>
    <w:rsid w:val="00D106C8"/>
    <w:rsid w:val="00D32A54"/>
    <w:rsid w:val="00D51C7A"/>
    <w:rsid w:val="00D74593"/>
    <w:rsid w:val="00D7637E"/>
    <w:rsid w:val="00D8034D"/>
    <w:rsid w:val="00D85EE8"/>
    <w:rsid w:val="00D908AB"/>
    <w:rsid w:val="00DC5B66"/>
    <w:rsid w:val="00DD6B4A"/>
    <w:rsid w:val="00DF05B3"/>
    <w:rsid w:val="00DF46D0"/>
    <w:rsid w:val="00DF4D0D"/>
    <w:rsid w:val="00E1794F"/>
    <w:rsid w:val="00E24E76"/>
    <w:rsid w:val="00E275AE"/>
    <w:rsid w:val="00E30CFD"/>
    <w:rsid w:val="00E53A50"/>
    <w:rsid w:val="00E623BD"/>
    <w:rsid w:val="00E74097"/>
    <w:rsid w:val="00E74948"/>
    <w:rsid w:val="00E932BD"/>
    <w:rsid w:val="00E94093"/>
    <w:rsid w:val="00EA0276"/>
    <w:rsid w:val="00EA2C2B"/>
    <w:rsid w:val="00EB220F"/>
    <w:rsid w:val="00EB499B"/>
    <w:rsid w:val="00ED1FE5"/>
    <w:rsid w:val="00ED6D2A"/>
    <w:rsid w:val="00F056AA"/>
    <w:rsid w:val="00F4193C"/>
    <w:rsid w:val="00F651DB"/>
    <w:rsid w:val="00F671E5"/>
    <w:rsid w:val="00F75294"/>
    <w:rsid w:val="00F7792D"/>
    <w:rsid w:val="00F87426"/>
    <w:rsid w:val="00F960BA"/>
    <w:rsid w:val="00FA1BB1"/>
    <w:rsid w:val="00FC1C65"/>
    <w:rsid w:val="00FC4742"/>
    <w:rsid w:val="00FC6991"/>
    <w:rsid w:val="00FE0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kd">
    <w:name w:val="blkd"/>
    <w:basedOn w:val="DefaultParagraphFont"/>
    <w:rsid w:val="00704A56"/>
  </w:style>
  <w:style w:type="paragraph" w:styleId="NormalWeb">
    <w:name w:val="Normal (Web)"/>
    <w:basedOn w:val="Normal"/>
    <w:uiPriority w:val="99"/>
    <w:unhideWhenUsed/>
    <w:rsid w:val="00704A5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EA0276"/>
    <w:rPr>
      <w:color w:val="0563C1" w:themeColor="hyperlink"/>
      <w:u w:val="single"/>
    </w:rPr>
  </w:style>
  <w:style w:type="character" w:customStyle="1" w:styleId="ListParagraphChar">
    <w:name w:val="List Paragraph Char"/>
    <w:aliases w:val="tabel Char,Body Text Char1 Char,Char Char2 Char,Char Char21 Char,List Paragraph1 Char,List Paragraph2 Char"/>
    <w:link w:val="ListParagraph"/>
    <w:uiPriority w:val="34"/>
    <w:locked/>
    <w:rsid w:val="002E4D5D"/>
    <w:rPr>
      <w:rFonts w:ascii="Calibri" w:eastAsia="Times New Roman" w:hAnsi="Calibri" w:cs="Times New Roman"/>
    </w:rPr>
  </w:style>
  <w:style w:type="paragraph" w:styleId="ListParagraph">
    <w:name w:val="List Paragraph"/>
    <w:aliases w:val="tabel,Body Text Char1,Char Char2,Char Char21,List Paragraph1,List Paragraph2"/>
    <w:basedOn w:val="Normal"/>
    <w:link w:val="ListParagraphChar"/>
    <w:uiPriority w:val="34"/>
    <w:qFormat/>
    <w:rsid w:val="002E4D5D"/>
    <w:pPr>
      <w:spacing w:after="200" w:line="276" w:lineRule="auto"/>
      <w:ind w:left="720"/>
      <w:contextualSpacing/>
    </w:pPr>
    <w:rPr>
      <w:rFonts w:ascii="Calibri" w:eastAsia="Times New Roman" w:hAnsi="Calibri" w:cs="Times New Roman"/>
    </w:rPr>
  </w:style>
  <w:style w:type="table" w:styleId="TableGrid">
    <w:name w:val="Table Grid"/>
    <w:basedOn w:val="TableNormal"/>
    <w:uiPriority w:val="39"/>
    <w:rsid w:val="00FE070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576DE"/>
    <w:rPr>
      <w:rFonts w:cs="Times New Roman"/>
      <w:i/>
      <w:iCs/>
    </w:rPr>
  </w:style>
  <w:style w:type="character" w:customStyle="1" w:styleId="st1">
    <w:name w:val="st1"/>
    <w:basedOn w:val="DefaultParagraphFont"/>
    <w:rsid w:val="00832BA5"/>
  </w:style>
  <w:style w:type="paragraph" w:styleId="Header">
    <w:name w:val="header"/>
    <w:basedOn w:val="Normal"/>
    <w:link w:val="HeaderChar"/>
    <w:uiPriority w:val="99"/>
    <w:unhideWhenUsed/>
    <w:rsid w:val="00427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7E"/>
  </w:style>
  <w:style w:type="paragraph" w:styleId="Footer">
    <w:name w:val="footer"/>
    <w:basedOn w:val="Normal"/>
    <w:link w:val="FooterChar"/>
    <w:uiPriority w:val="99"/>
    <w:unhideWhenUsed/>
    <w:rsid w:val="00427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7E"/>
  </w:style>
  <w:style w:type="paragraph" w:customStyle="1" w:styleId="Default">
    <w:name w:val="Default"/>
    <w:rsid w:val="00D106C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aption">
    <w:name w:val="caption"/>
    <w:basedOn w:val="Normal"/>
    <w:next w:val="Normal"/>
    <w:uiPriority w:val="35"/>
    <w:unhideWhenUsed/>
    <w:qFormat/>
    <w:rsid w:val="00A61285"/>
    <w:pPr>
      <w:spacing w:after="200" w:line="240" w:lineRule="auto"/>
    </w:pPr>
    <w:rPr>
      <w:i/>
      <w:iCs/>
      <w:color w:val="44546A" w:themeColor="text2"/>
      <w:sz w:val="18"/>
      <w:szCs w:val="18"/>
      <w:lang w:val="en-GB"/>
    </w:rPr>
  </w:style>
  <w:style w:type="paragraph" w:styleId="NoSpacing">
    <w:name w:val="No Spacing"/>
    <w:uiPriority w:val="1"/>
    <w:qFormat/>
    <w:rsid w:val="00CB40E2"/>
    <w:pPr>
      <w:spacing w:after="0" w:line="240" w:lineRule="auto"/>
    </w:pPr>
    <w:rPr>
      <w:rFonts w:ascii="Calibri" w:eastAsia="Calibri" w:hAnsi="Calibri" w:cs="Times New Roman"/>
      <w:noProof/>
      <w:lang w:val="en-US"/>
    </w:rPr>
  </w:style>
  <w:style w:type="paragraph" w:styleId="BalloonText">
    <w:name w:val="Balloon Text"/>
    <w:basedOn w:val="Normal"/>
    <w:link w:val="BalloonTextChar"/>
    <w:uiPriority w:val="99"/>
    <w:semiHidden/>
    <w:unhideWhenUsed/>
    <w:rsid w:val="00C45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0296104">
      <w:bodyDiv w:val="1"/>
      <w:marLeft w:val="0"/>
      <w:marRight w:val="0"/>
      <w:marTop w:val="0"/>
      <w:marBottom w:val="0"/>
      <w:divBdr>
        <w:top w:val="none" w:sz="0" w:space="0" w:color="auto"/>
        <w:left w:val="none" w:sz="0" w:space="0" w:color="auto"/>
        <w:bottom w:val="none" w:sz="0" w:space="0" w:color="auto"/>
        <w:right w:val="none" w:sz="0" w:space="0" w:color="auto"/>
      </w:divBdr>
    </w:div>
    <w:div w:id="1234584751">
      <w:bodyDiv w:val="1"/>
      <w:marLeft w:val="0"/>
      <w:marRight w:val="0"/>
      <w:marTop w:val="0"/>
      <w:marBottom w:val="0"/>
      <w:divBdr>
        <w:top w:val="none" w:sz="0" w:space="0" w:color="auto"/>
        <w:left w:val="none" w:sz="0" w:space="0" w:color="auto"/>
        <w:bottom w:val="none" w:sz="0" w:space="0" w:color="auto"/>
        <w:right w:val="none" w:sz="0" w:space="0" w:color="auto"/>
      </w:divBdr>
    </w:div>
    <w:div w:id="1535846643">
      <w:bodyDiv w:val="1"/>
      <w:marLeft w:val="0"/>
      <w:marRight w:val="0"/>
      <w:marTop w:val="0"/>
      <w:marBottom w:val="0"/>
      <w:divBdr>
        <w:top w:val="none" w:sz="0" w:space="0" w:color="auto"/>
        <w:left w:val="none" w:sz="0" w:space="0" w:color="auto"/>
        <w:bottom w:val="none" w:sz="0" w:space="0" w:color="auto"/>
        <w:right w:val="none" w:sz="0" w:space="0" w:color="auto"/>
      </w:divBdr>
    </w:div>
    <w:div w:id="18540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95A5B-A9C8-4920-AB73-3BBE3BB6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5236</Words>
  <Characters>29850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Eazy</dc:creator>
  <cp:keywords/>
  <dc:description/>
  <cp:lastModifiedBy>User</cp:lastModifiedBy>
  <cp:revision>6</cp:revision>
  <dcterms:created xsi:type="dcterms:W3CDTF">2019-07-13T19:36:00Z</dcterms:created>
  <dcterms:modified xsi:type="dcterms:W3CDTF">2021-02-11T02:46:00Z</dcterms:modified>
</cp:coreProperties>
</file>