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E1D" w:rsidRPr="00931E1D" w:rsidRDefault="00931E1D" w:rsidP="00765FAD">
      <w:pPr>
        <w:spacing w:line="240" w:lineRule="auto"/>
        <w:jc w:val="center"/>
        <w:rPr>
          <w:rFonts w:ascii="Times New Roman" w:hAnsi="Times New Roman" w:cs="Times New Roman"/>
          <w:b/>
          <w:sz w:val="28"/>
          <w:szCs w:val="28"/>
        </w:rPr>
      </w:pPr>
      <w:r w:rsidRPr="00931E1D">
        <w:rPr>
          <w:rFonts w:ascii="Times New Roman" w:hAnsi="Times New Roman" w:cs="Times New Roman"/>
          <w:b/>
          <w:sz w:val="28"/>
          <w:szCs w:val="28"/>
        </w:rPr>
        <w:t>PENGARUH KUALITAS PELAYANAN PAJAK KENDARAAN BERMOTOR TERHADAP TINGKAT KEPUASAN MASYARAKAT PADA KANTOR SAMSAT KOTA SAMARINDA</w:t>
      </w:r>
    </w:p>
    <w:p w:rsidR="00DD6A5D" w:rsidRPr="00931E1D" w:rsidRDefault="00621232" w:rsidP="00931E1D">
      <w:pPr>
        <w:jc w:val="center"/>
        <w:rPr>
          <w:rFonts w:ascii="Times New Roman" w:hAnsi="Times New Roman" w:cs="Times New Roman"/>
          <w:b/>
          <w:sz w:val="28"/>
        </w:rPr>
      </w:pPr>
    </w:p>
    <w:p w:rsidR="00931E1D" w:rsidRDefault="00931E1D" w:rsidP="00931E1D">
      <w:pPr>
        <w:jc w:val="center"/>
        <w:rPr>
          <w:rFonts w:ascii="Times New Roman" w:hAnsi="Times New Roman" w:cs="Times New Roman"/>
          <w:b/>
          <w:sz w:val="28"/>
        </w:rPr>
      </w:pPr>
      <w:r w:rsidRPr="00931E1D">
        <w:rPr>
          <w:rFonts w:ascii="Times New Roman" w:hAnsi="Times New Roman" w:cs="Times New Roman"/>
          <w:b/>
          <w:sz w:val="28"/>
        </w:rPr>
        <w:t>FADHILAH</w:t>
      </w:r>
    </w:p>
    <w:p w:rsidR="00931E1D" w:rsidRDefault="00931E1D" w:rsidP="00931E1D">
      <w:pPr>
        <w:jc w:val="center"/>
        <w:rPr>
          <w:rFonts w:ascii="Times New Roman" w:hAnsi="Times New Roman" w:cs="Times New Roman"/>
          <w:b/>
          <w:i/>
          <w:sz w:val="24"/>
        </w:rPr>
      </w:pPr>
      <w:r w:rsidRPr="00931E1D">
        <w:rPr>
          <w:rFonts w:ascii="Times New Roman" w:hAnsi="Times New Roman" w:cs="Times New Roman"/>
          <w:b/>
          <w:i/>
          <w:sz w:val="24"/>
        </w:rPr>
        <w:t>Abstrak</w:t>
      </w:r>
    </w:p>
    <w:p w:rsidR="00931E1D" w:rsidRPr="00A72ECA" w:rsidRDefault="00931E1D" w:rsidP="00931E1D">
      <w:pPr>
        <w:tabs>
          <w:tab w:val="center" w:leader="dot" w:pos="7200"/>
        </w:tabs>
        <w:spacing w:after="0"/>
        <w:jc w:val="both"/>
        <w:rPr>
          <w:rFonts w:ascii="Times New Roman" w:hAnsi="Times New Roman" w:cs="Times New Roman"/>
          <w:bCs/>
          <w:sz w:val="24"/>
          <w:szCs w:val="24"/>
        </w:rPr>
      </w:pPr>
      <w:r w:rsidRPr="00A72ECA">
        <w:rPr>
          <w:rFonts w:ascii="Times New Roman" w:hAnsi="Times New Roman" w:cs="Times New Roman"/>
          <w:b/>
          <w:bCs/>
          <w:sz w:val="24"/>
          <w:szCs w:val="24"/>
        </w:rPr>
        <w:t xml:space="preserve">FADHILAH. </w:t>
      </w:r>
      <w:r w:rsidRPr="00A72ECA">
        <w:rPr>
          <w:rFonts w:ascii="Times New Roman" w:hAnsi="Times New Roman" w:cs="Times New Roman"/>
          <w:bCs/>
          <w:sz w:val="24"/>
          <w:szCs w:val="24"/>
        </w:rPr>
        <w:t xml:space="preserve">Hubungan kualitas pelayanan pajak kendaraan bermotor terhadap tingkat kepuasan masyarakat pada </w:t>
      </w:r>
      <w:proofErr w:type="gramStart"/>
      <w:r w:rsidRPr="00A72ECA">
        <w:rPr>
          <w:rFonts w:ascii="Times New Roman" w:hAnsi="Times New Roman" w:cs="Times New Roman"/>
          <w:bCs/>
          <w:sz w:val="24"/>
          <w:szCs w:val="24"/>
        </w:rPr>
        <w:t>kantor</w:t>
      </w:r>
      <w:proofErr w:type="gramEnd"/>
      <w:r w:rsidRPr="00A72ECA">
        <w:rPr>
          <w:rFonts w:ascii="Times New Roman" w:hAnsi="Times New Roman" w:cs="Times New Roman"/>
          <w:bCs/>
          <w:sz w:val="24"/>
          <w:szCs w:val="24"/>
        </w:rPr>
        <w:t xml:space="preserve"> samsat kota samarinda yang Berlokasi di Jl. Wahid Hasyim 1, Kelurahan sempaja.</w:t>
      </w:r>
    </w:p>
    <w:p w:rsidR="00931E1D" w:rsidRPr="00A72ECA" w:rsidRDefault="00931E1D" w:rsidP="00931E1D">
      <w:pPr>
        <w:tabs>
          <w:tab w:val="center" w:leader="dot" w:pos="7200"/>
        </w:tabs>
        <w:spacing w:after="0"/>
        <w:ind w:firstLine="709"/>
        <w:jc w:val="both"/>
        <w:rPr>
          <w:rFonts w:ascii="Times New Roman" w:hAnsi="Times New Roman" w:cs="Times New Roman"/>
          <w:bCs/>
          <w:sz w:val="24"/>
          <w:szCs w:val="24"/>
        </w:rPr>
      </w:pPr>
      <w:r w:rsidRPr="00A72ECA">
        <w:rPr>
          <w:rFonts w:ascii="Times New Roman" w:hAnsi="Times New Roman" w:cs="Times New Roman"/>
          <w:bCs/>
          <w:sz w:val="24"/>
          <w:szCs w:val="24"/>
        </w:rPr>
        <w:t xml:space="preserve">Penelitian ini dilatarbelakangi untuk melihat presentase kepuasan masyarakat terhadap kualitas pelayanan pajak kendaraan bermotor di </w:t>
      </w:r>
      <w:proofErr w:type="gramStart"/>
      <w:r w:rsidRPr="00A72ECA">
        <w:rPr>
          <w:rFonts w:ascii="Times New Roman" w:hAnsi="Times New Roman" w:cs="Times New Roman"/>
          <w:bCs/>
          <w:sz w:val="24"/>
          <w:szCs w:val="24"/>
        </w:rPr>
        <w:t>kantor</w:t>
      </w:r>
      <w:proofErr w:type="gramEnd"/>
      <w:r w:rsidRPr="00A72ECA">
        <w:rPr>
          <w:rFonts w:ascii="Times New Roman" w:hAnsi="Times New Roman" w:cs="Times New Roman"/>
          <w:bCs/>
          <w:sz w:val="24"/>
          <w:szCs w:val="24"/>
        </w:rPr>
        <w:t xml:space="preserve"> samsat kota Samarinda sehingga memberikan gambaran kepada instasi terhadap presentase kepuasan masyarakat yang mendapatkan pelayanan tersebut. </w:t>
      </w:r>
      <w:proofErr w:type="gramStart"/>
      <w:r w:rsidRPr="00A72ECA">
        <w:rPr>
          <w:rFonts w:ascii="Times New Roman" w:hAnsi="Times New Roman" w:cs="Times New Roman"/>
          <w:bCs/>
          <w:sz w:val="24"/>
          <w:szCs w:val="24"/>
        </w:rPr>
        <w:t>kepuasan</w:t>
      </w:r>
      <w:proofErr w:type="gramEnd"/>
      <w:r w:rsidRPr="00A72ECA">
        <w:rPr>
          <w:rFonts w:ascii="Times New Roman" w:hAnsi="Times New Roman" w:cs="Times New Roman"/>
          <w:bCs/>
          <w:sz w:val="24"/>
          <w:szCs w:val="24"/>
        </w:rPr>
        <w:t xml:space="preserve"> masyarakat merupakan hal yang sangat penting bagi kantor samsat kota samarinda, oleh karena itu instansi membutuhkan penilaian dari masyarakat terhadap kualitas pelayanan yang mereka berikan..</w:t>
      </w:r>
    </w:p>
    <w:p w:rsidR="00931E1D" w:rsidRPr="00A72ECA" w:rsidRDefault="00931E1D" w:rsidP="00931E1D">
      <w:pPr>
        <w:pStyle w:val="ListParagraph"/>
        <w:ind w:left="0" w:firstLine="709"/>
        <w:jc w:val="both"/>
        <w:rPr>
          <w:rFonts w:ascii="Times New Roman" w:eastAsia="Times New Roman" w:hAnsi="Times New Roman" w:cs="Times New Roman"/>
          <w:sz w:val="24"/>
          <w:szCs w:val="24"/>
          <w:lang w:eastAsia="id-ID"/>
        </w:rPr>
      </w:pPr>
      <w:r w:rsidRPr="00A72ECA">
        <w:rPr>
          <w:rFonts w:ascii="Times New Roman" w:hAnsi="Times New Roman" w:cs="Times New Roman"/>
          <w:bCs/>
          <w:sz w:val="24"/>
          <w:szCs w:val="24"/>
        </w:rPr>
        <w:t xml:space="preserve">Oleh karena itu tujuan penelitian ini adalah untuk mencari hubungan kualitas pelayanan pajak kendaraan bermotor terhadap tingkat kepuasan masyarakat pada </w:t>
      </w:r>
      <w:proofErr w:type="gramStart"/>
      <w:r w:rsidRPr="00A72ECA">
        <w:rPr>
          <w:rFonts w:ascii="Times New Roman" w:hAnsi="Times New Roman" w:cs="Times New Roman"/>
          <w:bCs/>
          <w:sz w:val="24"/>
          <w:szCs w:val="24"/>
        </w:rPr>
        <w:t>kantor</w:t>
      </w:r>
      <w:proofErr w:type="gramEnd"/>
      <w:r w:rsidRPr="00A72ECA">
        <w:rPr>
          <w:rFonts w:ascii="Times New Roman" w:hAnsi="Times New Roman" w:cs="Times New Roman"/>
          <w:bCs/>
          <w:sz w:val="24"/>
          <w:szCs w:val="24"/>
        </w:rPr>
        <w:t xml:space="preserve"> samsat kota Samarinda. Dalam penelitian ini digunakan metode deskriptif kuantitatif dengan metode pengumpulan data melalui angket/kuesioner dan </w:t>
      </w:r>
      <w:proofErr w:type="gramStart"/>
      <w:r w:rsidRPr="00A72ECA">
        <w:rPr>
          <w:rFonts w:ascii="Times New Roman" w:hAnsi="Times New Roman" w:cs="Times New Roman"/>
          <w:bCs/>
          <w:sz w:val="24"/>
          <w:szCs w:val="24"/>
        </w:rPr>
        <w:t>wawancara</w:t>
      </w:r>
      <w:proofErr w:type="gramEnd"/>
      <w:r w:rsidRPr="00A72ECA">
        <w:rPr>
          <w:rFonts w:ascii="Times New Roman" w:hAnsi="Times New Roman" w:cs="Times New Roman"/>
          <w:bCs/>
          <w:sz w:val="24"/>
          <w:szCs w:val="24"/>
        </w:rPr>
        <w:t xml:space="preserve">. Subjek penelitian ini adalah masyarakat yang berjumlah 30 orang responden. Berdasarkan hasil perhitungan diperoleh nilai koefisien korelasi sebesar </w:t>
      </w:r>
      <w:r w:rsidRPr="00A72ECA">
        <w:rPr>
          <w:rFonts w:ascii="Times New Roman" w:eastAsia="Times New Roman" w:hAnsi="Times New Roman" w:cs="Times New Roman"/>
          <w:sz w:val="24"/>
          <w:szCs w:val="24"/>
          <w:lang w:eastAsia="id-ID"/>
        </w:rPr>
        <w:t>0,418 yang berarti nilai korelasi (r) berada 0,40 – 0,599  yang artinya terdapat hubungan yang cukup antara variable</w:t>
      </w:r>
      <w:r>
        <w:rPr>
          <w:rFonts w:ascii="Times New Roman" w:eastAsia="Times New Roman" w:hAnsi="Times New Roman" w:cs="Times New Roman"/>
          <w:sz w:val="24"/>
          <w:szCs w:val="24"/>
          <w:lang w:eastAsia="id-ID"/>
        </w:rPr>
        <w:t xml:space="preserve"> kualitas </w:t>
      </w:r>
      <w:r w:rsidRPr="00A72ECA">
        <w:rPr>
          <w:rFonts w:ascii="Times New Roman" w:eastAsia="Times New Roman" w:hAnsi="Times New Roman" w:cs="Times New Roman"/>
          <w:sz w:val="24"/>
          <w:szCs w:val="24"/>
          <w:lang w:eastAsia="id-ID"/>
        </w:rPr>
        <w:t xml:space="preserve"> pelayanan (X) dengan variable kepuasan</w:t>
      </w:r>
      <w:r>
        <w:rPr>
          <w:rFonts w:ascii="Times New Roman" w:eastAsia="Times New Roman" w:hAnsi="Times New Roman" w:cs="Times New Roman"/>
          <w:sz w:val="24"/>
          <w:szCs w:val="24"/>
          <w:lang w:eastAsia="id-ID"/>
        </w:rPr>
        <w:t xml:space="preserve"> masyarakat</w:t>
      </w:r>
      <w:r w:rsidRPr="00A72ECA">
        <w:rPr>
          <w:rFonts w:ascii="Times New Roman" w:eastAsia="Times New Roman" w:hAnsi="Times New Roman" w:cs="Times New Roman"/>
          <w:sz w:val="24"/>
          <w:szCs w:val="24"/>
          <w:lang w:eastAsia="id-ID"/>
        </w:rPr>
        <w:t xml:space="preserve"> (Y). dan tingkat signifikan sebesar 0,021 lebih kecil daripada level significance sebesar 0,05, sehingga dapat disimpulkan kualitas pelayanan pajak kendaraan bermotor memiliki hubungan yang cukup terhadap tingkat kepuasan masyarat dan kualitas pelayanan pajak kendaraan bermotor berhubungan secara signifikan terhadap kepuasan masyarakat.</w:t>
      </w:r>
    </w:p>
    <w:p w:rsidR="00931E1D" w:rsidRDefault="00931E1D" w:rsidP="00931E1D">
      <w:pPr>
        <w:tabs>
          <w:tab w:val="left" w:pos="540"/>
        </w:tabs>
        <w:spacing w:before="240" w:line="240" w:lineRule="auto"/>
        <w:rPr>
          <w:rFonts w:ascii="Times New Roman" w:hAnsi="Times New Roman" w:cs="Times New Roman"/>
          <w:i/>
          <w:sz w:val="24"/>
          <w:szCs w:val="24"/>
        </w:rPr>
      </w:pPr>
      <w:r>
        <w:rPr>
          <w:rFonts w:ascii="Times New Roman" w:hAnsi="Times New Roman" w:cs="Times New Roman"/>
          <w:b/>
          <w:sz w:val="24"/>
          <w:szCs w:val="24"/>
        </w:rPr>
        <w:t xml:space="preserve">Kata Kunci: </w:t>
      </w:r>
      <w:r w:rsidRPr="00931E1D">
        <w:rPr>
          <w:rFonts w:ascii="Times New Roman" w:hAnsi="Times New Roman" w:cs="Times New Roman"/>
          <w:i/>
          <w:sz w:val="24"/>
          <w:szCs w:val="24"/>
        </w:rPr>
        <w:t>kualitas pelayanan, kepuasan masyarakat</w:t>
      </w:r>
    </w:p>
    <w:p w:rsidR="00931E1D" w:rsidRDefault="00931E1D" w:rsidP="00931E1D">
      <w:pPr>
        <w:tabs>
          <w:tab w:val="left" w:pos="540"/>
        </w:tabs>
        <w:spacing w:before="240" w:line="240" w:lineRule="auto"/>
        <w:rPr>
          <w:rFonts w:ascii="Times New Roman" w:hAnsi="Times New Roman" w:cs="Times New Roman"/>
          <w:i/>
          <w:sz w:val="24"/>
          <w:szCs w:val="24"/>
        </w:rPr>
      </w:pPr>
    </w:p>
    <w:p w:rsidR="00931E1D" w:rsidRDefault="00931E1D" w:rsidP="00931E1D">
      <w:pPr>
        <w:tabs>
          <w:tab w:val="left" w:pos="540"/>
        </w:tabs>
        <w:spacing w:before="240" w:line="240" w:lineRule="auto"/>
        <w:rPr>
          <w:rFonts w:ascii="Times New Roman" w:hAnsi="Times New Roman" w:cs="Times New Roman"/>
          <w:i/>
          <w:sz w:val="24"/>
          <w:szCs w:val="24"/>
        </w:rPr>
      </w:pPr>
    </w:p>
    <w:p w:rsidR="001A3A68" w:rsidRDefault="001A3A68" w:rsidP="00931E1D">
      <w:pPr>
        <w:spacing w:after="0" w:line="360" w:lineRule="auto"/>
        <w:jc w:val="both"/>
        <w:rPr>
          <w:rFonts w:ascii="Times New Roman" w:hAnsi="Times New Roman" w:cs="Times New Roman"/>
          <w:b/>
          <w:sz w:val="24"/>
          <w:szCs w:val="24"/>
        </w:rPr>
        <w:sectPr w:rsidR="001A3A68" w:rsidSect="003B2209">
          <w:headerReference w:type="default" r:id="rId7"/>
          <w:pgSz w:w="12240" w:h="15840"/>
          <w:pgMar w:top="1701" w:right="2268" w:bottom="2268" w:left="1701" w:header="720" w:footer="720" w:gutter="0"/>
          <w:pgNumType w:start="2045"/>
          <w:cols w:space="720"/>
          <w:docGrid w:linePitch="360"/>
        </w:sectPr>
      </w:pPr>
    </w:p>
    <w:p w:rsidR="00931E1D" w:rsidRPr="00931E1D" w:rsidRDefault="009D1F96" w:rsidP="00931E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931E1D">
        <w:rPr>
          <w:rFonts w:ascii="Times New Roman" w:hAnsi="Times New Roman" w:cs="Times New Roman"/>
          <w:b/>
          <w:sz w:val="24"/>
          <w:szCs w:val="24"/>
        </w:rPr>
        <w:t xml:space="preserve"> </w:t>
      </w:r>
      <w:r w:rsidR="00931E1D" w:rsidRPr="00931E1D">
        <w:rPr>
          <w:rFonts w:ascii="Times New Roman" w:hAnsi="Times New Roman" w:cs="Times New Roman"/>
          <w:b/>
          <w:sz w:val="24"/>
          <w:szCs w:val="24"/>
        </w:rPr>
        <w:t>Pendahuluan</w:t>
      </w:r>
    </w:p>
    <w:p w:rsidR="00931E1D" w:rsidRDefault="00931E1D" w:rsidP="00931E1D">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Undang-Undang Dasar mengatur secara tegas tentang pelayanan publik sebagai wujud hak sosial dasar. Diatur dalam ketentuan pasal 18 A ayat (2) dan pasal 34 ayat (3) UUD 1945. Dalam kaitan tersebut, reformasi birokrasi pemerintahan muncul pertama kali karena adanya keinginan pemerintah untuk memberikan pelayanan terbaik kepada masyarakat. Undang-Undang Nomor 25 Tahun 2009 tentang Pelayanan publik, ditegaskan dalam pasal 1 butir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“pelayanan publik adalah kegiatan atau rangkaian kegiatan dalam rangka pemenuhan kebutuhan pelayanan sesuai dengan peraturan perundang-undangan administrative yang diselenggarakan oleh penyelenggaraan pelayanan publik”</w:t>
      </w:r>
    </w:p>
    <w:p w:rsidR="00931E1D" w:rsidRDefault="00931E1D" w:rsidP="00931E1D">
      <w:pPr>
        <w:tabs>
          <w:tab w:val="left" w:pos="540"/>
        </w:tabs>
        <w:spacing w:before="2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Pelayanan publik adalah segala kegiatan pelayanan yang dilaksanakan oleh penyelenggara pelayanan publik sebagai upaya pemenuhan kebutuhan penerima pelayanan maupun pelaksanaan ketentuan peraturan perundang-undangan. Pelayanan yang </w:t>
      </w:r>
      <w:r>
        <w:rPr>
          <w:rFonts w:ascii="Times New Roman" w:hAnsi="Times New Roman" w:cs="Times New Roman"/>
          <w:sz w:val="24"/>
          <w:szCs w:val="24"/>
        </w:rPr>
        <w:t>diberikan kepada masyarakat atau publik adalah pelayanan yang berkualitas dan sesuai harapan masyarakat. Kualitas pelayanan/standar pelayanan adalah ukuran yang telah ditentukan sebagai suatu pembakuan pelayanan yang baik.</w:t>
      </w:r>
    </w:p>
    <w:p w:rsidR="00931E1D" w:rsidRDefault="00931E1D" w:rsidP="00931E1D">
      <w:pPr>
        <w:tabs>
          <w:tab w:val="left" w:pos="540"/>
        </w:tabs>
        <w:spacing w:before="2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Salah satu instansi yang memiliki tugas pelayanan publik adalah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SAMSAT (Sistem Administrasi Manunggal Satu Atap) yang dalam bahasa inggris </w:t>
      </w:r>
      <w:r w:rsidRPr="00A538B5">
        <w:rPr>
          <w:rFonts w:ascii="Times New Roman" w:hAnsi="Times New Roman" w:cs="Times New Roman"/>
          <w:i/>
          <w:sz w:val="24"/>
          <w:szCs w:val="24"/>
        </w:rPr>
        <w:t>One Roof System</w:t>
      </w:r>
      <w:r>
        <w:rPr>
          <w:rFonts w:ascii="Times New Roman" w:hAnsi="Times New Roman" w:cs="Times New Roman"/>
          <w:sz w:val="24"/>
          <w:szCs w:val="24"/>
        </w:rPr>
        <w:t xml:space="preserve"> yaitu suatu sistem administrasi yang dibentuk untuk memperlancar dan mempercepat pelayanan kepentingan masyarakat yang kegiatannya diselenggarakan dalam satu gedung.</w:t>
      </w:r>
    </w:p>
    <w:p w:rsidR="00931E1D" w:rsidRDefault="00931E1D" w:rsidP="00931E1D">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jumlah kendaraan bermotor dan angka penerimaan PKB membuat kantor Samsat Kota Samarinda berupaya mengoptimalkan pelayanan yang beracuan pada Peraturan Presiden (PP) Np. 5 Tahun 2015  tentang pelaksanaan sistem administrasi manunggal satu atap, dengan demikian kantor Samsat Kota Samarinda </w:t>
      </w:r>
      <w:r>
        <w:rPr>
          <w:rFonts w:ascii="Times New Roman" w:hAnsi="Times New Roman" w:cs="Times New Roman"/>
          <w:sz w:val="24"/>
          <w:szCs w:val="24"/>
        </w:rPr>
        <w:lastRenderedPageBreak/>
        <w:t xml:space="preserve">menjalankan beberapa terobosan untuk mempermudah pembayaran Pajak yang dapat diakses dengan mudah seperti Samsat </w:t>
      </w:r>
      <w:r w:rsidRPr="00DF1EF5">
        <w:rPr>
          <w:rFonts w:ascii="Times New Roman" w:hAnsi="Times New Roman" w:cs="Times New Roman"/>
          <w:sz w:val="24"/>
          <w:szCs w:val="24"/>
        </w:rPr>
        <w:t xml:space="preserve">Desa Payment Poin, Samsat/Bis Keliling hingga pembayaran melalui m-banking yang diyakini dapat mempermudah masyarakat dan meningkatkan standar pelayanan yang ada sehingga dapat memuaskan masyarakat. Namun kepuasan masyarakat terhadap pelayanan Pajak Kendaraan Bermotor (PKB) dikantor SAMSAT tentunya berbeda tingkatannya antara satu individu dengan individu lainnya. Hal inilah yang menjadi dasar bagi penulis untuk melakukan penelitian mengenai kepuasan masyarakat, dengan judul </w:t>
      </w:r>
    </w:p>
    <w:p w:rsidR="00931E1D" w:rsidRPr="00DF1EF5" w:rsidRDefault="00931E1D" w:rsidP="00931E1D">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DF1EF5">
        <w:rPr>
          <w:rFonts w:ascii="Times New Roman" w:hAnsi="Times New Roman" w:cs="Times New Roman"/>
          <w:sz w:val="24"/>
          <w:szCs w:val="24"/>
        </w:rPr>
        <w:t>Pengaruh Kualitas Pelayanan Pajak Kendaraan Bermotor Terhadap Tingkat Ke</w:t>
      </w:r>
      <w:r>
        <w:rPr>
          <w:rFonts w:ascii="Times New Roman" w:hAnsi="Times New Roman" w:cs="Times New Roman"/>
          <w:sz w:val="24"/>
          <w:szCs w:val="24"/>
        </w:rPr>
        <w:t>puasan Masyarakat Pada Kantor Sa</w:t>
      </w:r>
      <w:r w:rsidRPr="00DF1EF5">
        <w:rPr>
          <w:rFonts w:ascii="Times New Roman" w:hAnsi="Times New Roman" w:cs="Times New Roman"/>
          <w:sz w:val="24"/>
          <w:szCs w:val="24"/>
        </w:rPr>
        <w:t>msat Kota Samarinda”</w:t>
      </w:r>
    </w:p>
    <w:p w:rsidR="00931E1D" w:rsidRDefault="009D1F96" w:rsidP="001C42A7">
      <w:pPr>
        <w:tabs>
          <w:tab w:val="left" w:pos="540"/>
        </w:tabs>
        <w:spacing w:before="240" w:line="240" w:lineRule="auto"/>
        <w:rPr>
          <w:rFonts w:ascii="Times New Roman" w:hAnsi="Times New Roman" w:cs="Times New Roman"/>
          <w:b/>
          <w:sz w:val="24"/>
          <w:szCs w:val="24"/>
        </w:rPr>
      </w:pPr>
      <w:r>
        <w:rPr>
          <w:rFonts w:ascii="Times New Roman" w:hAnsi="Times New Roman" w:cs="Times New Roman"/>
          <w:b/>
          <w:sz w:val="24"/>
          <w:szCs w:val="24"/>
        </w:rPr>
        <w:t xml:space="preserve">II. </w:t>
      </w:r>
      <w:r w:rsidR="00931E1D">
        <w:rPr>
          <w:rFonts w:ascii="Times New Roman" w:hAnsi="Times New Roman" w:cs="Times New Roman"/>
          <w:b/>
          <w:sz w:val="24"/>
          <w:szCs w:val="24"/>
        </w:rPr>
        <w:t>Kerangka Dasat Teori</w:t>
      </w:r>
    </w:p>
    <w:p w:rsidR="00931E1D" w:rsidRDefault="00931E1D" w:rsidP="001C42A7">
      <w:pPr>
        <w:tabs>
          <w:tab w:val="left" w:pos="540"/>
        </w:tabs>
        <w:spacing w:before="240" w:line="240" w:lineRule="auto"/>
        <w:jc w:val="both"/>
        <w:rPr>
          <w:rFonts w:ascii="Times New Roman" w:hAnsi="Times New Roman" w:cs="Times New Roman"/>
          <w:b/>
          <w:sz w:val="24"/>
        </w:rPr>
      </w:pPr>
      <w:r>
        <w:rPr>
          <w:rFonts w:ascii="Times New Roman" w:hAnsi="Times New Roman" w:cs="Times New Roman"/>
          <w:b/>
          <w:sz w:val="24"/>
        </w:rPr>
        <w:t>Kualitas</w:t>
      </w:r>
    </w:p>
    <w:p w:rsidR="001C42A7" w:rsidRPr="00730A94" w:rsidRDefault="001C42A7" w:rsidP="001C42A7">
      <w:pPr>
        <w:tabs>
          <w:tab w:val="left" w:pos="851"/>
          <w:tab w:val="left" w:pos="993"/>
        </w:tabs>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Pengertian kualitas menurut Tjiptono (dalam Hardiyansyah, 2011:54) adalah: (1) kesesuaian dengan persyaratan; (2) kecocokan </w:t>
      </w:r>
      <w:r>
        <w:rPr>
          <w:rFonts w:ascii="Times New Roman" w:hAnsi="Times New Roman" w:cs="Times New Roman"/>
          <w:sz w:val="24"/>
        </w:rPr>
        <w:t>dengan pemakaian; (3) perbaikan berkelanjutan; (4) bebas dari kerusakan/cacat; (5) pemenuhan kebutuhan pelanggan sejak awal dan setiap saat; (6) melakukan segala sesuatu secara benar; (7) sesuatu yang bias membahagiakan pelanggan.</w:t>
      </w:r>
    </w:p>
    <w:p w:rsidR="00931E1D" w:rsidRDefault="001C42A7" w:rsidP="00EB4DB2">
      <w:pPr>
        <w:tabs>
          <w:tab w:val="left" w:pos="540"/>
        </w:tabs>
        <w:spacing w:before="240" w:line="240" w:lineRule="auto"/>
        <w:jc w:val="both"/>
        <w:rPr>
          <w:rFonts w:ascii="Times New Roman" w:hAnsi="Times New Roman" w:cs="Times New Roman"/>
          <w:b/>
          <w:sz w:val="24"/>
          <w:szCs w:val="24"/>
        </w:rPr>
      </w:pPr>
      <w:r w:rsidRPr="00302440">
        <w:rPr>
          <w:rFonts w:ascii="Times New Roman" w:hAnsi="Times New Roman" w:cs="Times New Roman"/>
          <w:b/>
          <w:sz w:val="24"/>
          <w:szCs w:val="24"/>
        </w:rPr>
        <w:t>Pelayanan</w:t>
      </w:r>
    </w:p>
    <w:p w:rsidR="001C42A7" w:rsidRDefault="001C42A7" w:rsidP="00EB4DB2">
      <w:pPr>
        <w:tabs>
          <w:tab w:val="left" w:pos="540"/>
        </w:tabs>
        <w:spacing w:before="240" w:line="360" w:lineRule="auto"/>
        <w:ind w:firstLine="567"/>
        <w:jc w:val="both"/>
        <w:rPr>
          <w:rFonts w:ascii="Times New Roman" w:hAnsi="Times New Roman" w:cs="Times New Roman"/>
          <w:sz w:val="24"/>
          <w:szCs w:val="24"/>
        </w:rPr>
      </w:pPr>
      <w:r w:rsidRPr="00EA0E03">
        <w:rPr>
          <w:rFonts w:ascii="Times New Roman" w:hAnsi="Times New Roman" w:cs="Times New Roman"/>
          <w:sz w:val="24"/>
          <w:szCs w:val="24"/>
        </w:rPr>
        <w:t>Pengertian pelayanan (</w:t>
      </w:r>
      <w:r w:rsidRPr="00EA0E03">
        <w:rPr>
          <w:rFonts w:ascii="Times New Roman" w:hAnsi="Times New Roman" w:cs="Times New Roman"/>
          <w:i/>
          <w:sz w:val="24"/>
          <w:szCs w:val="24"/>
        </w:rPr>
        <w:t>service</w:t>
      </w:r>
      <w:r w:rsidRPr="00EA0E03">
        <w:rPr>
          <w:rFonts w:ascii="Times New Roman" w:hAnsi="Times New Roman" w:cs="Times New Roman"/>
          <w:sz w:val="24"/>
          <w:szCs w:val="24"/>
        </w:rPr>
        <w:t xml:space="preserve">) menurut </w:t>
      </w:r>
      <w:r w:rsidRPr="00EA0E03">
        <w:rPr>
          <w:rFonts w:ascii="Times New Roman" w:hAnsi="Times New Roman" w:cs="Times New Roman"/>
          <w:i/>
          <w:sz w:val="24"/>
          <w:szCs w:val="24"/>
        </w:rPr>
        <w:t>American Marketting Association</w:t>
      </w:r>
      <w:r w:rsidRPr="00EA0E03">
        <w:rPr>
          <w:rFonts w:ascii="Times New Roman" w:hAnsi="Times New Roman" w:cs="Times New Roman"/>
          <w:sz w:val="24"/>
          <w:szCs w:val="24"/>
        </w:rPr>
        <w:t xml:space="preserve">, seperti yang dikutip </w:t>
      </w:r>
      <w:r>
        <w:rPr>
          <w:rFonts w:ascii="Times New Roman" w:hAnsi="Times New Roman" w:cs="Times New Roman"/>
          <w:sz w:val="24"/>
          <w:szCs w:val="24"/>
        </w:rPr>
        <w:t xml:space="preserve">oleh Donald (dalam Hardiyansyah, </w:t>
      </w:r>
      <w:r w:rsidRPr="00EA0E03">
        <w:rPr>
          <w:rFonts w:ascii="Times New Roman" w:hAnsi="Times New Roman" w:cs="Times New Roman"/>
          <w:sz w:val="24"/>
          <w:szCs w:val="24"/>
        </w:rPr>
        <w:t>2011:10) bahwa pelayanan pada dasarnya adalah merupakan kegiatan atau manfaat yang ditawarkan oleh suatu pihak kepada pihak lain dan pada hakekatnya tidak berwujud serta tidak menghasil</w:t>
      </w:r>
      <w:r>
        <w:rPr>
          <w:rFonts w:ascii="Times New Roman" w:hAnsi="Times New Roman" w:cs="Times New Roman"/>
          <w:sz w:val="24"/>
          <w:szCs w:val="24"/>
        </w:rPr>
        <w:t>kan kepemilikan sesuatu dan</w:t>
      </w:r>
      <w:r w:rsidRPr="00EA0E03">
        <w:rPr>
          <w:rFonts w:ascii="Times New Roman" w:hAnsi="Times New Roman" w:cs="Times New Roman"/>
          <w:sz w:val="24"/>
          <w:szCs w:val="24"/>
        </w:rPr>
        <w:t xml:space="preserve"> proses produksinya mungkin juga tidak dikaitkan dengan suatu produksi fisik.</w:t>
      </w:r>
    </w:p>
    <w:p w:rsidR="001C42A7" w:rsidRPr="00EB4DB2" w:rsidRDefault="001C42A7" w:rsidP="00EB4DB2">
      <w:pPr>
        <w:tabs>
          <w:tab w:val="left" w:pos="540"/>
        </w:tabs>
        <w:spacing w:before="240" w:line="240" w:lineRule="auto"/>
        <w:jc w:val="both"/>
        <w:rPr>
          <w:rFonts w:ascii="Times New Roman" w:hAnsi="Times New Roman" w:cs="Times New Roman"/>
          <w:b/>
          <w:bCs/>
          <w:sz w:val="24"/>
          <w:szCs w:val="24"/>
        </w:rPr>
      </w:pPr>
      <w:r w:rsidRPr="00EB4DB2">
        <w:rPr>
          <w:rFonts w:ascii="Times New Roman" w:hAnsi="Times New Roman" w:cs="Times New Roman"/>
          <w:b/>
          <w:bCs/>
          <w:sz w:val="24"/>
          <w:szCs w:val="24"/>
        </w:rPr>
        <w:t>Kualitas Pelayanan Publik</w:t>
      </w:r>
    </w:p>
    <w:p w:rsidR="001C42A7" w:rsidRPr="00EB4DB2" w:rsidRDefault="001C42A7" w:rsidP="00EB4DB2">
      <w:pPr>
        <w:tabs>
          <w:tab w:val="left" w:pos="540"/>
        </w:tabs>
        <w:spacing w:before="240" w:line="360" w:lineRule="auto"/>
        <w:ind w:firstLine="567"/>
        <w:jc w:val="both"/>
        <w:rPr>
          <w:rFonts w:ascii="Times New Roman" w:hAnsi="Times New Roman" w:cs="Times New Roman"/>
          <w:sz w:val="24"/>
          <w:szCs w:val="24"/>
        </w:rPr>
      </w:pPr>
      <w:r w:rsidRPr="00EB4DB2">
        <w:rPr>
          <w:rFonts w:ascii="Times New Roman" w:hAnsi="Times New Roman" w:cs="Times New Roman"/>
          <w:sz w:val="24"/>
          <w:szCs w:val="24"/>
        </w:rPr>
        <w:t>Kualitas pelayanan (</w:t>
      </w:r>
      <w:r w:rsidRPr="00EB4DB2">
        <w:rPr>
          <w:rFonts w:ascii="Times New Roman" w:hAnsi="Times New Roman" w:cs="Times New Roman"/>
          <w:i/>
          <w:iCs/>
          <w:sz w:val="24"/>
          <w:szCs w:val="24"/>
        </w:rPr>
        <w:t>Service Quality</w:t>
      </w:r>
      <w:r w:rsidRPr="00EB4DB2">
        <w:rPr>
          <w:rFonts w:ascii="Times New Roman" w:hAnsi="Times New Roman" w:cs="Times New Roman"/>
          <w:sz w:val="24"/>
          <w:szCs w:val="24"/>
        </w:rPr>
        <w:t xml:space="preserve">) seperti yang dikatakan oleh Kotler dalam Hardiyansyah (2011:49) dapat didefinisikan yaitu keseluruhan ciri serta sifat dari suatu produk atau </w:t>
      </w:r>
      <w:r w:rsidRPr="00EB4DB2">
        <w:rPr>
          <w:rFonts w:ascii="Times New Roman" w:hAnsi="Times New Roman" w:cs="Times New Roman"/>
          <w:sz w:val="24"/>
          <w:szCs w:val="24"/>
        </w:rPr>
        <w:lastRenderedPageBreak/>
        <w:t>pelayanan yang berpengaruh pada kemampuannya untuk memuaskan kebutuhan yang dinyatakan atau tersirat.</w:t>
      </w:r>
    </w:p>
    <w:p w:rsidR="00EB4DB2" w:rsidRPr="009D1F96" w:rsidRDefault="001C42A7" w:rsidP="009D1F96">
      <w:pPr>
        <w:tabs>
          <w:tab w:val="left" w:pos="540"/>
        </w:tabs>
        <w:spacing w:before="240" w:line="360" w:lineRule="auto"/>
        <w:ind w:firstLine="567"/>
        <w:jc w:val="both"/>
        <w:rPr>
          <w:rFonts w:ascii="Times New Roman" w:hAnsi="Times New Roman" w:cs="Times New Roman"/>
          <w:sz w:val="24"/>
          <w:szCs w:val="24"/>
        </w:rPr>
      </w:pPr>
      <w:r w:rsidRPr="00EB4DB2">
        <w:rPr>
          <w:rFonts w:ascii="Times New Roman" w:hAnsi="Times New Roman" w:cs="Times New Roman"/>
          <w:sz w:val="24"/>
          <w:szCs w:val="24"/>
        </w:rPr>
        <w:t>Sedangkan menurut Ibrahim (2008:22), pelayanan publik merupakan suatu kondisi dinamis yang berhubungan dengan produk, jasa, manusia, proses dan lingkungan dimana penilaian kualitasnya ditentukan pada saat terjadinya pemberian pelayanan publik tersebut.</w:t>
      </w:r>
    </w:p>
    <w:p w:rsidR="001C42A7" w:rsidRDefault="001C42A7" w:rsidP="001C42A7">
      <w:pPr>
        <w:tabs>
          <w:tab w:val="left" w:pos="540"/>
        </w:tabs>
        <w:spacing w:before="240" w:line="360" w:lineRule="auto"/>
        <w:jc w:val="both"/>
        <w:rPr>
          <w:rFonts w:ascii="Times New Roman" w:hAnsi="Times New Roman" w:cs="Times New Roman"/>
          <w:b/>
          <w:bCs/>
          <w:sz w:val="24"/>
          <w:szCs w:val="24"/>
        </w:rPr>
      </w:pPr>
      <w:r w:rsidRPr="00EA0E03">
        <w:rPr>
          <w:rFonts w:ascii="Times New Roman" w:hAnsi="Times New Roman" w:cs="Times New Roman"/>
          <w:b/>
          <w:bCs/>
          <w:sz w:val="24"/>
          <w:szCs w:val="24"/>
        </w:rPr>
        <w:t>Klasifikasi Pelayanan Publik</w:t>
      </w:r>
    </w:p>
    <w:p w:rsidR="001C42A7" w:rsidRPr="00EA0E03" w:rsidRDefault="001C42A7" w:rsidP="00EB4DB2">
      <w:pPr>
        <w:pStyle w:val="Default"/>
        <w:spacing w:line="360" w:lineRule="auto"/>
        <w:ind w:firstLine="567"/>
        <w:jc w:val="both"/>
      </w:pPr>
      <w:r w:rsidRPr="00EA0E03">
        <w:t xml:space="preserve">Menurut Mahmudi dalam Hardiyansyah (2011:20-23) pelayanan publik yang harus diberikan oleh pemerintah diklasifikasikan ke dalam dua kategori utama, yaitu: </w:t>
      </w:r>
    </w:p>
    <w:p w:rsidR="001C42A7" w:rsidRPr="00EA0E03" w:rsidRDefault="001C42A7" w:rsidP="001C42A7">
      <w:pPr>
        <w:pStyle w:val="Default"/>
        <w:spacing w:line="360" w:lineRule="auto"/>
        <w:jc w:val="both"/>
      </w:pPr>
      <w:r w:rsidRPr="00EA0E03">
        <w:t xml:space="preserve">1. Pelayanan Kebutuhan Dasar </w:t>
      </w:r>
    </w:p>
    <w:p w:rsidR="001C42A7" w:rsidRPr="00EA0E03" w:rsidRDefault="001C42A7" w:rsidP="00EB4DB2">
      <w:pPr>
        <w:pStyle w:val="Default"/>
        <w:spacing w:line="360" w:lineRule="auto"/>
        <w:ind w:left="284" w:firstLine="283"/>
        <w:jc w:val="both"/>
      </w:pPr>
      <w:r w:rsidRPr="00EA0E03">
        <w:t xml:space="preserve">Pelayanan kebutuhan dasar adalah pelayanan yang meliputi kebutuhan dasar masyarakat, yaitu: </w:t>
      </w:r>
    </w:p>
    <w:p w:rsidR="001C42A7" w:rsidRDefault="001C42A7" w:rsidP="001C42A7">
      <w:pPr>
        <w:pStyle w:val="Default"/>
        <w:spacing w:line="360" w:lineRule="auto"/>
        <w:ind w:left="709"/>
        <w:jc w:val="both"/>
      </w:pPr>
      <w:r w:rsidRPr="00EA0E03">
        <w:t xml:space="preserve">a) Kesehatan </w:t>
      </w:r>
    </w:p>
    <w:p w:rsidR="001C42A7" w:rsidRPr="00EA0E03" w:rsidRDefault="001C42A7" w:rsidP="001C42A7">
      <w:pPr>
        <w:pStyle w:val="Default"/>
        <w:spacing w:line="360" w:lineRule="auto"/>
        <w:ind w:left="709"/>
        <w:jc w:val="both"/>
      </w:pPr>
      <w:r>
        <w:t>b</w:t>
      </w:r>
      <w:r w:rsidRPr="00EA0E03">
        <w:t xml:space="preserve">) Pendidikan dasar </w:t>
      </w:r>
    </w:p>
    <w:p w:rsidR="001C42A7" w:rsidRPr="00EA0E03" w:rsidRDefault="001C42A7" w:rsidP="001C42A7">
      <w:pPr>
        <w:pStyle w:val="Default"/>
        <w:spacing w:line="360" w:lineRule="auto"/>
        <w:ind w:left="709"/>
        <w:jc w:val="both"/>
      </w:pPr>
      <w:r>
        <w:t>c</w:t>
      </w:r>
      <w:r w:rsidRPr="00EA0E03">
        <w:t xml:space="preserve">) Bahan kebutuhan pokok. </w:t>
      </w:r>
    </w:p>
    <w:p w:rsidR="001C42A7" w:rsidRDefault="001C42A7" w:rsidP="001C42A7">
      <w:pPr>
        <w:pStyle w:val="Default"/>
        <w:spacing w:line="360" w:lineRule="auto"/>
        <w:jc w:val="both"/>
      </w:pPr>
      <w:r>
        <w:t>2</w:t>
      </w:r>
      <w:r w:rsidRPr="00EA0E03">
        <w:t xml:space="preserve">. Pelayanan Umum </w:t>
      </w:r>
    </w:p>
    <w:p w:rsidR="001C42A7" w:rsidRPr="00EA0E03" w:rsidRDefault="001C42A7" w:rsidP="00EB4DB2">
      <w:pPr>
        <w:pStyle w:val="Default"/>
        <w:spacing w:line="360" w:lineRule="auto"/>
        <w:ind w:left="284" w:firstLine="283"/>
        <w:jc w:val="both"/>
      </w:pPr>
      <w:r w:rsidRPr="00EA0E03">
        <w:t>Selain pelayanan kebutuhan dasar, pemerintah sebagai instansi penyedia pelayanan publik juga harus menyediakan pelayanan umum kepada masyarakatnya. Pelayanan umum yang harus diberikan pemerintah terbagi dalam tiga kelompok, yaitu</w:t>
      </w:r>
    </w:p>
    <w:p w:rsidR="001C42A7" w:rsidRDefault="001C42A7" w:rsidP="001C42A7">
      <w:pPr>
        <w:pStyle w:val="Default"/>
        <w:spacing w:line="360" w:lineRule="auto"/>
        <w:ind w:left="709"/>
        <w:jc w:val="both"/>
      </w:pPr>
      <w:r>
        <w:t>a</w:t>
      </w:r>
      <w:r w:rsidRPr="00EA0E03">
        <w:t>) Pelayanan Administratif</w:t>
      </w:r>
    </w:p>
    <w:p w:rsidR="001C42A7" w:rsidRPr="00EA0E03" w:rsidRDefault="001C42A7" w:rsidP="001C42A7">
      <w:pPr>
        <w:pStyle w:val="Default"/>
        <w:spacing w:line="360" w:lineRule="auto"/>
        <w:ind w:left="709"/>
        <w:jc w:val="both"/>
      </w:pPr>
      <w:r>
        <w:t>b</w:t>
      </w:r>
      <w:r w:rsidRPr="00EA0E03">
        <w:t xml:space="preserve">) Pelayanan Barang </w:t>
      </w:r>
    </w:p>
    <w:p w:rsidR="001C42A7" w:rsidRPr="00EA0E03" w:rsidRDefault="001C42A7" w:rsidP="00EB4DB2">
      <w:pPr>
        <w:pStyle w:val="Default"/>
        <w:spacing w:line="480" w:lineRule="auto"/>
        <w:ind w:left="709"/>
        <w:jc w:val="both"/>
      </w:pPr>
      <w:r>
        <w:t>c</w:t>
      </w:r>
      <w:r w:rsidRPr="00EA0E03">
        <w:t xml:space="preserve">) Pelayanan Jasa </w:t>
      </w:r>
    </w:p>
    <w:p w:rsidR="001C42A7" w:rsidRPr="00EA0E03" w:rsidRDefault="001C42A7" w:rsidP="001C42A7">
      <w:pPr>
        <w:spacing w:after="0" w:line="360" w:lineRule="auto"/>
        <w:jc w:val="both"/>
        <w:rPr>
          <w:rFonts w:ascii="Times New Roman" w:hAnsi="Times New Roman" w:cs="Times New Roman"/>
          <w:b/>
          <w:sz w:val="24"/>
          <w:szCs w:val="24"/>
        </w:rPr>
      </w:pPr>
      <w:r w:rsidRPr="00EA0E03">
        <w:rPr>
          <w:rFonts w:ascii="Times New Roman" w:hAnsi="Times New Roman" w:cs="Times New Roman"/>
          <w:b/>
          <w:bCs/>
          <w:sz w:val="24"/>
          <w:szCs w:val="24"/>
        </w:rPr>
        <w:t>Standar Pelayanan Publik</w:t>
      </w:r>
    </w:p>
    <w:p w:rsidR="001C42A7" w:rsidRPr="00EA0E03" w:rsidRDefault="001C42A7" w:rsidP="001C42A7">
      <w:pPr>
        <w:pStyle w:val="Default"/>
        <w:spacing w:line="360" w:lineRule="auto"/>
        <w:ind w:firstLine="567"/>
        <w:jc w:val="both"/>
        <w:rPr>
          <w:color w:val="auto"/>
        </w:rPr>
      </w:pPr>
      <w:r w:rsidRPr="00EA0E03">
        <w:rPr>
          <w:color w:val="auto"/>
        </w:rPr>
        <w:t>Standar Pelayanan Publik menurut keputusan Menteri PAN Nomor 63/KEP/M.PAN/7/2003, sekurang-kurangnya meliputi:</w:t>
      </w:r>
    </w:p>
    <w:p w:rsidR="001C42A7" w:rsidRPr="00EA0E03" w:rsidRDefault="001C42A7" w:rsidP="001C42A7">
      <w:pPr>
        <w:pStyle w:val="Default"/>
        <w:numPr>
          <w:ilvl w:val="0"/>
          <w:numId w:val="2"/>
        </w:numPr>
        <w:spacing w:line="360" w:lineRule="auto"/>
        <w:jc w:val="both"/>
      </w:pPr>
      <w:r w:rsidRPr="00EA0E03">
        <w:t>Prosedur Pelayanan;</w:t>
      </w:r>
    </w:p>
    <w:p w:rsidR="001C42A7" w:rsidRPr="00EA0E03" w:rsidRDefault="001C42A7" w:rsidP="001C42A7">
      <w:pPr>
        <w:pStyle w:val="Default"/>
        <w:numPr>
          <w:ilvl w:val="0"/>
          <w:numId w:val="2"/>
        </w:numPr>
        <w:spacing w:line="360" w:lineRule="auto"/>
        <w:jc w:val="both"/>
      </w:pPr>
      <w:r w:rsidRPr="00EA0E03">
        <w:t>Waktu Penyelesaian;</w:t>
      </w:r>
    </w:p>
    <w:p w:rsidR="001C42A7" w:rsidRPr="00EA0E03" w:rsidRDefault="001C42A7" w:rsidP="001C42A7">
      <w:pPr>
        <w:pStyle w:val="Default"/>
        <w:numPr>
          <w:ilvl w:val="0"/>
          <w:numId w:val="2"/>
        </w:numPr>
        <w:spacing w:line="360" w:lineRule="auto"/>
        <w:jc w:val="both"/>
      </w:pPr>
      <w:r w:rsidRPr="00EA0E03">
        <w:t>Biaya Pelayanan;</w:t>
      </w:r>
    </w:p>
    <w:p w:rsidR="001C42A7" w:rsidRPr="00EA0E03" w:rsidRDefault="001C42A7" w:rsidP="001C42A7">
      <w:pPr>
        <w:pStyle w:val="Default"/>
        <w:numPr>
          <w:ilvl w:val="0"/>
          <w:numId w:val="2"/>
        </w:numPr>
        <w:spacing w:line="360" w:lineRule="auto"/>
        <w:jc w:val="both"/>
      </w:pPr>
      <w:r w:rsidRPr="00EA0E03">
        <w:t>Sarana dan Prasarana;</w:t>
      </w:r>
    </w:p>
    <w:p w:rsidR="00EB4DB2" w:rsidRPr="009D1F96" w:rsidRDefault="001C42A7" w:rsidP="009D1F96">
      <w:pPr>
        <w:pStyle w:val="Default"/>
        <w:numPr>
          <w:ilvl w:val="0"/>
          <w:numId w:val="2"/>
        </w:numPr>
        <w:spacing w:line="480" w:lineRule="auto"/>
        <w:jc w:val="both"/>
      </w:pPr>
      <w:r w:rsidRPr="00EA0E03">
        <w:t>Kompetensi Petugas Pelayanan;</w:t>
      </w:r>
    </w:p>
    <w:p w:rsidR="001C42A7" w:rsidRDefault="001C42A7" w:rsidP="001C42A7">
      <w:pPr>
        <w:pStyle w:val="Default"/>
        <w:spacing w:line="360" w:lineRule="auto"/>
        <w:jc w:val="both"/>
        <w:rPr>
          <w:b/>
        </w:rPr>
      </w:pPr>
      <w:r w:rsidRPr="00EA0E03">
        <w:rPr>
          <w:b/>
        </w:rPr>
        <w:t xml:space="preserve">Kepuasan </w:t>
      </w:r>
      <w:r>
        <w:rPr>
          <w:b/>
        </w:rPr>
        <w:t>Masyarakat</w:t>
      </w:r>
    </w:p>
    <w:p w:rsidR="00EB4DB2" w:rsidRPr="00EB4DB2" w:rsidRDefault="00EB4DB2" w:rsidP="00EB4DB2">
      <w:pPr>
        <w:spacing w:after="0" w:line="360" w:lineRule="auto"/>
        <w:ind w:firstLine="567"/>
        <w:jc w:val="both"/>
        <w:rPr>
          <w:rFonts w:ascii="Times New Roman" w:hAnsi="Times New Roman" w:cs="Times New Roman"/>
          <w:sz w:val="24"/>
          <w:szCs w:val="24"/>
        </w:rPr>
      </w:pPr>
      <w:r w:rsidRPr="00EB4DB2">
        <w:rPr>
          <w:rFonts w:ascii="Times New Roman" w:hAnsi="Times New Roman" w:cs="Times New Roman"/>
          <w:sz w:val="24"/>
          <w:szCs w:val="24"/>
        </w:rPr>
        <w:t>Thamrin &amp; Francis (2012:38) berpendapat bahwa Kepuasan adalah tingkat perasaan seseorang setelah membandingkan kinerja (hasil) yang didapatkannya dengan harapannya.</w:t>
      </w:r>
      <w:r w:rsidRPr="00EB4DB2">
        <w:rPr>
          <w:sz w:val="24"/>
          <w:szCs w:val="24"/>
        </w:rPr>
        <w:t xml:space="preserve"> </w:t>
      </w:r>
    </w:p>
    <w:p w:rsidR="00EB4DB2" w:rsidRDefault="00EB4DB2" w:rsidP="00EB4DB2">
      <w:pPr>
        <w:pStyle w:val="Default"/>
        <w:spacing w:line="360" w:lineRule="auto"/>
        <w:ind w:firstLine="567"/>
        <w:jc w:val="both"/>
      </w:pPr>
      <w:r w:rsidRPr="00EA0E03">
        <w:lastRenderedPageBreak/>
        <w:t xml:space="preserve">Menurut Kotler </w:t>
      </w:r>
      <w:r>
        <w:t>(dalam Sunyoto, 2012:223) berpendapat bahwa K</w:t>
      </w:r>
      <w:r w:rsidRPr="00EA0E03">
        <w:t>epuasan pelanggan adalah tingkat perasaan seseorang setelah membandingkan kinerja (atau hasil) yang dirasakan dengan harapannya. Jadi, tingkat kepuasan adalah fungsi dari perbedaan antara kinerja yang dirasakan dengan harapan. Pelanggan bisa mengalami salah satu dari tiga tingkat kepuasan umum yaitu kalau kinerja di bawah harapan pelanggan akan merasa kecewa, tetapi kinerja sesuai dengan harapan pelanggan akan merasa puas, dan bila kinerja bisa melebihi harapan maka pelanggan akan merasa sa</w:t>
      </w:r>
      <w:r>
        <w:t>ngat puas, senang, atau gembira</w:t>
      </w:r>
      <w:r w:rsidRPr="00EA0E03">
        <w:t>.</w:t>
      </w:r>
    </w:p>
    <w:p w:rsidR="00EB4DB2" w:rsidRDefault="00EB4DB2" w:rsidP="00EB4DB2">
      <w:pPr>
        <w:pStyle w:val="Default"/>
        <w:jc w:val="both"/>
      </w:pPr>
    </w:p>
    <w:p w:rsidR="00EB4DB2" w:rsidRPr="00EA0E03" w:rsidRDefault="00EB4DB2" w:rsidP="00EB4DB2">
      <w:pPr>
        <w:pStyle w:val="Default"/>
        <w:spacing w:line="360" w:lineRule="auto"/>
        <w:jc w:val="both"/>
      </w:pPr>
      <w:r w:rsidRPr="00EA0E03">
        <w:rPr>
          <w:b/>
        </w:rPr>
        <w:t xml:space="preserve">Indeks Kepuasan </w:t>
      </w:r>
      <w:r>
        <w:rPr>
          <w:b/>
        </w:rPr>
        <w:t>Masyarakat</w:t>
      </w:r>
    </w:p>
    <w:p w:rsidR="00EB4DB2" w:rsidRDefault="00EB4DB2" w:rsidP="00EB4DB2">
      <w:pPr>
        <w:spacing w:after="0" w:line="360" w:lineRule="auto"/>
        <w:ind w:firstLine="567"/>
        <w:jc w:val="both"/>
        <w:rPr>
          <w:rFonts w:ascii="Times New Roman" w:hAnsi="Times New Roman" w:cs="Times New Roman"/>
          <w:sz w:val="24"/>
          <w:szCs w:val="24"/>
        </w:rPr>
      </w:pPr>
      <w:r w:rsidRPr="00EA0E03">
        <w:rPr>
          <w:rFonts w:ascii="Times New Roman" w:hAnsi="Times New Roman" w:cs="Times New Roman"/>
          <w:sz w:val="24"/>
          <w:szCs w:val="24"/>
        </w:rPr>
        <w:t xml:space="preserve">Menurut Surat Keputusan Menteri Pendayagunaan Aparatur Negara Nomor 25/M.PAN/2004 tentang Pedoman Umum Penyusunan Indeks kepuasan Masyarakat Unit Pelayanan Instalasi Pemerintah, indeks kepuasan masyarakat adalah data dan informasi tentang tingkat kepuasan masyarakat yang diperoleh dari hasil </w:t>
      </w:r>
      <w:r w:rsidRPr="00EA0E03">
        <w:rPr>
          <w:rFonts w:ascii="Times New Roman" w:hAnsi="Times New Roman" w:cs="Times New Roman"/>
          <w:sz w:val="24"/>
          <w:szCs w:val="24"/>
        </w:rPr>
        <w:t>pengukuran secara kuantitatif dan kualitatif atas pendapat masyarakat dalam memperoleh pelayanan dari aparatur penyelenggara pelayanan publik dengan membandingkan antara harapan dan kebutuhannya.</w:t>
      </w:r>
    </w:p>
    <w:p w:rsidR="00EB4DB2" w:rsidRPr="00EA0E03" w:rsidRDefault="00EB4DB2" w:rsidP="00EB4DB2">
      <w:pPr>
        <w:spacing w:after="0" w:line="240" w:lineRule="auto"/>
        <w:jc w:val="both"/>
        <w:rPr>
          <w:rFonts w:ascii="Times New Roman" w:hAnsi="Times New Roman" w:cs="Times New Roman"/>
          <w:sz w:val="24"/>
          <w:szCs w:val="24"/>
        </w:rPr>
      </w:pPr>
    </w:p>
    <w:p w:rsidR="00EB4DB2" w:rsidRPr="00EA0E03" w:rsidRDefault="00EB4DB2" w:rsidP="00EB4DB2">
      <w:pPr>
        <w:pStyle w:val="Default"/>
        <w:spacing w:line="360" w:lineRule="auto"/>
        <w:jc w:val="both"/>
      </w:pPr>
      <w:r w:rsidRPr="00EA0E03">
        <w:rPr>
          <w:b/>
          <w:bCs/>
        </w:rPr>
        <w:t xml:space="preserve">Faktor-faktor yang Mempengaruhi Kepuasan </w:t>
      </w:r>
      <w:r>
        <w:rPr>
          <w:b/>
          <w:bCs/>
        </w:rPr>
        <w:t>Masyarakat</w:t>
      </w:r>
    </w:p>
    <w:p w:rsidR="00EB4DB2" w:rsidRDefault="00EB4DB2" w:rsidP="00EB4DB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Tjiptono (dalam </w:t>
      </w:r>
      <w:proofErr w:type="gramStart"/>
      <w:r>
        <w:rPr>
          <w:rFonts w:ascii="Times New Roman" w:hAnsi="Times New Roman" w:cs="Times New Roman"/>
          <w:sz w:val="24"/>
          <w:szCs w:val="24"/>
        </w:rPr>
        <w:t>Hardiyansyah  2011:159</w:t>
      </w:r>
      <w:proofErr w:type="gramEnd"/>
      <w:r>
        <w:rPr>
          <w:rFonts w:ascii="Times New Roman" w:hAnsi="Times New Roman" w:cs="Times New Roman"/>
          <w:sz w:val="24"/>
          <w:szCs w:val="24"/>
        </w:rPr>
        <w:t>)</w:t>
      </w:r>
      <w:r w:rsidRPr="00EA0E03">
        <w:rPr>
          <w:rFonts w:ascii="Times New Roman" w:hAnsi="Times New Roman" w:cs="Times New Roman"/>
          <w:sz w:val="24"/>
          <w:szCs w:val="24"/>
        </w:rPr>
        <w:t xml:space="preserve"> ketidakpuasan masyarakat disebabkan oleh faktor </w:t>
      </w:r>
      <w:r w:rsidRPr="00EA0E03">
        <w:rPr>
          <w:rFonts w:ascii="Times New Roman" w:hAnsi="Times New Roman" w:cs="Times New Roman"/>
          <w:i/>
          <w:iCs/>
          <w:sz w:val="24"/>
          <w:szCs w:val="24"/>
        </w:rPr>
        <w:t xml:space="preserve">internal </w:t>
      </w:r>
      <w:r w:rsidRPr="00EA0E03">
        <w:rPr>
          <w:rFonts w:ascii="Times New Roman" w:hAnsi="Times New Roman" w:cs="Times New Roman"/>
          <w:sz w:val="24"/>
          <w:szCs w:val="24"/>
        </w:rPr>
        <w:t xml:space="preserve">dan faktor </w:t>
      </w:r>
      <w:r w:rsidRPr="00EA0E03">
        <w:rPr>
          <w:rFonts w:ascii="Times New Roman" w:hAnsi="Times New Roman" w:cs="Times New Roman"/>
          <w:i/>
          <w:iCs/>
          <w:sz w:val="24"/>
          <w:szCs w:val="24"/>
        </w:rPr>
        <w:t>eksternal</w:t>
      </w:r>
      <w:r w:rsidRPr="00EA0E03">
        <w:rPr>
          <w:rFonts w:ascii="Times New Roman" w:hAnsi="Times New Roman" w:cs="Times New Roman"/>
          <w:sz w:val="24"/>
          <w:szCs w:val="24"/>
        </w:rPr>
        <w:t xml:space="preserve">. Faktor </w:t>
      </w:r>
      <w:r w:rsidRPr="00EA0E03">
        <w:rPr>
          <w:rFonts w:ascii="Times New Roman" w:hAnsi="Times New Roman" w:cs="Times New Roman"/>
          <w:i/>
          <w:iCs/>
          <w:sz w:val="24"/>
          <w:szCs w:val="24"/>
        </w:rPr>
        <w:t xml:space="preserve">internal </w:t>
      </w:r>
      <w:r w:rsidRPr="00EA0E03">
        <w:rPr>
          <w:rFonts w:ascii="Times New Roman" w:hAnsi="Times New Roman" w:cs="Times New Roman"/>
          <w:sz w:val="24"/>
          <w:szCs w:val="24"/>
        </w:rPr>
        <w:t xml:space="preserve">yang relatif dapat dikendalikan instansi/badan, misalnya karyawan yang kasar, jam „karet‟, kesalahan pencatatan transaksi. Sebaliknya, faktor </w:t>
      </w:r>
      <w:r w:rsidRPr="00EA0E03">
        <w:rPr>
          <w:rFonts w:ascii="Times New Roman" w:hAnsi="Times New Roman" w:cs="Times New Roman"/>
          <w:i/>
          <w:iCs/>
          <w:sz w:val="24"/>
          <w:szCs w:val="24"/>
        </w:rPr>
        <w:t xml:space="preserve">eksternal </w:t>
      </w:r>
      <w:r w:rsidRPr="00EA0E03">
        <w:rPr>
          <w:rFonts w:ascii="Times New Roman" w:hAnsi="Times New Roman" w:cs="Times New Roman"/>
          <w:sz w:val="24"/>
          <w:szCs w:val="24"/>
        </w:rPr>
        <w:t>yang di luar kendali instansi/badan, seperti cuaca, gangguan pada infrastruktur umum, aktivitas kriminal, dan masalah pribadi masyarakat sebagai konsumen.</w:t>
      </w:r>
    </w:p>
    <w:p w:rsidR="00EB4DB2" w:rsidRPr="00EA0E03" w:rsidRDefault="00EB4DB2" w:rsidP="00EB4DB2">
      <w:pPr>
        <w:pStyle w:val="Default"/>
        <w:spacing w:line="360" w:lineRule="auto"/>
        <w:jc w:val="both"/>
      </w:pPr>
      <w:r w:rsidRPr="00EA0E03">
        <w:rPr>
          <w:b/>
          <w:bCs/>
        </w:rPr>
        <w:t xml:space="preserve">Mengukur Kepuasan Masyarakat </w:t>
      </w:r>
    </w:p>
    <w:p w:rsidR="00EB4DB2" w:rsidRPr="00EA0E03" w:rsidRDefault="00EB4DB2" w:rsidP="00EB4DB2">
      <w:pPr>
        <w:pStyle w:val="Default"/>
        <w:spacing w:line="360" w:lineRule="auto"/>
        <w:ind w:firstLine="567"/>
        <w:jc w:val="both"/>
      </w:pPr>
      <w:r w:rsidRPr="00EA0E03">
        <w:t>Menurut Kotler yang dikutip Tjiptono (1996:148) terdapat empat metode untuk mengukur kepuasan pelanggan, yaitu sebagai berikut:</w:t>
      </w:r>
    </w:p>
    <w:p w:rsidR="00EB4DB2" w:rsidRPr="00EB4DB2" w:rsidRDefault="00EB4DB2" w:rsidP="00EB4DB2">
      <w:pPr>
        <w:pStyle w:val="ListParagraph"/>
        <w:numPr>
          <w:ilvl w:val="0"/>
          <w:numId w:val="3"/>
        </w:numPr>
        <w:spacing w:after="0" w:line="360" w:lineRule="auto"/>
        <w:jc w:val="both"/>
        <w:rPr>
          <w:rFonts w:ascii="Times New Roman" w:hAnsi="Times New Roman" w:cs="Times New Roman"/>
          <w:sz w:val="24"/>
        </w:rPr>
      </w:pPr>
      <w:r w:rsidRPr="00EB4DB2">
        <w:rPr>
          <w:rFonts w:ascii="Times New Roman" w:hAnsi="Times New Roman" w:cs="Times New Roman"/>
          <w:sz w:val="24"/>
        </w:rPr>
        <w:t>Sistem keluhan dan saran,</w:t>
      </w:r>
    </w:p>
    <w:p w:rsidR="00EB4DB2" w:rsidRPr="00EB4DB2" w:rsidRDefault="00EB4DB2" w:rsidP="00EB4DB2">
      <w:pPr>
        <w:pStyle w:val="ListParagraph"/>
        <w:numPr>
          <w:ilvl w:val="0"/>
          <w:numId w:val="3"/>
        </w:numPr>
        <w:spacing w:after="0" w:line="360" w:lineRule="auto"/>
        <w:jc w:val="both"/>
        <w:rPr>
          <w:rFonts w:ascii="Times New Roman" w:hAnsi="Times New Roman" w:cs="Times New Roman"/>
          <w:sz w:val="24"/>
        </w:rPr>
      </w:pPr>
      <w:r w:rsidRPr="00EB4DB2">
        <w:rPr>
          <w:rFonts w:ascii="Times New Roman" w:hAnsi="Times New Roman" w:cs="Times New Roman"/>
          <w:sz w:val="24"/>
        </w:rPr>
        <w:lastRenderedPageBreak/>
        <w:t>Survei kepuasan masyarakat,</w:t>
      </w:r>
    </w:p>
    <w:p w:rsidR="00EB4DB2" w:rsidRPr="00EB4DB2" w:rsidRDefault="00EB4DB2" w:rsidP="00EB4DB2">
      <w:pPr>
        <w:pStyle w:val="ListParagraph"/>
        <w:numPr>
          <w:ilvl w:val="0"/>
          <w:numId w:val="3"/>
        </w:numPr>
        <w:spacing w:line="360" w:lineRule="auto"/>
        <w:rPr>
          <w:rFonts w:ascii="Times New Roman" w:hAnsi="Times New Roman" w:cs="Times New Roman"/>
          <w:i/>
          <w:sz w:val="24"/>
        </w:rPr>
      </w:pPr>
      <w:r w:rsidRPr="00EB4DB2">
        <w:rPr>
          <w:rFonts w:ascii="Times New Roman" w:hAnsi="Times New Roman" w:cs="Times New Roman"/>
          <w:i/>
          <w:iCs/>
          <w:sz w:val="24"/>
        </w:rPr>
        <w:t>Ghost shopping</w:t>
      </w:r>
      <w:r w:rsidRPr="00EB4DB2">
        <w:rPr>
          <w:rFonts w:ascii="Times New Roman" w:hAnsi="Times New Roman" w:cs="Times New Roman"/>
          <w:i/>
          <w:sz w:val="24"/>
        </w:rPr>
        <w:t xml:space="preserve">, </w:t>
      </w:r>
    </w:p>
    <w:p w:rsidR="00601042" w:rsidRPr="009D1F96" w:rsidRDefault="00EB4DB2" w:rsidP="009D1F96">
      <w:pPr>
        <w:pStyle w:val="ListParagraph"/>
        <w:numPr>
          <w:ilvl w:val="0"/>
          <w:numId w:val="3"/>
        </w:numPr>
        <w:spacing w:line="360" w:lineRule="auto"/>
        <w:rPr>
          <w:rFonts w:ascii="Times New Roman" w:hAnsi="Times New Roman" w:cs="Times New Roman"/>
          <w:i/>
          <w:sz w:val="24"/>
        </w:rPr>
      </w:pPr>
      <w:r w:rsidRPr="00EB4DB2">
        <w:rPr>
          <w:rFonts w:ascii="Times New Roman" w:hAnsi="Times New Roman" w:cs="Times New Roman"/>
          <w:i/>
          <w:iCs/>
          <w:sz w:val="24"/>
        </w:rPr>
        <w:t>Lost customer analysis</w:t>
      </w:r>
      <w:r w:rsidRPr="00EB4DB2">
        <w:rPr>
          <w:rFonts w:ascii="Times New Roman" w:hAnsi="Times New Roman" w:cs="Times New Roman"/>
          <w:i/>
          <w:sz w:val="24"/>
        </w:rPr>
        <w:t xml:space="preserve">, </w:t>
      </w:r>
    </w:p>
    <w:p w:rsidR="009D1F96" w:rsidRDefault="009D1F96" w:rsidP="00601042">
      <w:pPr>
        <w:pStyle w:val="ListParagraph"/>
        <w:spacing w:after="0" w:line="240" w:lineRule="auto"/>
        <w:ind w:left="0"/>
        <w:jc w:val="both"/>
        <w:rPr>
          <w:rFonts w:ascii="Times New Roman" w:hAnsi="Times New Roman" w:cs="Times New Roman"/>
          <w:b/>
          <w:sz w:val="24"/>
          <w:szCs w:val="24"/>
        </w:rPr>
      </w:pPr>
    </w:p>
    <w:p w:rsidR="00601042" w:rsidRPr="00601042" w:rsidRDefault="009D1F96" w:rsidP="00601042">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III. </w:t>
      </w:r>
      <w:r w:rsidR="00601042" w:rsidRPr="00601042">
        <w:rPr>
          <w:rFonts w:ascii="Times New Roman" w:hAnsi="Times New Roman" w:cs="Times New Roman"/>
          <w:b/>
          <w:sz w:val="24"/>
          <w:szCs w:val="24"/>
        </w:rPr>
        <w:t xml:space="preserve">Metode Penelitian </w:t>
      </w:r>
    </w:p>
    <w:p w:rsidR="00601042" w:rsidRPr="00601042" w:rsidRDefault="00601042" w:rsidP="00601042">
      <w:pPr>
        <w:pStyle w:val="ListParagraph"/>
        <w:spacing w:after="0" w:line="240" w:lineRule="auto"/>
        <w:ind w:left="0"/>
        <w:jc w:val="both"/>
        <w:rPr>
          <w:rFonts w:ascii="Times New Roman" w:hAnsi="Times New Roman" w:cs="Times New Roman"/>
          <w:b/>
          <w:sz w:val="24"/>
          <w:szCs w:val="24"/>
        </w:rPr>
      </w:pPr>
      <w:r w:rsidRPr="00601042">
        <w:rPr>
          <w:rFonts w:ascii="Times New Roman" w:hAnsi="Times New Roman" w:cs="Times New Roman"/>
          <w:b/>
          <w:sz w:val="24"/>
          <w:szCs w:val="24"/>
        </w:rPr>
        <w:t>Jenis Penelitian</w:t>
      </w:r>
    </w:p>
    <w:p w:rsidR="00634BD5" w:rsidRDefault="00EA7459" w:rsidP="00EA7459">
      <w:pP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deskriptif kuantitatif menurut Kriyantono (dalam Rakhmat 2007:32) adalah riset yang menggambarkan atau menjelaskan suatu masalah yang hasilnya dapat digeneralisasikan.</w:t>
      </w:r>
      <w:r w:rsidR="002C7907">
        <w:rPr>
          <w:rFonts w:ascii="Times New Roman" w:eastAsia="Times New Roman" w:hAnsi="Times New Roman" w:cs="Times New Roman"/>
          <w:color w:val="000000"/>
          <w:sz w:val="24"/>
          <w:szCs w:val="24"/>
        </w:rPr>
        <w:t xml:space="preserve"> </w:t>
      </w:r>
    </w:p>
    <w:p w:rsidR="002C7907" w:rsidRPr="00EB4DB2" w:rsidRDefault="002C7907" w:rsidP="002C79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Populasi dan Sampel</w:t>
      </w:r>
    </w:p>
    <w:p w:rsidR="002C7907" w:rsidRDefault="002C7907" w:rsidP="002C790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Populasi adalah seluruh penduduk yang dimaksudkan untuk diselidiki. Sementara itu sebagian individu yang diselidiki disebut dengan sampel atau contoh.</w:t>
      </w:r>
    </w:p>
    <w:p w:rsidR="00EB4DB2" w:rsidRPr="00EB4DB2" w:rsidRDefault="002C7907" w:rsidP="002C7907">
      <w:pPr>
        <w:spacing w:line="360" w:lineRule="auto"/>
        <w:ind w:firstLine="567"/>
        <w:jc w:val="both"/>
        <w:rPr>
          <w:rFonts w:ascii="Times New Roman" w:hAnsi="Times New Roman" w:cs="Times New Roman"/>
          <w:sz w:val="24"/>
        </w:rPr>
      </w:pPr>
      <w:r>
        <w:rPr>
          <w:rFonts w:ascii="Times New Roman" w:eastAsia="Times New Roman" w:hAnsi="Times New Roman" w:cs="Times New Roman"/>
          <w:color w:val="000000"/>
          <w:sz w:val="24"/>
          <w:szCs w:val="24"/>
        </w:rPr>
        <w:t xml:space="preserve">Mengingat jumlah Populasi dalam penelitian ini adalah seluruh Masyarakat atau Wajib Pajak yang melakukan transaksi pembayaran pajak kendaraan bermotor pada </w:t>
      </w:r>
      <w:proofErr w:type="gramStart"/>
      <w:r>
        <w:rPr>
          <w:rFonts w:ascii="Times New Roman" w:eastAsia="Times New Roman" w:hAnsi="Times New Roman" w:cs="Times New Roman"/>
          <w:color w:val="000000"/>
          <w:sz w:val="24"/>
          <w:szCs w:val="24"/>
        </w:rPr>
        <w:t>kantor</w:t>
      </w:r>
      <w:proofErr w:type="gramEnd"/>
      <w:r>
        <w:rPr>
          <w:rFonts w:ascii="Times New Roman" w:eastAsia="Times New Roman" w:hAnsi="Times New Roman" w:cs="Times New Roman"/>
          <w:color w:val="000000"/>
          <w:sz w:val="24"/>
          <w:szCs w:val="24"/>
        </w:rPr>
        <w:t xml:space="preserve"> Samsat Kota Samarinda cukup besar, Maka sampel diambil secara anonim sebanyak 30 orang responden.</w:t>
      </w:r>
    </w:p>
    <w:p w:rsidR="002C7907" w:rsidRDefault="002C7907" w:rsidP="002C7907">
      <w:pPr>
        <w:spacing w:after="0" w:line="360" w:lineRule="auto"/>
        <w:jc w:val="both"/>
        <w:rPr>
          <w:rFonts w:ascii="Times New Roman" w:hAnsi="Times New Roman" w:cs="Times New Roman"/>
          <w:b/>
          <w:sz w:val="24"/>
          <w:szCs w:val="24"/>
        </w:rPr>
      </w:pPr>
      <w:r w:rsidRPr="000F132E">
        <w:rPr>
          <w:rFonts w:ascii="Times New Roman" w:hAnsi="Times New Roman" w:cs="Times New Roman"/>
          <w:b/>
          <w:sz w:val="24"/>
          <w:szCs w:val="24"/>
        </w:rPr>
        <w:t xml:space="preserve">Teknik Pengumpulan data </w:t>
      </w:r>
    </w:p>
    <w:p w:rsidR="002C7907" w:rsidRPr="000834F4" w:rsidRDefault="002C7907" w:rsidP="002C7907">
      <w:pPr>
        <w:autoSpaceDE w:val="0"/>
        <w:autoSpaceDN w:val="0"/>
        <w:adjustRightInd w:val="0"/>
        <w:spacing w:line="360" w:lineRule="auto"/>
        <w:ind w:firstLine="709"/>
        <w:jc w:val="both"/>
        <w:rPr>
          <w:rFonts w:ascii="Times New Roman" w:hAnsi="Times New Roman"/>
          <w:szCs w:val="24"/>
          <w:lang w:val="en-AU" w:eastAsia="en-AU"/>
        </w:rPr>
      </w:pPr>
      <w:r w:rsidRPr="000834F4">
        <w:rPr>
          <w:rFonts w:ascii="Times New Roman" w:hAnsi="Times New Roman"/>
          <w:szCs w:val="24"/>
          <w:lang w:val="en-AU" w:eastAsia="en-AU"/>
        </w:rPr>
        <w:t xml:space="preserve">Teknik pengumpulan data adalah cara pengumpulan data, baik yang berasal </w:t>
      </w:r>
      <w:r w:rsidRPr="000834F4">
        <w:rPr>
          <w:rFonts w:ascii="Times New Roman" w:hAnsi="Times New Roman"/>
          <w:szCs w:val="24"/>
          <w:lang w:val="en-AU" w:eastAsia="en-AU"/>
        </w:rPr>
        <w:t xml:space="preserve">dari sumber obyek penelitian </w:t>
      </w:r>
      <w:proofErr w:type="gramStart"/>
      <w:r w:rsidRPr="000834F4">
        <w:rPr>
          <w:rFonts w:ascii="Times New Roman" w:hAnsi="Times New Roman"/>
          <w:szCs w:val="24"/>
          <w:lang w:val="en-AU" w:eastAsia="en-AU"/>
        </w:rPr>
        <w:t>ataupun  sumber</w:t>
      </w:r>
      <w:proofErr w:type="gramEnd"/>
      <w:r w:rsidRPr="000834F4">
        <w:rPr>
          <w:rFonts w:ascii="Times New Roman" w:hAnsi="Times New Roman"/>
          <w:szCs w:val="24"/>
          <w:lang w:val="en-AU" w:eastAsia="en-AU"/>
        </w:rPr>
        <w:t xml:space="preserve">-sumber lainnya. Teknik pengumpulan data di dalam peneliti ini </w:t>
      </w:r>
      <w:proofErr w:type="gramStart"/>
      <w:r w:rsidRPr="000834F4">
        <w:rPr>
          <w:rFonts w:ascii="Times New Roman" w:hAnsi="Times New Roman"/>
          <w:szCs w:val="24"/>
          <w:lang w:val="en-AU" w:eastAsia="en-AU"/>
        </w:rPr>
        <w:t>adalah :</w:t>
      </w:r>
      <w:proofErr w:type="gramEnd"/>
    </w:p>
    <w:p w:rsidR="002C7907" w:rsidRPr="000834F4" w:rsidRDefault="002C7907" w:rsidP="002C7907">
      <w:pPr>
        <w:numPr>
          <w:ilvl w:val="0"/>
          <w:numId w:val="5"/>
        </w:numPr>
        <w:autoSpaceDE w:val="0"/>
        <w:autoSpaceDN w:val="0"/>
        <w:adjustRightInd w:val="0"/>
        <w:spacing w:after="0" w:line="360" w:lineRule="auto"/>
        <w:jc w:val="both"/>
        <w:rPr>
          <w:rFonts w:ascii="Times New Roman" w:hAnsi="Times New Roman"/>
          <w:szCs w:val="24"/>
          <w:lang w:val="en-AU" w:eastAsia="en-AU"/>
        </w:rPr>
      </w:pPr>
      <w:r w:rsidRPr="000834F4">
        <w:rPr>
          <w:rFonts w:ascii="Times New Roman" w:hAnsi="Times New Roman"/>
          <w:szCs w:val="24"/>
          <w:lang w:val="en-AU" w:eastAsia="en-AU"/>
        </w:rPr>
        <w:t>Kusioner/Angket, yaitu pengumpulan data dengan menyebar sejumlah pertanyaan kepada responden.</w:t>
      </w:r>
    </w:p>
    <w:p w:rsidR="002C7907" w:rsidRPr="000834F4" w:rsidRDefault="002C7907" w:rsidP="002C7907">
      <w:pPr>
        <w:numPr>
          <w:ilvl w:val="0"/>
          <w:numId w:val="5"/>
        </w:numPr>
        <w:autoSpaceDE w:val="0"/>
        <w:autoSpaceDN w:val="0"/>
        <w:adjustRightInd w:val="0"/>
        <w:spacing w:after="0" w:line="360" w:lineRule="auto"/>
        <w:jc w:val="both"/>
        <w:rPr>
          <w:rFonts w:ascii="Times New Roman" w:hAnsi="Times New Roman"/>
          <w:szCs w:val="24"/>
          <w:lang w:val="en-AU" w:eastAsia="en-AU"/>
        </w:rPr>
      </w:pPr>
      <w:r w:rsidRPr="000834F4">
        <w:rPr>
          <w:rFonts w:ascii="Times New Roman" w:hAnsi="Times New Roman"/>
          <w:szCs w:val="24"/>
          <w:lang w:val="en-AU" w:eastAsia="en-AU"/>
        </w:rPr>
        <w:t>Observasi adalah penelitian yang pengambilan datanya bertumpu pada pengamatan langsung t</w:t>
      </w:r>
      <w:r>
        <w:rPr>
          <w:rFonts w:ascii="Times New Roman" w:hAnsi="Times New Roman"/>
          <w:szCs w:val="24"/>
          <w:lang w:val="en-AU" w:eastAsia="en-AU"/>
        </w:rPr>
        <w:t>erhadap obyek (Irawan Prasetya, 2004:63).</w:t>
      </w:r>
    </w:p>
    <w:p w:rsidR="002C7907" w:rsidRPr="000834F4" w:rsidRDefault="002C7907" w:rsidP="002C7907">
      <w:pPr>
        <w:numPr>
          <w:ilvl w:val="0"/>
          <w:numId w:val="5"/>
        </w:numPr>
        <w:autoSpaceDE w:val="0"/>
        <w:autoSpaceDN w:val="0"/>
        <w:adjustRightInd w:val="0"/>
        <w:spacing w:after="0" w:line="360" w:lineRule="auto"/>
        <w:jc w:val="both"/>
        <w:rPr>
          <w:rFonts w:ascii="Times New Roman" w:hAnsi="Times New Roman"/>
          <w:szCs w:val="24"/>
          <w:lang w:val="en-AU" w:eastAsia="en-AU"/>
        </w:rPr>
      </w:pPr>
      <w:r w:rsidRPr="000834F4">
        <w:rPr>
          <w:rFonts w:ascii="Times New Roman" w:hAnsi="Times New Roman"/>
          <w:szCs w:val="24"/>
          <w:lang w:val="en-AU" w:eastAsia="en-AU"/>
        </w:rPr>
        <w:t>Wawancara adalah pengumpulan data yang datanya dikumpulkan melaui wawancara dengan respo</w:t>
      </w:r>
      <w:r>
        <w:rPr>
          <w:rFonts w:ascii="Times New Roman" w:hAnsi="Times New Roman"/>
          <w:szCs w:val="24"/>
          <w:lang w:val="en-AU" w:eastAsia="en-AU"/>
        </w:rPr>
        <w:t>nden (Prasetya Irawan, 2004:</w:t>
      </w:r>
      <w:r w:rsidRPr="000834F4">
        <w:rPr>
          <w:rFonts w:ascii="Times New Roman" w:hAnsi="Times New Roman"/>
          <w:szCs w:val="24"/>
          <w:lang w:val="en-AU" w:eastAsia="en-AU"/>
        </w:rPr>
        <w:t xml:space="preserve">64). Yang mana dalam hal ini dilakukan pada </w:t>
      </w:r>
      <w:r>
        <w:rPr>
          <w:rFonts w:ascii="Times New Roman" w:hAnsi="Times New Roman"/>
          <w:szCs w:val="24"/>
          <w:lang w:val="en-AU" w:eastAsia="en-AU"/>
        </w:rPr>
        <w:t>Masyarakat</w:t>
      </w:r>
      <w:r w:rsidRPr="000834F4">
        <w:rPr>
          <w:rFonts w:ascii="Times New Roman" w:hAnsi="Times New Roman"/>
          <w:szCs w:val="24"/>
          <w:lang w:val="en-AU" w:eastAsia="en-AU"/>
        </w:rPr>
        <w:t xml:space="preserve"> yang </w:t>
      </w:r>
      <w:r>
        <w:rPr>
          <w:rFonts w:ascii="Times New Roman" w:hAnsi="Times New Roman"/>
          <w:szCs w:val="24"/>
          <w:lang w:val="en-AU" w:eastAsia="en-AU"/>
        </w:rPr>
        <w:t>melakukan transaksi pembayaran pajak kendaraan</w:t>
      </w:r>
      <w:r w:rsidRPr="000834F4">
        <w:rPr>
          <w:rFonts w:ascii="Times New Roman" w:hAnsi="Times New Roman"/>
          <w:szCs w:val="24"/>
          <w:lang w:val="en-AU" w:eastAsia="en-AU"/>
        </w:rPr>
        <w:t>.</w:t>
      </w:r>
    </w:p>
    <w:p w:rsidR="002C7907" w:rsidRPr="009D1F96" w:rsidRDefault="002C7907" w:rsidP="002C7907">
      <w:pPr>
        <w:numPr>
          <w:ilvl w:val="0"/>
          <w:numId w:val="5"/>
        </w:numPr>
        <w:autoSpaceDE w:val="0"/>
        <w:autoSpaceDN w:val="0"/>
        <w:adjustRightInd w:val="0"/>
        <w:spacing w:after="0" w:line="360" w:lineRule="auto"/>
        <w:jc w:val="both"/>
        <w:rPr>
          <w:rFonts w:ascii="Times New Roman" w:hAnsi="Times New Roman"/>
          <w:szCs w:val="24"/>
          <w:lang w:val="en-AU" w:eastAsia="en-AU"/>
        </w:rPr>
      </w:pPr>
      <w:r w:rsidRPr="000834F4">
        <w:rPr>
          <w:rFonts w:ascii="Times New Roman" w:hAnsi="Times New Roman"/>
          <w:szCs w:val="24"/>
          <w:lang w:val="en-AU" w:eastAsia="en-AU"/>
        </w:rPr>
        <w:t>Dokumentasi adalah teknik pengumpulan data melalui bahan-bahan tertulis yang diterbitkan oleh lembaga-lembaga yang menjadi obyek penelitian, baik berupa prosedur, peraturan-peraturan, gambar, laporan hasil pekerjaan serta berupa foto ataupun dokumen elektronik (rekaman).</w:t>
      </w:r>
    </w:p>
    <w:p w:rsidR="002C7907" w:rsidRDefault="002C7907" w:rsidP="002C7907">
      <w:pPr>
        <w:spacing w:after="0" w:line="360" w:lineRule="auto"/>
        <w:jc w:val="both"/>
        <w:rPr>
          <w:rFonts w:ascii="Times New Roman" w:hAnsi="Times New Roman" w:cs="Times New Roman"/>
          <w:b/>
          <w:sz w:val="24"/>
          <w:szCs w:val="24"/>
        </w:rPr>
      </w:pPr>
      <w:r w:rsidRPr="00FE5D04">
        <w:rPr>
          <w:rFonts w:ascii="Times New Roman" w:hAnsi="Times New Roman" w:cs="Times New Roman"/>
          <w:b/>
          <w:sz w:val="24"/>
          <w:szCs w:val="24"/>
        </w:rPr>
        <w:t>Definisi Oprasional</w:t>
      </w:r>
    </w:p>
    <w:p w:rsidR="002C7907" w:rsidRPr="00760055" w:rsidRDefault="002C7907" w:rsidP="002C7907">
      <w:pPr>
        <w:pStyle w:val="ListParagraph"/>
        <w:numPr>
          <w:ilvl w:val="0"/>
          <w:numId w:val="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Variabel kualitas pelayanan menurut </w:t>
      </w:r>
      <w:r w:rsidRPr="00760055">
        <w:rPr>
          <w:rFonts w:ascii="Times New Roman" w:hAnsi="Times New Roman" w:cs="Times New Roman"/>
          <w:sz w:val="24"/>
          <w:szCs w:val="24"/>
        </w:rPr>
        <w:t xml:space="preserve">Hardiyansyah (2011:42) di </w:t>
      </w:r>
      <w:r w:rsidRPr="00760055">
        <w:rPr>
          <w:rFonts w:ascii="Times New Roman" w:hAnsi="Times New Roman" w:cs="Times New Roman"/>
          <w:sz w:val="24"/>
          <w:szCs w:val="24"/>
        </w:rPr>
        <w:lastRenderedPageBreak/>
        <w:t>ukur dengan menggunakan lima indikator yaitu:</w:t>
      </w:r>
    </w:p>
    <w:p w:rsidR="002C7907" w:rsidRPr="00744002" w:rsidRDefault="002C7907" w:rsidP="002C7907">
      <w:pPr>
        <w:pStyle w:val="Default"/>
        <w:spacing w:line="360" w:lineRule="auto"/>
        <w:ind w:left="1276"/>
        <w:jc w:val="both"/>
        <w:rPr>
          <w:szCs w:val="23"/>
        </w:rPr>
      </w:pPr>
      <w:r w:rsidRPr="00744002">
        <w:rPr>
          <w:szCs w:val="23"/>
        </w:rPr>
        <w:t xml:space="preserve">1. </w:t>
      </w:r>
      <w:r w:rsidRPr="00744002">
        <w:rPr>
          <w:i/>
          <w:iCs/>
          <w:szCs w:val="23"/>
        </w:rPr>
        <w:t xml:space="preserve">Tangibles </w:t>
      </w:r>
      <w:r w:rsidRPr="00744002">
        <w:rPr>
          <w:szCs w:val="23"/>
        </w:rPr>
        <w:t>(Bukti Langsung</w:t>
      </w:r>
      <w:r>
        <w:rPr>
          <w:szCs w:val="23"/>
        </w:rPr>
        <w:t>)</w:t>
      </w:r>
      <w:r w:rsidRPr="00744002">
        <w:rPr>
          <w:szCs w:val="23"/>
        </w:rPr>
        <w:t xml:space="preserve"> </w:t>
      </w:r>
    </w:p>
    <w:p w:rsidR="002C7907" w:rsidRPr="00744002" w:rsidRDefault="002C7907" w:rsidP="002C7907">
      <w:pPr>
        <w:pStyle w:val="Default"/>
        <w:spacing w:line="360" w:lineRule="auto"/>
        <w:ind w:left="1276"/>
        <w:jc w:val="both"/>
        <w:rPr>
          <w:szCs w:val="23"/>
        </w:rPr>
      </w:pPr>
      <w:r w:rsidRPr="00744002">
        <w:rPr>
          <w:szCs w:val="23"/>
        </w:rPr>
        <w:t xml:space="preserve">2. </w:t>
      </w:r>
      <w:r w:rsidRPr="00744002">
        <w:rPr>
          <w:i/>
          <w:iCs/>
          <w:szCs w:val="23"/>
        </w:rPr>
        <w:t xml:space="preserve">Reability </w:t>
      </w:r>
      <w:r w:rsidRPr="00744002">
        <w:rPr>
          <w:szCs w:val="23"/>
        </w:rPr>
        <w:t xml:space="preserve">(Kehandalan) </w:t>
      </w:r>
    </w:p>
    <w:p w:rsidR="002C7907" w:rsidRPr="00744002" w:rsidRDefault="002C7907" w:rsidP="002C7907">
      <w:pPr>
        <w:pStyle w:val="Default"/>
        <w:spacing w:line="360" w:lineRule="auto"/>
        <w:ind w:left="1276"/>
        <w:jc w:val="both"/>
        <w:rPr>
          <w:szCs w:val="23"/>
        </w:rPr>
      </w:pPr>
      <w:r w:rsidRPr="00744002">
        <w:rPr>
          <w:szCs w:val="23"/>
        </w:rPr>
        <w:t xml:space="preserve">3. </w:t>
      </w:r>
      <w:r w:rsidRPr="00744002">
        <w:rPr>
          <w:i/>
          <w:iCs/>
          <w:szCs w:val="23"/>
        </w:rPr>
        <w:t xml:space="preserve">Responsiveness </w:t>
      </w:r>
      <w:r w:rsidRPr="00744002">
        <w:rPr>
          <w:szCs w:val="23"/>
        </w:rPr>
        <w:t xml:space="preserve">(Ketanggapan) </w:t>
      </w:r>
    </w:p>
    <w:p w:rsidR="002C7907" w:rsidRPr="00744002" w:rsidRDefault="002C7907" w:rsidP="002C7907">
      <w:pPr>
        <w:pStyle w:val="Default"/>
        <w:spacing w:line="360" w:lineRule="auto"/>
        <w:ind w:left="1276"/>
        <w:jc w:val="both"/>
        <w:rPr>
          <w:szCs w:val="23"/>
        </w:rPr>
      </w:pPr>
      <w:r w:rsidRPr="00744002">
        <w:rPr>
          <w:szCs w:val="23"/>
        </w:rPr>
        <w:t xml:space="preserve">4. Assurance (Jaminan) </w:t>
      </w:r>
    </w:p>
    <w:p w:rsidR="002C7907" w:rsidRPr="00744002" w:rsidRDefault="002C7907" w:rsidP="002C7907">
      <w:pPr>
        <w:pStyle w:val="Default"/>
        <w:spacing w:line="360" w:lineRule="auto"/>
        <w:ind w:left="1276"/>
        <w:jc w:val="both"/>
        <w:rPr>
          <w:szCs w:val="23"/>
        </w:rPr>
      </w:pPr>
      <w:r w:rsidRPr="00744002">
        <w:rPr>
          <w:szCs w:val="23"/>
        </w:rPr>
        <w:t xml:space="preserve">5. </w:t>
      </w:r>
      <w:r w:rsidRPr="00744002">
        <w:rPr>
          <w:i/>
          <w:iCs/>
          <w:szCs w:val="23"/>
        </w:rPr>
        <w:t xml:space="preserve">Emphaty </w:t>
      </w:r>
      <w:r w:rsidRPr="00744002">
        <w:rPr>
          <w:szCs w:val="23"/>
        </w:rPr>
        <w:t xml:space="preserve">(Empati) </w:t>
      </w:r>
    </w:p>
    <w:p w:rsidR="002C7907" w:rsidRPr="007E4625" w:rsidRDefault="002C7907" w:rsidP="002C7907">
      <w:pPr>
        <w:pStyle w:val="ListParagraph"/>
        <w:numPr>
          <w:ilvl w:val="0"/>
          <w:numId w:val="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variabel kepuasan m</w:t>
      </w:r>
      <w:r w:rsidRPr="007E4625">
        <w:rPr>
          <w:rFonts w:ascii="Times New Roman" w:hAnsi="Times New Roman" w:cs="Times New Roman"/>
          <w:sz w:val="24"/>
          <w:szCs w:val="24"/>
        </w:rPr>
        <w:t>asyarakat</w:t>
      </w:r>
      <w:r>
        <w:rPr>
          <w:rFonts w:ascii="Times New Roman" w:hAnsi="Times New Roman" w:cs="Times New Roman"/>
          <w:sz w:val="24"/>
          <w:szCs w:val="24"/>
        </w:rPr>
        <w:t xml:space="preserve"> m</w:t>
      </w:r>
      <w:r w:rsidRPr="00B35F93">
        <w:rPr>
          <w:rFonts w:ascii="Times New Roman" w:hAnsi="Times New Roman" w:cs="Times New Roman"/>
          <w:sz w:val="24"/>
          <w:szCs w:val="24"/>
        </w:rPr>
        <w:t xml:space="preserve">enurut Kenedy dan Young </w:t>
      </w:r>
      <w:r>
        <w:rPr>
          <w:rFonts w:ascii="Times New Roman" w:hAnsi="Times New Roman" w:cs="Times New Roman"/>
          <w:sz w:val="24"/>
          <w:szCs w:val="24"/>
        </w:rPr>
        <w:t xml:space="preserve">(Supranto </w:t>
      </w:r>
      <w:r w:rsidRPr="00B35F93">
        <w:rPr>
          <w:rFonts w:ascii="Times New Roman" w:hAnsi="Times New Roman" w:cs="Times New Roman"/>
          <w:sz w:val="24"/>
          <w:szCs w:val="24"/>
        </w:rPr>
        <w:t xml:space="preserve">2006:107) </w:t>
      </w:r>
      <w:r w:rsidRPr="007E4625">
        <w:rPr>
          <w:rFonts w:ascii="Times New Roman" w:hAnsi="Times New Roman" w:cs="Times New Roman"/>
          <w:sz w:val="24"/>
          <w:szCs w:val="24"/>
        </w:rPr>
        <w:t>diukur dengan m</w:t>
      </w:r>
      <w:r>
        <w:rPr>
          <w:rFonts w:ascii="Times New Roman" w:hAnsi="Times New Roman" w:cs="Times New Roman"/>
          <w:sz w:val="24"/>
          <w:szCs w:val="24"/>
        </w:rPr>
        <w:t>enggunakan lima indikator yaitu</w:t>
      </w:r>
      <w:r w:rsidRPr="007E4625">
        <w:rPr>
          <w:rFonts w:ascii="Times New Roman" w:hAnsi="Times New Roman" w:cs="Times New Roman"/>
          <w:sz w:val="24"/>
          <w:szCs w:val="24"/>
        </w:rPr>
        <w:t>:</w:t>
      </w:r>
    </w:p>
    <w:p w:rsidR="002C7907" w:rsidRPr="00744002" w:rsidRDefault="002C7907" w:rsidP="002C7907">
      <w:pPr>
        <w:pStyle w:val="Default"/>
        <w:spacing w:line="360" w:lineRule="auto"/>
        <w:ind w:left="1276"/>
        <w:jc w:val="both"/>
        <w:rPr>
          <w:szCs w:val="23"/>
        </w:rPr>
      </w:pPr>
      <w:r w:rsidRPr="00744002">
        <w:rPr>
          <w:szCs w:val="23"/>
        </w:rPr>
        <w:t xml:space="preserve">1. </w:t>
      </w:r>
      <w:r w:rsidRPr="00744002">
        <w:rPr>
          <w:i/>
          <w:iCs/>
          <w:szCs w:val="23"/>
        </w:rPr>
        <w:t xml:space="preserve">Availability of Service </w:t>
      </w:r>
      <w:r w:rsidRPr="00744002">
        <w:rPr>
          <w:szCs w:val="23"/>
        </w:rPr>
        <w:t xml:space="preserve">(Keberadaan Pelayanan) </w:t>
      </w:r>
    </w:p>
    <w:p w:rsidR="002C7907" w:rsidRPr="00744002" w:rsidRDefault="002C7907" w:rsidP="002C7907">
      <w:pPr>
        <w:pStyle w:val="Default"/>
        <w:spacing w:line="360" w:lineRule="auto"/>
        <w:ind w:left="1276"/>
        <w:jc w:val="both"/>
        <w:rPr>
          <w:szCs w:val="23"/>
        </w:rPr>
      </w:pPr>
      <w:r w:rsidRPr="00744002">
        <w:rPr>
          <w:szCs w:val="23"/>
        </w:rPr>
        <w:t xml:space="preserve">2. </w:t>
      </w:r>
      <w:r w:rsidRPr="00744002">
        <w:rPr>
          <w:i/>
          <w:iCs/>
          <w:szCs w:val="23"/>
        </w:rPr>
        <w:t xml:space="preserve">Responsiveness of Service </w:t>
      </w:r>
      <w:r w:rsidRPr="00744002">
        <w:rPr>
          <w:szCs w:val="23"/>
        </w:rPr>
        <w:t xml:space="preserve">(Ketanggapan Pelayanan) </w:t>
      </w:r>
    </w:p>
    <w:p w:rsidR="002C7907" w:rsidRPr="00744002" w:rsidRDefault="002C7907" w:rsidP="002C7907">
      <w:pPr>
        <w:pStyle w:val="Default"/>
        <w:spacing w:line="360" w:lineRule="auto"/>
        <w:ind w:left="1276"/>
        <w:jc w:val="both"/>
        <w:rPr>
          <w:szCs w:val="23"/>
        </w:rPr>
      </w:pPr>
      <w:r w:rsidRPr="00744002">
        <w:rPr>
          <w:szCs w:val="23"/>
        </w:rPr>
        <w:t xml:space="preserve">3. </w:t>
      </w:r>
      <w:r w:rsidRPr="00744002">
        <w:rPr>
          <w:i/>
          <w:iCs/>
          <w:szCs w:val="23"/>
        </w:rPr>
        <w:t xml:space="preserve">Timeliness of Service </w:t>
      </w:r>
      <w:r w:rsidRPr="00744002">
        <w:rPr>
          <w:szCs w:val="23"/>
        </w:rPr>
        <w:t>(</w:t>
      </w:r>
      <w:r>
        <w:rPr>
          <w:szCs w:val="23"/>
        </w:rPr>
        <w:t>Ketepatan</w:t>
      </w:r>
      <w:r w:rsidRPr="00744002">
        <w:rPr>
          <w:szCs w:val="23"/>
        </w:rPr>
        <w:t xml:space="preserve"> Pelayanan) </w:t>
      </w:r>
    </w:p>
    <w:p w:rsidR="002C7907" w:rsidRDefault="002C7907" w:rsidP="002C7907">
      <w:pPr>
        <w:pStyle w:val="Default"/>
        <w:spacing w:line="360" w:lineRule="auto"/>
        <w:ind w:left="1276"/>
        <w:jc w:val="both"/>
        <w:rPr>
          <w:szCs w:val="23"/>
        </w:rPr>
      </w:pPr>
      <w:r w:rsidRPr="00744002">
        <w:rPr>
          <w:szCs w:val="23"/>
        </w:rPr>
        <w:t xml:space="preserve">4. </w:t>
      </w:r>
      <w:r w:rsidRPr="00744002">
        <w:rPr>
          <w:i/>
          <w:iCs/>
          <w:szCs w:val="23"/>
        </w:rPr>
        <w:t xml:space="preserve">Professionalism of Service </w:t>
      </w:r>
      <w:r w:rsidRPr="00744002">
        <w:rPr>
          <w:szCs w:val="23"/>
        </w:rPr>
        <w:t>(Profesionalisme Pelayanan</w:t>
      </w:r>
      <w:r>
        <w:rPr>
          <w:szCs w:val="23"/>
        </w:rPr>
        <w:t>)</w:t>
      </w:r>
      <w:r w:rsidRPr="00744002">
        <w:rPr>
          <w:szCs w:val="23"/>
        </w:rPr>
        <w:t xml:space="preserve"> </w:t>
      </w:r>
    </w:p>
    <w:p w:rsidR="002C7907" w:rsidRDefault="002C7907" w:rsidP="002C7907">
      <w:pPr>
        <w:spacing w:after="0" w:line="48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Teknik Analisis Data</w:t>
      </w:r>
    </w:p>
    <w:p w:rsidR="002C7907" w:rsidRPr="009D1F96" w:rsidRDefault="002C7907" w:rsidP="009D1F96">
      <w:pPr>
        <w:spacing w:after="0" w:line="360" w:lineRule="auto"/>
        <w:ind w:firstLine="567"/>
        <w:jc w:val="both"/>
        <w:rPr>
          <w:rFonts w:ascii="Times New Roman" w:hAnsi="Times New Roman" w:cs="Times New Roman"/>
          <w:sz w:val="24"/>
        </w:rPr>
      </w:pPr>
      <w:r w:rsidRPr="002C7907">
        <w:rPr>
          <w:rFonts w:ascii="Times New Roman" w:hAnsi="Times New Roman" w:cs="Times New Roman"/>
          <w:sz w:val="24"/>
        </w:rPr>
        <w:t xml:space="preserve">Metode analisis data yang digunakan dalam penelitian ini adalah dengan menggunakan statistik korelasi </w:t>
      </w:r>
      <w:proofErr w:type="gramStart"/>
      <w:r w:rsidRPr="002C7907">
        <w:rPr>
          <w:rFonts w:ascii="Times New Roman" w:hAnsi="Times New Roman" w:cs="Times New Roman"/>
          <w:i/>
          <w:iCs/>
          <w:sz w:val="24"/>
        </w:rPr>
        <w:t>pearson</w:t>
      </w:r>
      <w:proofErr w:type="gramEnd"/>
      <w:r w:rsidRPr="002C7907">
        <w:rPr>
          <w:rFonts w:ascii="Times New Roman" w:hAnsi="Times New Roman" w:cs="Times New Roman"/>
          <w:i/>
          <w:iCs/>
          <w:sz w:val="24"/>
        </w:rPr>
        <w:t xml:space="preserve"> product moment </w:t>
      </w:r>
      <w:r w:rsidRPr="002C7907">
        <w:rPr>
          <w:rFonts w:ascii="Times New Roman" w:hAnsi="Times New Roman" w:cs="Times New Roman"/>
          <w:sz w:val="24"/>
        </w:rPr>
        <w:t>dengan alat uji statistik SPSS.</w:t>
      </w:r>
    </w:p>
    <w:p w:rsidR="002C7907" w:rsidRPr="007E1B92" w:rsidRDefault="009D1F96" w:rsidP="002C79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IV. </w:t>
      </w:r>
      <w:r w:rsidR="002C7907">
        <w:rPr>
          <w:rFonts w:ascii="Times New Roman" w:hAnsi="Times New Roman" w:cs="Times New Roman"/>
          <w:b/>
          <w:sz w:val="24"/>
          <w:szCs w:val="24"/>
        </w:rPr>
        <w:t>Hasil</w:t>
      </w:r>
      <w:r w:rsidR="002C7907" w:rsidRPr="007E1B92">
        <w:rPr>
          <w:rFonts w:ascii="Times New Roman" w:hAnsi="Times New Roman" w:cs="Times New Roman"/>
          <w:b/>
          <w:sz w:val="24"/>
          <w:szCs w:val="24"/>
        </w:rPr>
        <w:t xml:space="preserve"> </w:t>
      </w:r>
      <w:r w:rsidR="002C7907">
        <w:rPr>
          <w:rFonts w:ascii="Times New Roman" w:hAnsi="Times New Roman" w:cs="Times New Roman"/>
          <w:b/>
          <w:sz w:val="24"/>
          <w:szCs w:val="24"/>
        </w:rPr>
        <w:t>Penelitian</w:t>
      </w:r>
      <w:r w:rsidR="002C7907" w:rsidRPr="007E1B92">
        <w:rPr>
          <w:rFonts w:ascii="Times New Roman" w:hAnsi="Times New Roman" w:cs="Times New Roman"/>
          <w:b/>
          <w:sz w:val="24"/>
          <w:szCs w:val="24"/>
        </w:rPr>
        <w:t xml:space="preserve"> </w:t>
      </w:r>
      <w:r w:rsidR="002C7907">
        <w:rPr>
          <w:rFonts w:ascii="Times New Roman" w:hAnsi="Times New Roman" w:cs="Times New Roman"/>
          <w:b/>
          <w:sz w:val="24"/>
          <w:szCs w:val="24"/>
        </w:rPr>
        <w:t>Dan</w:t>
      </w:r>
      <w:r w:rsidR="002C7907" w:rsidRPr="007E1B92">
        <w:rPr>
          <w:rFonts w:ascii="Times New Roman" w:hAnsi="Times New Roman" w:cs="Times New Roman"/>
          <w:b/>
          <w:sz w:val="24"/>
          <w:szCs w:val="24"/>
        </w:rPr>
        <w:t xml:space="preserve"> </w:t>
      </w:r>
      <w:r w:rsidR="002C7907">
        <w:rPr>
          <w:rFonts w:ascii="Times New Roman" w:hAnsi="Times New Roman" w:cs="Times New Roman"/>
          <w:b/>
          <w:sz w:val="24"/>
          <w:szCs w:val="24"/>
        </w:rPr>
        <w:t>Pembahasan</w:t>
      </w:r>
    </w:p>
    <w:p w:rsidR="002C7907" w:rsidRPr="002C7907" w:rsidRDefault="002C7907" w:rsidP="002C7907">
      <w:pPr>
        <w:spacing w:after="0" w:line="360" w:lineRule="auto"/>
        <w:jc w:val="both"/>
        <w:rPr>
          <w:rFonts w:ascii="Times New Roman" w:hAnsi="Times New Roman" w:cs="Times New Roman"/>
          <w:sz w:val="28"/>
          <w:szCs w:val="24"/>
        </w:rPr>
      </w:pPr>
    </w:p>
    <w:p w:rsidR="009D1F96" w:rsidRDefault="009D1F96" w:rsidP="009D1F9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Dari tabel tabulasi frekuensi, dapat diberi pembahasan mengenai tingkat kepuasan masyarakat antara 5 dimensi kualitas pelayanan pajak kendaraan bermotor pada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Samsat Kota Samarinda. </w:t>
      </w:r>
      <w:proofErr w:type="gramStart"/>
      <w:r>
        <w:rPr>
          <w:rFonts w:ascii="Times New Roman" w:hAnsi="Times New Roman" w:cs="Times New Roman"/>
          <w:sz w:val="24"/>
          <w:szCs w:val="24"/>
        </w:rPr>
        <w:t>dalam</w:t>
      </w:r>
      <w:proofErr w:type="gramEnd"/>
      <w:r>
        <w:rPr>
          <w:rFonts w:ascii="Times New Roman" w:hAnsi="Times New Roman" w:cs="Times New Roman"/>
          <w:sz w:val="24"/>
          <w:szCs w:val="24"/>
        </w:rPr>
        <w:t xml:space="preserve"> hal ini diwakili dari jawaban para responden seperti berikut: </w:t>
      </w:r>
    </w:p>
    <w:p w:rsidR="009D1F96" w:rsidRDefault="009D1F96" w:rsidP="009D1F9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Dalam hal </w:t>
      </w:r>
      <w:r w:rsidRPr="006C63FC">
        <w:rPr>
          <w:rFonts w:ascii="Times New Roman" w:hAnsi="Times New Roman" w:cs="Times New Roman"/>
          <w:i/>
          <w:sz w:val="24"/>
          <w:szCs w:val="24"/>
        </w:rPr>
        <w:t>Tangible</w:t>
      </w:r>
      <w:r>
        <w:rPr>
          <w:rFonts w:ascii="Times New Roman" w:hAnsi="Times New Roman" w:cs="Times New Roman"/>
          <w:sz w:val="24"/>
          <w:szCs w:val="24"/>
        </w:rPr>
        <w:t xml:space="preserve"> (Fisik/Wujud Penampilan), frekuensi tertinggi yaitu 22 untuk kategori angka 4 (Setuju/Baik) dengan presentase 73</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Artinya masyarakat (responden) memiliki tingkat kepuasan yang Baik atas pelayanan meliputi bentuk fisik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Samsat berikut fasilitas yang dirasakan seperti ruangan ber AC, adanya toilet, ruang menyusui, kebersihan tempat, bahkan penampilan petugas atau staf pelayanan yang rapi, ramah dan sopan.</w:t>
      </w:r>
    </w:p>
    <w:p w:rsidR="009D1F96" w:rsidRDefault="009D1F96" w:rsidP="009D1F9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Untuk dimensi atau indikator kehandalan</w:t>
      </w:r>
      <w:proofErr w:type="gramStart"/>
      <w:r>
        <w:rPr>
          <w:rFonts w:ascii="Times New Roman" w:hAnsi="Times New Roman" w:cs="Times New Roman"/>
          <w:sz w:val="24"/>
          <w:szCs w:val="24"/>
        </w:rPr>
        <w:t>,Frekuensi</w:t>
      </w:r>
      <w:proofErr w:type="gramEnd"/>
      <w:r>
        <w:rPr>
          <w:rFonts w:ascii="Times New Roman" w:hAnsi="Times New Roman" w:cs="Times New Roman"/>
          <w:sz w:val="24"/>
          <w:szCs w:val="24"/>
        </w:rPr>
        <w:t xml:space="preserve"> tertinggi yaitu dengan 24 dengan presentase 80,0% </w:t>
      </w:r>
      <w:r>
        <w:rPr>
          <w:rFonts w:ascii="Times New Roman" w:hAnsi="Times New Roman" w:cs="Times New Roman"/>
          <w:sz w:val="24"/>
          <w:szCs w:val="24"/>
        </w:rPr>
        <w:lastRenderedPageBreak/>
        <w:t>untuk kategori angka 4 (Setuju/Baik). Artinya dari segi kehandalan yang dimiliki oleh pegawai atau staf pelayanan pajak kendaraan bermotor, yang meliputi kejelasan informasi mengenai prosedur dalam pengurusan pajak kendaraan bermotor, disiplin waktu, sikap akomodatif petugas dalam membantu kesulitan pengurusan pajak, rendahnya tingkat kesalahan dan petugas yang mudah dihubungi, dinilai baik oleh masyarakat (responden) yang juga berarti pelayanan yang diberikan memuaskan.</w:t>
      </w:r>
    </w:p>
    <w:p w:rsidR="009D1F96" w:rsidRDefault="009D1F96" w:rsidP="009D1F9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hal Assurance (Kemampuan memberikan bantuan), frekuensi jawaban tertinggi 14 dengan presentase 46</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untuk angka 4 (Setuju/Baik). Artinya ketepatan waktu penyelesaian pengurusan pajak kendaraan bermotor di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Samsat Kota Samarinda baik/memuaskan, yaitu sesuai informasi awal, bahwa pengurusan PKB hanya butuh waktu 5 menit apabila semua persyaratan telah dilengkapi. Dan kisaran waktu tersebut dinilai cepat oleh masyarakat (responden). Selain itu kemampuan petugas atau staf pelayanan untuk </w:t>
      </w:r>
      <w:r>
        <w:rPr>
          <w:rFonts w:ascii="Times New Roman" w:hAnsi="Times New Roman" w:cs="Times New Roman"/>
          <w:sz w:val="24"/>
          <w:szCs w:val="24"/>
        </w:rPr>
        <w:t>mendengarkan keluhan dan mau memberikan solusi ataupun jawaban yang dapat diterima oleh masyarakat (responden) juga dinilai baik, sehingga masyarakat (responden) merasa puas atas pelayanan yang diberikan untuk dimensi pelayanan ini.</w:t>
      </w:r>
    </w:p>
    <w:p w:rsidR="009D1F96" w:rsidRDefault="009D1F96" w:rsidP="009D1F9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Sedangkan untuk dimensi Responsivness (Cepat Tanggap dalam memberikan pelayanan), frekuensi terbesar 23 dengan presentase 76</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untuk kategori angka 4 (Setuju/Baik). Artinya penilaian masyarakat yang diwakili oleh responden meliputi keadilan dalam memberikan layanan dengan tidak membeda-bedakan status para wajib pajak. Apakah itu kerabat, pejabat, masyarakat biasa dan sebagainya diperlakukan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sesuai prosedur, tanggung jawab staf atau petugas pelayanan sudah dinilai baik dan cukup memuaskan.</w:t>
      </w:r>
    </w:p>
    <w:p w:rsidR="009D1F96" w:rsidRDefault="009D1F96" w:rsidP="009D1F9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Selain itu, ketelitian petugas dalam melayani Wajib Pajak dan sikap yang komunikatif terhadap Wajib Pajak, dinilai baik dan cukup memuaskan bagi masyarakat (responden). Sehingga memberi rasa nyaman dan aman selama proses </w:t>
      </w:r>
      <w:r>
        <w:rPr>
          <w:rFonts w:ascii="Times New Roman" w:hAnsi="Times New Roman" w:cs="Times New Roman"/>
          <w:sz w:val="24"/>
          <w:szCs w:val="24"/>
        </w:rPr>
        <w:lastRenderedPageBreak/>
        <w:t>pengurusan Pajak Kendaraan Bermotor.</w:t>
      </w:r>
    </w:p>
    <w:p w:rsidR="009D1F96" w:rsidRDefault="009D1F96" w:rsidP="009D1F9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Dan untuk dimensi Empathy (Kemampuan untuk memenuhi keinginan), Dimana kemampuan staf pelayanan Pajak Kendaraan Bermotor di Samsat Kota Samarinda sesuai harapan masyarakat yang menjadi Wajib Pajak. Kesesuaian ini seperti harapan Wajib Pajak atas keramahan petugas dan harapan dalan kecepatan pengurusan PKB. Pengurusan yang lama tentu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masyarakat jenuh dan tidak sabar, karena masih banyak keperluan lainnya yang harus dikerjakan.</w:t>
      </w:r>
    </w:p>
    <w:p w:rsidR="009D1F96" w:rsidRPr="00375305" w:rsidRDefault="009D1F96" w:rsidP="009D1F9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Dan kesediaan staf pelayanan PKB dalam menerima kritikan Wajib Pajak, menjadi harapan setiap wajib pajak untuk dapat menyampaikan saran dan kritikan yang dapat membangun. </w:t>
      </w:r>
      <w:proofErr w:type="gramStart"/>
      <w:r>
        <w:rPr>
          <w:rFonts w:ascii="Times New Roman" w:hAnsi="Times New Roman" w:cs="Times New Roman"/>
          <w:sz w:val="24"/>
          <w:szCs w:val="24"/>
        </w:rPr>
        <w:t>untuk</w:t>
      </w:r>
      <w:proofErr w:type="gramEnd"/>
      <w:r>
        <w:rPr>
          <w:rFonts w:ascii="Times New Roman" w:hAnsi="Times New Roman" w:cs="Times New Roman"/>
          <w:sz w:val="24"/>
          <w:szCs w:val="24"/>
        </w:rPr>
        <w:t xml:space="preserve"> dimensi ini frekuensi terbesarnya adalah 24 dengan presentase 80,0%. Angka ini untuk kategori jawaban angka 4 yaitu pelayanan dirasakan baik dan cukup memuaskan bagi masyarakat.</w:t>
      </w:r>
    </w:p>
    <w:p w:rsidR="001C42A7" w:rsidRDefault="001C42A7" w:rsidP="009D1F96">
      <w:pPr>
        <w:pStyle w:val="Default"/>
        <w:spacing w:line="480" w:lineRule="auto"/>
        <w:jc w:val="both"/>
      </w:pPr>
    </w:p>
    <w:p w:rsidR="009D4F4D" w:rsidRDefault="009D4F4D" w:rsidP="009D1F96">
      <w:pPr>
        <w:pStyle w:val="Default"/>
        <w:spacing w:line="480" w:lineRule="auto"/>
        <w:jc w:val="both"/>
      </w:pPr>
    </w:p>
    <w:p w:rsidR="009D4F4D" w:rsidRDefault="009D4F4D" w:rsidP="009D1F96">
      <w:pPr>
        <w:pStyle w:val="Default"/>
        <w:spacing w:line="480" w:lineRule="auto"/>
        <w:jc w:val="both"/>
      </w:pPr>
    </w:p>
    <w:p w:rsidR="009D4F4D" w:rsidRDefault="009D4F4D" w:rsidP="009D1F96">
      <w:pPr>
        <w:pStyle w:val="Default"/>
        <w:spacing w:line="480" w:lineRule="auto"/>
        <w:jc w:val="both"/>
      </w:pPr>
    </w:p>
    <w:p w:rsidR="009D1F96" w:rsidRPr="00364925" w:rsidRDefault="009D1F96" w:rsidP="009D1F96">
      <w:pPr>
        <w:pStyle w:val="Default"/>
        <w:spacing w:line="480" w:lineRule="auto"/>
        <w:jc w:val="both"/>
        <w:rPr>
          <w:b/>
        </w:rPr>
      </w:pPr>
      <w:r w:rsidRPr="00364925">
        <w:rPr>
          <w:b/>
        </w:rPr>
        <w:t>V. PENUTUP</w:t>
      </w:r>
    </w:p>
    <w:p w:rsidR="009D4F4D" w:rsidRPr="009D4F4D" w:rsidRDefault="009D4F4D" w:rsidP="009D4F4D">
      <w:pPr>
        <w:spacing w:after="0" w:line="360" w:lineRule="auto"/>
        <w:jc w:val="both"/>
        <w:rPr>
          <w:rFonts w:ascii="Times New Roman" w:hAnsi="Times New Roman" w:cs="Times New Roman"/>
          <w:sz w:val="24"/>
        </w:rPr>
      </w:pPr>
      <w:r w:rsidRPr="009D4F4D">
        <w:rPr>
          <w:rFonts w:ascii="Times New Roman" w:hAnsi="Times New Roman" w:cs="Times New Roman"/>
          <w:sz w:val="24"/>
        </w:rPr>
        <w:t>1. Kesimpulan</w:t>
      </w:r>
    </w:p>
    <w:p w:rsidR="009D4F4D" w:rsidRDefault="009D4F4D" w:rsidP="009D4F4D">
      <w:pPr>
        <w:spacing w:after="0" w:line="360" w:lineRule="auto"/>
        <w:ind w:firstLine="567"/>
        <w:jc w:val="both"/>
        <w:rPr>
          <w:rFonts w:ascii="Times New Roman" w:hAnsi="Times New Roman" w:cs="Times New Roman"/>
          <w:sz w:val="24"/>
        </w:rPr>
      </w:pPr>
      <w:r>
        <w:rPr>
          <w:rFonts w:ascii="Times New Roman" w:hAnsi="Times New Roman" w:cs="Times New Roman"/>
          <w:sz w:val="24"/>
        </w:rPr>
        <w:t>Dari uraian pembahasan dan hasil penelitian ini dapat ditarik kesimpulan bahwa:</w:t>
      </w:r>
    </w:p>
    <w:p w:rsidR="009D4F4D" w:rsidRPr="005B12FC" w:rsidRDefault="009D4F4D" w:rsidP="009D4F4D">
      <w:pPr>
        <w:spacing w:after="0" w:line="360" w:lineRule="auto"/>
        <w:ind w:firstLine="567"/>
        <w:jc w:val="both"/>
        <w:rPr>
          <w:rFonts w:ascii="Times New Roman" w:hAnsi="Times New Roman" w:cs="Times New Roman"/>
          <w:sz w:val="24"/>
        </w:rPr>
      </w:pPr>
      <w:r>
        <w:rPr>
          <w:rFonts w:ascii="Times New Roman" w:hAnsi="Times New Roman" w:cs="Times New Roman"/>
          <w:sz w:val="24"/>
        </w:rPr>
        <w:t>Dari penelitian yang dilakukan berdasarkan tabel rekapitulasi yang terlampir bahwa pelayanan Pajak Kendaraan Bermotor di Kantor Samsat Kota Samarinda dinilai baik. Dan kualitas pelayanan yang diberikan cukup memuaskan bagi masyarakat selaku Wajib Pajak. Hal ini dilihat dari total rata-rata frekuensi terbesar dari setiap indikator pelayanan yaitu 24 dengan presentase 80</w:t>
      </w:r>
      <w:proofErr w:type="gramStart"/>
      <w:r>
        <w:rPr>
          <w:rFonts w:ascii="Times New Roman" w:hAnsi="Times New Roman" w:cs="Times New Roman"/>
          <w:sz w:val="24"/>
        </w:rPr>
        <w:t>,0</w:t>
      </w:r>
      <w:proofErr w:type="gramEnd"/>
      <w:r>
        <w:rPr>
          <w:rFonts w:ascii="Times New Roman" w:hAnsi="Times New Roman" w:cs="Times New Roman"/>
          <w:sz w:val="24"/>
        </w:rPr>
        <w:t xml:space="preserve">%. Ini membuktikan pelayanan pajak kendaraan bermotor di Kantor Samsat Kota Samarinda sudah baik dari segi fisik bangunan dan teknologi serta fasilitas yang tersedia, kehandalan petugas pelayanan dalam memberikan pelayanan yang cukup tepat waktu, bertanggung jawab, biaya yang cukup </w:t>
      </w:r>
      <w:r>
        <w:rPr>
          <w:rFonts w:ascii="Times New Roman" w:hAnsi="Times New Roman" w:cs="Times New Roman"/>
          <w:sz w:val="24"/>
        </w:rPr>
        <w:lastRenderedPageBreak/>
        <w:t>sesuai, pengurusan yang cukup cepat, petugas pelayanan yang adil dan komunikatif. Serta pelayanan yang memenuhi harapan masyarakat.</w:t>
      </w:r>
    </w:p>
    <w:p w:rsidR="009D4F4D" w:rsidRPr="009D4F4D" w:rsidRDefault="009D4F4D" w:rsidP="009D4F4D">
      <w:pPr>
        <w:spacing w:after="0" w:line="360" w:lineRule="auto"/>
        <w:jc w:val="both"/>
        <w:rPr>
          <w:rFonts w:ascii="Times New Roman" w:hAnsi="Times New Roman" w:cs="Times New Roman"/>
          <w:sz w:val="24"/>
        </w:rPr>
      </w:pPr>
      <w:r w:rsidRPr="009D4F4D">
        <w:rPr>
          <w:rFonts w:ascii="Times New Roman" w:hAnsi="Times New Roman" w:cs="Times New Roman"/>
          <w:sz w:val="24"/>
        </w:rPr>
        <w:t>2</w:t>
      </w:r>
      <w:r>
        <w:rPr>
          <w:rFonts w:ascii="Times New Roman" w:hAnsi="Times New Roman" w:cs="Times New Roman"/>
          <w:sz w:val="24"/>
        </w:rPr>
        <w:t>.</w:t>
      </w:r>
      <w:r w:rsidRPr="009D4F4D">
        <w:rPr>
          <w:rFonts w:ascii="Times New Roman" w:hAnsi="Times New Roman" w:cs="Times New Roman"/>
          <w:sz w:val="24"/>
        </w:rPr>
        <w:t xml:space="preserve"> Saran</w:t>
      </w:r>
    </w:p>
    <w:p w:rsidR="009D4F4D" w:rsidRDefault="009D4F4D" w:rsidP="009D4F4D">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Berdasarkan hasil penelitian dan kesimpulan yang telah disajikan maka selanjutnya peneliti menyampaikan saran-saran yang kiranya dapat memberikan manfaat pada pihak-pihak yang terkait ats penelitian ini. Adapun saran yang dapat peneliti sampaikan adalah </w:t>
      </w:r>
      <w:r w:rsidRPr="00F92BD1">
        <w:rPr>
          <w:rFonts w:ascii="Times New Roman" w:hAnsi="Times New Roman" w:cs="Times New Roman"/>
          <w:sz w:val="24"/>
        </w:rPr>
        <w:t>Kantor Samsat Kota Samarinda diharapkan untuk tetap mempertahankan kualitas pelayanan karena dinilai mampu memenuhi harapan guna meningkatkan kepuasan masyarakat</w:t>
      </w:r>
      <w:r>
        <w:rPr>
          <w:rFonts w:ascii="Times New Roman" w:hAnsi="Times New Roman" w:cs="Times New Roman"/>
          <w:sz w:val="24"/>
        </w:rPr>
        <w:t>.</w:t>
      </w:r>
    </w:p>
    <w:p w:rsidR="00765FAD" w:rsidRDefault="00765FAD" w:rsidP="009D4F4D">
      <w:pPr>
        <w:spacing w:after="0" w:line="360" w:lineRule="auto"/>
        <w:ind w:firstLine="567"/>
        <w:jc w:val="both"/>
        <w:rPr>
          <w:rFonts w:ascii="Times New Roman" w:hAnsi="Times New Roman" w:cs="Times New Roman"/>
          <w:sz w:val="24"/>
        </w:rPr>
      </w:pPr>
    </w:p>
    <w:p w:rsidR="00765FAD" w:rsidRDefault="00765FAD" w:rsidP="009D4F4D">
      <w:pPr>
        <w:spacing w:after="0" w:line="360" w:lineRule="auto"/>
        <w:ind w:firstLine="567"/>
        <w:jc w:val="both"/>
        <w:rPr>
          <w:rFonts w:ascii="Times New Roman" w:hAnsi="Times New Roman" w:cs="Times New Roman"/>
          <w:sz w:val="24"/>
        </w:rPr>
      </w:pPr>
    </w:p>
    <w:p w:rsidR="00765FAD" w:rsidRDefault="00765FAD" w:rsidP="009D4F4D">
      <w:pPr>
        <w:spacing w:after="0" w:line="360" w:lineRule="auto"/>
        <w:ind w:firstLine="567"/>
        <w:jc w:val="both"/>
        <w:rPr>
          <w:rFonts w:ascii="Times New Roman" w:hAnsi="Times New Roman" w:cs="Times New Roman"/>
          <w:sz w:val="24"/>
        </w:rPr>
      </w:pPr>
    </w:p>
    <w:p w:rsidR="00765FAD" w:rsidRDefault="00765FAD" w:rsidP="009D4F4D">
      <w:pPr>
        <w:spacing w:after="0" w:line="360" w:lineRule="auto"/>
        <w:ind w:firstLine="567"/>
        <w:jc w:val="both"/>
        <w:rPr>
          <w:rFonts w:ascii="Times New Roman" w:hAnsi="Times New Roman" w:cs="Times New Roman"/>
          <w:sz w:val="24"/>
        </w:rPr>
      </w:pPr>
    </w:p>
    <w:p w:rsidR="00765FAD" w:rsidRDefault="00765FAD"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1A3A68" w:rsidRDefault="001A3A68" w:rsidP="009D4F4D">
      <w:pPr>
        <w:spacing w:after="0" w:line="360" w:lineRule="auto"/>
        <w:ind w:firstLine="567"/>
        <w:jc w:val="both"/>
        <w:rPr>
          <w:rFonts w:ascii="Times New Roman" w:hAnsi="Times New Roman" w:cs="Times New Roman"/>
          <w:sz w:val="24"/>
        </w:rPr>
      </w:pPr>
    </w:p>
    <w:p w:rsidR="00765FAD" w:rsidRDefault="00765FAD" w:rsidP="009D4F4D">
      <w:pPr>
        <w:spacing w:after="0" w:line="360" w:lineRule="auto"/>
        <w:ind w:firstLine="567"/>
        <w:jc w:val="both"/>
        <w:rPr>
          <w:rFonts w:ascii="Times New Roman" w:hAnsi="Times New Roman" w:cs="Times New Roman"/>
          <w:sz w:val="24"/>
        </w:rPr>
      </w:pPr>
    </w:p>
    <w:p w:rsidR="00765FAD" w:rsidRPr="00F41286" w:rsidRDefault="00765FAD" w:rsidP="00765FAD">
      <w:pPr>
        <w:spacing w:after="0"/>
        <w:ind w:left="284" w:hanging="284"/>
        <w:jc w:val="center"/>
        <w:rPr>
          <w:rFonts w:ascii="Times New Roman" w:hAnsi="Times New Roman" w:cs="Times New Roman"/>
          <w:b/>
          <w:sz w:val="24"/>
          <w:szCs w:val="24"/>
        </w:rPr>
      </w:pPr>
      <w:r w:rsidRPr="00E935BC">
        <w:rPr>
          <w:rFonts w:ascii="Times New Roman" w:hAnsi="Times New Roman" w:cs="Times New Roman"/>
          <w:b/>
          <w:sz w:val="24"/>
          <w:szCs w:val="24"/>
        </w:rPr>
        <w:lastRenderedPageBreak/>
        <w:t>DAFTAR PUSTAKA</w:t>
      </w:r>
    </w:p>
    <w:p w:rsidR="00765FAD" w:rsidRPr="00E935BC" w:rsidRDefault="00765FAD" w:rsidP="00765FAD">
      <w:pPr>
        <w:spacing w:after="0"/>
        <w:ind w:left="284" w:hanging="284"/>
        <w:jc w:val="both"/>
        <w:rPr>
          <w:rFonts w:ascii="Times New Roman" w:hAnsi="Times New Roman" w:cs="Times New Roman"/>
          <w:b/>
          <w:sz w:val="24"/>
          <w:szCs w:val="24"/>
        </w:rPr>
      </w:pPr>
      <w:r w:rsidRPr="00E935BC">
        <w:rPr>
          <w:rFonts w:ascii="Times New Roman" w:hAnsi="Times New Roman" w:cs="Times New Roman"/>
          <w:b/>
          <w:sz w:val="24"/>
          <w:szCs w:val="24"/>
        </w:rPr>
        <w:t>BUKU</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Abdullah, Thamrin &amp; Francis Tantri. 2012. </w:t>
      </w:r>
      <w:r w:rsidRPr="00E935BC">
        <w:rPr>
          <w:rFonts w:ascii="Times New Roman" w:hAnsi="Times New Roman" w:cs="Times New Roman"/>
          <w:i/>
          <w:sz w:val="24"/>
          <w:szCs w:val="24"/>
        </w:rPr>
        <w:t>Manajemen Pemasaran</w:t>
      </w:r>
      <w:r>
        <w:rPr>
          <w:rFonts w:ascii="Times New Roman" w:hAnsi="Times New Roman" w:cs="Times New Roman"/>
          <w:sz w:val="24"/>
          <w:szCs w:val="24"/>
        </w:rPr>
        <w:t>. Rajawali Pers. Jakarta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Agnes Indaryati, 2010. </w:t>
      </w:r>
      <w:r w:rsidRPr="002E14D2">
        <w:rPr>
          <w:rFonts w:ascii="Times New Roman" w:hAnsi="Times New Roman" w:cs="Times New Roman"/>
          <w:i/>
          <w:sz w:val="24"/>
          <w:szCs w:val="24"/>
        </w:rPr>
        <w:t>Analisis Kepuasan Wajib Pajak erhadap Pelayanan Samsat</w:t>
      </w:r>
      <w:r>
        <w:rPr>
          <w:rFonts w:ascii="Times New Roman" w:hAnsi="Times New Roman" w:cs="Times New Roman"/>
          <w:sz w:val="24"/>
          <w:szCs w:val="24"/>
        </w:rPr>
        <w:t>. Yogyakarta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Danang, Sunyoto. 2012. </w:t>
      </w:r>
      <w:r w:rsidRPr="00E935BC">
        <w:rPr>
          <w:rFonts w:ascii="Times New Roman" w:hAnsi="Times New Roman" w:cs="Times New Roman"/>
          <w:i/>
          <w:sz w:val="24"/>
          <w:szCs w:val="24"/>
        </w:rPr>
        <w:t>Manajemen Sumber Daya Manusia</w:t>
      </w:r>
      <w:r>
        <w:rPr>
          <w:rFonts w:ascii="Times New Roman" w:hAnsi="Times New Roman" w:cs="Times New Roman"/>
          <w:sz w:val="24"/>
          <w:szCs w:val="24"/>
        </w:rPr>
        <w:t>. PT. Buku Seru. Jakarta</w:t>
      </w:r>
    </w:p>
    <w:p w:rsidR="00765FAD" w:rsidRDefault="00765FAD" w:rsidP="00765FAD">
      <w:pPr>
        <w:spacing w:after="0"/>
        <w:jc w:val="both"/>
        <w:rPr>
          <w:rFonts w:ascii="Times New Roman" w:hAnsi="Times New Roman" w:cs="Times New Roman"/>
          <w:i/>
          <w:sz w:val="24"/>
          <w:szCs w:val="24"/>
        </w:rPr>
      </w:pPr>
      <w:proofErr w:type="gramStart"/>
      <w:r>
        <w:rPr>
          <w:rFonts w:ascii="Times New Roman" w:hAnsi="Times New Roman" w:cs="Times New Roman"/>
          <w:sz w:val="24"/>
          <w:szCs w:val="24"/>
        </w:rPr>
        <w:t>Hardiyansyah.,</w:t>
      </w:r>
      <w:proofErr w:type="gramEnd"/>
      <w:r>
        <w:rPr>
          <w:rFonts w:ascii="Times New Roman" w:hAnsi="Times New Roman" w:cs="Times New Roman"/>
          <w:sz w:val="24"/>
          <w:szCs w:val="24"/>
        </w:rPr>
        <w:t xml:space="preserve"> 2011. </w:t>
      </w:r>
      <w:r w:rsidRPr="000E4B5C">
        <w:rPr>
          <w:rFonts w:ascii="Times New Roman" w:hAnsi="Times New Roman" w:cs="Times New Roman"/>
          <w:i/>
          <w:sz w:val="24"/>
          <w:szCs w:val="24"/>
        </w:rPr>
        <w:t>Kualitas Pelayanan Publik</w:t>
      </w:r>
      <w:r>
        <w:rPr>
          <w:rFonts w:ascii="Times New Roman" w:hAnsi="Times New Roman" w:cs="Times New Roman"/>
          <w:sz w:val="24"/>
          <w:szCs w:val="24"/>
        </w:rPr>
        <w:t xml:space="preserve">. </w:t>
      </w:r>
      <w:r w:rsidRPr="00431B2C">
        <w:rPr>
          <w:rFonts w:ascii="Times New Roman" w:hAnsi="Times New Roman" w:cs="Times New Roman"/>
          <w:i/>
          <w:sz w:val="24"/>
          <w:szCs w:val="24"/>
        </w:rPr>
        <w:t xml:space="preserve"> </w:t>
      </w:r>
      <w:r w:rsidRPr="000E4B5C">
        <w:rPr>
          <w:rFonts w:ascii="Times New Roman" w:hAnsi="Times New Roman" w:cs="Times New Roman"/>
          <w:sz w:val="24"/>
          <w:szCs w:val="24"/>
        </w:rPr>
        <w:t>Gavamedia. Yogyakarta</w:t>
      </w:r>
      <w:r>
        <w:rPr>
          <w:rFonts w:ascii="Times New Roman" w:hAnsi="Times New Roman" w:cs="Times New Roman"/>
          <w:sz w:val="24"/>
          <w:szCs w:val="24"/>
        </w:rPr>
        <w:t>.</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Kriyanto, Rachmat. 2006. </w:t>
      </w:r>
      <w:r w:rsidRPr="000C1ED5">
        <w:rPr>
          <w:rFonts w:ascii="Times New Roman" w:hAnsi="Times New Roman" w:cs="Times New Roman"/>
          <w:i/>
          <w:sz w:val="24"/>
          <w:szCs w:val="24"/>
        </w:rPr>
        <w:t>Teknik Praktis Riset Komunikasi</w:t>
      </w:r>
      <w:r>
        <w:rPr>
          <w:rFonts w:ascii="Times New Roman" w:hAnsi="Times New Roman" w:cs="Times New Roman"/>
          <w:sz w:val="24"/>
          <w:szCs w:val="24"/>
        </w:rPr>
        <w:t xml:space="preserve">. Kencana </w:t>
      </w:r>
      <w:bookmarkStart w:id="0" w:name="_GoBack"/>
      <w:r>
        <w:rPr>
          <w:rFonts w:ascii="Times New Roman" w:hAnsi="Times New Roman" w:cs="Times New Roman"/>
          <w:sz w:val="24"/>
          <w:szCs w:val="24"/>
        </w:rPr>
        <w:t>Perdana Media Grup. Jakarta</w:t>
      </w:r>
    </w:p>
    <w:bookmarkEnd w:id="0"/>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Moenir, A.S., 2010. </w:t>
      </w:r>
      <w:r w:rsidRPr="00431B2C">
        <w:rPr>
          <w:rFonts w:ascii="Times New Roman" w:hAnsi="Times New Roman" w:cs="Times New Roman"/>
          <w:i/>
          <w:sz w:val="24"/>
          <w:szCs w:val="24"/>
        </w:rPr>
        <w:t>Manajemen pelayanan umum di Indonesia</w:t>
      </w:r>
      <w:r>
        <w:rPr>
          <w:rFonts w:ascii="Times New Roman" w:hAnsi="Times New Roman" w:cs="Times New Roman"/>
          <w:sz w:val="24"/>
          <w:szCs w:val="24"/>
        </w:rPr>
        <w:t>. Bumi Aksara.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Prasetyo. B., 2005. </w:t>
      </w:r>
      <w:r w:rsidRPr="00E935BC">
        <w:rPr>
          <w:rFonts w:ascii="Times New Roman" w:hAnsi="Times New Roman" w:cs="Times New Roman"/>
          <w:i/>
          <w:sz w:val="24"/>
          <w:szCs w:val="24"/>
        </w:rPr>
        <w:t>Metode Peneli</w:t>
      </w:r>
      <w:r>
        <w:rPr>
          <w:rFonts w:ascii="Times New Roman" w:hAnsi="Times New Roman" w:cs="Times New Roman"/>
          <w:i/>
          <w:sz w:val="24"/>
          <w:szCs w:val="24"/>
        </w:rPr>
        <w:t>t</w:t>
      </w:r>
      <w:r w:rsidRPr="00E935BC">
        <w:rPr>
          <w:rFonts w:ascii="Times New Roman" w:hAnsi="Times New Roman" w:cs="Times New Roman"/>
          <w:i/>
          <w:sz w:val="24"/>
          <w:szCs w:val="24"/>
        </w:rPr>
        <w:t>ian Kuantitatif</w:t>
      </w:r>
      <w:r>
        <w:rPr>
          <w:rFonts w:ascii="Times New Roman" w:hAnsi="Times New Roman" w:cs="Times New Roman"/>
          <w:sz w:val="24"/>
          <w:szCs w:val="24"/>
        </w:rPr>
        <w:t>: Jakarta</w:t>
      </w:r>
    </w:p>
    <w:p w:rsidR="00765FAD" w:rsidRDefault="00765FAD" w:rsidP="00765FAD">
      <w:pPr>
        <w:spacing w:after="0"/>
        <w:jc w:val="both"/>
        <w:rPr>
          <w:rFonts w:ascii="Times New Roman" w:hAnsi="Times New Roman" w:cs="Times New Roman"/>
          <w:sz w:val="24"/>
          <w:szCs w:val="24"/>
        </w:rPr>
      </w:pPr>
      <w:r>
        <w:rPr>
          <w:rFonts w:ascii="Times New Roman" w:hAnsi="Times New Roman" w:cs="Times New Roman"/>
          <w:sz w:val="24"/>
          <w:szCs w:val="24"/>
        </w:rPr>
        <w:t xml:space="preserve">Purwanto, Djoko. 2006. </w:t>
      </w:r>
      <w:r w:rsidRPr="00E935BC">
        <w:rPr>
          <w:rFonts w:ascii="Times New Roman" w:hAnsi="Times New Roman" w:cs="Times New Roman"/>
          <w:i/>
          <w:sz w:val="24"/>
          <w:szCs w:val="24"/>
        </w:rPr>
        <w:t>Komunikasi Bisnis</w:t>
      </w:r>
      <w:r>
        <w:rPr>
          <w:rFonts w:ascii="Times New Roman" w:hAnsi="Times New Roman" w:cs="Times New Roman"/>
          <w:sz w:val="24"/>
          <w:szCs w:val="24"/>
        </w:rPr>
        <w:t>. Edisi Ketiga. Erlangga. Jakarta.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Rama Septian, 2019. </w:t>
      </w:r>
      <w:r w:rsidRPr="002E14D2">
        <w:rPr>
          <w:rFonts w:ascii="Times New Roman" w:hAnsi="Times New Roman" w:cs="Times New Roman"/>
          <w:i/>
          <w:sz w:val="24"/>
          <w:szCs w:val="24"/>
        </w:rPr>
        <w:t>Analisis Rata-Rata Jumlah Wajib Pajak Yang Melakukan Pembayaran Pajak Kendaraan Bermotor (PKB) Untuk Kendaraan Roda Dua dan Roda Empat Pada Bulan Oktober 2019 Menggunakan Uji Mann Whitney U Test</w:t>
      </w:r>
      <w:r>
        <w:rPr>
          <w:rFonts w:ascii="Times New Roman" w:hAnsi="Times New Roman" w:cs="Times New Roman"/>
          <w:sz w:val="24"/>
          <w:szCs w:val="24"/>
        </w:rPr>
        <w:t>. Samarinda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Ratminto dan Winarsih, A.S., 2007. </w:t>
      </w:r>
      <w:r w:rsidRPr="000E4B5C">
        <w:rPr>
          <w:rFonts w:ascii="Times New Roman" w:hAnsi="Times New Roman" w:cs="Times New Roman"/>
          <w:i/>
          <w:sz w:val="24"/>
          <w:szCs w:val="24"/>
        </w:rPr>
        <w:t xml:space="preserve">Manajemen Pelayanan: Pengembangan Model Konseptual, Penerapan Citizen’s Charter dan </w:t>
      </w:r>
      <w:r w:rsidRPr="000E4B5C">
        <w:rPr>
          <w:rFonts w:ascii="Times New Roman" w:hAnsi="Times New Roman" w:cs="Times New Roman"/>
          <w:i/>
          <w:sz w:val="24"/>
          <w:szCs w:val="24"/>
        </w:rPr>
        <w:t>Standar Pelayanan Minimal</w:t>
      </w:r>
      <w:r>
        <w:rPr>
          <w:rFonts w:ascii="Times New Roman" w:hAnsi="Times New Roman" w:cs="Times New Roman"/>
          <w:sz w:val="24"/>
          <w:szCs w:val="24"/>
        </w:rPr>
        <w:t>.</w:t>
      </w:r>
      <w:r w:rsidRPr="000E4B5C">
        <w:rPr>
          <w:rFonts w:ascii="Times New Roman" w:hAnsi="Times New Roman" w:cs="Times New Roman"/>
          <w:sz w:val="24"/>
          <w:szCs w:val="24"/>
        </w:rPr>
        <w:t xml:space="preserve"> </w:t>
      </w:r>
      <w:proofErr w:type="gramStart"/>
      <w:r w:rsidRPr="000E4B5C">
        <w:rPr>
          <w:rFonts w:ascii="Times New Roman" w:hAnsi="Times New Roman" w:cs="Times New Roman"/>
          <w:sz w:val="24"/>
          <w:szCs w:val="24"/>
        </w:rPr>
        <w:t>pustaka</w:t>
      </w:r>
      <w:proofErr w:type="gramEnd"/>
      <w:r w:rsidRPr="000E4B5C">
        <w:rPr>
          <w:rFonts w:ascii="Times New Roman" w:hAnsi="Times New Roman" w:cs="Times New Roman"/>
          <w:sz w:val="24"/>
          <w:szCs w:val="24"/>
        </w:rPr>
        <w:t xml:space="preserve"> peajar. </w:t>
      </w:r>
      <w:r>
        <w:rPr>
          <w:rFonts w:ascii="Times New Roman" w:hAnsi="Times New Roman" w:cs="Times New Roman"/>
          <w:sz w:val="24"/>
          <w:szCs w:val="24"/>
        </w:rPr>
        <w:t>Yogyakarta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Riduwan. 2010. </w:t>
      </w:r>
      <w:r w:rsidRPr="002E14D2">
        <w:rPr>
          <w:rFonts w:ascii="Times New Roman" w:hAnsi="Times New Roman" w:cs="Times New Roman"/>
          <w:i/>
          <w:sz w:val="24"/>
          <w:szCs w:val="24"/>
        </w:rPr>
        <w:t>Skala Pengukuran Variabel-Variabel Penelitian</w:t>
      </w:r>
      <w:r>
        <w:rPr>
          <w:rFonts w:ascii="Times New Roman" w:hAnsi="Times New Roman" w:cs="Times New Roman"/>
          <w:sz w:val="24"/>
          <w:szCs w:val="24"/>
        </w:rPr>
        <w:t>. Alfabeta. Bandung.</w:t>
      </w:r>
    </w:p>
    <w:p w:rsidR="00765FAD" w:rsidRDefault="00765FAD" w:rsidP="00765FAD">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Singarimbun, Masri dan Sofyan Effendi. 2006. </w:t>
      </w:r>
      <w:r>
        <w:rPr>
          <w:rFonts w:ascii="Times New Roman" w:hAnsi="Times New Roman" w:cs="Times New Roman"/>
          <w:i/>
          <w:sz w:val="24"/>
          <w:szCs w:val="24"/>
        </w:rPr>
        <w:t>Metodologi dan proses penelitian</w:t>
      </w:r>
      <w:r>
        <w:rPr>
          <w:rFonts w:ascii="Times New Roman" w:hAnsi="Times New Roman" w:cs="Times New Roman"/>
          <w:sz w:val="24"/>
          <w:szCs w:val="24"/>
        </w:rPr>
        <w:t>.  Pustaka LP3ES. Jakarta.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Sinambela, L.P.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2006. </w:t>
      </w:r>
      <w:r w:rsidRPr="008610E4">
        <w:rPr>
          <w:rFonts w:ascii="Times New Roman" w:hAnsi="Times New Roman" w:cs="Times New Roman"/>
          <w:i/>
          <w:sz w:val="24"/>
          <w:szCs w:val="24"/>
        </w:rPr>
        <w:t>Reformasi Pelayanan Publik, Teori, Kebijakan, dan Implementasi</w:t>
      </w:r>
      <w:r>
        <w:rPr>
          <w:rFonts w:ascii="Times New Roman" w:hAnsi="Times New Roman" w:cs="Times New Roman"/>
          <w:sz w:val="24"/>
          <w:szCs w:val="24"/>
        </w:rPr>
        <w:t>. Bumi Aksara. Jakarta.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Sutopo &amp; Suryanto</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2006 .Pelayanan Prima. Lembaga Administrasi Negara. Jakarta.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Supranto. 2006. </w:t>
      </w:r>
      <w:r w:rsidRPr="00E935BC">
        <w:rPr>
          <w:rFonts w:ascii="Times New Roman" w:hAnsi="Times New Roman" w:cs="Times New Roman"/>
          <w:i/>
          <w:sz w:val="24"/>
          <w:szCs w:val="24"/>
        </w:rPr>
        <w:t>Mengukur Tingkat Kepuasan Pelanggan atau Konsumen</w:t>
      </w:r>
      <w:r>
        <w:rPr>
          <w:rFonts w:ascii="Times New Roman" w:hAnsi="Times New Roman" w:cs="Times New Roman"/>
          <w:sz w:val="24"/>
          <w:szCs w:val="24"/>
        </w:rPr>
        <w:t>. Rineka Cipta.</w:t>
      </w:r>
      <w:r w:rsidRPr="000E4B5C">
        <w:rPr>
          <w:rFonts w:ascii="Times New Roman" w:hAnsi="Times New Roman" w:cs="Times New Roman"/>
          <w:sz w:val="24"/>
          <w:szCs w:val="24"/>
        </w:rPr>
        <w:t xml:space="preserve"> </w:t>
      </w:r>
      <w:r>
        <w:rPr>
          <w:rFonts w:ascii="Times New Roman" w:hAnsi="Times New Roman" w:cs="Times New Roman"/>
          <w:sz w:val="24"/>
          <w:szCs w:val="24"/>
        </w:rPr>
        <w:t>Jakarta.</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Sugiyono. 2012. </w:t>
      </w:r>
      <w:r w:rsidRPr="00E935BC">
        <w:rPr>
          <w:rFonts w:ascii="Times New Roman" w:hAnsi="Times New Roman" w:cs="Times New Roman"/>
          <w:i/>
          <w:sz w:val="24"/>
          <w:szCs w:val="24"/>
        </w:rPr>
        <w:t>Metode Penelitian Kuantitatif, Kualitatif dan R &amp; D</w:t>
      </w:r>
      <w:r>
        <w:rPr>
          <w:rFonts w:ascii="Times New Roman" w:hAnsi="Times New Roman" w:cs="Times New Roman"/>
          <w:sz w:val="24"/>
          <w:szCs w:val="24"/>
        </w:rPr>
        <w:t>. Alfabeta. Bandung.</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Waluyo. 2006. </w:t>
      </w:r>
      <w:r w:rsidRPr="008610E4">
        <w:rPr>
          <w:rFonts w:ascii="Times New Roman" w:hAnsi="Times New Roman" w:cs="Times New Roman"/>
          <w:i/>
          <w:sz w:val="24"/>
          <w:szCs w:val="24"/>
        </w:rPr>
        <w:t>Perpajakan Indonesia</w:t>
      </w:r>
      <w:r>
        <w:rPr>
          <w:rFonts w:ascii="Times New Roman" w:hAnsi="Times New Roman" w:cs="Times New Roman"/>
          <w:sz w:val="24"/>
          <w:szCs w:val="24"/>
        </w:rPr>
        <w:t>. Salemba Empat. Jakarta.</w:t>
      </w:r>
    </w:p>
    <w:p w:rsidR="00765FAD" w:rsidRDefault="00765FAD" w:rsidP="00765FAD">
      <w:pPr>
        <w:spacing w:after="0"/>
        <w:jc w:val="both"/>
        <w:rPr>
          <w:rFonts w:ascii="Times New Roman" w:hAnsi="Times New Roman" w:cs="Times New Roman"/>
          <w:sz w:val="24"/>
          <w:szCs w:val="24"/>
        </w:rPr>
      </w:pPr>
    </w:p>
    <w:p w:rsidR="00765FAD" w:rsidRDefault="00765FAD" w:rsidP="00765FAD">
      <w:pPr>
        <w:spacing w:after="0"/>
        <w:jc w:val="both"/>
        <w:rPr>
          <w:rFonts w:ascii="Times New Roman" w:hAnsi="Times New Roman" w:cs="Times New Roman"/>
          <w:sz w:val="24"/>
          <w:szCs w:val="24"/>
        </w:rPr>
      </w:pPr>
    </w:p>
    <w:p w:rsidR="00765FAD" w:rsidRDefault="00765FAD" w:rsidP="00765FAD">
      <w:pPr>
        <w:spacing w:after="0"/>
        <w:jc w:val="both"/>
        <w:rPr>
          <w:rFonts w:ascii="Times New Roman" w:hAnsi="Times New Roman" w:cs="Times New Roman"/>
          <w:sz w:val="24"/>
          <w:szCs w:val="24"/>
        </w:rPr>
      </w:pPr>
    </w:p>
    <w:p w:rsidR="00765FAD" w:rsidRDefault="00765FAD" w:rsidP="00765FAD">
      <w:pPr>
        <w:spacing w:after="0"/>
        <w:jc w:val="both"/>
        <w:rPr>
          <w:rFonts w:ascii="Times New Roman" w:hAnsi="Times New Roman" w:cs="Times New Roman"/>
          <w:sz w:val="24"/>
          <w:szCs w:val="24"/>
        </w:rPr>
      </w:pPr>
    </w:p>
    <w:p w:rsidR="00765FAD" w:rsidRDefault="00765FAD" w:rsidP="00765FAD">
      <w:pPr>
        <w:spacing w:after="0"/>
        <w:jc w:val="both"/>
        <w:rPr>
          <w:rFonts w:ascii="Times New Roman" w:hAnsi="Times New Roman" w:cs="Times New Roman"/>
          <w:sz w:val="24"/>
          <w:szCs w:val="24"/>
        </w:rPr>
      </w:pPr>
    </w:p>
    <w:p w:rsidR="00765FAD" w:rsidRDefault="00765FAD" w:rsidP="00765FAD">
      <w:pPr>
        <w:spacing w:after="0"/>
        <w:jc w:val="both"/>
        <w:rPr>
          <w:rFonts w:ascii="Times New Roman" w:hAnsi="Times New Roman" w:cs="Times New Roman"/>
          <w:sz w:val="24"/>
          <w:szCs w:val="24"/>
        </w:rPr>
      </w:pPr>
    </w:p>
    <w:p w:rsidR="00765FAD" w:rsidRDefault="00765FAD" w:rsidP="00765FAD">
      <w:pPr>
        <w:spacing w:after="0"/>
        <w:jc w:val="both"/>
        <w:rPr>
          <w:rFonts w:ascii="Times New Roman" w:hAnsi="Times New Roman" w:cs="Times New Roman"/>
          <w:b/>
          <w:sz w:val="24"/>
          <w:szCs w:val="24"/>
        </w:rPr>
      </w:pPr>
      <w:r w:rsidRPr="00E935BC">
        <w:rPr>
          <w:rFonts w:ascii="Times New Roman" w:hAnsi="Times New Roman" w:cs="Times New Roman"/>
          <w:b/>
          <w:sz w:val="24"/>
          <w:szCs w:val="24"/>
        </w:rPr>
        <w:t xml:space="preserve">DOKUMEN </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Keputusan MENPAN Nomor 63 Tahun 2003</w:t>
      </w:r>
      <w:proofErr w:type="gramStart"/>
      <w:r>
        <w:rPr>
          <w:rFonts w:ascii="Times New Roman" w:hAnsi="Times New Roman" w:cs="Times New Roman"/>
          <w:sz w:val="24"/>
          <w:szCs w:val="24"/>
        </w:rPr>
        <w:t>,hlm.2</w:t>
      </w:r>
      <w:proofErr w:type="gramEnd"/>
      <w:r>
        <w:rPr>
          <w:rFonts w:ascii="Times New Roman" w:hAnsi="Times New Roman" w:cs="Times New Roman"/>
          <w:sz w:val="24"/>
          <w:szCs w:val="24"/>
        </w:rPr>
        <w:t>.</w:t>
      </w:r>
    </w:p>
    <w:p w:rsidR="00765FAD" w:rsidRPr="00E935BC" w:rsidRDefault="00765FAD" w:rsidP="00765FAD">
      <w:pPr>
        <w:spacing w:after="0"/>
        <w:jc w:val="both"/>
        <w:rPr>
          <w:rFonts w:ascii="Times New Roman" w:hAnsi="Times New Roman" w:cs="Times New Roman"/>
          <w:b/>
          <w:sz w:val="24"/>
          <w:szCs w:val="24"/>
        </w:rPr>
      </w:pPr>
    </w:p>
    <w:p w:rsidR="00765FAD" w:rsidRDefault="00765FAD" w:rsidP="00765FAD">
      <w:pPr>
        <w:spacing w:after="0"/>
        <w:jc w:val="both"/>
        <w:rPr>
          <w:rFonts w:ascii="Times New Roman" w:hAnsi="Times New Roman" w:cs="Times New Roman"/>
          <w:b/>
          <w:sz w:val="24"/>
          <w:szCs w:val="24"/>
        </w:rPr>
      </w:pPr>
      <w:r w:rsidRPr="00E935BC">
        <w:rPr>
          <w:rFonts w:ascii="Times New Roman" w:hAnsi="Times New Roman" w:cs="Times New Roman"/>
          <w:b/>
          <w:sz w:val="24"/>
          <w:szCs w:val="24"/>
        </w:rPr>
        <w:t>SUMBER LAIN</w:t>
      </w:r>
    </w:p>
    <w:p w:rsidR="00765FAD" w:rsidRDefault="00765FAD" w:rsidP="00765FA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[http://kamusbahasaindonesia.org/pelayanan]</w:t>
      </w:r>
    </w:p>
    <w:p w:rsidR="00765FAD" w:rsidRDefault="00765FAD" w:rsidP="009D4F4D">
      <w:pPr>
        <w:spacing w:after="0" w:line="360" w:lineRule="auto"/>
        <w:ind w:firstLine="567"/>
        <w:jc w:val="both"/>
        <w:rPr>
          <w:rFonts w:ascii="Times New Roman" w:hAnsi="Times New Roman" w:cs="Times New Roman"/>
          <w:sz w:val="24"/>
        </w:rPr>
      </w:pPr>
    </w:p>
    <w:p w:rsidR="001C42A7" w:rsidRPr="00931E1D" w:rsidRDefault="001C42A7" w:rsidP="00931E1D">
      <w:pPr>
        <w:tabs>
          <w:tab w:val="left" w:pos="540"/>
        </w:tabs>
        <w:spacing w:before="240" w:line="240" w:lineRule="auto"/>
        <w:rPr>
          <w:rFonts w:ascii="Times New Roman" w:hAnsi="Times New Roman" w:cs="Times New Roman"/>
          <w:sz w:val="24"/>
          <w:szCs w:val="24"/>
        </w:rPr>
      </w:pPr>
    </w:p>
    <w:p w:rsidR="00931E1D" w:rsidRPr="00931E1D" w:rsidRDefault="00931E1D" w:rsidP="00931E1D">
      <w:pPr>
        <w:jc w:val="center"/>
        <w:rPr>
          <w:rFonts w:ascii="Times New Roman" w:hAnsi="Times New Roman" w:cs="Times New Roman"/>
          <w:b/>
          <w:sz w:val="24"/>
        </w:rPr>
      </w:pPr>
    </w:p>
    <w:sectPr w:rsidR="00931E1D" w:rsidRPr="00931E1D" w:rsidSect="001A3A68">
      <w:type w:val="continuous"/>
      <w:pgSz w:w="12240" w:h="15840"/>
      <w:pgMar w:top="1701" w:right="2268" w:bottom="226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232" w:rsidRDefault="00621232" w:rsidP="003B2209">
      <w:pPr>
        <w:spacing w:after="0" w:line="240" w:lineRule="auto"/>
      </w:pPr>
      <w:r>
        <w:separator/>
      </w:r>
    </w:p>
  </w:endnote>
  <w:endnote w:type="continuationSeparator" w:id="0">
    <w:p w:rsidR="00621232" w:rsidRDefault="00621232" w:rsidP="003B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232" w:rsidRDefault="00621232" w:rsidP="003B2209">
      <w:pPr>
        <w:spacing w:after="0" w:line="240" w:lineRule="auto"/>
      </w:pPr>
      <w:r>
        <w:separator/>
      </w:r>
    </w:p>
  </w:footnote>
  <w:footnote w:type="continuationSeparator" w:id="0">
    <w:p w:rsidR="00621232" w:rsidRDefault="00621232" w:rsidP="003B2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355265"/>
      <w:docPartObj>
        <w:docPartGallery w:val="Page Numbers (Top of Page)"/>
        <w:docPartUnique/>
      </w:docPartObj>
    </w:sdtPr>
    <w:sdtEndPr>
      <w:rPr>
        <w:noProof/>
      </w:rPr>
    </w:sdtEndPr>
    <w:sdtContent>
      <w:p w:rsidR="003B2209" w:rsidRDefault="003B2209">
        <w:pPr>
          <w:pStyle w:val="Header"/>
          <w:jc w:val="right"/>
        </w:pPr>
        <w:r>
          <w:fldChar w:fldCharType="begin"/>
        </w:r>
        <w:r>
          <w:instrText xml:space="preserve"> PAGE   \* MERGEFORMAT </w:instrText>
        </w:r>
        <w:r>
          <w:fldChar w:fldCharType="separate"/>
        </w:r>
        <w:r>
          <w:rPr>
            <w:noProof/>
          </w:rPr>
          <w:t>2055</w:t>
        </w:r>
        <w:r>
          <w:rPr>
            <w:noProof/>
          </w:rPr>
          <w:fldChar w:fldCharType="end"/>
        </w:r>
      </w:p>
    </w:sdtContent>
  </w:sdt>
  <w:p w:rsidR="003B2209" w:rsidRDefault="003B2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4DD"/>
    <w:multiLevelType w:val="hybridMultilevel"/>
    <w:tmpl w:val="7F5EDEF6"/>
    <w:lvl w:ilvl="0" w:tplc="04090011">
      <w:start w:val="1"/>
      <w:numFmt w:val="decimal"/>
      <w:lvlText w:val="%1)"/>
      <w:lvlJc w:val="left"/>
      <w:pPr>
        <w:ind w:left="1287" w:hanging="360"/>
      </w:pPr>
    </w:lvl>
    <w:lvl w:ilvl="1" w:tplc="180A88D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0610C7A"/>
    <w:multiLevelType w:val="hybridMultilevel"/>
    <w:tmpl w:val="F88810B2"/>
    <w:lvl w:ilvl="0" w:tplc="E9AAD1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A8670BD"/>
    <w:multiLevelType w:val="hybridMultilevel"/>
    <w:tmpl w:val="A8FC4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D96411A"/>
    <w:multiLevelType w:val="hybridMultilevel"/>
    <w:tmpl w:val="F6FCD90E"/>
    <w:lvl w:ilvl="0" w:tplc="D084F524">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5EC05DD"/>
    <w:multiLevelType w:val="multilevel"/>
    <w:tmpl w:val="4782AA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7A6471E"/>
    <w:multiLevelType w:val="multilevel"/>
    <w:tmpl w:val="1F882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7D51FA"/>
    <w:multiLevelType w:val="hybridMultilevel"/>
    <w:tmpl w:val="3DBCD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E1D"/>
    <w:rsid w:val="001A3A68"/>
    <w:rsid w:val="001C42A7"/>
    <w:rsid w:val="002C7907"/>
    <w:rsid w:val="00364925"/>
    <w:rsid w:val="003B2209"/>
    <w:rsid w:val="005B3A19"/>
    <w:rsid w:val="00601042"/>
    <w:rsid w:val="00621232"/>
    <w:rsid w:val="00634BD5"/>
    <w:rsid w:val="00744916"/>
    <w:rsid w:val="00765FAD"/>
    <w:rsid w:val="00931E1D"/>
    <w:rsid w:val="009D1F96"/>
    <w:rsid w:val="009D4F4D"/>
    <w:rsid w:val="00EA7459"/>
    <w:rsid w:val="00EB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D268A-26C2-4813-95BB-DCEBBE34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E1D"/>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E1D"/>
    <w:pPr>
      <w:ind w:left="720"/>
      <w:contextualSpacing/>
    </w:pPr>
  </w:style>
  <w:style w:type="paragraph" w:customStyle="1" w:styleId="Default">
    <w:name w:val="Default"/>
    <w:rsid w:val="001C42A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B2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209"/>
    <w:rPr>
      <w:rFonts w:ascii="Calibri" w:eastAsia="Calibri" w:hAnsi="Calibri" w:cs="SimSun"/>
    </w:rPr>
  </w:style>
  <w:style w:type="paragraph" w:styleId="Footer">
    <w:name w:val="footer"/>
    <w:basedOn w:val="Normal"/>
    <w:link w:val="FooterChar"/>
    <w:uiPriority w:val="99"/>
    <w:unhideWhenUsed/>
    <w:rsid w:val="003B2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209"/>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12</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dcterms:created xsi:type="dcterms:W3CDTF">2020-07-23T10:05:00Z</dcterms:created>
  <dcterms:modified xsi:type="dcterms:W3CDTF">2021-05-27T02:54:00Z</dcterms:modified>
</cp:coreProperties>
</file>