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ajorEastAsia" w:hAnsiTheme="minorHAnsi" w:cstheme="minorBidi"/>
          <w:caps/>
          <w:sz w:val="22"/>
          <w:szCs w:val="22"/>
          <w:lang w:val="en-US" w:eastAsia="en-US"/>
        </w:rPr>
        <w:id w:val="-1582054585"/>
        <w:docPartObj>
          <w:docPartGallery w:val="Cover Pages"/>
          <w:docPartUnique/>
        </w:docPartObj>
      </w:sdtPr>
      <w:sdtEndPr>
        <w:rPr>
          <w:rFonts w:eastAsiaTheme="minorHAnsi"/>
          <w:caps w:val="0"/>
        </w:rPr>
      </w:sdtEndPr>
      <w:sdtContent>
        <w:tbl>
          <w:tblPr>
            <w:tblStyle w:val="TableGrid"/>
            <w:tblW w:w="5000" w:type="pct"/>
            <w:tblLook w:val="04A0" w:firstRow="1" w:lastRow="0" w:firstColumn="1" w:lastColumn="0" w:noHBand="0" w:noVBand="1"/>
          </w:tblPr>
          <w:tblGrid>
            <w:gridCol w:w="9243"/>
          </w:tblGrid>
          <w:tr w:rsidR="007D6128" w:rsidRPr="00621CDB" w:rsidTr="00FE6EAB">
            <w:trPr>
              <w:trHeight w:val="567"/>
            </w:trPr>
            <w:sdt>
              <w:sdtPr>
                <w:rPr>
                  <w:rFonts w:asciiTheme="minorHAnsi" w:eastAsiaTheme="majorEastAsia" w:hAnsiTheme="minorHAnsi" w:cstheme="minorBidi"/>
                  <w:caps/>
                  <w:sz w:val="22"/>
                  <w:szCs w:val="22"/>
                  <w:lang w:val="en-US" w:eastAsia="en-US"/>
                </w:rPr>
                <w:alias w:val="Company"/>
                <w:id w:val="15524243"/>
                <w:dataBinding w:prefixMappings="xmlns:ns0='http://schemas.openxmlformats.org/officeDocument/2006/extended-properties'" w:xpath="/ns0:Properties[1]/ns0:Company[1]" w:storeItemID="{6668398D-A668-4E3E-A5EB-62B293D839F1}"/>
                <w:text/>
              </w:sdtPr>
              <w:sdtEndPr>
                <w:rPr>
                  <w:rFonts w:ascii="Times New Roman" w:eastAsia="Times New Roman" w:hAnsi="Times New Roman" w:cs="Times New Roman"/>
                  <w:b/>
                  <w:caps w:val="0"/>
                  <w:sz w:val="24"/>
                  <w:szCs w:val="20"/>
                  <w:lang w:val="id-ID" w:eastAsia="id-ID"/>
                </w:rPr>
              </w:sdtEndPr>
              <w:sdtContent>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6128" w:rsidRPr="00621CDB" w:rsidRDefault="000D591A" w:rsidP="00621CDB">
                    <w:pPr>
                      <w:jc w:val="center"/>
                      <w:rPr>
                        <w:rFonts w:eastAsiaTheme="majorEastAsia"/>
                        <w:caps/>
                        <w:sz w:val="22"/>
                        <w:szCs w:val="22"/>
                      </w:rPr>
                    </w:pPr>
                    <w:r w:rsidRPr="00621CDB">
                      <w:rPr>
                        <w:b/>
                        <w:sz w:val="24"/>
                        <w:szCs w:val="22"/>
                      </w:rPr>
                      <w:t>PENGARUH RELIGIUSITAS DAN STATUS SOSIAL EKONOMI ORANG TUA TERHADAP GAYA HIDUP HEDONISME PADA REMAJA</w:t>
                    </w:r>
                  </w:p>
                </w:tc>
              </w:sdtContent>
            </w:sdt>
          </w:tr>
          <w:tr w:rsidR="007D6128" w:rsidRPr="00621CDB" w:rsidTr="003A1931">
            <w:trPr>
              <w:trHeight w:val="77"/>
            </w:trPr>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A2E05" w:rsidRPr="00621CDB" w:rsidRDefault="00BA2E05" w:rsidP="00621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2"/>
                    <w:szCs w:val="22"/>
                    <w:lang w:val="en"/>
                  </w:rPr>
                </w:pPr>
              </w:p>
              <w:p w:rsidR="00BA2E05" w:rsidRPr="00621CDB" w:rsidRDefault="00BA2E05" w:rsidP="00621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12121"/>
                    <w:sz w:val="24"/>
                    <w:szCs w:val="22"/>
                  </w:rPr>
                </w:pPr>
                <w:r w:rsidRPr="00621CDB">
                  <w:rPr>
                    <w:i/>
                    <w:color w:val="212121"/>
                    <w:sz w:val="24"/>
                    <w:szCs w:val="22"/>
                    <w:lang w:val="en"/>
                  </w:rPr>
                  <w:t>THE EFFECT OF RELIGIUSITY AND SOCIAL ECONOMIC STATUS OF PARENTS ON THE HEART OF LIFE ON HEART OF LIFE</w:t>
                </w:r>
              </w:p>
              <w:p w:rsidR="007D6128" w:rsidRPr="00621CDB" w:rsidRDefault="007D6128" w:rsidP="00621CDB">
                <w:pPr>
                  <w:pStyle w:val="NoSpacing"/>
                  <w:jc w:val="center"/>
                  <w:rPr>
                    <w:rFonts w:eastAsia="Calibri"/>
                    <w:b/>
                    <w:sz w:val="22"/>
                    <w:szCs w:val="22"/>
                    <w:lang w:val="de-DE"/>
                  </w:rPr>
                </w:pPr>
              </w:p>
              <w:p w:rsidR="007D6128" w:rsidRPr="00621CDB" w:rsidRDefault="00BA2E05" w:rsidP="00621CDB">
                <w:pPr>
                  <w:pStyle w:val="NoSpacing"/>
                  <w:jc w:val="center"/>
                  <w:rPr>
                    <w:rFonts w:eastAsia="Calibri"/>
                    <w:b/>
                    <w:sz w:val="24"/>
                    <w:szCs w:val="22"/>
                    <w:lang w:val="de-DE"/>
                  </w:rPr>
                </w:pPr>
                <w:r w:rsidRPr="00621CDB">
                  <w:rPr>
                    <w:rFonts w:eastAsia="Calibri"/>
                    <w:b/>
                    <w:sz w:val="24"/>
                    <w:szCs w:val="22"/>
                    <w:lang w:val="de-DE"/>
                  </w:rPr>
                  <w:t>NURWITASARI</w:t>
                </w:r>
              </w:p>
              <w:p w:rsidR="00D74C49" w:rsidRPr="00621CDB" w:rsidRDefault="00D74C49" w:rsidP="00621CDB">
                <w:pPr>
                  <w:tabs>
                    <w:tab w:val="left" w:pos="1418"/>
                    <w:tab w:val="left" w:pos="7088"/>
                    <w:tab w:val="left" w:leader="dot" w:pos="8080"/>
                  </w:tabs>
                  <w:ind w:left="284"/>
                  <w:jc w:val="center"/>
                  <w:rPr>
                    <w:sz w:val="22"/>
                    <w:szCs w:val="22"/>
                    <w:lang w:val="en-US"/>
                  </w:rPr>
                </w:pPr>
                <w:r w:rsidRPr="00621CDB">
                  <w:rPr>
                    <w:sz w:val="22"/>
                    <w:szCs w:val="22"/>
                  </w:rPr>
                  <w:t>Fakultas Psikologi</w:t>
                </w:r>
                <w:r w:rsidRPr="00621CDB">
                  <w:rPr>
                    <w:sz w:val="22"/>
                    <w:szCs w:val="22"/>
                    <w:lang w:val="en-US"/>
                  </w:rPr>
                  <w:t xml:space="preserve">, </w:t>
                </w:r>
                <w:r w:rsidRPr="00621CDB">
                  <w:rPr>
                    <w:sz w:val="22"/>
                    <w:szCs w:val="22"/>
                  </w:rPr>
                  <w:t>Universitas 17 Agustus 1945 Samarinda</w:t>
                </w:r>
              </w:p>
              <w:p w:rsidR="00D74C49" w:rsidRPr="00621CDB" w:rsidRDefault="00BA2E05" w:rsidP="00621CDB">
                <w:pPr>
                  <w:tabs>
                    <w:tab w:val="left" w:pos="1418"/>
                    <w:tab w:val="left" w:pos="7088"/>
                    <w:tab w:val="left" w:leader="dot" w:pos="8080"/>
                  </w:tabs>
                  <w:ind w:left="284"/>
                  <w:jc w:val="center"/>
                  <w:rPr>
                    <w:b/>
                    <w:color w:val="0070C0"/>
                    <w:sz w:val="22"/>
                    <w:szCs w:val="22"/>
                    <w:lang w:val="en-US"/>
                  </w:rPr>
                </w:pPr>
                <w:r w:rsidRPr="00621CDB">
                  <w:rPr>
                    <w:b/>
                    <w:sz w:val="22"/>
                    <w:szCs w:val="22"/>
                    <w:lang w:val="en-US"/>
                  </w:rPr>
                  <w:t xml:space="preserve">Email : </w:t>
                </w:r>
                <w:hyperlink r:id="rId10" w:history="1">
                  <w:r w:rsidRPr="00621CDB">
                    <w:rPr>
                      <w:rStyle w:val="Hyperlink"/>
                      <w:b/>
                      <w:sz w:val="22"/>
                      <w:szCs w:val="22"/>
                    </w:rPr>
                    <w:t>nurwitasari14@gmail.com</w:t>
                  </w:r>
                </w:hyperlink>
              </w:p>
              <w:p w:rsidR="00BA2E05" w:rsidRPr="00621CDB" w:rsidRDefault="00BA2E05" w:rsidP="00621CDB">
                <w:pPr>
                  <w:tabs>
                    <w:tab w:val="left" w:pos="1418"/>
                    <w:tab w:val="left" w:pos="7088"/>
                    <w:tab w:val="left" w:leader="dot" w:pos="8080"/>
                  </w:tabs>
                  <w:ind w:left="284"/>
                  <w:jc w:val="center"/>
                  <w:rPr>
                    <w:b/>
                    <w:color w:val="0070C0"/>
                    <w:sz w:val="22"/>
                    <w:szCs w:val="22"/>
                    <w:lang w:val="en-US"/>
                  </w:rPr>
                </w:pPr>
              </w:p>
              <w:p w:rsidR="00BA2E05" w:rsidRPr="00621CDB" w:rsidRDefault="00BA2E05" w:rsidP="00621CDB">
                <w:pPr>
                  <w:tabs>
                    <w:tab w:val="left" w:pos="1418"/>
                    <w:tab w:val="left" w:pos="7088"/>
                    <w:tab w:val="left" w:leader="dot" w:pos="8080"/>
                  </w:tabs>
                  <w:ind w:left="284"/>
                  <w:jc w:val="center"/>
                  <w:rPr>
                    <w:b/>
                    <w:color w:val="0070C0"/>
                    <w:sz w:val="22"/>
                    <w:szCs w:val="22"/>
                    <w:lang w:val="en-US"/>
                  </w:rPr>
                </w:pPr>
              </w:p>
              <w:p w:rsidR="002B40CA" w:rsidRPr="00621CDB" w:rsidRDefault="00BA2E05" w:rsidP="00621CDB">
                <w:pPr>
                  <w:jc w:val="both"/>
                  <w:rPr>
                    <w:sz w:val="22"/>
                    <w:szCs w:val="22"/>
                  </w:rPr>
                </w:pPr>
                <w:r w:rsidRPr="00621CDB">
                  <w:rPr>
                    <w:b/>
                    <w:sz w:val="22"/>
                    <w:szCs w:val="22"/>
                    <w:lang w:val="en-US"/>
                  </w:rPr>
                  <w:t xml:space="preserve">Abstrak: </w:t>
                </w:r>
                <w:r w:rsidR="002B40CA" w:rsidRPr="00621CDB">
                  <w:rPr>
                    <w:sz w:val="22"/>
                    <w:szCs w:val="22"/>
                  </w:rPr>
                  <w:t>Penelitian ini bertujuan untuk membuktikan secara empiris</w:t>
                </w:r>
                <w:r w:rsidR="002B40CA" w:rsidRPr="00621CDB">
                  <w:rPr>
                    <w:sz w:val="22"/>
                    <w:szCs w:val="22"/>
                    <w:lang w:val="sv-SE"/>
                  </w:rPr>
                  <w:t xml:space="preserve"> </w:t>
                </w:r>
                <w:r w:rsidR="002B40CA" w:rsidRPr="00621CDB">
                  <w:rPr>
                    <w:sz w:val="22"/>
                    <w:szCs w:val="22"/>
                  </w:rPr>
                  <w:t xml:space="preserve">pengaruh </w:t>
                </w:r>
                <w:r w:rsidR="002B40CA" w:rsidRPr="00621CDB">
                  <w:rPr>
                    <w:bCs/>
                    <w:sz w:val="22"/>
                    <w:szCs w:val="22"/>
                  </w:rPr>
                  <w:t>religiusitas</w:t>
                </w:r>
                <w:r w:rsidR="002B40CA" w:rsidRPr="00621CDB">
                  <w:rPr>
                    <w:sz w:val="22"/>
                    <w:szCs w:val="22"/>
                    <w:lang w:val="sv-SE"/>
                  </w:rPr>
                  <w:t xml:space="preserve"> dan status sosial ekonomi</w:t>
                </w:r>
                <w:r w:rsidR="002B40CA" w:rsidRPr="00621CDB">
                  <w:rPr>
                    <w:sz w:val="22"/>
                    <w:szCs w:val="22"/>
                  </w:rPr>
                  <w:t xml:space="preserve"> </w:t>
                </w:r>
                <w:r w:rsidR="002B40CA" w:rsidRPr="00621CDB">
                  <w:rPr>
                    <w:sz w:val="22"/>
                    <w:szCs w:val="22"/>
                    <w:lang w:val="sv-SE"/>
                  </w:rPr>
                  <w:t xml:space="preserve">orang tua </w:t>
                </w:r>
                <w:r w:rsidR="002B40CA" w:rsidRPr="00621CDB">
                  <w:rPr>
                    <w:sz w:val="22"/>
                    <w:szCs w:val="22"/>
                  </w:rPr>
                  <w:t xml:space="preserve">terhadap </w:t>
                </w:r>
                <w:r w:rsidR="002B40CA" w:rsidRPr="00621CDB">
                  <w:rPr>
                    <w:sz w:val="22"/>
                    <w:szCs w:val="22"/>
                    <w:lang w:val="sv-SE"/>
                  </w:rPr>
                  <w:t>gaya hidup hedonisme pada remaja</w:t>
                </w:r>
                <w:r w:rsidR="002B40CA" w:rsidRPr="00621CDB">
                  <w:rPr>
                    <w:sz w:val="22"/>
                    <w:szCs w:val="22"/>
                  </w:rPr>
                  <w:t xml:space="preserve">. Sampel dalam penelitian ini adalah siswa dan siswi kelas XI MAN 1 Samarinda yang berusia sekitar 15-17 tahun sebanyak 82 subjek dengan menggunakan </w:t>
                </w:r>
                <w:r w:rsidR="002B40CA" w:rsidRPr="00621CDB">
                  <w:rPr>
                    <w:sz w:val="22"/>
                    <w:szCs w:val="22"/>
                    <w:lang w:val="sv-SE"/>
                  </w:rPr>
                  <w:t xml:space="preserve">teknik sampling random sederhana </w:t>
                </w:r>
                <w:r w:rsidR="002B40CA" w:rsidRPr="00621CDB">
                  <w:rPr>
                    <w:iCs/>
                    <w:sz w:val="22"/>
                    <w:szCs w:val="22"/>
                    <w:lang w:val="sv-SE"/>
                  </w:rPr>
                  <w:t xml:space="preserve">yaitu </w:t>
                </w:r>
                <w:r w:rsidR="002B40CA" w:rsidRPr="00621CDB">
                  <w:rPr>
                    <w:sz w:val="22"/>
                    <w:szCs w:val="22"/>
                    <w:lang w:val="sv-SE"/>
                  </w:rPr>
                  <w:t>dimana setiap elemen populasi mempunyai kesempatan yang sama dan diketahui untuk diseleksi.</w:t>
                </w:r>
                <w:r w:rsidRPr="00621CDB">
                  <w:rPr>
                    <w:sz w:val="22"/>
                    <w:szCs w:val="22"/>
                    <w:lang w:val="sv-SE"/>
                  </w:rPr>
                  <w:t xml:space="preserve"> </w:t>
                </w:r>
                <w:r w:rsidR="002B40CA" w:rsidRPr="00621CDB">
                  <w:rPr>
                    <w:sz w:val="22"/>
                    <w:szCs w:val="22"/>
                  </w:rPr>
                  <w:t xml:space="preserve">Metodologi penelitian ini menggunakan kuantitatif korelasional. Data dianalisis dengan regresi linier berganda. Hasil penelitian menunjukkan bahwa ada pengaruh negatif religiusitas terhadap gaya hidup hedonisme pada remaja, atau semakin tinggi religiusitas akan menyebabkan gaya hidup hedonisme pada remaja menurun dengan </w:t>
                </w:r>
                <w:r w:rsidR="002B40CA" w:rsidRPr="00621CDB">
                  <w:rPr>
                    <w:color w:val="000000"/>
                    <w:sz w:val="22"/>
                    <w:szCs w:val="22"/>
                  </w:rPr>
                  <w:t>t</w:t>
                </w:r>
                <w:r w:rsidR="002B40CA" w:rsidRPr="00621CDB">
                  <w:rPr>
                    <w:color w:val="000000"/>
                    <w:sz w:val="22"/>
                    <w:szCs w:val="22"/>
                    <w:vertAlign w:val="subscript"/>
                  </w:rPr>
                  <w:t>hitung</w:t>
                </w:r>
                <w:r w:rsidR="002B40CA" w:rsidRPr="00621CDB">
                  <w:rPr>
                    <w:b/>
                    <w:color w:val="000000"/>
                    <w:sz w:val="22"/>
                    <w:szCs w:val="22"/>
                    <w:vertAlign w:val="subscript"/>
                  </w:rPr>
                  <w:t xml:space="preserve"> </w:t>
                </w:r>
                <w:r w:rsidR="002B40CA" w:rsidRPr="00621CDB">
                  <w:rPr>
                    <w:b/>
                    <w:color w:val="000000"/>
                    <w:sz w:val="22"/>
                    <w:szCs w:val="22"/>
                  </w:rPr>
                  <w:t>=</w:t>
                </w:r>
                <w:r w:rsidR="002B40CA" w:rsidRPr="00621CDB">
                  <w:rPr>
                    <w:color w:val="000000"/>
                    <w:sz w:val="22"/>
                    <w:szCs w:val="22"/>
                  </w:rPr>
                  <w:t xml:space="preserve"> </w:t>
                </w:r>
                <w:r w:rsidR="002B40CA" w:rsidRPr="00621CDB">
                  <w:rPr>
                    <w:i/>
                    <w:color w:val="000000"/>
                    <w:sz w:val="22"/>
                    <w:szCs w:val="22"/>
                  </w:rPr>
                  <w:t>-</w:t>
                </w:r>
                <w:r w:rsidR="002B40CA" w:rsidRPr="00621CDB">
                  <w:rPr>
                    <w:color w:val="000000"/>
                    <w:sz w:val="22"/>
                    <w:szCs w:val="22"/>
                  </w:rPr>
                  <w:t xml:space="preserve">2,790, </w:t>
                </w:r>
                <w:r w:rsidR="002B40CA" w:rsidRPr="00621CDB">
                  <w:rPr>
                    <w:sz w:val="22"/>
                    <w:szCs w:val="22"/>
                  </w:rPr>
                  <w:t>dan p = 0,007.</w:t>
                </w:r>
                <w:r w:rsidR="002B40CA" w:rsidRPr="00621CDB">
                  <w:rPr>
                    <w:color w:val="000000"/>
                    <w:sz w:val="22"/>
                    <w:szCs w:val="22"/>
                  </w:rPr>
                  <w:t xml:space="preserve"> </w:t>
                </w:r>
                <w:r w:rsidR="002B40CA" w:rsidRPr="00621CDB">
                  <w:rPr>
                    <w:sz w:val="22"/>
                    <w:szCs w:val="22"/>
                  </w:rPr>
                  <w:t xml:space="preserve">Hasil penelitian status sosial ekonomi orang tua menunjukkan bahwa berpengaruh positif terhadap gaya hidup hedonisme pada remaja, atau semakin tinggi status sosial ekonomi orang tua akan menyebabkan gaya hidup hedonisme pada remaja meningkat dengan </w:t>
                </w:r>
                <w:r w:rsidR="002B40CA" w:rsidRPr="00621CDB">
                  <w:rPr>
                    <w:color w:val="000000"/>
                    <w:sz w:val="22"/>
                    <w:szCs w:val="22"/>
                  </w:rPr>
                  <w:t>t</w:t>
                </w:r>
                <w:r w:rsidR="002B40CA" w:rsidRPr="00621CDB">
                  <w:rPr>
                    <w:color w:val="000000"/>
                    <w:sz w:val="22"/>
                    <w:szCs w:val="22"/>
                    <w:vertAlign w:val="subscript"/>
                  </w:rPr>
                  <w:t xml:space="preserve">hitung </w:t>
                </w:r>
                <w:r w:rsidR="002B40CA" w:rsidRPr="00621CDB">
                  <w:rPr>
                    <w:color w:val="000000"/>
                    <w:sz w:val="22"/>
                    <w:szCs w:val="22"/>
                  </w:rPr>
                  <w:t>= 4,580</w:t>
                </w:r>
                <w:r w:rsidR="002B40CA" w:rsidRPr="00621CDB">
                  <w:rPr>
                    <w:sz w:val="22"/>
                    <w:szCs w:val="22"/>
                  </w:rPr>
                  <w:t>, dan p = 0,000.</w:t>
                </w:r>
                <w:r w:rsidRPr="00621CDB">
                  <w:rPr>
                    <w:sz w:val="22"/>
                    <w:szCs w:val="22"/>
                    <w:lang w:val="en-US"/>
                  </w:rPr>
                  <w:t xml:space="preserve"> </w:t>
                </w:r>
                <w:r w:rsidR="002B40CA" w:rsidRPr="00621CDB">
                  <w:rPr>
                    <w:sz w:val="22"/>
                    <w:szCs w:val="22"/>
                  </w:rPr>
                  <w:t>K</w:t>
                </w:r>
                <w:r w:rsidR="002B40CA" w:rsidRPr="00621CDB">
                  <w:rPr>
                    <w:sz w:val="22"/>
                    <w:szCs w:val="22"/>
                    <w:lang w:val="es-ES"/>
                  </w:rPr>
                  <w:t>oefisien regresi (B) variabel X</w:t>
                </w:r>
                <w:r w:rsidR="002B40CA" w:rsidRPr="00621CDB">
                  <w:rPr>
                    <w:sz w:val="22"/>
                    <w:szCs w:val="22"/>
                    <w:vertAlign w:val="subscript"/>
                    <w:lang w:val="es-ES"/>
                  </w:rPr>
                  <w:t>1</w:t>
                </w:r>
                <w:r w:rsidR="002B40CA" w:rsidRPr="00621CDB">
                  <w:rPr>
                    <w:sz w:val="22"/>
                    <w:szCs w:val="22"/>
                    <w:lang w:val="es-ES"/>
                  </w:rPr>
                  <w:t xml:space="preserve"> atau religiusitas sebesar -0,388 menyatakan bahwa setiap kali religiusitas ditingkatkan </w:t>
                </w:r>
                <w:r w:rsidR="00964CCC" w:rsidRPr="00621CDB">
                  <w:rPr>
                    <w:sz w:val="22"/>
                    <w:szCs w:val="22"/>
                    <w:lang w:val="es-ES"/>
                  </w:rPr>
                  <w:t xml:space="preserve">1% </w:t>
                </w:r>
                <w:r w:rsidR="002B40CA" w:rsidRPr="00621CDB">
                  <w:rPr>
                    <w:sz w:val="22"/>
                    <w:szCs w:val="22"/>
                    <w:lang w:val="es-ES"/>
                  </w:rPr>
                  <w:t>maka ak</w:t>
                </w:r>
                <w:r w:rsidR="00964CCC" w:rsidRPr="00621CDB">
                  <w:rPr>
                    <w:sz w:val="22"/>
                    <w:szCs w:val="22"/>
                    <w:lang w:val="es-ES"/>
                  </w:rPr>
                  <w:t>an menurunkan</w:t>
                </w:r>
                <w:r w:rsidR="002B40CA" w:rsidRPr="00621CDB">
                  <w:rPr>
                    <w:sz w:val="22"/>
                    <w:szCs w:val="22"/>
                    <w:lang w:val="es-ES"/>
                  </w:rPr>
                  <w:t xml:space="preserve"> gaya hidup hedonisme sebesar </w:t>
                </w:r>
                <w:r w:rsidR="00964CCC" w:rsidRPr="00621CDB">
                  <w:rPr>
                    <w:sz w:val="22"/>
                    <w:szCs w:val="22"/>
                    <w:lang w:val="es-ES"/>
                  </w:rPr>
                  <w:t>0,</w:t>
                </w:r>
                <w:r w:rsidR="002B40CA" w:rsidRPr="00621CDB">
                  <w:rPr>
                    <w:sz w:val="22"/>
                    <w:szCs w:val="22"/>
                    <w:lang w:val="es-ES"/>
                  </w:rPr>
                  <w:t>388</w:t>
                </w:r>
                <w:r w:rsidR="00964CCC" w:rsidRPr="00621CDB">
                  <w:rPr>
                    <w:sz w:val="22"/>
                    <w:szCs w:val="22"/>
                    <w:lang w:val="es-ES"/>
                  </w:rPr>
                  <w:t>%</w:t>
                </w:r>
                <w:r w:rsidR="002B40CA" w:rsidRPr="00621CDB">
                  <w:rPr>
                    <w:sz w:val="22"/>
                    <w:szCs w:val="22"/>
                    <w:lang w:val="es-ES"/>
                  </w:rPr>
                  <w:t>.</w:t>
                </w:r>
                <w:r w:rsidR="002B40CA" w:rsidRPr="00621CDB">
                  <w:rPr>
                    <w:sz w:val="22"/>
                    <w:szCs w:val="22"/>
                    <w:lang w:val="en-US"/>
                  </w:rPr>
                  <w:t xml:space="preserve"> Koefisien regresi (B) Status Sosial Ekonomi Orang tua sebesar 1,539 yang artinya bila nilai B status so</w:t>
                </w:r>
                <w:r w:rsidR="00964CCC" w:rsidRPr="00621CDB">
                  <w:rPr>
                    <w:sz w:val="22"/>
                    <w:szCs w:val="22"/>
                    <w:lang w:val="en-US"/>
                  </w:rPr>
                  <w:t xml:space="preserve">sial ekonomi orang tua ditingkatkan 1% </w:t>
                </w:r>
                <w:r w:rsidR="002B40CA" w:rsidRPr="00621CDB">
                  <w:rPr>
                    <w:sz w:val="22"/>
                    <w:szCs w:val="22"/>
                    <w:lang w:val="en-US"/>
                  </w:rPr>
                  <w:t>maka gaya hidup hedonisme pada remaja meningkat pula 1,539</w:t>
                </w:r>
                <w:r w:rsidR="00964CCC" w:rsidRPr="00621CDB">
                  <w:rPr>
                    <w:sz w:val="22"/>
                    <w:szCs w:val="22"/>
                    <w:lang w:val="en-US"/>
                  </w:rPr>
                  <w:t>%</w:t>
                </w:r>
                <w:r w:rsidR="009874A3" w:rsidRPr="00621CDB">
                  <w:rPr>
                    <w:sz w:val="22"/>
                    <w:szCs w:val="22"/>
                    <w:lang w:val="en-US"/>
                  </w:rPr>
                  <w:t>.</w:t>
                </w:r>
                <w:r w:rsidRPr="00621CDB">
                  <w:rPr>
                    <w:sz w:val="22"/>
                    <w:szCs w:val="22"/>
                    <w:lang w:val="en-US"/>
                  </w:rPr>
                  <w:t xml:space="preserve"> </w:t>
                </w:r>
                <w:r w:rsidR="002B40CA" w:rsidRPr="00621CDB">
                  <w:rPr>
                    <w:color w:val="000000"/>
                    <w:sz w:val="22"/>
                    <w:szCs w:val="22"/>
                  </w:rPr>
                  <w:t>Gaya hidup hedonisme pada remaja</w:t>
                </w:r>
                <w:r w:rsidR="002B40CA" w:rsidRPr="00621CDB">
                  <w:rPr>
                    <w:sz w:val="22"/>
                    <w:szCs w:val="22"/>
                  </w:rPr>
                  <w:t xml:space="preserve"> sebesar 24,2% dapat di sebabkan oleh pengaruh </w:t>
                </w:r>
                <w:r w:rsidR="002B40CA" w:rsidRPr="00621CDB">
                  <w:rPr>
                    <w:bCs/>
                    <w:color w:val="000000"/>
                    <w:sz w:val="22"/>
                    <w:szCs w:val="22"/>
                  </w:rPr>
                  <w:t>religiusitas</w:t>
                </w:r>
                <w:r w:rsidR="002B40CA" w:rsidRPr="00621CDB">
                  <w:rPr>
                    <w:color w:val="000000"/>
                    <w:sz w:val="22"/>
                    <w:szCs w:val="22"/>
                  </w:rPr>
                  <w:t xml:space="preserve"> dan status sosial ekonomi orang tua</w:t>
                </w:r>
                <w:r w:rsidR="002B40CA" w:rsidRPr="00621CDB">
                  <w:rPr>
                    <w:sz w:val="22"/>
                    <w:szCs w:val="22"/>
                  </w:rPr>
                  <w:t xml:space="preserve"> dengan R = 0,</w:t>
                </w:r>
                <w:r w:rsidR="002B40CA" w:rsidRPr="00621CDB">
                  <w:rPr>
                    <w:color w:val="000000"/>
                    <w:sz w:val="22"/>
                    <w:szCs w:val="22"/>
                  </w:rPr>
                  <w:t>492</w:t>
                </w:r>
                <w:r w:rsidR="002B40CA" w:rsidRPr="00621CDB">
                  <w:rPr>
                    <w:color w:val="000000"/>
                    <w:sz w:val="22"/>
                    <w:szCs w:val="22"/>
                    <w:vertAlign w:val="superscript"/>
                  </w:rPr>
                  <w:t>a</w:t>
                </w:r>
                <w:r w:rsidR="002B40CA" w:rsidRPr="00621CDB">
                  <w:rPr>
                    <w:sz w:val="22"/>
                    <w:szCs w:val="22"/>
                  </w:rPr>
                  <w:t xml:space="preserve">, dan </w:t>
                </w:r>
                <w:r w:rsidR="002B40CA" w:rsidRPr="00621CDB">
                  <w:rPr>
                    <w:i/>
                    <w:color w:val="000000"/>
                    <w:sz w:val="22"/>
                    <w:szCs w:val="22"/>
                  </w:rPr>
                  <w:t>R Square</w:t>
                </w:r>
                <w:r w:rsidR="002B40CA" w:rsidRPr="00621CDB">
                  <w:rPr>
                    <w:sz w:val="22"/>
                    <w:szCs w:val="22"/>
                  </w:rPr>
                  <w:t xml:space="preserve"> = </w:t>
                </w:r>
                <w:r w:rsidR="002B40CA" w:rsidRPr="00621CDB">
                  <w:rPr>
                    <w:bCs/>
                    <w:sz w:val="22"/>
                    <w:szCs w:val="22"/>
                  </w:rPr>
                  <w:t>24,2%</w:t>
                </w:r>
                <w:r w:rsidR="002B40CA" w:rsidRPr="00621CDB">
                  <w:rPr>
                    <w:sz w:val="22"/>
                    <w:szCs w:val="22"/>
                  </w:rPr>
                  <w:t xml:space="preserve">, sedangkan </w:t>
                </w:r>
                <w:r w:rsidR="002B40CA" w:rsidRPr="00621CDB">
                  <w:rPr>
                    <w:bCs/>
                    <w:sz w:val="22"/>
                    <w:szCs w:val="22"/>
                  </w:rPr>
                  <w:t>75,8%</w:t>
                </w:r>
                <w:r w:rsidR="002B40CA" w:rsidRPr="00621CDB">
                  <w:rPr>
                    <w:sz w:val="22"/>
                    <w:szCs w:val="22"/>
                  </w:rPr>
                  <w:t xml:space="preserve"> dapat disebabkan oleh variabel lain. </w:t>
                </w:r>
              </w:p>
              <w:p w:rsidR="002B40CA" w:rsidRPr="00621CDB" w:rsidRDefault="002B40CA" w:rsidP="00621CDB">
                <w:pPr>
                  <w:ind w:left="450" w:firstLine="684"/>
                  <w:jc w:val="both"/>
                  <w:rPr>
                    <w:sz w:val="22"/>
                    <w:szCs w:val="22"/>
                    <w:lang w:val="en-US"/>
                  </w:rPr>
                </w:pPr>
              </w:p>
              <w:p w:rsidR="00BA2E05" w:rsidRPr="00621CDB" w:rsidRDefault="00BA2E05" w:rsidP="00621CDB">
                <w:pPr>
                  <w:pStyle w:val="HTMLPreformatted"/>
                  <w:shd w:val="clear" w:color="auto" w:fill="FFFFFF"/>
                  <w:rPr>
                    <w:rFonts w:ascii="Times New Roman" w:hAnsi="Times New Roman" w:cs="Times New Roman"/>
                    <w:color w:val="212121"/>
                    <w:sz w:val="22"/>
                    <w:szCs w:val="22"/>
                  </w:rPr>
                </w:pPr>
                <w:r w:rsidRPr="00621CDB">
                  <w:rPr>
                    <w:rFonts w:ascii="Times New Roman" w:hAnsi="Times New Roman" w:cs="Times New Roman"/>
                    <w:color w:val="212121"/>
                    <w:sz w:val="22"/>
                    <w:szCs w:val="22"/>
                  </w:rPr>
                  <w:t>Kata kunci: Religiusitas, status sosial ekonomi, gaya hidup hedonisme.</w:t>
                </w:r>
              </w:p>
              <w:p w:rsidR="002B40CA" w:rsidRPr="00621CDB" w:rsidRDefault="002B40CA" w:rsidP="00621CDB">
                <w:pPr>
                  <w:jc w:val="center"/>
                  <w:rPr>
                    <w:b/>
                    <w:i/>
                    <w:sz w:val="22"/>
                    <w:szCs w:val="22"/>
                    <w:lang w:val="en-US"/>
                  </w:rPr>
                </w:pPr>
              </w:p>
              <w:p w:rsidR="00D74C49" w:rsidRPr="00621CDB" w:rsidRDefault="00BA2E05" w:rsidP="00621CDB">
                <w:pPr>
                  <w:jc w:val="both"/>
                  <w:rPr>
                    <w:i/>
                    <w:sz w:val="22"/>
                    <w:szCs w:val="22"/>
                  </w:rPr>
                </w:pPr>
                <w:r w:rsidRPr="00621CDB">
                  <w:rPr>
                    <w:b/>
                    <w:i/>
                    <w:sz w:val="22"/>
                    <w:szCs w:val="22"/>
                    <w:lang w:val="en-US"/>
                  </w:rPr>
                  <w:t xml:space="preserve">Abstract: </w:t>
                </w:r>
                <w:r w:rsidR="00D74C49" w:rsidRPr="00621CDB">
                  <w:rPr>
                    <w:i/>
                    <w:sz w:val="22"/>
                    <w:szCs w:val="22"/>
                  </w:rPr>
                  <w:t>This study aims to demonstrate empirically the effect of religiosity and socio-economic status of parents of hedonistic lifestyles in adolescents. The sample in this study were students XI MAN 1 Samarinda aged about 15-17 years as many as 82 subjects using simple random sampling technique that is where every element of the population has an equal opportunity to be selected and the unknown.</w:t>
                </w:r>
                <w:r w:rsidRPr="00621CDB">
                  <w:rPr>
                    <w:i/>
                    <w:sz w:val="22"/>
                    <w:szCs w:val="22"/>
                    <w:lang w:val="en-US"/>
                  </w:rPr>
                  <w:t xml:space="preserve"> </w:t>
                </w:r>
                <w:r w:rsidR="00D74C49" w:rsidRPr="00621CDB">
                  <w:rPr>
                    <w:i/>
                    <w:sz w:val="22"/>
                    <w:szCs w:val="22"/>
                  </w:rPr>
                  <w:t>Methodology This study used quantitative correlation. Data were analyzed using linear regression. The results showed that there was a negative effect of religiosity on the lifestyle of hedonism in adolescents, or the higher the religiosity will cause the lifestyle of hedonism in adolescents declined by t = -2,790, and p = 0.007. Results of the study of socio-economic status of parents showed that the positive effect on the lifestyle of hedonism in adolescents, or the higher the socio-economic status of parents will lead to a lifestyle of hedonism in adolescents increases with t = 4,580, and p = 0,000.</w:t>
                </w:r>
                <w:r w:rsidRPr="00621CDB">
                  <w:rPr>
                    <w:i/>
                    <w:sz w:val="22"/>
                    <w:szCs w:val="22"/>
                    <w:lang w:val="en-US"/>
                  </w:rPr>
                  <w:t xml:space="preserve"> </w:t>
                </w:r>
                <w:r w:rsidR="00E57D88" w:rsidRPr="00621CDB">
                  <w:rPr>
                    <w:i/>
                    <w:sz w:val="22"/>
                    <w:szCs w:val="22"/>
                    <w:lang w:val="es-ES"/>
                  </w:rPr>
                  <w:t>R</w:t>
                </w:r>
                <w:r w:rsidR="009874A3" w:rsidRPr="00621CDB">
                  <w:rPr>
                    <w:i/>
                    <w:sz w:val="22"/>
                    <w:szCs w:val="22"/>
                    <w:lang w:val="es-ES"/>
                  </w:rPr>
                  <w:t>egression coefficient (B) variable X</w:t>
                </w:r>
                <w:r w:rsidR="009874A3" w:rsidRPr="00621CDB">
                  <w:rPr>
                    <w:i/>
                    <w:sz w:val="22"/>
                    <w:szCs w:val="22"/>
                    <w:vertAlign w:val="subscript"/>
                    <w:lang w:val="es-ES"/>
                  </w:rPr>
                  <w:t>1</w:t>
                </w:r>
                <w:r w:rsidR="009874A3" w:rsidRPr="00621CDB">
                  <w:rPr>
                    <w:i/>
                    <w:sz w:val="22"/>
                    <w:szCs w:val="22"/>
                    <w:lang w:val="es-ES"/>
                  </w:rPr>
                  <w:t xml:space="preserve"> or religiosity of -0,388 </w:t>
                </w:r>
                <w:r w:rsidR="00E57D88" w:rsidRPr="00621CDB">
                  <w:rPr>
                    <w:i/>
                    <w:sz w:val="22"/>
                    <w:szCs w:val="22"/>
                    <w:lang w:val="es-ES"/>
                  </w:rPr>
                  <w:t>that whenever religiosity</w:t>
                </w:r>
                <w:r w:rsidR="007973C2" w:rsidRPr="00621CDB">
                  <w:rPr>
                    <w:i/>
                    <w:sz w:val="22"/>
                    <w:szCs w:val="22"/>
                    <w:lang w:val="es-ES"/>
                  </w:rPr>
                  <w:t xml:space="preserve"> 1%</w:t>
                </w:r>
                <w:r w:rsidR="00E57D88" w:rsidRPr="00621CDB">
                  <w:rPr>
                    <w:i/>
                    <w:sz w:val="22"/>
                    <w:szCs w:val="22"/>
                    <w:lang w:val="es-ES"/>
                  </w:rPr>
                  <w:t xml:space="preserve"> increased it </w:t>
                </w:r>
                <w:r w:rsidR="00964CCC" w:rsidRPr="00621CDB">
                  <w:rPr>
                    <w:i/>
                    <w:sz w:val="22"/>
                    <w:szCs w:val="22"/>
                    <w:lang w:val="es-ES"/>
                  </w:rPr>
                  <w:t>will lower</w:t>
                </w:r>
                <w:r w:rsidR="00E57D88" w:rsidRPr="00621CDB">
                  <w:rPr>
                    <w:i/>
                    <w:sz w:val="22"/>
                    <w:szCs w:val="22"/>
                    <w:lang w:val="es-ES"/>
                  </w:rPr>
                  <w:t xml:space="preserve"> the hedonistic lifestyle of </w:t>
                </w:r>
                <w:r w:rsidR="00964CCC" w:rsidRPr="00621CDB">
                  <w:rPr>
                    <w:i/>
                    <w:sz w:val="22"/>
                    <w:szCs w:val="22"/>
                    <w:lang w:val="es-ES"/>
                  </w:rPr>
                  <w:t>0,</w:t>
                </w:r>
                <w:r w:rsidR="009874A3" w:rsidRPr="00621CDB">
                  <w:rPr>
                    <w:i/>
                    <w:sz w:val="22"/>
                    <w:szCs w:val="22"/>
                    <w:lang w:val="es-ES"/>
                  </w:rPr>
                  <w:t>388</w:t>
                </w:r>
                <w:r w:rsidR="007973C2" w:rsidRPr="00621CDB">
                  <w:rPr>
                    <w:i/>
                    <w:sz w:val="22"/>
                    <w:szCs w:val="22"/>
                    <w:lang w:val="es-ES"/>
                  </w:rPr>
                  <w:t>%</w:t>
                </w:r>
                <w:r w:rsidR="009874A3" w:rsidRPr="00621CDB">
                  <w:rPr>
                    <w:i/>
                    <w:sz w:val="22"/>
                    <w:szCs w:val="22"/>
                    <w:lang w:val="es-ES"/>
                  </w:rPr>
                  <w:t>.</w:t>
                </w:r>
                <w:r w:rsidR="009874A3" w:rsidRPr="00621CDB">
                  <w:rPr>
                    <w:i/>
                    <w:sz w:val="22"/>
                    <w:szCs w:val="22"/>
                    <w:lang w:val="en-US"/>
                  </w:rPr>
                  <w:t xml:space="preserve"> </w:t>
                </w:r>
                <w:r w:rsidR="00E57D88" w:rsidRPr="00621CDB">
                  <w:rPr>
                    <w:i/>
                    <w:sz w:val="22"/>
                    <w:szCs w:val="22"/>
                    <w:lang w:val="es-ES"/>
                  </w:rPr>
                  <w:t xml:space="preserve">Regression coefficient (B) </w:t>
                </w:r>
                <w:r w:rsidR="00E57D88" w:rsidRPr="00621CDB">
                  <w:rPr>
                    <w:i/>
                    <w:sz w:val="22"/>
                    <w:szCs w:val="22"/>
                  </w:rPr>
                  <w:t>socio-economic status of parents</w:t>
                </w:r>
                <w:r w:rsidR="00E57D88" w:rsidRPr="00621CDB">
                  <w:rPr>
                    <w:i/>
                    <w:sz w:val="22"/>
                    <w:szCs w:val="22"/>
                    <w:lang w:val="en-US"/>
                  </w:rPr>
                  <w:t xml:space="preserve"> of</w:t>
                </w:r>
                <w:r w:rsidR="009874A3" w:rsidRPr="00621CDB">
                  <w:rPr>
                    <w:i/>
                    <w:sz w:val="22"/>
                    <w:szCs w:val="22"/>
                    <w:lang w:val="en-US"/>
                  </w:rPr>
                  <w:t xml:space="preserve"> 1,539 </w:t>
                </w:r>
                <w:r w:rsidR="00E57D88" w:rsidRPr="00621CDB">
                  <w:rPr>
                    <w:i/>
                    <w:sz w:val="22"/>
                    <w:szCs w:val="22"/>
                    <w:lang w:val="es-ES"/>
                  </w:rPr>
                  <w:t xml:space="preserve">that which means when the value </w:t>
                </w:r>
                <w:r w:rsidR="00E57D88" w:rsidRPr="00621CDB">
                  <w:rPr>
                    <w:i/>
                    <w:sz w:val="22"/>
                    <w:szCs w:val="22"/>
                  </w:rPr>
                  <w:t>socio-economic status of parents</w:t>
                </w:r>
                <w:r w:rsidR="00E57D88" w:rsidRPr="00621CDB">
                  <w:rPr>
                    <w:i/>
                    <w:sz w:val="22"/>
                    <w:szCs w:val="22"/>
                    <w:lang w:val="en-US"/>
                  </w:rPr>
                  <w:t xml:space="preserve"> increases the lifestyle of hedonism </w:t>
                </w:r>
                <w:r w:rsidR="00964CCC" w:rsidRPr="00621CDB">
                  <w:rPr>
                    <w:i/>
                    <w:sz w:val="22"/>
                    <w:szCs w:val="22"/>
                    <w:lang w:val="en-US"/>
                  </w:rPr>
                  <w:t>1%</w:t>
                </w:r>
                <w:r w:rsidR="009874A3" w:rsidRPr="00621CDB">
                  <w:rPr>
                    <w:i/>
                    <w:sz w:val="22"/>
                    <w:szCs w:val="22"/>
                    <w:lang w:val="en-US"/>
                  </w:rPr>
                  <w:t xml:space="preserve"> </w:t>
                </w:r>
                <w:r w:rsidR="00E57D88" w:rsidRPr="00621CDB">
                  <w:rPr>
                    <w:i/>
                    <w:sz w:val="22"/>
                    <w:szCs w:val="22"/>
                    <w:lang w:val="en-US"/>
                  </w:rPr>
                  <w:t>adolescent also rise</w:t>
                </w:r>
                <w:r w:rsidR="009874A3" w:rsidRPr="00621CDB">
                  <w:rPr>
                    <w:i/>
                    <w:sz w:val="22"/>
                    <w:szCs w:val="22"/>
                    <w:lang w:val="en-US"/>
                  </w:rPr>
                  <w:t xml:space="preserve"> 1,539</w:t>
                </w:r>
                <w:r w:rsidR="00964CCC" w:rsidRPr="00621CDB">
                  <w:rPr>
                    <w:i/>
                    <w:sz w:val="22"/>
                    <w:szCs w:val="22"/>
                    <w:lang w:val="en-US"/>
                  </w:rPr>
                  <w:t>%</w:t>
                </w:r>
                <w:r w:rsidR="009874A3" w:rsidRPr="00621CDB">
                  <w:rPr>
                    <w:i/>
                    <w:sz w:val="22"/>
                    <w:szCs w:val="22"/>
                    <w:lang w:val="en-US"/>
                  </w:rPr>
                  <w:t>.</w:t>
                </w:r>
                <w:r w:rsidRPr="00621CDB">
                  <w:rPr>
                    <w:i/>
                    <w:sz w:val="22"/>
                    <w:szCs w:val="22"/>
                    <w:lang w:val="en-US"/>
                  </w:rPr>
                  <w:t xml:space="preserve"> </w:t>
                </w:r>
                <w:r w:rsidR="00D74C49" w:rsidRPr="00621CDB">
                  <w:rPr>
                    <w:i/>
                    <w:sz w:val="22"/>
                    <w:szCs w:val="22"/>
                  </w:rPr>
                  <w:t>Lifestyle of hedonism in adolescents of 24,2% can be caused by the influence of religiosity and socio-economic status of parents with R = 0,492</w:t>
                </w:r>
                <w:r w:rsidR="00D74C49" w:rsidRPr="00621CDB">
                  <w:rPr>
                    <w:i/>
                    <w:sz w:val="22"/>
                    <w:szCs w:val="22"/>
                    <w:vertAlign w:val="superscript"/>
                  </w:rPr>
                  <w:t>a</w:t>
                </w:r>
                <w:r w:rsidR="00D74C49" w:rsidRPr="00621CDB">
                  <w:rPr>
                    <w:i/>
                    <w:sz w:val="22"/>
                    <w:szCs w:val="22"/>
                  </w:rPr>
                  <w:t>, and R Square = 24,2%, while 75,8% can be caused by other variables.</w:t>
                </w:r>
              </w:p>
              <w:p w:rsidR="00D74C49" w:rsidRPr="00621CDB" w:rsidRDefault="00D74C49" w:rsidP="00621CDB">
                <w:pPr>
                  <w:jc w:val="both"/>
                  <w:rPr>
                    <w:i/>
                    <w:sz w:val="22"/>
                    <w:szCs w:val="22"/>
                  </w:rPr>
                </w:pPr>
              </w:p>
              <w:p w:rsidR="00D74C49" w:rsidRPr="00621CDB" w:rsidRDefault="00D74C49" w:rsidP="00621CDB">
                <w:pPr>
                  <w:jc w:val="both"/>
                  <w:rPr>
                    <w:i/>
                    <w:sz w:val="22"/>
                    <w:szCs w:val="22"/>
                    <w:lang w:val="en-US"/>
                  </w:rPr>
                </w:pPr>
                <w:r w:rsidRPr="00621CDB">
                  <w:rPr>
                    <w:b/>
                    <w:i/>
                    <w:sz w:val="22"/>
                    <w:szCs w:val="22"/>
                  </w:rPr>
                  <w:t>Keywords</w:t>
                </w:r>
                <w:r w:rsidRPr="00621CDB">
                  <w:rPr>
                    <w:i/>
                    <w:sz w:val="22"/>
                    <w:szCs w:val="22"/>
                  </w:rPr>
                  <w:t>: Religiosity, socioeconomic status, lifestyle of hedonism.</w:t>
                </w:r>
              </w:p>
              <w:p w:rsidR="00D74C49" w:rsidRDefault="00D74C49" w:rsidP="00621CDB">
                <w:pPr>
                  <w:jc w:val="both"/>
                  <w:rPr>
                    <w:rFonts w:asciiTheme="majorHAnsi" w:eastAsiaTheme="majorEastAsia" w:hAnsiTheme="majorHAnsi" w:cstheme="majorBidi"/>
                    <w:sz w:val="22"/>
                    <w:szCs w:val="22"/>
                  </w:rPr>
                </w:pPr>
              </w:p>
              <w:p w:rsidR="00BB314B" w:rsidRDefault="00BB314B" w:rsidP="00621CDB">
                <w:pPr>
                  <w:jc w:val="both"/>
                  <w:rPr>
                    <w:rFonts w:asciiTheme="majorHAnsi" w:eastAsiaTheme="majorEastAsia" w:hAnsiTheme="majorHAnsi" w:cstheme="majorBidi"/>
                    <w:sz w:val="22"/>
                    <w:szCs w:val="22"/>
                  </w:rPr>
                </w:pPr>
              </w:p>
              <w:p w:rsidR="00BB314B" w:rsidRDefault="00BB314B" w:rsidP="00621CDB">
                <w:pPr>
                  <w:jc w:val="both"/>
                  <w:rPr>
                    <w:rFonts w:asciiTheme="majorHAnsi" w:eastAsiaTheme="majorEastAsia" w:hAnsiTheme="majorHAnsi" w:cstheme="majorBidi"/>
                    <w:sz w:val="22"/>
                    <w:szCs w:val="22"/>
                  </w:rPr>
                </w:pPr>
              </w:p>
              <w:p w:rsidR="00BB314B" w:rsidRPr="00BB314B" w:rsidRDefault="00BB314B" w:rsidP="00621CDB">
                <w:pPr>
                  <w:jc w:val="both"/>
                  <w:rPr>
                    <w:rFonts w:asciiTheme="majorHAnsi" w:eastAsiaTheme="majorEastAsia" w:hAnsiTheme="majorHAnsi" w:cstheme="majorBidi"/>
                    <w:sz w:val="22"/>
                    <w:szCs w:val="22"/>
                  </w:rPr>
                </w:pPr>
                <w:bookmarkStart w:id="0" w:name="_GoBack"/>
                <w:bookmarkEnd w:id="0"/>
              </w:p>
            </w:tc>
          </w:tr>
        </w:tbl>
        <w:p w:rsidR="00E569F6" w:rsidRPr="00621CDB" w:rsidRDefault="00E569F6" w:rsidP="00621CDB">
          <w:pPr>
            <w:numPr>
              <w:ilvl w:val="0"/>
              <w:numId w:val="1"/>
            </w:numPr>
            <w:spacing w:after="0" w:line="240" w:lineRule="auto"/>
            <w:ind w:left="450" w:hanging="450"/>
            <w:jc w:val="both"/>
            <w:rPr>
              <w:rFonts w:ascii="Times New Roman" w:hAnsi="Times New Roman"/>
              <w:b/>
              <w:bCs/>
            </w:rPr>
            <w:sectPr w:rsidR="00E569F6" w:rsidRPr="00621CDB" w:rsidSect="00BB314B">
              <w:footerReference w:type="default" r:id="rId11"/>
              <w:pgSz w:w="11907" w:h="16839" w:code="9"/>
              <w:pgMar w:top="1440" w:right="1440" w:bottom="1440" w:left="1440" w:header="720" w:footer="720" w:gutter="0"/>
              <w:pgNumType w:start="16"/>
              <w:cols w:space="720"/>
              <w:docGrid w:linePitch="299"/>
            </w:sectPr>
          </w:pPr>
        </w:p>
        <w:p w:rsidR="00BA03EB" w:rsidRPr="00621CDB" w:rsidRDefault="00BA03EB" w:rsidP="00621CDB">
          <w:pPr>
            <w:spacing w:after="0" w:line="240" w:lineRule="auto"/>
            <w:jc w:val="center"/>
            <w:rPr>
              <w:rFonts w:ascii="Times New Roman" w:hAnsi="Times New Roman"/>
              <w:b/>
              <w:bCs/>
            </w:rPr>
          </w:pPr>
          <w:r w:rsidRPr="00621CDB">
            <w:rPr>
              <w:rFonts w:ascii="Times New Roman" w:hAnsi="Times New Roman"/>
              <w:b/>
              <w:bCs/>
              <w:sz w:val="24"/>
            </w:rPr>
            <w:lastRenderedPageBreak/>
            <w:t>PENDAHULUAN</w:t>
          </w:r>
        </w:p>
        <w:p w:rsidR="00621CDB" w:rsidRPr="00621CDB" w:rsidRDefault="00621CDB" w:rsidP="00621CDB">
          <w:pPr>
            <w:spacing w:after="0" w:line="240" w:lineRule="auto"/>
            <w:jc w:val="center"/>
            <w:rPr>
              <w:rFonts w:ascii="Times New Roman" w:hAnsi="Times New Roman"/>
              <w:b/>
              <w:bCs/>
            </w:rPr>
          </w:pPr>
        </w:p>
        <w:p w:rsidR="00E1336C" w:rsidRPr="00621CDB" w:rsidRDefault="00BA03EB" w:rsidP="00621CDB">
          <w:pPr>
            <w:spacing w:after="0" w:line="240" w:lineRule="auto"/>
            <w:ind w:firstLine="567"/>
            <w:jc w:val="both"/>
            <w:rPr>
              <w:rFonts w:ascii="Times New Roman" w:hAnsi="Times New Roman"/>
            </w:rPr>
          </w:pPr>
          <w:r w:rsidRPr="00621CDB">
            <w:rPr>
              <w:rFonts w:ascii="Times New Roman" w:hAnsi="Times New Roman"/>
            </w:rPr>
            <w:t>Masa remaja adalah masa-masa krisis identitas atau masa pencarian identitas diri, pada masa mencari jati diri, remaja mencoba-coba dengan berbagai peran (Sumanto</w:t>
          </w:r>
          <w:proofErr w:type="gramStart"/>
          <w:r w:rsidRPr="00621CDB">
            <w:rPr>
              <w:rFonts w:ascii="Times New Roman" w:hAnsi="Times New Roman"/>
            </w:rPr>
            <w:t>,2014</w:t>
          </w:r>
          <w:proofErr w:type="gramEnd"/>
          <w:r w:rsidRPr="00621CDB">
            <w:rPr>
              <w:rFonts w:ascii="Times New Roman" w:hAnsi="Times New Roman"/>
            </w:rPr>
            <w:t>)</w:t>
          </w:r>
          <w:r w:rsidR="00E1336C" w:rsidRPr="00621CDB">
            <w:rPr>
              <w:rFonts w:ascii="Times New Roman" w:hAnsi="Times New Roman"/>
            </w:rPr>
            <w:t>.</w:t>
          </w:r>
        </w:p>
        <w:p w:rsidR="00BA03EB" w:rsidRPr="00621CDB" w:rsidRDefault="00BA03EB" w:rsidP="00621CDB">
          <w:pPr>
            <w:spacing w:after="0" w:line="240" w:lineRule="auto"/>
            <w:ind w:firstLine="567"/>
            <w:jc w:val="both"/>
            <w:rPr>
              <w:rFonts w:ascii="Times New Roman" w:hAnsi="Times New Roman"/>
            </w:rPr>
          </w:pPr>
          <w:r w:rsidRPr="00621CDB">
            <w:rPr>
              <w:rFonts w:ascii="Times New Roman" w:hAnsi="Times New Roman"/>
            </w:rPr>
            <w:t>Masa remaja tidak jauh dengan gaya hidup hedonisme/Hedone (kenikmatan atau kesenangan) diperoleh dengan memuaskan keinginannya, yang dimiliki rata-rata remaja Indonesia bisa jadi karena pengaruh publik figur luar negeri atau dalam negeri seperti banyaknya artis remaja mengoleksi mobil mewah</w:t>
          </w:r>
          <w:r w:rsidR="00E1336C" w:rsidRPr="00621CDB">
            <w:rPr>
              <w:rFonts w:ascii="Times New Roman" w:hAnsi="Times New Roman" w:cs="Times New Roman"/>
              <w:i/>
              <w:color w:val="000000" w:themeColor="text1"/>
            </w:rPr>
            <w:t>,</w:t>
          </w:r>
          <w:r w:rsidRPr="00621CDB">
            <w:rPr>
              <w:rFonts w:ascii="Times New Roman" w:hAnsi="Times New Roman"/>
              <w:i/>
            </w:rPr>
            <w:t>,</w:t>
          </w:r>
          <w:r w:rsidRPr="00621CDB">
            <w:rPr>
              <w:rFonts w:ascii="Times New Roman" w:hAnsi="Times New Roman"/>
            </w:rPr>
            <w:t xml:space="preserve"> serta tayangan-tanyangan televisi lainnya yang penuh dengan Hedonisme. </w:t>
          </w:r>
        </w:p>
        <w:p w:rsidR="00E1336C" w:rsidRPr="00621CDB" w:rsidRDefault="00BA03EB" w:rsidP="00621CDB">
          <w:pPr>
            <w:spacing w:after="0" w:line="240" w:lineRule="auto"/>
            <w:ind w:firstLine="567"/>
            <w:jc w:val="both"/>
            <w:rPr>
              <w:rFonts w:ascii="Times New Roman" w:hAnsi="Times New Roman"/>
            </w:rPr>
          </w:pPr>
          <w:r w:rsidRPr="00621CDB">
            <w:rPr>
              <w:rFonts w:ascii="Times New Roman" w:hAnsi="Times New Roman"/>
            </w:rPr>
            <w:t>Remaja yang dimaksud didalam penelitian ini adalah remaja awal (</w:t>
          </w:r>
          <w:r w:rsidRPr="00621CDB">
            <w:rPr>
              <w:rFonts w:ascii="Times New Roman" w:hAnsi="Times New Roman"/>
              <w:i/>
            </w:rPr>
            <w:t>early adolencence</w:t>
          </w:r>
          <w:r w:rsidRPr="00621CDB">
            <w:rPr>
              <w:rFonts w:ascii="Times New Roman" w:hAnsi="Times New Roman"/>
            </w:rPr>
            <w:t>) kurang lebih berlangsung dimasa sekolah menengah pertama dan sekolah menengah atas dan perubahan pubertas terbesar dimasa ini (Santrock, 2007:20), atau sekitar usia 13-14 tahun sampai 16-17 tah</w:t>
          </w:r>
          <w:r w:rsidR="00E1336C" w:rsidRPr="00621CDB">
            <w:rPr>
              <w:rFonts w:ascii="Times New Roman" w:hAnsi="Times New Roman"/>
            </w:rPr>
            <w:t>un menurut Elizabeth B Hurlock dalam Sumanto (</w:t>
          </w:r>
          <w:r w:rsidRPr="00621CDB">
            <w:rPr>
              <w:rFonts w:ascii="Times New Roman" w:hAnsi="Times New Roman"/>
            </w:rPr>
            <w:t xml:space="preserve">2014:76). Hal ini dapat peneliti temukan dibeberapa Sekolah Menengah Atas (SMA) Dan Sekolah Menengah Kejuruan (SMK) serta Madrasah Aliyah Negeri di Samarinda, tidak sedikit remaja yang memiliki </w:t>
          </w:r>
          <w:r w:rsidRPr="00621CDB">
            <w:rPr>
              <w:rFonts w:ascii="Times New Roman" w:hAnsi="Times New Roman"/>
              <w:i/>
            </w:rPr>
            <w:t>handphone</w:t>
          </w:r>
          <w:r w:rsidRPr="00621CDB">
            <w:rPr>
              <w:rFonts w:ascii="Times New Roman" w:hAnsi="Times New Roman"/>
            </w:rPr>
            <w:t xml:space="preserve">, jam tangan, tas dan sepatu sekolah mahal bahkan ada yang sudah mengendarai </w:t>
          </w:r>
          <w:r w:rsidR="00E1336C" w:rsidRPr="00621CDB">
            <w:rPr>
              <w:rFonts w:ascii="Times New Roman" w:hAnsi="Times New Roman"/>
            </w:rPr>
            <w:t>mobil.</w:t>
          </w:r>
        </w:p>
        <w:p w:rsidR="00BA03EB" w:rsidRPr="00621CDB" w:rsidRDefault="00BA03EB" w:rsidP="00621CDB">
          <w:pPr>
            <w:spacing w:after="0" w:line="240" w:lineRule="auto"/>
            <w:ind w:firstLine="567"/>
            <w:jc w:val="both"/>
            <w:rPr>
              <w:rFonts w:ascii="Times New Roman" w:hAnsi="Times New Roman"/>
              <w:lang w:val="de-DE"/>
            </w:rPr>
          </w:pPr>
          <w:proofErr w:type="gramStart"/>
          <w:r w:rsidRPr="00621CDB">
            <w:rPr>
              <w:rFonts w:ascii="Times New Roman" w:hAnsi="Times New Roman"/>
            </w:rPr>
            <w:t>Fenomena serupa dapat dilihat dibeberapa cafe, bioskop, tempat karaoke, dan tempat hiburan lainnya banyak dari mereka yang suka ngumpul sampai tengah malam.</w:t>
          </w:r>
          <w:proofErr w:type="gramEnd"/>
          <w:r w:rsidRPr="00621CDB">
            <w:rPr>
              <w:rFonts w:ascii="Times New Roman" w:hAnsi="Times New Roman"/>
            </w:rPr>
            <w:t xml:space="preserve"> Gaya hidup mereka terlihat penuh dengan kesenangan, </w:t>
          </w:r>
          <w:proofErr w:type="gramStart"/>
          <w:r w:rsidRPr="00621CDB">
            <w:rPr>
              <w:rFonts w:ascii="Times New Roman" w:hAnsi="Times New Roman"/>
            </w:rPr>
            <w:t>apa</w:t>
          </w:r>
          <w:proofErr w:type="gramEnd"/>
          <w:r w:rsidRPr="00621CDB">
            <w:rPr>
              <w:rFonts w:ascii="Times New Roman" w:hAnsi="Times New Roman"/>
            </w:rPr>
            <w:t xml:space="preserve"> mereka semua dari keluarga mampu dan berapa uang saku mereka sehingga bisa memiliki kemudahan dalam mode maupun ketempat hiburan. </w:t>
          </w:r>
        </w:p>
        <w:p w:rsidR="00E1336C" w:rsidRPr="00621CDB" w:rsidRDefault="00BA03EB" w:rsidP="00621CDB">
          <w:pPr>
            <w:spacing w:after="0" w:line="240" w:lineRule="auto"/>
            <w:ind w:firstLine="684"/>
            <w:jc w:val="both"/>
            <w:rPr>
              <w:rFonts w:ascii="Times New Roman" w:hAnsi="Times New Roman"/>
              <w:lang w:val="de-DE"/>
            </w:rPr>
          </w:pPr>
          <w:r w:rsidRPr="00621CDB">
            <w:rPr>
              <w:rFonts w:ascii="Times New Roman" w:hAnsi="Times New Roman"/>
              <w:lang w:val="de-DE"/>
            </w:rPr>
            <w:t>Setiap individu memiliki sisi hedonisme, begitu juga dengan remaja, tergantung cara dan tingkat pemenuhannya sesuai dengan yang dikemukakan</w:t>
          </w:r>
          <w:r w:rsidRPr="00621CDB">
            <w:rPr>
              <w:rFonts w:ascii="Times New Roman" w:hAnsi="Times New Roman"/>
            </w:rPr>
            <w:t xml:space="preserve"> Mower&amp;Minor (2002:221) hedonisme adalah keinginan untuk mengalami emosi, merujuk pada perolehan kesenangan melalui perasaan. </w:t>
          </w:r>
          <w:proofErr w:type="gramStart"/>
          <w:r w:rsidRPr="00621CDB">
            <w:rPr>
              <w:rFonts w:ascii="Times New Roman" w:hAnsi="Times New Roman"/>
            </w:rPr>
            <w:t>Orang yang bersifat hedonik untuk mencari berbagai pengalaman emosi, termasuk rasa cinta, benci, takut, sedih, marah, muak.</w:t>
          </w:r>
          <w:proofErr w:type="gramEnd"/>
          <w:r w:rsidRPr="00621CDB">
            <w:rPr>
              <w:rFonts w:ascii="Times New Roman" w:hAnsi="Times New Roman"/>
            </w:rPr>
            <w:t xml:space="preserve"> </w:t>
          </w:r>
          <w:proofErr w:type="gramStart"/>
          <w:r w:rsidRPr="00621CDB">
            <w:rPr>
              <w:rFonts w:ascii="Times New Roman" w:hAnsi="Times New Roman"/>
            </w:rPr>
            <w:t>Pada awalnya mungkin terlihat ganjil bahwa orang mencari pengalaman yang negatif.</w:t>
          </w:r>
          <w:proofErr w:type="gramEnd"/>
          <w:r w:rsidRPr="00621CDB">
            <w:rPr>
              <w:rFonts w:ascii="Times New Roman" w:hAnsi="Times New Roman"/>
            </w:rPr>
            <w:t xml:space="preserve"> </w:t>
          </w:r>
          <w:proofErr w:type="gramStart"/>
          <w:r w:rsidRPr="00621CDB">
            <w:rPr>
              <w:rFonts w:ascii="Times New Roman" w:hAnsi="Times New Roman"/>
            </w:rPr>
            <w:t xml:space="preserve">Namun, </w:t>
          </w:r>
          <w:r w:rsidRPr="00621CDB">
            <w:rPr>
              <w:rFonts w:ascii="Times New Roman" w:hAnsi="Times New Roman"/>
              <w:i/>
            </w:rPr>
            <w:t>real coaster</w:t>
          </w:r>
          <w:r w:rsidRPr="00621CDB">
            <w:rPr>
              <w:rFonts w:ascii="Times New Roman" w:hAnsi="Times New Roman"/>
            </w:rPr>
            <w:t xml:space="preserve"> dibuat untuk menciptakan rasa takut.</w:t>
          </w:r>
          <w:proofErr w:type="gramEnd"/>
          <w:r w:rsidRPr="00621CDB">
            <w:rPr>
              <w:rFonts w:ascii="Times New Roman" w:hAnsi="Times New Roman"/>
            </w:rPr>
            <w:t xml:space="preserve"> </w:t>
          </w:r>
          <w:proofErr w:type="gramStart"/>
          <w:r w:rsidRPr="00621CDB">
            <w:rPr>
              <w:rFonts w:ascii="Times New Roman" w:hAnsi="Times New Roman"/>
            </w:rPr>
            <w:t xml:space="preserve">Banyak orang pula yang kebioskop atau membaca buku untuk memperoleh emosi positif dan negatif sekaligus seperti cinta, kesenangan, </w:t>
          </w:r>
          <w:r w:rsidRPr="00621CDB">
            <w:rPr>
              <w:rFonts w:ascii="Times New Roman" w:hAnsi="Times New Roman"/>
            </w:rPr>
            <w:lastRenderedPageBreak/>
            <w:t>dan rasa takut.</w:t>
          </w:r>
          <w:proofErr w:type="gramEnd"/>
          <w:r w:rsidRPr="00621CDB">
            <w:rPr>
              <w:rFonts w:ascii="Times New Roman" w:hAnsi="Times New Roman"/>
            </w:rPr>
            <w:t xml:space="preserve"> Seorang pria yang membeli seikat bunga untuk kekasihnya seharga </w:t>
          </w:r>
          <w:proofErr w:type="gramStart"/>
          <w:r w:rsidRPr="00621CDB">
            <w:rPr>
              <w:rFonts w:ascii="Times New Roman" w:hAnsi="Times New Roman"/>
            </w:rPr>
            <w:t>lima</w:t>
          </w:r>
          <w:proofErr w:type="gramEnd"/>
          <w:r w:rsidRPr="00621CDB">
            <w:rPr>
              <w:rFonts w:ascii="Times New Roman" w:hAnsi="Times New Roman"/>
            </w:rPr>
            <w:t xml:space="preserve"> puluh dolar hanya untuk layu dalam dua hari.</w:t>
          </w:r>
        </w:p>
        <w:p w:rsidR="00E1336C" w:rsidRPr="00621CDB" w:rsidRDefault="00BA03EB" w:rsidP="00621CDB">
          <w:pPr>
            <w:spacing w:after="0" w:line="240" w:lineRule="auto"/>
            <w:ind w:firstLine="684"/>
            <w:jc w:val="both"/>
            <w:rPr>
              <w:rFonts w:ascii="Times New Roman" w:hAnsi="Times New Roman"/>
              <w:lang w:val="de-DE"/>
            </w:rPr>
          </w:pPr>
          <w:r w:rsidRPr="00621CDB">
            <w:rPr>
              <w:rFonts w:ascii="Times New Roman" w:hAnsi="Times New Roman"/>
              <w:lang w:val="de-DE"/>
            </w:rPr>
            <w:t xml:space="preserve">Status sosial ekonomi orang tua juga memiliki peran penting dalam gaya hidup hedonisme remaja. </w:t>
          </w:r>
          <w:r w:rsidR="00E1336C" w:rsidRPr="00621CDB">
            <w:rPr>
              <w:rFonts w:ascii="Times New Roman" w:hAnsi="Times New Roman"/>
            </w:rPr>
            <w:t>Status sosial ekonomi atau biasa disingkat SES (</w:t>
          </w:r>
          <w:r w:rsidR="00E1336C" w:rsidRPr="00621CDB">
            <w:rPr>
              <w:rFonts w:ascii="Times New Roman" w:eastAsia="Times New Roman" w:hAnsi="Times New Roman"/>
              <w:i/>
            </w:rPr>
            <w:t>Socioeconomic Status</w:t>
          </w:r>
          <w:r w:rsidR="00E1336C" w:rsidRPr="00621CDB">
            <w:rPr>
              <w:rFonts w:ascii="Times New Roman" w:hAnsi="Times New Roman"/>
            </w:rPr>
            <w:t xml:space="preserve">) didenifisikan sebagai kelompok orang yang memiliki pekerjaan, pendidikan, dan karakteristik ekonomi yang kurang lebih </w:t>
          </w:r>
          <w:proofErr w:type="gramStart"/>
          <w:r w:rsidR="00E1336C" w:rsidRPr="00621CDB">
            <w:rPr>
              <w:rFonts w:ascii="Times New Roman" w:hAnsi="Times New Roman"/>
            </w:rPr>
            <w:t>sama</w:t>
          </w:r>
          <w:proofErr w:type="gramEnd"/>
          <w:r w:rsidR="00E1336C" w:rsidRPr="00621CDB">
            <w:rPr>
              <w:rFonts w:ascii="Times New Roman" w:hAnsi="Times New Roman"/>
            </w:rPr>
            <w:t xml:space="preserve">. </w:t>
          </w:r>
          <w:proofErr w:type="gramStart"/>
          <w:r w:rsidR="00E1336C" w:rsidRPr="00621CDB">
            <w:rPr>
              <w:rFonts w:ascii="Times New Roman" w:hAnsi="Times New Roman"/>
            </w:rPr>
            <w:t>Di dalam Status sosial ekonomi terkandung sejumlah kualitas yang tidak setara.</w:t>
          </w:r>
          <w:proofErr w:type="gramEnd"/>
          <w:r w:rsidR="00E1336C" w:rsidRPr="00621CDB">
            <w:rPr>
              <w:rFonts w:ascii="Times New Roman" w:hAnsi="Times New Roman"/>
            </w:rPr>
            <w:t xml:space="preserve"> (Santrock, 2007:198).</w:t>
          </w:r>
        </w:p>
        <w:p w:rsidR="00BA03EB" w:rsidRPr="00621CDB" w:rsidRDefault="00BA03EB" w:rsidP="00621CDB">
          <w:pPr>
            <w:spacing w:after="0" w:line="240" w:lineRule="auto"/>
            <w:ind w:firstLine="567"/>
            <w:jc w:val="both"/>
            <w:rPr>
              <w:rFonts w:ascii="Times New Roman" w:hAnsi="Times New Roman"/>
              <w:lang w:val="de-DE"/>
            </w:rPr>
          </w:pPr>
          <w:r w:rsidRPr="00621CDB">
            <w:rPr>
              <w:rFonts w:ascii="Times New Roman" w:hAnsi="Times New Roman"/>
              <w:lang w:val="de-DE"/>
            </w:rPr>
            <w:t xml:space="preserve">Beberapa remaja yang memiliki orang tua kaya dan memiliki pekerjaan yang bergengsi, para remaja ini hidup dirumah dan lingkungan yang bagus, berlibur keluar negeri, menginap dihotel berkualitas, serta bersekolah ditempat yang murid-muridnya kebanyakan memiliki latar belakang sosial-ekonomi menengah keatas (Santrock, 2007:199). Gaya hidup hedonisme bukan hanya dimiliki remaja yang status sosial ekonomi orang tuanya menengah keatas tapi remaja yang status sosial ekonomi orang tuanya rendah juga banyak memiliki gaya hidup hedonisme, anak remaja mereka rela tidak membelanjakan uang sakunya berbulan-bulan demi membeli handphone, jam, tas, sepatu yang mahal atau menonton konser. Padahal secara fungsi sama saja dengan barang yang lebih murah. Remaja menjadikan sekolah ajang persaingan merk, bukan lagi bersaing secara akademik. </w:t>
          </w:r>
          <w:proofErr w:type="gramStart"/>
          <w:r w:rsidRPr="00621CDB">
            <w:rPr>
              <w:rFonts w:ascii="Times New Roman" w:hAnsi="Times New Roman"/>
            </w:rPr>
            <w:t>Kebanyakan dari remaja hanya mengikuti trend yang sedang digemari bukan dari manfaat pembelian sebuah barang atau produk tersebut.</w:t>
          </w:r>
          <w:proofErr w:type="gramEnd"/>
        </w:p>
        <w:p w:rsidR="00E1336C" w:rsidRPr="00621CDB" w:rsidRDefault="00BA03EB" w:rsidP="00621CDB">
          <w:pPr>
            <w:spacing w:after="0" w:line="240" w:lineRule="auto"/>
            <w:ind w:firstLine="684"/>
            <w:jc w:val="both"/>
            <w:rPr>
              <w:rFonts w:ascii="Times New Roman" w:hAnsi="Times New Roman"/>
            </w:rPr>
          </w:pPr>
          <w:r w:rsidRPr="00621CDB">
            <w:rPr>
              <w:rFonts w:ascii="Times New Roman" w:hAnsi="Times New Roman"/>
            </w:rPr>
            <w:t>Hal tersebut dapat dilihat dari data survey yang dirilis tahun 2013 oleh lembaga perlindungan konsumen. Menunjukkan adanya permintaan barang-barang mewah yang cukup signifikan yang sebelumnya 3</w:t>
          </w:r>
          <w:proofErr w:type="gramStart"/>
          <w:r w:rsidRPr="00621CDB">
            <w:rPr>
              <w:rFonts w:ascii="Times New Roman" w:hAnsi="Times New Roman"/>
            </w:rPr>
            <w:t>,6</w:t>
          </w:r>
          <w:proofErr w:type="gramEnd"/>
          <w:r w:rsidRPr="00621CDB">
            <w:rPr>
              <w:rFonts w:ascii="Times New Roman" w:hAnsi="Times New Roman"/>
            </w:rPr>
            <w:t xml:space="preserve">% menjadi 19% dari total permintaan barang selama tahun 2013, belum lagi kenyataan bahwa subyek kebanyakan merupakan kalangan menengah kebawah (berpenghasilan </w:t>
          </w:r>
          <w:r w:rsidRPr="00621CDB">
            <w:rPr>
              <w:rFonts w:ascii="Times New Roman" w:hAnsi="Times New Roman"/>
              <w:vertAlign w:val="superscript"/>
            </w:rPr>
            <w:t>Rp</w:t>
          </w:r>
          <w:r w:rsidRPr="00621CDB">
            <w:rPr>
              <w:rFonts w:ascii="Times New Roman" w:hAnsi="Times New Roman"/>
            </w:rPr>
            <w:t xml:space="preserve">.800.000,- sampai </w:t>
          </w:r>
          <w:r w:rsidRPr="00621CDB">
            <w:rPr>
              <w:rFonts w:ascii="Times New Roman" w:hAnsi="Times New Roman"/>
              <w:vertAlign w:val="superscript"/>
            </w:rPr>
            <w:t>Rp</w:t>
          </w:r>
          <w:r w:rsidRPr="00621CDB">
            <w:rPr>
              <w:rFonts w:ascii="Times New Roman" w:hAnsi="Times New Roman"/>
            </w:rPr>
            <w:t xml:space="preserve">. 3.000.000,- perbulan) menunjukkan adanya kecendrungan masyarakat kelas menengah menjadi konsumtif. Hal ini diperparah dengan data tahun 2013 dari Marknetter’s yang menyatakan bahwa penggerak ekonomi pasar website jual beli </w:t>
          </w:r>
          <w:r w:rsidRPr="00621CDB">
            <w:rPr>
              <w:rFonts w:ascii="Times New Roman" w:hAnsi="Times New Roman"/>
              <w:i/>
            </w:rPr>
            <w:t>online</w:t>
          </w:r>
          <w:r w:rsidRPr="00621CDB">
            <w:rPr>
              <w:rFonts w:ascii="Times New Roman" w:hAnsi="Times New Roman"/>
            </w:rPr>
            <w:t xml:space="preserve"> merupakan kaum muda dengan rincian remaja berumur 17-19 tahun menempati urutan pertama (34%), dilanjutkan netizen berumur 20-28 tahun (27%), kemudian berumur 28-35 tahun (21%), dan diatas 35 </w:t>
          </w:r>
          <w:r w:rsidRPr="00621CDB">
            <w:rPr>
              <w:rFonts w:ascii="Times New Roman" w:hAnsi="Times New Roman"/>
            </w:rPr>
            <w:lastRenderedPageBreak/>
            <w:t xml:space="preserve">tahun (18%). </w:t>
          </w:r>
          <w:proofErr w:type="gramStart"/>
          <w:r w:rsidRPr="00621CDB">
            <w:rPr>
              <w:rFonts w:ascii="Times New Roman" w:hAnsi="Times New Roman"/>
            </w:rPr>
            <w:t xml:space="preserve">Dari sini pasar </w:t>
          </w:r>
          <w:r w:rsidRPr="00621CDB">
            <w:rPr>
              <w:rFonts w:ascii="Times New Roman" w:hAnsi="Times New Roman"/>
              <w:i/>
            </w:rPr>
            <w:t>online</w:t>
          </w:r>
          <w:r w:rsidRPr="00621CDB">
            <w:rPr>
              <w:rFonts w:ascii="Times New Roman" w:hAnsi="Times New Roman"/>
            </w:rPr>
            <w:t xml:space="preserve"> sangat bergantung dari budaya konsumsi dari netizen berusia relative muda (Syamila, 2015).</w:t>
          </w:r>
          <w:proofErr w:type="gramEnd"/>
        </w:p>
        <w:p w:rsidR="00E1336C" w:rsidRPr="00621CDB" w:rsidRDefault="00BA03EB" w:rsidP="00621CDB">
          <w:pPr>
            <w:spacing w:after="0" w:line="240" w:lineRule="auto"/>
            <w:ind w:firstLine="684"/>
            <w:jc w:val="both"/>
            <w:rPr>
              <w:rFonts w:ascii="Times New Roman" w:hAnsi="Times New Roman"/>
            </w:rPr>
          </w:pPr>
          <w:proofErr w:type="gramStart"/>
          <w:r w:rsidRPr="00621CDB">
            <w:rPr>
              <w:rFonts w:ascii="Times New Roman" w:hAnsi="Times New Roman"/>
            </w:rPr>
            <w:t>Gaya hidup hedonisme remaja</w:t>
          </w:r>
          <w:r w:rsidRPr="00621CDB">
            <w:rPr>
              <w:rFonts w:ascii="Times New Roman" w:hAnsi="Times New Roman"/>
              <w:lang w:val="de-DE"/>
            </w:rPr>
            <w:t xml:space="preserve"> bukan hanya dilihat dari status sosial ekonomi orang tua saja, tapi juga religiusitas remaja sendiri.</w:t>
          </w:r>
          <w:proofErr w:type="gramEnd"/>
          <w:r w:rsidRPr="00621CDB">
            <w:rPr>
              <w:rFonts w:ascii="Times New Roman" w:hAnsi="Times New Roman"/>
              <w:lang w:val="de-DE"/>
            </w:rPr>
            <w:t xml:space="preserve"> </w:t>
          </w:r>
          <w:r w:rsidR="00E1336C" w:rsidRPr="00621CDB">
            <w:rPr>
              <w:rFonts w:ascii="Times New Roman" w:hAnsi="Times New Roman"/>
              <w:bCs/>
              <w:lang w:val="sv-SE"/>
            </w:rPr>
            <w:t>Religiusitas adalah bentuk penghayatan dari keimanan seseorang kepada Tuhannya dari ketaatan ibadah dan perilakunya sehari-hari.</w:t>
          </w:r>
        </w:p>
        <w:p w:rsidR="00D37AC1" w:rsidRPr="00621CDB" w:rsidRDefault="00BA03EB" w:rsidP="00621CDB">
          <w:pPr>
            <w:spacing w:after="0" w:line="240" w:lineRule="auto"/>
            <w:ind w:firstLine="567"/>
            <w:jc w:val="both"/>
            <w:rPr>
              <w:rFonts w:ascii="Times New Roman" w:hAnsi="Times New Roman"/>
            </w:rPr>
          </w:pPr>
          <w:r w:rsidRPr="00621CDB">
            <w:rPr>
              <w:rFonts w:ascii="Times New Roman" w:hAnsi="Times New Roman"/>
              <w:lang w:val="de-DE"/>
            </w:rPr>
            <w:t xml:space="preserve">Religiusitas remaja dapat dilihat bagaimana remaja memahami nilai-nilai yang berlaku dalam aturan agama, memahami makna, sesuai aturan yang berlaku dalam aturan agama, rajin ibadah (sembahyang), bisa juga dengan melihat pernah tidaknya mengenyam pendidikan disekolah berlatar belakang agama, dibesarkan dan dididik keluarga dengan pola asuh yang lebih mengutamakan nilai-nilai agama. </w:t>
          </w:r>
          <w:proofErr w:type="gramStart"/>
          <w:r w:rsidRPr="00621CDB">
            <w:rPr>
              <w:rFonts w:ascii="Times New Roman" w:hAnsi="Times New Roman"/>
            </w:rPr>
            <w:t xml:space="preserve">Tinggi rendahnya </w:t>
          </w:r>
          <w:r w:rsidRPr="00621CDB">
            <w:rPr>
              <w:rFonts w:ascii="Times New Roman" w:hAnsi="Times New Roman"/>
              <w:bCs/>
              <w:lang w:val="de-DE"/>
            </w:rPr>
            <w:t>religiusitas</w:t>
          </w:r>
          <w:r w:rsidRPr="00621CDB">
            <w:rPr>
              <w:rFonts w:ascii="Times New Roman" w:hAnsi="Times New Roman"/>
            </w:rPr>
            <w:t xml:space="preserve"> pada remaja secara tidak langsung membentuk.</w:t>
          </w:r>
          <w:proofErr w:type="gramEnd"/>
          <w:r w:rsidRPr="00621CDB">
            <w:rPr>
              <w:rFonts w:ascii="Times New Roman" w:hAnsi="Times New Roman"/>
            </w:rPr>
            <w:t xml:space="preserve"> Tetapi tidak menutup kemungkinan remaja yang memiliki </w:t>
          </w:r>
          <w:r w:rsidRPr="00621CDB">
            <w:rPr>
              <w:rFonts w:ascii="Times New Roman" w:hAnsi="Times New Roman"/>
              <w:bCs/>
              <w:lang w:val="de-DE"/>
            </w:rPr>
            <w:t>religiusitas</w:t>
          </w:r>
          <w:r w:rsidRPr="00621CDB">
            <w:rPr>
              <w:rFonts w:ascii="Times New Roman" w:hAnsi="Times New Roman"/>
            </w:rPr>
            <w:t xml:space="preserve"> yang baik juga mempunyai </w:t>
          </w:r>
          <w:proofErr w:type="gramStart"/>
          <w:r w:rsidRPr="00621CDB">
            <w:rPr>
              <w:rFonts w:ascii="Times New Roman" w:hAnsi="Times New Roman"/>
            </w:rPr>
            <w:t>gaya</w:t>
          </w:r>
          <w:proofErr w:type="gramEnd"/>
          <w:r w:rsidRPr="00621CDB">
            <w:rPr>
              <w:rFonts w:ascii="Times New Roman" w:hAnsi="Times New Roman"/>
            </w:rPr>
            <w:t xml:space="preserve"> hidup hedonisme, entah itu hedonisme karena gaya hidup mereka atau karena orang tuanya saja yang suka membelikan barang berkualitas dan memberi kartu kredit. </w:t>
          </w:r>
          <w:r w:rsidRPr="00621CDB">
            <w:rPr>
              <w:rFonts w:ascii="Times New Roman" w:hAnsi="Times New Roman"/>
              <w:bCs/>
              <w:lang w:val="sv-SE"/>
            </w:rPr>
            <w:t>Bagi remaja, agama memiliki arti yang sama pentingnya</w:t>
          </w:r>
          <w:r w:rsidRPr="00621CDB">
            <w:rPr>
              <w:rFonts w:ascii="Times New Roman" w:hAnsi="Times New Roman"/>
              <w:bCs/>
              <w:i/>
              <w:lang w:val="sv-SE"/>
            </w:rPr>
            <w:t xml:space="preserve"> denga</w:t>
          </w:r>
          <w:r w:rsidRPr="00621CDB">
            <w:rPr>
              <w:rFonts w:ascii="Times New Roman" w:hAnsi="Times New Roman"/>
              <w:bCs/>
              <w:lang w:val="sv-SE"/>
            </w:rPr>
            <w:t>n moral. Dibandingkan dengan masa anak-anak misalnya, keyakinan agama remaja telah mengalami perkembangan yang cukup berarti. Kalau masa anak-anak ketika mereka baru memilik kemampuan berpikir simbolik, Tuhan dibayangkan sebagai person dibawah awan, maka pada masa remaja mereka mungkin berusaha mencari sebuah konsep yang lebih mendalam tentang tuhan dan eksistensi. Perkembangan pemahaman agama terhadap keyankinan beragama ini sangat dipengaruhi perkembangan kognitifnya (Desmita, 2008:208).</w:t>
          </w:r>
        </w:p>
        <w:p w:rsidR="00D37AC1" w:rsidRPr="00621CDB" w:rsidRDefault="00BA03EB" w:rsidP="00621CDB">
          <w:pPr>
            <w:spacing w:after="0" w:line="240" w:lineRule="auto"/>
            <w:ind w:firstLine="567"/>
            <w:jc w:val="both"/>
            <w:rPr>
              <w:rFonts w:ascii="Times New Roman" w:hAnsi="Times New Roman"/>
              <w:bCs/>
              <w:lang w:val="sv-SE"/>
            </w:rPr>
          </w:pPr>
          <w:r w:rsidRPr="00621CDB">
            <w:rPr>
              <w:rFonts w:ascii="Times New Roman" w:hAnsi="Times New Roman"/>
              <w:bCs/>
              <w:lang w:val="sv-SE"/>
            </w:rPr>
            <w:t xml:space="preserve">Perasaan beragama remaja kepada Tuhannya bukanlah tetap, stabil akan tetapi adalah perasaan yang tergantung pada perubahan-perubahan emosi yang sangat cepat, terutama pada masa remaja pertama. Kebutuhan akan Allah SWT dibutuhkan apabila mereka dalam keadaan gelisah, karena menghadapi musibah atau bahaya yang mengancam, ketika ia takut gagal atau mungkin </w:t>
          </w:r>
          <w:r w:rsidR="00DE170E" w:rsidRPr="00621CDB">
            <w:rPr>
              <w:rFonts w:ascii="Times New Roman" w:hAnsi="Times New Roman"/>
              <w:bCs/>
              <w:lang w:val="sv-SE"/>
            </w:rPr>
            <w:t xml:space="preserve">merasa berdosa. Dengan demikian, </w:t>
          </w:r>
          <w:r w:rsidRPr="00621CDB">
            <w:rPr>
              <w:rFonts w:ascii="Times New Roman" w:hAnsi="Times New Roman"/>
              <w:bCs/>
              <w:lang w:val="sv-SE"/>
            </w:rPr>
            <w:t>perasaan remaja terhadap Tuhannya bersifat ambivalensi, kadang-kadang cinta dan percaya kepada-Nya, tetapi sering juga berubah acuh tah acuh bahkan menentang (Sururin, 2004:69).</w:t>
          </w:r>
        </w:p>
        <w:p w:rsidR="00621CDB" w:rsidRPr="00621CDB" w:rsidRDefault="00621CDB" w:rsidP="00621CDB">
          <w:pPr>
            <w:spacing w:after="0" w:line="240" w:lineRule="auto"/>
            <w:ind w:firstLine="567"/>
            <w:jc w:val="both"/>
            <w:rPr>
              <w:rFonts w:ascii="Times New Roman" w:hAnsi="Times New Roman"/>
              <w:bCs/>
              <w:lang w:val="sv-SE"/>
            </w:rPr>
          </w:pPr>
        </w:p>
        <w:p w:rsidR="008E69C3" w:rsidRPr="00621CDB" w:rsidRDefault="008E69C3" w:rsidP="00621CDB">
          <w:pPr>
            <w:spacing w:after="0" w:line="240" w:lineRule="auto"/>
            <w:jc w:val="center"/>
            <w:rPr>
              <w:rFonts w:ascii="Times New Roman" w:hAnsi="Times New Roman" w:cs="Times New Roman"/>
              <w:b/>
              <w:sz w:val="24"/>
            </w:rPr>
          </w:pPr>
          <w:r w:rsidRPr="00621CDB">
            <w:rPr>
              <w:rFonts w:ascii="Times New Roman" w:hAnsi="Times New Roman" w:cs="Times New Roman"/>
              <w:b/>
              <w:sz w:val="24"/>
            </w:rPr>
            <w:t>METODE PENELITIAN</w:t>
          </w:r>
        </w:p>
        <w:p w:rsidR="00621CDB" w:rsidRPr="00621CDB" w:rsidRDefault="00621CDB" w:rsidP="00621CDB">
          <w:pPr>
            <w:spacing w:after="0" w:line="240" w:lineRule="auto"/>
            <w:jc w:val="center"/>
            <w:rPr>
              <w:rFonts w:ascii="Times New Roman" w:hAnsi="Times New Roman"/>
              <w:b/>
              <w:bCs/>
              <w:lang w:val="de-DE"/>
            </w:rPr>
          </w:pPr>
        </w:p>
        <w:p w:rsidR="007C3700" w:rsidRPr="00621CDB" w:rsidRDefault="008E69C3" w:rsidP="00621CDB">
          <w:pPr>
            <w:spacing w:after="0" w:line="240" w:lineRule="auto"/>
            <w:ind w:firstLine="567"/>
            <w:jc w:val="both"/>
            <w:rPr>
              <w:rFonts w:ascii="Times New Roman" w:hAnsi="Times New Roman"/>
            </w:rPr>
          </w:pPr>
          <w:proofErr w:type="gramStart"/>
          <w:r w:rsidRPr="00621CDB">
            <w:rPr>
              <w:rFonts w:ascii="Times New Roman" w:hAnsi="Times New Roman"/>
            </w:rPr>
            <w:t>Metode penelitian ini adalah Metode penelitian kuantitatif.</w:t>
          </w:r>
          <w:proofErr w:type="gramEnd"/>
          <w:r w:rsidR="00DE170E" w:rsidRPr="00621CDB">
            <w:rPr>
              <w:rFonts w:ascii="Times New Roman" w:hAnsi="Times New Roman"/>
            </w:rPr>
            <w:t xml:space="preserve"> </w:t>
          </w:r>
          <w:r w:rsidRPr="00621CDB">
            <w:rPr>
              <w:rFonts w:ascii="Times New Roman" w:hAnsi="Times New Roman"/>
            </w:rPr>
            <w:t xml:space="preserve">Tujuan penelitian kuantitatif Menurut Indrawan dan Yaniawati (2014:51) adalah mendapatkan penjelasan tentang besarnya kebermaknaan </w:t>
          </w:r>
          <w:r w:rsidRPr="00621CDB">
            <w:rPr>
              <w:rFonts w:ascii="Times New Roman" w:hAnsi="Times New Roman"/>
              <w:i/>
            </w:rPr>
            <w:t>(significance)</w:t>
          </w:r>
          <w:r w:rsidRPr="00621CDB">
            <w:rPr>
              <w:rFonts w:ascii="Times New Roman" w:hAnsi="Times New Roman"/>
            </w:rPr>
            <w:t xml:space="preserve"> dalam model yang dihipotesiskan sebagai jawaban atas masalah yang telah dirumuskan, Karena pembuktian bersifat matematis, dalam penelitian kuantitatif perlu diperhatikan tiga hal yakni pendefinisian, pengukuran dan pengujian.</w:t>
          </w:r>
        </w:p>
        <w:p w:rsidR="007C3700" w:rsidRPr="00621CDB" w:rsidRDefault="007C3700" w:rsidP="00621CDB">
          <w:pPr>
            <w:spacing w:after="0" w:line="240" w:lineRule="auto"/>
            <w:jc w:val="both"/>
            <w:rPr>
              <w:rFonts w:ascii="Times New Roman" w:hAnsi="Times New Roman"/>
            </w:rPr>
          </w:pPr>
          <w:r w:rsidRPr="00621CDB">
            <w:rPr>
              <w:rFonts w:ascii="Times New Roman" w:hAnsi="Times New Roman" w:cs="Times New Roman"/>
              <w:b/>
              <w:bCs/>
            </w:rPr>
            <w:t>Subj</w:t>
          </w:r>
          <w:r w:rsidR="008E69C3" w:rsidRPr="00621CDB">
            <w:rPr>
              <w:rFonts w:ascii="Times New Roman" w:hAnsi="Times New Roman" w:cs="Times New Roman"/>
              <w:b/>
              <w:bCs/>
            </w:rPr>
            <w:t>ek</w:t>
          </w:r>
        </w:p>
        <w:p w:rsidR="007C3700" w:rsidRPr="00621CDB" w:rsidRDefault="007C3700" w:rsidP="00621CDB">
          <w:pPr>
            <w:spacing w:after="0" w:line="240" w:lineRule="auto"/>
            <w:ind w:firstLine="567"/>
            <w:jc w:val="both"/>
            <w:rPr>
              <w:rFonts w:ascii="Times New Roman" w:hAnsi="Times New Roman"/>
            </w:rPr>
          </w:pPr>
          <w:r w:rsidRPr="00621CDB">
            <w:rPr>
              <w:rFonts w:ascii="Times New Roman" w:hAnsi="Times New Roman"/>
            </w:rPr>
            <w:t>Populasi dalam penelitian ini adalah seluruh siswa dan siswi kelas XI sebesar 229 siswa di MAN 1 Samarinda</w:t>
          </w:r>
          <w:r w:rsidRPr="00621CDB">
            <w:rPr>
              <w:rFonts w:ascii="Times New Roman" w:hAnsi="Times New Roman"/>
              <w:lang w:val="sv-SE"/>
            </w:rPr>
            <w:t>, sedangkan Sampel dalam penelitian ini sebanyak 82 subjek.</w:t>
          </w:r>
        </w:p>
        <w:p w:rsidR="006772E5" w:rsidRPr="00621CDB" w:rsidRDefault="006772E5" w:rsidP="00621CDB">
          <w:pPr>
            <w:spacing w:after="0" w:line="240" w:lineRule="auto"/>
            <w:ind w:firstLine="567"/>
            <w:jc w:val="both"/>
            <w:rPr>
              <w:rFonts w:ascii="Times New Roman" w:hAnsi="Times New Roman" w:cs="Times New Roman"/>
            </w:rPr>
          </w:pPr>
        </w:p>
        <w:p w:rsidR="00EB0533" w:rsidRDefault="00EB0533" w:rsidP="00621CDB">
          <w:pPr>
            <w:spacing w:after="0" w:line="240" w:lineRule="auto"/>
            <w:jc w:val="center"/>
            <w:rPr>
              <w:rFonts w:ascii="Times New Roman" w:hAnsi="Times New Roman"/>
              <w:b/>
              <w:sz w:val="24"/>
            </w:rPr>
          </w:pPr>
          <w:r w:rsidRPr="00621CDB">
            <w:rPr>
              <w:rFonts w:ascii="Times New Roman" w:hAnsi="Times New Roman"/>
              <w:b/>
              <w:sz w:val="24"/>
            </w:rPr>
            <w:t>HASIL</w:t>
          </w:r>
          <w:r w:rsidR="00621CDB">
            <w:rPr>
              <w:rFonts w:ascii="Times New Roman" w:hAnsi="Times New Roman"/>
              <w:b/>
              <w:sz w:val="24"/>
            </w:rPr>
            <w:t xml:space="preserve"> DAN PEMBAHASAN</w:t>
          </w:r>
        </w:p>
        <w:p w:rsidR="00621CDB" w:rsidRPr="00621CDB" w:rsidRDefault="00621CDB" w:rsidP="00621CDB">
          <w:pPr>
            <w:spacing w:after="0" w:line="240" w:lineRule="auto"/>
            <w:jc w:val="center"/>
            <w:rPr>
              <w:rFonts w:ascii="Times New Roman" w:hAnsi="Times New Roman"/>
              <w:b/>
              <w:sz w:val="24"/>
            </w:rPr>
          </w:pPr>
        </w:p>
        <w:p w:rsidR="006772E5" w:rsidRPr="00621CDB" w:rsidRDefault="006772E5" w:rsidP="00621CDB">
          <w:pPr>
            <w:spacing w:after="0" w:line="240" w:lineRule="auto"/>
            <w:jc w:val="both"/>
            <w:rPr>
              <w:rFonts w:ascii="Times New Roman" w:hAnsi="Times New Roman"/>
              <w:b/>
            </w:rPr>
          </w:pPr>
          <w:r w:rsidRPr="00621CDB">
            <w:rPr>
              <w:rFonts w:ascii="Times New Roman" w:hAnsi="Times New Roman"/>
              <w:b/>
            </w:rPr>
            <w:t>Uji Normalitas</w:t>
          </w:r>
        </w:p>
        <w:p w:rsidR="006772E5" w:rsidRDefault="006772E5" w:rsidP="00621CDB">
          <w:pPr>
            <w:spacing w:after="0" w:line="240" w:lineRule="auto"/>
            <w:ind w:firstLine="567"/>
            <w:jc w:val="both"/>
            <w:rPr>
              <w:rFonts w:ascii="Times New Roman" w:hAnsi="Times New Roman"/>
              <w:color w:val="000000"/>
            </w:rPr>
          </w:pPr>
          <w:r w:rsidRPr="00621CDB">
            <w:rPr>
              <w:rFonts w:ascii="Times New Roman" w:hAnsi="Times New Roman"/>
            </w:rPr>
            <w:t xml:space="preserve">Kolom distribusi data religiusitas terdapat </w:t>
          </w:r>
          <w:r w:rsidRPr="00621CDB">
            <w:rPr>
              <w:rFonts w:ascii="Times New Roman" w:hAnsi="Times New Roman"/>
              <w:i/>
              <w:color w:val="000000"/>
            </w:rPr>
            <w:t>Kolmogorov-Smirnov</w:t>
          </w:r>
          <w:r w:rsidRPr="00621CDB">
            <w:rPr>
              <w:rFonts w:ascii="Times New Roman" w:hAnsi="Times New Roman"/>
              <w:color w:val="000000"/>
            </w:rPr>
            <w:t xml:space="preserve"> = 1, 049 dan </w:t>
          </w:r>
          <w:r w:rsidRPr="00621CDB">
            <w:rPr>
              <w:rFonts w:ascii="Times New Roman" w:hAnsi="Times New Roman"/>
            </w:rPr>
            <w:t xml:space="preserve">probabilitas 0,222 </w:t>
          </w:r>
          <w:r w:rsidRPr="00621CDB">
            <w:rPr>
              <w:rFonts w:ascii="Times New Roman" w:hAnsi="Times New Roman"/>
              <w:b/>
            </w:rPr>
            <w:t>≥</w:t>
          </w:r>
          <w:r w:rsidRPr="00621CDB">
            <w:rPr>
              <w:rFonts w:ascii="Times New Roman" w:hAnsi="Times New Roman"/>
            </w:rPr>
            <w:t xml:space="preserve"> 0</w:t>
          </w:r>
          <w:proofErr w:type="gramStart"/>
          <w:r w:rsidRPr="00621CDB">
            <w:rPr>
              <w:rFonts w:ascii="Times New Roman" w:hAnsi="Times New Roman"/>
            </w:rPr>
            <w:t>,05</w:t>
          </w:r>
          <w:proofErr w:type="gramEnd"/>
          <w:r w:rsidRPr="00621CDB">
            <w:rPr>
              <w:rFonts w:ascii="Times New Roman" w:hAnsi="Times New Roman"/>
            </w:rPr>
            <w:t xml:space="preserve"> (</w:t>
          </w:r>
          <w:r w:rsidRPr="00621CDB">
            <w:rPr>
              <w:rFonts w:ascii="Times New Roman" w:hAnsi="Times New Roman"/>
              <w:i/>
              <w:color w:val="000000"/>
            </w:rPr>
            <w:t xml:space="preserve">Asymp. </w:t>
          </w:r>
          <w:proofErr w:type="gramStart"/>
          <w:r w:rsidRPr="00621CDB">
            <w:rPr>
              <w:rFonts w:ascii="Times New Roman" w:hAnsi="Times New Roman"/>
              <w:i/>
              <w:color w:val="000000"/>
            </w:rPr>
            <w:t>Sig. (2-tailed)).</w:t>
          </w:r>
          <w:proofErr w:type="gramEnd"/>
          <w:r w:rsidRPr="00621CDB">
            <w:rPr>
              <w:rFonts w:ascii="Times New Roman" w:hAnsi="Times New Roman"/>
              <w:i/>
              <w:color w:val="000000"/>
            </w:rPr>
            <w:t xml:space="preserve"> </w:t>
          </w:r>
          <w:r w:rsidRPr="00621CDB">
            <w:rPr>
              <w:rFonts w:ascii="Times New Roman" w:hAnsi="Times New Roman"/>
              <w:color w:val="000000"/>
            </w:rPr>
            <w:t>Oleh karena p = 0,222 atau p</w:t>
          </w:r>
          <w:r w:rsidRPr="00621CDB">
            <w:rPr>
              <w:rFonts w:ascii="Times New Roman" w:hAnsi="Times New Roman"/>
              <w:b/>
              <w:color w:val="000000"/>
            </w:rPr>
            <w:t xml:space="preserve"> ≥</w:t>
          </w:r>
          <w:r w:rsidRPr="00621CDB">
            <w:rPr>
              <w:rFonts w:ascii="Times New Roman" w:hAnsi="Times New Roman"/>
              <w:color w:val="000000"/>
            </w:rPr>
            <w:t xml:space="preserve"> 0</w:t>
          </w:r>
          <w:proofErr w:type="gramStart"/>
          <w:r w:rsidRPr="00621CDB">
            <w:rPr>
              <w:rFonts w:ascii="Times New Roman" w:hAnsi="Times New Roman"/>
              <w:color w:val="000000"/>
            </w:rPr>
            <w:t>,05,maka</w:t>
          </w:r>
          <w:proofErr w:type="gramEnd"/>
          <w:r w:rsidRPr="00621CDB">
            <w:rPr>
              <w:rFonts w:ascii="Times New Roman" w:hAnsi="Times New Roman"/>
              <w:color w:val="000000"/>
            </w:rPr>
            <w:t xml:space="preserve"> diketahui bahwa data variabel pada 82 sampel adalah normal atau memenuhi persyaratan uji normalitas (Triton, 2006:79). Dan </w:t>
          </w:r>
          <w:r w:rsidRPr="00621CDB">
            <w:rPr>
              <w:rFonts w:ascii="Times New Roman" w:hAnsi="Times New Roman"/>
            </w:rPr>
            <w:t xml:space="preserve">Kolom distribusi data status sosial ekonomi orang tua terdapat </w:t>
          </w:r>
          <w:r w:rsidRPr="00621CDB">
            <w:rPr>
              <w:rFonts w:ascii="Times New Roman" w:hAnsi="Times New Roman"/>
              <w:i/>
              <w:color w:val="000000"/>
            </w:rPr>
            <w:t>Kolmogorov-Smirnov</w:t>
          </w:r>
          <w:r w:rsidRPr="00621CDB">
            <w:rPr>
              <w:rFonts w:ascii="Times New Roman" w:hAnsi="Times New Roman"/>
              <w:color w:val="000000"/>
            </w:rPr>
            <w:t xml:space="preserve"> = 1,108 dan </w:t>
          </w:r>
          <w:r w:rsidRPr="00621CDB">
            <w:rPr>
              <w:rFonts w:ascii="Times New Roman" w:hAnsi="Times New Roman"/>
            </w:rPr>
            <w:t>probabilitas 0,172 ≥ 0</w:t>
          </w:r>
          <w:proofErr w:type="gramStart"/>
          <w:r w:rsidRPr="00621CDB">
            <w:rPr>
              <w:rFonts w:ascii="Times New Roman" w:hAnsi="Times New Roman"/>
            </w:rPr>
            <w:t>,05</w:t>
          </w:r>
          <w:proofErr w:type="gramEnd"/>
          <w:r w:rsidRPr="00621CDB">
            <w:rPr>
              <w:rFonts w:ascii="Times New Roman" w:hAnsi="Times New Roman"/>
            </w:rPr>
            <w:t xml:space="preserve"> (</w:t>
          </w:r>
          <w:r w:rsidRPr="00621CDB">
            <w:rPr>
              <w:rFonts w:ascii="Times New Roman" w:hAnsi="Times New Roman"/>
              <w:i/>
              <w:color w:val="000000"/>
            </w:rPr>
            <w:t xml:space="preserve">Asymp. </w:t>
          </w:r>
          <w:proofErr w:type="gramStart"/>
          <w:r w:rsidRPr="00621CDB">
            <w:rPr>
              <w:rFonts w:ascii="Times New Roman" w:hAnsi="Times New Roman"/>
              <w:i/>
              <w:color w:val="000000"/>
            </w:rPr>
            <w:t>Sig. (2-tailed)).</w:t>
          </w:r>
          <w:proofErr w:type="gramEnd"/>
          <w:r w:rsidRPr="00621CDB">
            <w:rPr>
              <w:rFonts w:ascii="Times New Roman" w:hAnsi="Times New Roman"/>
              <w:i/>
              <w:color w:val="000000"/>
            </w:rPr>
            <w:t xml:space="preserve"> </w:t>
          </w:r>
          <w:r w:rsidRPr="00621CDB">
            <w:rPr>
              <w:rFonts w:ascii="Times New Roman" w:hAnsi="Times New Roman"/>
              <w:color w:val="000000"/>
            </w:rPr>
            <w:t>Oleh karena p = 0,172 atau p ≥ 0</w:t>
          </w:r>
          <w:proofErr w:type="gramStart"/>
          <w:r w:rsidRPr="00621CDB">
            <w:rPr>
              <w:rFonts w:ascii="Times New Roman" w:hAnsi="Times New Roman"/>
              <w:color w:val="000000"/>
            </w:rPr>
            <w:t>,05,maka</w:t>
          </w:r>
          <w:proofErr w:type="gramEnd"/>
          <w:r w:rsidRPr="00621CDB">
            <w:rPr>
              <w:rFonts w:ascii="Times New Roman" w:hAnsi="Times New Roman"/>
              <w:color w:val="000000"/>
            </w:rPr>
            <w:t xml:space="preserve"> diketahui bahwa data variabel pada 82 subjek adalah normal atau memenuhi persyaratan uji normalitas (Triton,2006:79).</w:t>
          </w:r>
        </w:p>
        <w:p w:rsidR="00621CDB" w:rsidRPr="00621CDB" w:rsidRDefault="00621CDB" w:rsidP="00621CDB">
          <w:pPr>
            <w:spacing w:after="0" w:line="240" w:lineRule="auto"/>
            <w:ind w:firstLine="567"/>
            <w:jc w:val="both"/>
            <w:rPr>
              <w:rFonts w:ascii="Times New Roman" w:hAnsi="Times New Roman"/>
              <w:color w:val="000000"/>
            </w:rPr>
          </w:pPr>
        </w:p>
        <w:p w:rsidR="00565051" w:rsidRPr="00621CDB" w:rsidRDefault="006772E5" w:rsidP="00621CDB">
          <w:pPr>
            <w:spacing w:after="0" w:line="240" w:lineRule="auto"/>
            <w:jc w:val="both"/>
            <w:rPr>
              <w:rFonts w:ascii="Times New Roman" w:hAnsi="Times New Roman"/>
              <w:b/>
            </w:rPr>
          </w:pPr>
          <w:r w:rsidRPr="00621CDB">
            <w:rPr>
              <w:rFonts w:ascii="Times New Roman" w:hAnsi="Times New Roman"/>
              <w:b/>
            </w:rPr>
            <w:t>Metode Regeresi Berganda</w:t>
          </w:r>
        </w:p>
        <w:p w:rsidR="00565051" w:rsidRPr="00621CDB" w:rsidRDefault="00565051" w:rsidP="00621CDB">
          <w:pPr>
            <w:spacing w:after="0" w:line="240" w:lineRule="auto"/>
            <w:ind w:firstLine="567"/>
            <w:jc w:val="both"/>
            <w:rPr>
              <w:rFonts w:ascii="Times New Roman" w:hAnsi="Times New Roman"/>
              <w:b/>
            </w:rPr>
          </w:pPr>
          <w:r w:rsidRPr="00621CDB">
            <w:rPr>
              <w:rFonts w:ascii="Times New Roman" w:hAnsi="Times New Roman"/>
            </w:rPr>
            <w:t xml:space="preserve">Interpretasi pada </w:t>
          </w:r>
          <w:r w:rsidRPr="00621CDB">
            <w:rPr>
              <w:rFonts w:ascii="Times New Roman" w:hAnsi="Times New Roman"/>
              <w:i/>
            </w:rPr>
            <w:t>coefficients</w:t>
          </w:r>
          <w:r w:rsidRPr="00621CDB">
            <w:rPr>
              <w:rFonts w:ascii="Times New Roman" w:hAnsi="Times New Roman"/>
            </w:rPr>
            <w:t xml:space="preserve"> nilai B </w:t>
          </w:r>
          <w:r w:rsidRPr="00621CDB">
            <w:rPr>
              <w:rFonts w:ascii="Times New Roman" w:hAnsi="Times New Roman"/>
              <w:i/>
            </w:rPr>
            <w:t>constant</w:t>
          </w:r>
          <w:r w:rsidRPr="00621CDB">
            <w:rPr>
              <w:rFonts w:ascii="Times New Roman" w:hAnsi="Times New Roman"/>
            </w:rPr>
            <w:t xml:space="preserve"> 44,819 </w:t>
          </w:r>
          <w:r w:rsidRPr="00621CDB">
            <w:rPr>
              <w:rFonts w:ascii="Times New Roman" w:hAnsi="Times New Roman"/>
              <w:lang w:val="es-ES"/>
            </w:rPr>
            <w:t>dari kedua variabel independen</w:t>
          </w:r>
          <w:r w:rsidRPr="00621CDB">
            <w:rPr>
              <w:rFonts w:ascii="Times New Roman" w:hAnsi="Times New Roman"/>
            </w:rPr>
            <w:t xml:space="preserve"> nilai B religiusitas dan B status sosial ekonomi orang tua</w:t>
          </w:r>
          <w:r w:rsidRPr="00621CDB">
            <w:rPr>
              <w:rFonts w:ascii="Times New Roman" w:hAnsi="Times New Roman"/>
              <w:lang w:val="es-ES"/>
            </w:rPr>
            <w:t xml:space="preserve"> yang signifikan atau berpengaruh dapat dibuat persamaan regresi sebagai </w:t>
          </w:r>
          <w:proofErr w:type="gramStart"/>
          <w:r w:rsidRPr="00621CDB">
            <w:rPr>
              <w:rFonts w:ascii="Times New Roman" w:hAnsi="Times New Roman"/>
              <w:lang w:val="es-ES"/>
            </w:rPr>
            <w:t>berikut :</w:t>
          </w:r>
          <w:proofErr w:type="gramEnd"/>
        </w:p>
        <w:p w:rsidR="00565051" w:rsidRPr="00621CDB" w:rsidRDefault="00565051" w:rsidP="00621CDB">
          <w:pPr>
            <w:autoSpaceDE w:val="0"/>
            <w:autoSpaceDN w:val="0"/>
            <w:adjustRightInd w:val="0"/>
            <w:spacing w:after="0" w:line="240" w:lineRule="auto"/>
            <w:jc w:val="both"/>
            <w:rPr>
              <w:rFonts w:ascii="Times New Roman" w:hAnsi="Times New Roman"/>
            </w:rPr>
          </w:pPr>
          <w:r w:rsidRPr="00621CDB">
            <w:rPr>
              <w:rFonts w:ascii="Times New Roman" w:hAnsi="Times New Roman"/>
            </w:rPr>
            <w:t>Y = a+b1X1+b2X2 = 44,819 - 388 X1 + 1,539 X2</w:t>
          </w:r>
        </w:p>
        <w:p w:rsidR="00565051" w:rsidRPr="00621CDB" w:rsidRDefault="00565051" w:rsidP="00621CDB">
          <w:pPr>
            <w:autoSpaceDE w:val="0"/>
            <w:autoSpaceDN w:val="0"/>
            <w:adjustRightInd w:val="0"/>
            <w:spacing w:after="0" w:line="240" w:lineRule="auto"/>
            <w:jc w:val="both"/>
            <w:rPr>
              <w:rFonts w:ascii="Times New Roman" w:hAnsi="Times New Roman"/>
            </w:rPr>
          </w:pPr>
          <w:proofErr w:type="gramStart"/>
          <w:r w:rsidRPr="00621CDB">
            <w:rPr>
              <w:rFonts w:ascii="Times New Roman" w:hAnsi="Times New Roman"/>
            </w:rPr>
            <w:t>Keterangan :</w:t>
          </w:r>
          <w:proofErr w:type="gramEnd"/>
        </w:p>
        <w:p w:rsidR="00565051" w:rsidRPr="00621CDB" w:rsidRDefault="00565051" w:rsidP="00621CDB">
          <w:pPr>
            <w:autoSpaceDE w:val="0"/>
            <w:autoSpaceDN w:val="0"/>
            <w:adjustRightInd w:val="0"/>
            <w:spacing w:after="0" w:line="240" w:lineRule="auto"/>
            <w:jc w:val="both"/>
            <w:rPr>
              <w:rFonts w:ascii="Times New Roman" w:hAnsi="Times New Roman"/>
            </w:rPr>
          </w:pPr>
          <w:r w:rsidRPr="00621CDB">
            <w:rPr>
              <w:rFonts w:ascii="Times New Roman" w:hAnsi="Times New Roman"/>
            </w:rPr>
            <w:t xml:space="preserve">Y   = </w:t>
          </w:r>
          <w:proofErr w:type="gramStart"/>
          <w:r w:rsidRPr="00621CDB">
            <w:rPr>
              <w:rFonts w:ascii="Times New Roman" w:hAnsi="Times New Roman"/>
            </w:rPr>
            <w:t>Hedonisme  a</w:t>
          </w:r>
          <w:proofErr w:type="gramEnd"/>
          <w:r w:rsidRPr="00621CDB">
            <w:rPr>
              <w:rFonts w:ascii="Times New Roman" w:hAnsi="Times New Roman"/>
            </w:rPr>
            <w:t xml:space="preserve">    = Konstanta</w:t>
          </w:r>
        </w:p>
        <w:p w:rsidR="00565051" w:rsidRPr="00621CDB" w:rsidRDefault="00565051" w:rsidP="00621CDB">
          <w:pPr>
            <w:autoSpaceDE w:val="0"/>
            <w:autoSpaceDN w:val="0"/>
            <w:adjustRightInd w:val="0"/>
            <w:spacing w:after="0" w:line="240" w:lineRule="auto"/>
            <w:jc w:val="both"/>
            <w:rPr>
              <w:rFonts w:ascii="Times New Roman" w:hAnsi="Times New Roman"/>
            </w:rPr>
          </w:pPr>
          <w:r w:rsidRPr="00621CDB">
            <w:rPr>
              <w:rFonts w:ascii="Times New Roman" w:hAnsi="Times New Roman"/>
            </w:rPr>
            <w:t>X1 = Religiusitas X2 = Status sosial ekonomi</w:t>
          </w:r>
        </w:p>
        <w:p w:rsidR="00565051" w:rsidRPr="00621CDB" w:rsidRDefault="00565051" w:rsidP="00621CDB">
          <w:pPr>
            <w:autoSpaceDE w:val="0"/>
            <w:autoSpaceDN w:val="0"/>
            <w:adjustRightInd w:val="0"/>
            <w:spacing w:after="0" w:line="240" w:lineRule="auto"/>
            <w:jc w:val="both"/>
            <w:rPr>
              <w:rFonts w:ascii="Times New Roman" w:hAnsi="Times New Roman"/>
            </w:rPr>
          </w:pPr>
        </w:p>
        <w:p w:rsidR="00FE6EAB" w:rsidRPr="00621CDB" w:rsidRDefault="007C3700" w:rsidP="00621CDB">
          <w:pPr>
            <w:spacing w:after="0" w:line="240" w:lineRule="auto"/>
            <w:ind w:firstLine="720"/>
            <w:jc w:val="both"/>
            <w:rPr>
              <w:rFonts w:ascii="Times New Roman" w:hAnsi="Times New Roman"/>
            </w:rPr>
          </w:pPr>
          <w:r w:rsidRPr="00621CDB">
            <w:rPr>
              <w:rFonts w:ascii="Times New Roman" w:hAnsi="Times New Roman"/>
            </w:rPr>
            <w:t>Dasar pengambilan keputusan untuk mengetahui koefisien pengaruh masing-masi</w:t>
          </w:r>
          <w:r w:rsidR="00FE6EAB" w:rsidRPr="00621CDB">
            <w:rPr>
              <w:rFonts w:ascii="Times New Roman" w:hAnsi="Times New Roman"/>
            </w:rPr>
            <w:t>ng variabel berdasarkan nilai t</w:t>
          </w:r>
          <w:r w:rsidRPr="00621CDB">
            <w:rPr>
              <w:rFonts w:ascii="Times New Roman" w:hAnsi="Times New Roman"/>
              <w:vertAlign w:val="subscript"/>
            </w:rPr>
            <w:t>hitung</w:t>
          </w:r>
          <w:r w:rsidRPr="00621CDB">
            <w:rPr>
              <w:rFonts w:ascii="Times New Roman" w:hAnsi="Times New Roman"/>
            </w:rPr>
            <w:t xml:space="preserve"> </w:t>
          </w:r>
          <w:r w:rsidR="00FE6EAB" w:rsidRPr="00621CDB">
            <w:rPr>
              <w:rFonts w:ascii="Times New Roman" w:hAnsi="Times New Roman"/>
            </w:rPr>
            <w:t>dengan melihat</w:t>
          </w:r>
          <w:r w:rsidRPr="00621CDB">
            <w:rPr>
              <w:rFonts w:ascii="Times New Roman" w:hAnsi="Times New Roman"/>
            </w:rPr>
            <w:t xml:space="preserve"> derajat bebas (db) =N-k, </w:t>
          </w:r>
          <w:proofErr w:type="gramStart"/>
          <w:r w:rsidRPr="00621CDB">
            <w:rPr>
              <w:rFonts w:ascii="Times New Roman" w:hAnsi="Times New Roman"/>
            </w:rPr>
            <w:t>N(</w:t>
          </w:r>
          <w:proofErr w:type="gramEnd"/>
          <w:r w:rsidRPr="00621CDB">
            <w:rPr>
              <w:rFonts w:ascii="Times New Roman" w:hAnsi="Times New Roman"/>
            </w:rPr>
            <w:t xml:space="preserve">Jumlah sampel) = </w:t>
          </w:r>
          <w:r w:rsidRPr="00621CDB">
            <w:rPr>
              <w:rFonts w:ascii="Times New Roman" w:hAnsi="Times New Roman"/>
            </w:rPr>
            <w:lastRenderedPageBreak/>
            <w:t xml:space="preserve">82, dan K(Jumlah Variabel) =  3, sehingga db = 82-3 = 79. </w:t>
          </w:r>
          <w:proofErr w:type="gramStart"/>
          <w:r w:rsidRPr="00621CDB">
            <w:rPr>
              <w:rFonts w:ascii="Times New Roman" w:hAnsi="Times New Roman"/>
            </w:rPr>
            <w:t>t</w:t>
          </w:r>
          <w:r w:rsidRPr="00621CDB">
            <w:rPr>
              <w:rFonts w:ascii="Times New Roman" w:hAnsi="Times New Roman"/>
              <w:vertAlign w:val="subscript"/>
            </w:rPr>
            <w:t>tabel</w:t>
          </w:r>
          <w:proofErr w:type="gramEnd"/>
          <w:r w:rsidR="00FE6EAB" w:rsidRPr="00621CDB">
            <w:rPr>
              <w:rFonts w:ascii="Times New Roman" w:hAnsi="Times New Roman"/>
            </w:rPr>
            <w:t xml:space="preserve"> (</w:t>
          </w:r>
          <w:r w:rsidRPr="00621CDB">
            <w:rPr>
              <w:rFonts w:ascii="Times New Roman" w:hAnsi="Times New Roman"/>
            </w:rPr>
            <w:t>db = 79 taraf kepercayaan 95% (t=α/2=5%/2= 0,025) sehingga diperoleh t</w:t>
          </w:r>
          <w:r w:rsidRPr="00621CDB">
            <w:rPr>
              <w:rFonts w:ascii="Times New Roman" w:hAnsi="Times New Roman"/>
              <w:vertAlign w:val="subscript"/>
            </w:rPr>
            <w:t>tabel</w:t>
          </w:r>
          <w:r w:rsidRPr="00621CDB">
            <w:rPr>
              <w:rFonts w:ascii="Times New Roman" w:hAnsi="Times New Roman"/>
            </w:rPr>
            <w:t xml:space="preserve"> 0,025;79 jadi t</w:t>
          </w:r>
          <w:r w:rsidRPr="00621CDB">
            <w:rPr>
              <w:rFonts w:ascii="Times New Roman" w:hAnsi="Times New Roman"/>
              <w:vertAlign w:val="subscript"/>
            </w:rPr>
            <w:t xml:space="preserve">tabel </w:t>
          </w:r>
          <w:r w:rsidRPr="00621CDB">
            <w:rPr>
              <w:rFonts w:ascii="Times New Roman" w:hAnsi="Times New Roman"/>
            </w:rPr>
            <w:t xml:space="preserve">adalah 2,000. </w:t>
          </w:r>
        </w:p>
        <w:p w:rsidR="00FE6EAB" w:rsidRPr="00621CDB" w:rsidRDefault="007C3700" w:rsidP="00621CDB">
          <w:pPr>
            <w:spacing w:after="0" w:line="240" w:lineRule="auto"/>
            <w:ind w:firstLine="720"/>
            <w:jc w:val="both"/>
            <w:rPr>
              <w:rFonts w:ascii="Times New Roman" w:hAnsi="Times New Roman"/>
            </w:rPr>
          </w:pPr>
          <w:proofErr w:type="gramStart"/>
          <w:r w:rsidRPr="00621CDB">
            <w:rPr>
              <w:rFonts w:ascii="Times New Roman" w:hAnsi="Times New Roman"/>
            </w:rPr>
            <w:t>t</w:t>
          </w:r>
          <w:r w:rsidRPr="00621CDB">
            <w:rPr>
              <w:rFonts w:ascii="Times New Roman" w:hAnsi="Times New Roman"/>
              <w:vertAlign w:val="subscript"/>
            </w:rPr>
            <w:t>hitung</w:t>
          </w:r>
          <w:proofErr w:type="gramEnd"/>
          <w:r w:rsidRPr="00621CDB">
            <w:rPr>
              <w:rFonts w:ascii="Times New Roman" w:hAnsi="Times New Roman"/>
              <w:vertAlign w:val="subscript"/>
            </w:rPr>
            <w:t xml:space="preserve"> </w:t>
          </w:r>
          <w:r w:rsidRPr="00621CDB">
            <w:rPr>
              <w:rFonts w:ascii="Times New Roman" w:hAnsi="Times New Roman"/>
            </w:rPr>
            <w:t>X1</w:t>
          </w:r>
          <w:r w:rsidRPr="00621CDB">
            <w:rPr>
              <w:rFonts w:ascii="Times New Roman" w:hAnsi="Times New Roman"/>
              <w:i/>
              <w:color w:val="000000"/>
            </w:rPr>
            <w:t>-</w:t>
          </w:r>
          <w:r w:rsidRPr="00621CDB">
            <w:rPr>
              <w:rFonts w:ascii="Times New Roman" w:hAnsi="Times New Roman"/>
              <w:color w:val="000000"/>
            </w:rPr>
            <w:t>2.798 (+ dan – diabaikan karena uji bersifat 2 sisi), oleh Karena t</w:t>
          </w:r>
          <w:r w:rsidRPr="00621CDB">
            <w:rPr>
              <w:rFonts w:ascii="Times New Roman" w:hAnsi="Times New Roman"/>
              <w:color w:val="000000"/>
              <w:vertAlign w:val="subscript"/>
            </w:rPr>
            <w:t>hitung</w:t>
          </w:r>
          <w:r w:rsidRPr="00621CDB">
            <w:rPr>
              <w:rFonts w:ascii="Times New Roman" w:hAnsi="Times New Roman"/>
              <w:b/>
              <w:color w:val="000000"/>
              <w:vertAlign w:val="subscript"/>
            </w:rPr>
            <w:t xml:space="preserve"> </w:t>
          </w:r>
          <w:r w:rsidRPr="00621CDB">
            <w:rPr>
              <w:rFonts w:ascii="Times New Roman" w:hAnsi="Times New Roman"/>
              <w:b/>
              <w:color w:val="000000"/>
            </w:rPr>
            <w:t>≥</w:t>
          </w:r>
          <w:r w:rsidRPr="00621CDB">
            <w:rPr>
              <w:rFonts w:ascii="Times New Roman" w:hAnsi="Times New Roman"/>
              <w:color w:val="000000"/>
              <w:vertAlign w:val="subscript"/>
            </w:rPr>
            <w:t xml:space="preserve"> </w:t>
          </w:r>
          <w:r w:rsidRPr="00621CDB">
            <w:rPr>
              <w:rFonts w:ascii="Times New Roman" w:hAnsi="Times New Roman"/>
              <w:color w:val="000000"/>
            </w:rPr>
            <w:t>t</w:t>
          </w:r>
          <w:r w:rsidRPr="00621CDB">
            <w:rPr>
              <w:rFonts w:ascii="Times New Roman" w:hAnsi="Times New Roman"/>
              <w:color w:val="000000"/>
              <w:vertAlign w:val="subscript"/>
            </w:rPr>
            <w:t>tabel</w:t>
          </w:r>
          <w:r w:rsidRPr="00621CDB">
            <w:rPr>
              <w:rFonts w:ascii="Times New Roman" w:hAnsi="Times New Roman"/>
              <w:color w:val="000000"/>
            </w:rPr>
            <w:t>,</w:t>
          </w:r>
          <w:r w:rsidRPr="00621CDB">
            <w:rPr>
              <w:rFonts w:ascii="Times New Roman" w:hAnsi="Times New Roman"/>
              <w:color w:val="000000"/>
              <w:vertAlign w:val="subscript"/>
            </w:rPr>
            <w:t xml:space="preserve"> </w:t>
          </w:r>
          <w:r w:rsidRPr="00621CDB">
            <w:rPr>
              <w:rFonts w:ascii="Times New Roman" w:hAnsi="Times New Roman"/>
            </w:rPr>
            <w:t>maka H</w:t>
          </w:r>
          <w:r w:rsidRPr="00621CDB">
            <w:rPr>
              <w:rFonts w:ascii="Times New Roman" w:hAnsi="Times New Roman"/>
              <w:vertAlign w:val="subscript"/>
            </w:rPr>
            <w:t>0</w:t>
          </w:r>
          <w:r w:rsidRPr="00621CDB">
            <w:rPr>
              <w:rFonts w:ascii="Times New Roman" w:hAnsi="Times New Roman"/>
            </w:rPr>
            <w:t xml:space="preserve"> ditolak atau religiusitas secara signifikan berpengaruh terhadap gaya hidup hedonisme pada remaja, sehingga hipotesis yang menduga bahwa semakin religiusitas tinggi akan menyebabkan gaya hidup hedonisme pada remaja turun diterima.</w:t>
          </w:r>
        </w:p>
        <w:p w:rsidR="00FE6EAB" w:rsidRPr="00621CDB" w:rsidRDefault="007C3700" w:rsidP="00621CDB">
          <w:pPr>
            <w:spacing w:after="0" w:line="240" w:lineRule="auto"/>
            <w:ind w:firstLine="720"/>
            <w:jc w:val="both"/>
            <w:rPr>
              <w:rFonts w:ascii="Times New Roman" w:hAnsi="Times New Roman"/>
            </w:rPr>
          </w:pPr>
          <w:r w:rsidRPr="00621CDB">
            <w:rPr>
              <w:rFonts w:ascii="Times New Roman" w:hAnsi="Times New Roman"/>
            </w:rPr>
            <w:t>t</w:t>
          </w:r>
          <w:r w:rsidRPr="00621CDB">
            <w:rPr>
              <w:rFonts w:ascii="Times New Roman" w:hAnsi="Times New Roman"/>
              <w:vertAlign w:val="subscript"/>
            </w:rPr>
            <w:t xml:space="preserve">hitung </w:t>
          </w:r>
          <w:r w:rsidRPr="00621CDB">
            <w:rPr>
              <w:rFonts w:ascii="Times New Roman" w:hAnsi="Times New Roman"/>
            </w:rPr>
            <w:t xml:space="preserve">X2 </w:t>
          </w:r>
          <w:r w:rsidRPr="00621CDB">
            <w:rPr>
              <w:rFonts w:ascii="Times New Roman" w:hAnsi="Times New Roman"/>
              <w:color w:val="000000"/>
            </w:rPr>
            <w:t>4,580, oleh Karena t</w:t>
          </w:r>
          <w:r w:rsidRPr="00621CDB">
            <w:rPr>
              <w:rFonts w:ascii="Times New Roman" w:hAnsi="Times New Roman"/>
              <w:color w:val="000000"/>
              <w:vertAlign w:val="subscript"/>
            </w:rPr>
            <w:t xml:space="preserve">hitung </w:t>
          </w:r>
          <w:r w:rsidRPr="00621CDB">
            <w:rPr>
              <w:rFonts w:ascii="Times New Roman" w:hAnsi="Times New Roman"/>
              <w:b/>
              <w:color w:val="000000"/>
            </w:rPr>
            <w:t>≥</w:t>
          </w:r>
          <w:r w:rsidRPr="00621CDB">
            <w:rPr>
              <w:rFonts w:ascii="Times New Roman" w:hAnsi="Times New Roman"/>
              <w:b/>
              <w:color w:val="000000"/>
              <w:vertAlign w:val="subscript"/>
            </w:rPr>
            <w:t xml:space="preserve"> </w:t>
          </w:r>
          <w:r w:rsidRPr="00621CDB">
            <w:rPr>
              <w:rFonts w:ascii="Times New Roman" w:hAnsi="Times New Roman"/>
              <w:color w:val="000000"/>
            </w:rPr>
            <w:t>t</w:t>
          </w:r>
          <w:r w:rsidRPr="00621CDB">
            <w:rPr>
              <w:rFonts w:ascii="Times New Roman" w:hAnsi="Times New Roman"/>
              <w:color w:val="000000"/>
              <w:vertAlign w:val="subscript"/>
            </w:rPr>
            <w:t>tabel</w:t>
          </w:r>
          <w:r w:rsidRPr="00621CDB">
            <w:rPr>
              <w:rFonts w:ascii="Times New Roman" w:hAnsi="Times New Roman"/>
              <w:color w:val="000000"/>
            </w:rPr>
            <w:t>,</w:t>
          </w:r>
          <w:r w:rsidRPr="00621CDB">
            <w:rPr>
              <w:rFonts w:ascii="Times New Roman" w:hAnsi="Times New Roman"/>
              <w:color w:val="000000"/>
              <w:vertAlign w:val="subscript"/>
            </w:rPr>
            <w:t xml:space="preserve"> </w:t>
          </w:r>
          <w:r w:rsidRPr="00621CDB">
            <w:rPr>
              <w:rFonts w:ascii="Times New Roman" w:hAnsi="Times New Roman"/>
            </w:rPr>
            <w:t>maka H</w:t>
          </w:r>
          <w:r w:rsidRPr="00621CDB">
            <w:rPr>
              <w:rFonts w:ascii="Times New Roman" w:hAnsi="Times New Roman"/>
              <w:vertAlign w:val="subscript"/>
            </w:rPr>
            <w:t>0</w:t>
          </w:r>
          <w:r w:rsidRPr="00621CDB">
            <w:rPr>
              <w:rFonts w:ascii="Times New Roman" w:hAnsi="Times New Roman"/>
            </w:rPr>
            <w:t xml:space="preserve"> ditolak atau status sosial ekonomi orang tua secara signifikan berpengaruh terhadap gaya hidup hedonisme pada remaja, sehingga hipotesis  yang menduga bahwa semakin status sosial ekonomi meningkat akan menyebabkan gaya hidup hedonisme pada remaja</w:t>
          </w:r>
          <w:r w:rsidR="00FE6EAB" w:rsidRPr="00621CDB">
            <w:rPr>
              <w:rFonts w:ascii="Times New Roman" w:hAnsi="Times New Roman"/>
            </w:rPr>
            <w:t xml:space="preserve"> meningkat diterima.</w:t>
          </w:r>
        </w:p>
        <w:p w:rsidR="007C3700" w:rsidRPr="00621CDB" w:rsidRDefault="007C3700" w:rsidP="00621CDB">
          <w:pPr>
            <w:spacing w:after="0" w:line="240" w:lineRule="auto"/>
            <w:ind w:firstLine="720"/>
            <w:jc w:val="both"/>
            <w:rPr>
              <w:rFonts w:ascii="Times New Roman" w:hAnsi="Times New Roman"/>
            </w:rPr>
          </w:pPr>
          <w:r w:rsidRPr="00621CDB">
            <w:rPr>
              <w:rFonts w:ascii="Times New Roman" w:hAnsi="Times New Roman"/>
            </w:rPr>
            <w:t>Berdasarkan</w:t>
          </w:r>
          <w:r w:rsidR="00FE6EAB" w:rsidRPr="00621CDB">
            <w:rPr>
              <w:rFonts w:ascii="Times New Roman" w:hAnsi="Times New Roman"/>
            </w:rPr>
            <w:t xml:space="preserve"> nilai p</w:t>
          </w:r>
          <w:r w:rsidRPr="00621CDB">
            <w:rPr>
              <w:rFonts w:ascii="Times New Roman" w:hAnsi="Times New Roman"/>
            </w:rPr>
            <w:t>robabilitas</w:t>
          </w:r>
          <w:r w:rsidR="00FE6EAB" w:rsidRPr="00621CDB">
            <w:rPr>
              <w:rFonts w:ascii="Times New Roman" w:hAnsi="Times New Roman"/>
            </w:rPr>
            <w:t xml:space="preserve"> </w:t>
          </w:r>
          <w:r w:rsidRPr="00621CDB">
            <w:rPr>
              <w:rFonts w:ascii="Times New Roman" w:hAnsi="Times New Roman"/>
            </w:rPr>
            <w:t xml:space="preserve">X1: p = 0.007, oleh karena p </w:t>
          </w:r>
          <w:r w:rsidRPr="00621CDB">
            <w:rPr>
              <w:rFonts w:ascii="Times New Roman" w:hAnsi="Times New Roman"/>
              <w:b/>
            </w:rPr>
            <w:t>≤</w:t>
          </w:r>
          <w:r w:rsidRPr="00621CDB">
            <w:rPr>
              <w:rFonts w:ascii="Times New Roman" w:hAnsi="Times New Roman"/>
            </w:rPr>
            <w:t xml:space="preserve"> 0</w:t>
          </w:r>
          <w:proofErr w:type="gramStart"/>
          <w:r w:rsidRPr="00621CDB">
            <w:rPr>
              <w:rFonts w:ascii="Times New Roman" w:hAnsi="Times New Roman"/>
            </w:rPr>
            <w:t>,05</w:t>
          </w:r>
          <w:proofErr w:type="gramEnd"/>
          <w:r w:rsidRPr="00621CDB">
            <w:rPr>
              <w:rFonts w:ascii="Times New Roman" w:hAnsi="Times New Roman"/>
            </w:rPr>
            <w:t>; maka H</w:t>
          </w:r>
          <w:r w:rsidRPr="00621CDB">
            <w:rPr>
              <w:rFonts w:ascii="Times New Roman" w:hAnsi="Times New Roman"/>
              <w:vertAlign w:val="subscript"/>
            </w:rPr>
            <w:t>0</w:t>
          </w:r>
          <w:r w:rsidRPr="00621CDB">
            <w:rPr>
              <w:rFonts w:ascii="Times New Roman" w:hAnsi="Times New Roman"/>
            </w:rPr>
            <w:t xml:space="preserve"> ditolak, atau religiusitas secara signifikan berpengaruh terhadap gaya hidup hedonisme pada remaja. X2: p = 0.000, oleh karena p </w:t>
          </w:r>
          <w:r w:rsidRPr="00621CDB">
            <w:rPr>
              <w:rFonts w:ascii="Times New Roman" w:hAnsi="Times New Roman"/>
              <w:b/>
            </w:rPr>
            <w:t>≤</w:t>
          </w:r>
          <w:r w:rsidRPr="00621CDB">
            <w:rPr>
              <w:rFonts w:ascii="Times New Roman" w:hAnsi="Times New Roman"/>
            </w:rPr>
            <w:t xml:space="preserve"> 0</w:t>
          </w:r>
          <w:proofErr w:type="gramStart"/>
          <w:r w:rsidRPr="00621CDB">
            <w:rPr>
              <w:rFonts w:ascii="Times New Roman" w:hAnsi="Times New Roman"/>
            </w:rPr>
            <w:t>,05</w:t>
          </w:r>
          <w:proofErr w:type="gramEnd"/>
          <w:r w:rsidRPr="00621CDB">
            <w:rPr>
              <w:rFonts w:ascii="Times New Roman" w:hAnsi="Times New Roman"/>
            </w:rPr>
            <w:t>; maka H</w:t>
          </w:r>
          <w:r w:rsidRPr="00621CDB">
            <w:rPr>
              <w:rFonts w:ascii="Times New Roman" w:hAnsi="Times New Roman"/>
              <w:vertAlign w:val="subscript"/>
            </w:rPr>
            <w:t>0</w:t>
          </w:r>
          <w:r w:rsidRPr="00621CDB">
            <w:rPr>
              <w:rFonts w:ascii="Times New Roman" w:hAnsi="Times New Roman"/>
            </w:rPr>
            <w:t xml:space="preserve"> ditolak, atau status sosial ekonomi orang tua secara signifikan berpengaruh terhadap gaya hidup hedonisme pada remaja. </w:t>
          </w:r>
        </w:p>
        <w:p w:rsidR="0008619B" w:rsidRPr="00621CDB" w:rsidRDefault="0008619B" w:rsidP="00621CDB">
          <w:pPr>
            <w:autoSpaceDE w:val="0"/>
            <w:autoSpaceDN w:val="0"/>
            <w:adjustRightInd w:val="0"/>
            <w:spacing w:after="0" w:line="240" w:lineRule="auto"/>
            <w:ind w:firstLine="567"/>
            <w:jc w:val="both"/>
            <w:rPr>
              <w:rFonts w:ascii="Times New Roman" w:hAnsi="Times New Roman"/>
              <w:b/>
            </w:rPr>
          </w:pPr>
          <w:r w:rsidRPr="00621CDB">
            <w:rPr>
              <w:rFonts w:ascii="Times New Roman" w:hAnsi="Times New Roman"/>
            </w:rPr>
            <w:t xml:space="preserve">Melihat nilai </w:t>
          </w:r>
          <w:r w:rsidRPr="00621CDB">
            <w:rPr>
              <w:rFonts w:ascii="Times New Roman" w:hAnsi="Times New Roman"/>
              <w:bCs/>
            </w:rPr>
            <w:t>Koefisien Korelasi</w:t>
          </w:r>
          <w:r w:rsidRPr="00621CDB">
            <w:rPr>
              <w:rFonts w:ascii="Times New Roman" w:hAnsi="Times New Roman"/>
            </w:rPr>
            <w:t xml:space="preserve"> (R) dari variabel independen yaitu </w:t>
          </w:r>
          <w:r w:rsidRPr="00621CDB">
            <w:rPr>
              <w:rFonts w:ascii="Times New Roman" w:hAnsi="Times New Roman"/>
              <w:bCs/>
              <w:color w:val="000000"/>
            </w:rPr>
            <w:t>Religiusitas</w:t>
          </w:r>
          <w:r w:rsidRPr="00621CDB">
            <w:rPr>
              <w:rFonts w:ascii="Times New Roman" w:hAnsi="Times New Roman"/>
              <w:color w:val="000000"/>
            </w:rPr>
            <w:t xml:space="preserve"> dan Status sosial ekonomi orang tua</w:t>
          </w:r>
          <w:r w:rsidRPr="00621CDB">
            <w:rPr>
              <w:rFonts w:ascii="Times New Roman" w:hAnsi="Times New Roman"/>
              <w:bCs/>
              <w:color w:val="000000"/>
            </w:rPr>
            <w:t xml:space="preserve"> </w:t>
          </w:r>
          <w:r w:rsidRPr="00621CDB">
            <w:rPr>
              <w:rFonts w:ascii="Times New Roman" w:hAnsi="Times New Roman"/>
            </w:rPr>
            <w:t xml:space="preserve">dengan variabel dependen yaitu </w:t>
          </w:r>
          <w:r w:rsidRPr="00621CDB">
            <w:rPr>
              <w:rFonts w:ascii="Times New Roman" w:hAnsi="Times New Roman"/>
              <w:color w:val="000000"/>
            </w:rPr>
            <w:t>Gaya hidup hedonisme pada remaja</w:t>
          </w:r>
          <w:r w:rsidRPr="00621CDB">
            <w:rPr>
              <w:rFonts w:ascii="Times New Roman" w:hAnsi="Times New Roman"/>
            </w:rPr>
            <w:t xml:space="preserve"> menunjukan tingkat yang cukup berpengaruh karena R 0,</w:t>
          </w:r>
          <w:r w:rsidRPr="00621CDB">
            <w:rPr>
              <w:rFonts w:ascii="Times New Roman" w:hAnsi="Times New Roman"/>
              <w:color w:val="000000"/>
            </w:rPr>
            <w:t>492</w:t>
          </w:r>
          <w:r w:rsidRPr="00621CDB">
            <w:rPr>
              <w:rFonts w:ascii="Times New Roman" w:hAnsi="Times New Roman"/>
              <w:color w:val="000000"/>
              <w:vertAlign w:val="superscript"/>
            </w:rPr>
            <w:t>a</w:t>
          </w:r>
          <w:r w:rsidRPr="00621CDB">
            <w:rPr>
              <w:rFonts w:ascii="Times New Roman" w:hAnsi="Times New Roman"/>
            </w:rPr>
            <w:t xml:space="preserve"> </w:t>
          </w:r>
          <w:r w:rsidRPr="00621CDB">
            <w:rPr>
              <w:rFonts w:ascii="Times New Roman" w:hAnsi="Times New Roman"/>
              <w:b/>
            </w:rPr>
            <w:t>≤</w:t>
          </w:r>
          <w:r w:rsidRPr="00621CDB">
            <w:rPr>
              <w:rFonts w:ascii="Times New Roman" w:hAnsi="Times New Roman"/>
            </w:rPr>
            <w:t xml:space="preserve"> 0,5. Koefisien Determinasi (</w:t>
          </w:r>
          <w:r w:rsidRPr="00621CDB">
            <w:rPr>
              <w:rFonts w:ascii="Times New Roman" w:hAnsi="Times New Roman"/>
              <w:i/>
              <w:color w:val="000000"/>
            </w:rPr>
            <w:t>R Square</w:t>
          </w:r>
          <w:r w:rsidRPr="00621CDB">
            <w:rPr>
              <w:rFonts w:ascii="Times New Roman" w:hAnsi="Times New Roman"/>
            </w:rPr>
            <w:t xml:space="preserve">) antara variabel X1 dan X2 terhadap variabel Y adalah sebesar </w:t>
          </w:r>
          <w:r w:rsidRPr="00621CDB">
            <w:rPr>
              <w:rFonts w:ascii="Times New Roman" w:hAnsi="Times New Roman"/>
              <w:bCs/>
            </w:rPr>
            <w:t>24</w:t>
          </w:r>
          <w:proofErr w:type="gramStart"/>
          <w:r w:rsidRPr="00621CDB">
            <w:rPr>
              <w:rFonts w:ascii="Times New Roman" w:hAnsi="Times New Roman"/>
              <w:bCs/>
            </w:rPr>
            <w:t>,2</w:t>
          </w:r>
          <w:proofErr w:type="gramEnd"/>
          <w:r w:rsidRPr="00621CDB">
            <w:rPr>
              <w:rFonts w:ascii="Times New Roman" w:hAnsi="Times New Roman"/>
              <w:bCs/>
            </w:rPr>
            <w:t>%</w:t>
          </w:r>
          <w:r w:rsidRPr="00621CDB">
            <w:rPr>
              <w:rFonts w:ascii="Times New Roman" w:hAnsi="Times New Roman"/>
            </w:rPr>
            <w:t xml:space="preserve">. </w:t>
          </w:r>
        </w:p>
        <w:p w:rsidR="0008619B" w:rsidRPr="00621CDB" w:rsidRDefault="0008619B" w:rsidP="00621CDB">
          <w:pPr>
            <w:autoSpaceDE w:val="0"/>
            <w:autoSpaceDN w:val="0"/>
            <w:adjustRightInd w:val="0"/>
            <w:spacing w:after="0" w:line="240" w:lineRule="auto"/>
            <w:ind w:firstLine="567"/>
            <w:jc w:val="both"/>
            <w:rPr>
              <w:rFonts w:ascii="Times New Roman" w:hAnsi="Times New Roman"/>
              <w:b/>
            </w:rPr>
          </w:pPr>
          <w:r w:rsidRPr="00621CDB">
            <w:rPr>
              <w:rFonts w:ascii="Times New Roman" w:hAnsi="Times New Roman"/>
            </w:rPr>
            <w:t xml:space="preserve">Hal ini menunjukkan bahwa </w:t>
          </w:r>
          <w:r w:rsidRPr="00621CDB">
            <w:rPr>
              <w:rFonts w:ascii="Times New Roman" w:hAnsi="Times New Roman"/>
              <w:color w:val="000000"/>
            </w:rPr>
            <w:t>Gaya hidup hedonisme pada remaja</w:t>
          </w:r>
          <w:r w:rsidRPr="00621CDB">
            <w:rPr>
              <w:rFonts w:ascii="Times New Roman" w:hAnsi="Times New Roman"/>
            </w:rPr>
            <w:t xml:space="preserve"> dapat dijelaskan oleh 24,2% sebab </w:t>
          </w:r>
          <w:r w:rsidRPr="00621CDB">
            <w:rPr>
              <w:rFonts w:ascii="Times New Roman" w:hAnsi="Times New Roman"/>
              <w:bCs/>
              <w:color w:val="000000"/>
            </w:rPr>
            <w:t>religiusitas</w:t>
          </w:r>
          <w:r w:rsidRPr="00621CDB">
            <w:rPr>
              <w:rFonts w:ascii="Times New Roman" w:hAnsi="Times New Roman"/>
              <w:color w:val="000000"/>
            </w:rPr>
            <w:t xml:space="preserve"> dan status sosial ekonomi orang tua</w:t>
          </w:r>
          <w:r w:rsidRPr="00621CDB">
            <w:rPr>
              <w:rFonts w:ascii="Times New Roman" w:hAnsi="Times New Roman"/>
            </w:rPr>
            <w:t xml:space="preserve">, sedangkan sisanya </w:t>
          </w:r>
          <w:r w:rsidRPr="00621CDB">
            <w:rPr>
              <w:rFonts w:ascii="Times New Roman" w:hAnsi="Times New Roman"/>
              <w:bCs/>
            </w:rPr>
            <w:t>74,6%</w:t>
          </w:r>
          <w:r w:rsidRPr="00621CDB">
            <w:rPr>
              <w:rFonts w:ascii="Times New Roman" w:hAnsi="Times New Roman"/>
            </w:rPr>
            <w:t xml:space="preserve"> dapat disebabkan oleh sebab lain.</w:t>
          </w:r>
        </w:p>
        <w:p w:rsidR="0008619B" w:rsidRPr="00621CDB" w:rsidRDefault="0008619B" w:rsidP="00621CDB">
          <w:pPr>
            <w:autoSpaceDE w:val="0"/>
            <w:autoSpaceDN w:val="0"/>
            <w:adjustRightInd w:val="0"/>
            <w:spacing w:after="0" w:line="240" w:lineRule="auto"/>
            <w:ind w:firstLine="567"/>
            <w:jc w:val="both"/>
            <w:rPr>
              <w:rFonts w:ascii="Times New Roman" w:hAnsi="Times New Roman"/>
              <w:b/>
            </w:rPr>
          </w:pPr>
          <w:r w:rsidRPr="00621CDB">
            <w:rPr>
              <w:rFonts w:ascii="Times New Roman" w:hAnsi="Times New Roman"/>
            </w:rPr>
            <w:t xml:space="preserve">Berdasarakan analisis diatas peneliti memiliki kesimpulan bahwa religiusitas dan status sosial ekonomi mempengaruhi </w:t>
          </w:r>
          <w:proofErr w:type="gramStart"/>
          <w:r w:rsidRPr="00621CDB">
            <w:rPr>
              <w:rFonts w:ascii="Times New Roman" w:hAnsi="Times New Roman"/>
            </w:rPr>
            <w:t>gaya</w:t>
          </w:r>
          <w:proofErr w:type="gramEnd"/>
          <w:r w:rsidRPr="00621CDB">
            <w:rPr>
              <w:rFonts w:ascii="Times New Roman" w:hAnsi="Times New Roman"/>
            </w:rPr>
            <w:t xml:space="preserve"> hidup hedonisme pada remaja.</w:t>
          </w:r>
        </w:p>
        <w:p w:rsidR="00246141" w:rsidRPr="00621CDB" w:rsidRDefault="007C3700" w:rsidP="00621CDB">
          <w:pPr>
            <w:autoSpaceDE w:val="0"/>
            <w:autoSpaceDN w:val="0"/>
            <w:adjustRightInd w:val="0"/>
            <w:spacing w:after="0" w:line="240" w:lineRule="auto"/>
            <w:ind w:firstLine="567"/>
            <w:jc w:val="both"/>
            <w:rPr>
              <w:rFonts w:ascii="Times New Roman" w:hAnsi="Times New Roman"/>
              <w:b/>
            </w:rPr>
          </w:pPr>
          <w:r w:rsidRPr="00621CDB">
            <w:rPr>
              <w:rFonts w:ascii="Times New Roman" w:hAnsi="Times New Roman"/>
            </w:rPr>
            <w:t xml:space="preserve">Hasil analisis berdasarkan regresi berganda </w:t>
          </w:r>
          <w:r w:rsidR="00246141" w:rsidRPr="00621CDB">
            <w:rPr>
              <w:rFonts w:ascii="Times New Roman" w:hAnsi="Times New Roman"/>
            </w:rPr>
            <w:t xml:space="preserve">bahwa </w:t>
          </w:r>
          <w:r w:rsidRPr="00621CDB">
            <w:rPr>
              <w:rFonts w:ascii="Times New Roman" w:hAnsi="Times New Roman"/>
            </w:rPr>
            <w:t xml:space="preserve">religiusitas secara signifikan berpengaruh terhadap </w:t>
          </w:r>
          <w:proofErr w:type="gramStart"/>
          <w:r w:rsidRPr="00621CDB">
            <w:rPr>
              <w:rFonts w:ascii="Times New Roman" w:hAnsi="Times New Roman"/>
            </w:rPr>
            <w:t>gaya</w:t>
          </w:r>
          <w:proofErr w:type="gramEnd"/>
          <w:r w:rsidRPr="00621CDB">
            <w:rPr>
              <w:rFonts w:ascii="Times New Roman" w:hAnsi="Times New Roman"/>
            </w:rPr>
            <w:t xml:space="preserve"> hid</w:t>
          </w:r>
          <w:r w:rsidR="006772E5" w:rsidRPr="00621CDB">
            <w:rPr>
              <w:rFonts w:ascii="Times New Roman" w:hAnsi="Times New Roman"/>
            </w:rPr>
            <w:t>up hedonisme pada remaja.</w:t>
          </w:r>
        </w:p>
        <w:p w:rsidR="0008619B" w:rsidRPr="00621CDB" w:rsidRDefault="0008619B" w:rsidP="00621CDB">
          <w:pPr>
            <w:autoSpaceDE w:val="0"/>
            <w:autoSpaceDN w:val="0"/>
            <w:adjustRightInd w:val="0"/>
            <w:spacing w:after="0" w:line="240" w:lineRule="auto"/>
            <w:ind w:firstLine="567"/>
            <w:jc w:val="both"/>
            <w:rPr>
              <w:rFonts w:ascii="Times New Roman" w:hAnsi="Times New Roman"/>
            </w:rPr>
          </w:pPr>
          <w:proofErr w:type="gramStart"/>
          <w:r w:rsidRPr="00621CDB">
            <w:rPr>
              <w:rFonts w:ascii="Times New Roman" w:hAnsi="Times New Roman"/>
            </w:rPr>
            <w:t xml:space="preserve">Religiusitas </w:t>
          </w:r>
          <w:r w:rsidRPr="00621CDB">
            <w:rPr>
              <w:rFonts w:ascii="Times New Roman" w:hAnsi="Times New Roman"/>
              <w:bCs/>
              <w:lang w:val="sv-SE"/>
            </w:rPr>
            <w:t>adalah bentuk penghayatan dari keimanan seseorang kepada Tuhannya dari ketaatan ibadah dan perilakunya sehari-hari.</w:t>
          </w:r>
          <w:proofErr w:type="gramEnd"/>
          <w:r w:rsidRPr="00621CDB">
            <w:rPr>
              <w:rFonts w:ascii="Times New Roman" w:hAnsi="Times New Roman"/>
            </w:rPr>
            <w:t xml:space="preserve"> Berdasarkan kategorisas</w:t>
          </w:r>
          <w:r w:rsidR="00873E13" w:rsidRPr="00621CDB">
            <w:rPr>
              <w:rFonts w:ascii="Times New Roman" w:hAnsi="Times New Roman"/>
            </w:rPr>
            <w:t>i jenjang (ordinal) menunjukan</w:t>
          </w:r>
          <w:r w:rsidRPr="00621CDB">
            <w:rPr>
              <w:rFonts w:ascii="Times New Roman" w:hAnsi="Times New Roman"/>
            </w:rPr>
            <w:t xml:space="preserve"> religiusitas termasuk kategori “sedang” dan skor sebesar 73%, yang berarti </w:t>
          </w:r>
          <w:r w:rsidRPr="00621CDB">
            <w:rPr>
              <w:rFonts w:ascii="Times New Roman" w:hAnsi="Times New Roman"/>
            </w:rPr>
            <w:lastRenderedPageBreak/>
            <w:t>73% siswa MAN 1 Samarinda memiliki tingkat religiusitas sedang.</w:t>
          </w:r>
          <w:r w:rsidR="00873E13" w:rsidRPr="00621CDB">
            <w:rPr>
              <w:rFonts w:ascii="Times New Roman" w:hAnsi="Times New Roman"/>
            </w:rPr>
            <w:t xml:space="preserve"> Sedangkan sumbangan pengaruh religiusitas terhadap </w:t>
          </w:r>
          <w:proofErr w:type="gramStart"/>
          <w:r w:rsidR="00873E13" w:rsidRPr="00621CDB">
            <w:rPr>
              <w:rFonts w:ascii="Times New Roman" w:hAnsi="Times New Roman"/>
            </w:rPr>
            <w:t>gaya</w:t>
          </w:r>
          <w:proofErr w:type="gramEnd"/>
          <w:r w:rsidR="00873E13" w:rsidRPr="00621CDB">
            <w:rPr>
              <w:rFonts w:ascii="Times New Roman" w:hAnsi="Times New Roman"/>
            </w:rPr>
            <w:t xml:space="preserve"> hidup hedonisme menurut analisis persamaan regresi berganda </w:t>
          </w:r>
          <w:r w:rsidR="00CA44C4" w:rsidRPr="00621CDB">
            <w:rPr>
              <w:rFonts w:ascii="Times New Roman" w:hAnsi="Times New Roman"/>
            </w:rPr>
            <w:t>Koefisien regresi (B) religiusitas -</w:t>
          </w:r>
          <w:r w:rsidR="00565051" w:rsidRPr="00621CDB">
            <w:rPr>
              <w:rFonts w:ascii="Times New Roman" w:hAnsi="Times New Roman"/>
            </w:rPr>
            <w:t>0,388 atau sebesar 0,38</w:t>
          </w:r>
          <w:r w:rsidR="00873E13" w:rsidRPr="00621CDB">
            <w:rPr>
              <w:rFonts w:ascii="Times New Roman" w:hAnsi="Times New Roman"/>
            </w:rPr>
            <w:t>8%.</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rPr>
            <w:t xml:space="preserve">Hasil analisis terhadap religiusitas dinyatakan bahwa religiusitas mempunyai pengaruh atau korelasi negatif terhadap </w:t>
          </w:r>
          <w:proofErr w:type="gramStart"/>
          <w:r w:rsidRPr="00621CDB">
            <w:rPr>
              <w:rFonts w:ascii="Times New Roman" w:hAnsi="Times New Roman"/>
            </w:rPr>
            <w:t>gaya</w:t>
          </w:r>
          <w:proofErr w:type="gramEnd"/>
          <w:r w:rsidRPr="00621CDB">
            <w:rPr>
              <w:rFonts w:ascii="Times New Roman" w:hAnsi="Times New Roman"/>
            </w:rPr>
            <w:t xml:space="preserve"> hidup hedonisme pada remaja yang artinya </w:t>
          </w:r>
          <w:r w:rsidRPr="00621CDB">
            <w:rPr>
              <w:rFonts w:ascii="Times New Roman" w:hAnsi="Times New Roman"/>
              <w:lang w:val="it-IT"/>
            </w:rPr>
            <w:t>semakin tinggi religiusitas maka gaya hidup hedonisme pada remaja akan menurun, begitu pula sebaliknya.</w:t>
          </w:r>
          <w:r w:rsidRPr="00621CDB">
            <w:rPr>
              <w:rFonts w:ascii="Times New Roman" w:hAnsi="Times New Roman"/>
            </w:rPr>
            <w:t xml:space="preserve"> </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bCs/>
              <w:lang w:val="sv-SE"/>
            </w:rPr>
            <w:t>Perasaan beragama remaja kepada Tuhannya bukanlah tetap, stabil akan tetapi adalah perasaan yang tergantung pada perubahan-perubahan emosi yang sangat cepat, terutama pada masa remaja pertama. Kebutuhan akan Allah SWT dibutuhkan apabila mereka dalam keadaan gelisah, karena menghadapi musibah atau bahaya yang mengancam, ketika ia takut gagal atau mungkin merasa berdosa. Dengan demikian perasaan remaja terhadap Tuhannya bersifat ambivalensi, kadang-kadang cinta dan percaya kepada-Nya, tetapi sering juga berubah acuh tah acuh bahkan menentang (Sururin, 2004:69). Sehingga tugas kita sebagai orang tua dan guru disekolah meningkatkan religiusitas remaja tersebut agar sebagai kontrol perilaku remaja agar tidak menyimpang dari norma agama dan masyarakat. Apabila remaja berada dalam lingkungan religiusitas yang baik, maka remaja dapat mengontrol gaya hidup hedonisme.</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rPr>
            <w:t>Status sosial ekonomi atau biasa disingkat SES (</w:t>
          </w:r>
          <w:r w:rsidRPr="00621CDB">
            <w:rPr>
              <w:rFonts w:ascii="Times New Roman" w:eastAsia="Times New Roman" w:hAnsi="Times New Roman"/>
              <w:i/>
            </w:rPr>
            <w:t>Socioeconomic Status</w:t>
          </w:r>
          <w:r w:rsidRPr="00621CDB">
            <w:rPr>
              <w:rFonts w:ascii="Times New Roman" w:hAnsi="Times New Roman"/>
            </w:rPr>
            <w:t xml:space="preserve">) didenifisikan sebagai kelompok orang yang memiliki pekerjaan, pendidikan, dan karakteristik ekonomi yang kurang lebih </w:t>
          </w:r>
          <w:proofErr w:type="gramStart"/>
          <w:r w:rsidRPr="00621CDB">
            <w:rPr>
              <w:rFonts w:ascii="Times New Roman" w:hAnsi="Times New Roman"/>
            </w:rPr>
            <w:t>sama</w:t>
          </w:r>
          <w:proofErr w:type="gramEnd"/>
          <w:r w:rsidRPr="00621CDB">
            <w:rPr>
              <w:rFonts w:ascii="Times New Roman" w:hAnsi="Times New Roman"/>
            </w:rPr>
            <w:t xml:space="preserve">. </w:t>
          </w:r>
          <w:proofErr w:type="gramStart"/>
          <w:r w:rsidRPr="00621CDB">
            <w:rPr>
              <w:rFonts w:ascii="Times New Roman" w:hAnsi="Times New Roman"/>
            </w:rPr>
            <w:t xml:space="preserve">Di </w:t>
          </w:r>
          <w:r w:rsidR="00001423" w:rsidRPr="00621CDB">
            <w:rPr>
              <w:rFonts w:ascii="Times New Roman" w:hAnsi="Times New Roman"/>
            </w:rPr>
            <w:t xml:space="preserve">dalam Status sosial ekonomi </w:t>
          </w:r>
          <w:r w:rsidRPr="00621CDB">
            <w:rPr>
              <w:rFonts w:ascii="Times New Roman" w:hAnsi="Times New Roman"/>
            </w:rPr>
            <w:t>terkandung sejumlah kualitas yang tidak setara.</w:t>
          </w:r>
          <w:proofErr w:type="gramEnd"/>
          <w:r w:rsidRPr="00621CDB">
            <w:rPr>
              <w:rFonts w:ascii="Times New Roman" w:hAnsi="Times New Roman"/>
            </w:rPr>
            <w:t xml:space="preserve"> (Santrock, 2007:198).</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rPr>
            <w:t>Berdasarkan kategorisasi jenjang (ordinal) menunjukan status sosial ekonomi orang tua kategori “sedang” dan skor sebesar 70%, yang maksudnya orang tua siswa MAN 1 Samarinda mempunyai status sosial ekonomi menengah sebesar 70</w:t>
          </w:r>
          <w:r w:rsidR="00873E13" w:rsidRPr="00621CDB">
            <w:rPr>
              <w:rFonts w:ascii="Times New Roman" w:hAnsi="Times New Roman"/>
            </w:rPr>
            <w:t xml:space="preserve">%. Sedangkan sumbangan pengaruh status sosial ekonomi orang tua terhadap </w:t>
          </w:r>
          <w:proofErr w:type="gramStart"/>
          <w:r w:rsidR="00873E13" w:rsidRPr="00621CDB">
            <w:rPr>
              <w:rFonts w:ascii="Times New Roman" w:hAnsi="Times New Roman"/>
            </w:rPr>
            <w:t>gaya</w:t>
          </w:r>
          <w:proofErr w:type="gramEnd"/>
          <w:r w:rsidR="00873E13" w:rsidRPr="00621CDB">
            <w:rPr>
              <w:rFonts w:ascii="Times New Roman" w:hAnsi="Times New Roman"/>
            </w:rPr>
            <w:t xml:space="preserve"> hidup hedonisme menurut analisis persamaan regresi berganda </w:t>
          </w:r>
          <w:r w:rsidR="00CA44C4" w:rsidRPr="00621CDB">
            <w:rPr>
              <w:rFonts w:ascii="Times New Roman" w:hAnsi="Times New Roman"/>
            </w:rPr>
            <w:t xml:space="preserve">Koefisien regresi (B) </w:t>
          </w:r>
          <w:r w:rsidR="00CA44C4" w:rsidRPr="00621CDB">
            <w:rPr>
              <w:rFonts w:ascii="Times New Roman" w:hAnsi="Times New Roman"/>
              <w:lang w:val="it-IT"/>
            </w:rPr>
            <w:t xml:space="preserve">status sosial ekonomi orang tua </w:t>
          </w:r>
          <w:r w:rsidR="00565051" w:rsidRPr="00621CDB">
            <w:rPr>
              <w:rFonts w:ascii="Times New Roman" w:hAnsi="Times New Roman"/>
            </w:rPr>
            <w:t>sebesar 1,539</w:t>
          </w:r>
          <w:r w:rsidR="00873E13" w:rsidRPr="00621CDB">
            <w:rPr>
              <w:rFonts w:ascii="Times New Roman" w:hAnsi="Times New Roman"/>
            </w:rPr>
            <w:t>%.</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lang w:val="it-IT"/>
            </w:rPr>
            <w:t xml:space="preserve">Berdasarkan pada pengajuan hipotesis  didapatkan hubungan positif antara perhatian </w:t>
          </w:r>
          <w:r w:rsidRPr="00621CDB">
            <w:rPr>
              <w:rFonts w:ascii="Times New Roman" w:hAnsi="Times New Roman"/>
              <w:lang w:val="it-IT"/>
            </w:rPr>
            <w:lastRenderedPageBreak/>
            <w:t>status sosial ekonomi orang tua dengan gaya hidup hedonisme pada remaja siswa kelas XI MAN 1 Samarinda.</w:t>
          </w:r>
        </w:p>
        <w:p w:rsidR="006772E5"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lang w:val="it-IT"/>
            </w:rPr>
            <w:t>Analisis diatas dideskripsikan bahwa semakin meningkat status sosial ekonomi orang tua maka semakin tinggi pula gaya hidup hedonisme pada remaja, begitu pula sebaliknya.</w:t>
          </w:r>
          <w:r w:rsidRPr="00621CDB">
            <w:rPr>
              <w:rFonts w:ascii="Times New Roman" w:hAnsi="Times New Roman"/>
            </w:rPr>
            <w:t xml:space="preserve"> Hal ini dapat dilihat dari hasil analisis Korelasi </w:t>
          </w:r>
          <w:proofErr w:type="gramStart"/>
          <w:r w:rsidRPr="00621CDB">
            <w:rPr>
              <w:rFonts w:ascii="Times New Roman" w:hAnsi="Times New Roman"/>
            </w:rPr>
            <w:t>pearson</w:t>
          </w:r>
          <w:proofErr w:type="gramEnd"/>
          <w:r w:rsidRPr="00621CDB">
            <w:rPr>
              <w:rFonts w:ascii="Times New Roman" w:hAnsi="Times New Roman"/>
            </w:rPr>
            <w:t xml:space="preserve">, analisis regresi berganda diatas, mulai dari persamaan regresi, berdasarkan nilai t </w:t>
          </w:r>
          <w:r w:rsidRPr="00621CDB">
            <w:rPr>
              <w:rFonts w:ascii="Times New Roman" w:hAnsi="Times New Roman"/>
              <w:vertAlign w:val="subscript"/>
            </w:rPr>
            <w:t>hitung</w:t>
          </w:r>
          <w:r w:rsidRPr="00621CDB">
            <w:rPr>
              <w:rFonts w:ascii="Times New Roman" w:hAnsi="Times New Roman"/>
            </w:rPr>
            <w:t>, hingga berdasarkan nilai probability.</w:t>
          </w:r>
          <w:r w:rsidRPr="00621CDB">
            <w:rPr>
              <w:rFonts w:ascii="Times New Roman" w:hAnsi="Times New Roman"/>
              <w:lang w:val="it-IT"/>
            </w:rPr>
            <w:t xml:space="preserve"> </w:t>
          </w:r>
        </w:p>
        <w:p w:rsidR="00565051" w:rsidRPr="00621CDB"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rPr>
            <w:t xml:space="preserve">Menurut Wells dan Tiger dalam Rianton (2011) </w:t>
          </w:r>
          <w:proofErr w:type="gramStart"/>
          <w:r w:rsidRPr="00621CDB">
            <w:rPr>
              <w:rFonts w:ascii="Times New Roman" w:hAnsi="Times New Roman"/>
            </w:rPr>
            <w:t>gaya</w:t>
          </w:r>
          <w:proofErr w:type="gramEnd"/>
          <w:r w:rsidRPr="00621CDB">
            <w:rPr>
              <w:rFonts w:ascii="Times New Roman" w:hAnsi="Times New Roman"/>
            </w:rPr>
            <w:t xml:space="preserve"> hidup atau </w:t>
          </w:r>
          <w:r w:rsidRPr="00621CDB">
            <w:rPr>
              <w:rFonts w:ascii="Times New Roman" w:hAnsi="Times New Roman"/>
              <w:i/>
              <w:iCs/>
            </w:rPr>
            <w:t xml:space="preserve">life style </w:t>
          </w:r>
          <w:r w:rsidRPr="00621CDB">
            <w:rPr>
              <w:rFonts w:ascii="Times New Roman" w:hAnsi="Times New Roman"/>
            </w:rPr>
            <w:t xml:space="preserve">adalah pola hidup, penggunaan uang dan waktu yang dimiliki seseorang. </w:t>
          </w:r>
          <w:proofErr w:type="gramStart"/>
          <w:r w:rsidRPr="00621CDB">
            <w:rPr>
              <w:rFonts w:ascii="Times New Roman" w:hAnsi="Times New Roman"/>
            </w:rPr>
            <w:t>G</w:t>
          </w:r>
          <w:r w:rsidRPr="00621CDB">
            <w:rPr>
              <w:rFonts w:ascii="Times New Roman" w:hAnsi="Times New Roman"/>
              <w:lang w:val="sv-SE"/>
            </w:rPr>
            <w:t>aya hidup hedonisme pada remaja adalah perilaku remaja yang menggunakan uang dan memanfaatkan waktunya untuk kesenangan demi memenuhi pemuasan perasaannya.</w:t>
          </w:r>
          <w:proofErr w:type="gramEnd"/>
        </w:p>
        <w:p w:rsidR="00084806" w:rsidRDefault="0008619B" w:rsidP="00621CDB">
          <w:pPr>
            <w:autoSpaceDE w:val="0"/>
            <w:autoSpaceDN w:val="0"/>
            <w:adjustRightInd w:val="0"/>
            <w:spacing w:after="0" w:line="240" w:lineRule="auto"/>
            <w:ind w:firstLine="567"/>
            <w:jc w:val="both"/>
            <w:rPr>
              <w:rFonts w:ascii="Times New Roman" w:hAnsi="Times New Roman"/>
            </w:rPr>
          </w:pPr>
          <w:r w:rsidRPr="00621CDB">
            <w:rPr>
              <w:rFonts w:ascii="Times New Roman" w:hAnsi="Times New Roman"/>
            </w:rPr>
            <w:t xml:space="preserve">Berdasarkan kategorisasi jenjang (ordinal) menunjukan sumbangan </w:t>
          </w:r>
          <w:proofErr w:type="gramStart"/>
          <w:r w:rsidRPr="00621CDB">
            <w:rPr>
              <w:rFonts w:ascii="Times New Roman" w:hAnsi="Times New Roman"/>
            </w:rPr>
            <w:t>gaya</w:t>
          </w:r>
          <w:proofErr w:type="gramEnd"/>
          <w:r w:rsidRPr="00621CDB">
            <w:rPr>
              <w:rFonts w:ascii="Times New Roman" w:hAnsi="Times New Roman"/>
            </w:rPr>
            <w:t xml:space="preserve"> hidup hedonisme pada remaja termasuk kategori “sedang” dan skor sebesar 67%. Hal ini menunjukkan bahwa 67% siswa MAN 1 Samarinda memiliki </w:t>
          </w:r>
          <w:proofErr w:type="gramStart"/>
          <w:r w:rsidRPr="00621CDB">
            <w:rPr>
              <w:rFonts w:ascii="Times New Roman" w:hAnsi="Times New Roman"/>
            </w:rPr>
            <w:t>gaya</w:t>
          </w:r>
          <w:proofErr w:type="gramEnd"/>
          <w:r w:rsidRPr="00621CDB">
            <w:rPr>
              <w:rFonts w:ascii="Times New Roman" w:hAnsi="Times New Roman"/>
            </w:rPr>
            <w:t xml:space="preserve"> hidup hedonisme pada level sedang.</w:t>
          </w:r>
          <w:r w:rsidR="00565051" w:rsidRPr="00621CDB">
            <w:rPr>
              <w:rFonts w:ascii="Times New Roman" w:hAnsi="Times New Roman"/>
            </w:rPr>
            <w:t xml:space="preserve"> Sedangkan menurut analisis persamaan regresi berganda nilai </w:t>
          </w:r>
          <w:proofErr w:type="gramStart"/>
          <w:r w:rsidR="00565051" w:rsidRPr="00621CDB">
            <w:rPr>
              <w:rFonts w:ascii="Times New Roman" w:hAnsi="Times New Roman"/>
            </w:rPr>
            <w:t>gaya</w:t>
          </w:r>
          <w:proofErr w:type="gramEnd"/>
          <w:r w:rsidR="00565051" w:rsidRPr="00621CDB">
            <w:rPr>
              <w:rFonts w:ascii="Times New Roman" w:hAnsi="Times New Roman"/>
            </w:rPr>
            <w:t xml:space="preserve"> hidup hedonisme pada remaja sebesar 44,819 atau 45%, bila nilai religiusitas dan </w:t>
          </w:r>
          <w:r w:rsidR="00565051" w:rsidRPr="00621CDB">
            <w:rPr>
              <w:rFonts w:ascii="Times New Roman" w:hAnsi="Times New Roman"/>
              <w:lang w:val="it-IT"/>
            </w:rPr>
            <w:t>status sosial ekonomi orang tua</w:t>
          </w:r>
          <w:r w:rsidR="00565051" w:rsidRPr="00621CDB">
            <w:rPr>
              <w:rFonts w:ascii="Times New Roman" w:hAnsi="Times New Roman"/>
            </w:rPr>
            <w:t xml:space="preserve"> sebesar 0 (nol).</w:t>
          </w:r>
        </w:p>
        <w:p w:rsidR="00621CDB" w:rsidRPr="00621CDB" w:rsidRDefault="00621CDB" w:rsidP="00621CDB">
          <w:pPr>
            <w:autoSpaceDE w:val="0"/>
            <w:autoSpaceDN w:val="0"/>
            <w:adjustRightInd w:val="0"/>
            <w:spacing w:after="0" w:line="240" w:lineRule="auto"/>
            <w:ind w:firstLine="567"/>
            <w:jc w:val="both"/>
            <w:rPr>
              <w:rFonts w:ascii="Times New Roman" w:hAnsi="Times New Roman"/>
            </w:rPr>
          </w:pPr>
        </w:p>
        <w:p w:rsidR="00084806" w:rsidRDefault="00084806" w:rsidP="00621CDB">
          <w:pPr>
            <w:autoSpaceDE w:val="0"/>
            <w:autoSpaceDN w:val="0"/>
            <w:adjustRightInd w:val="0"/>
            <w:spacing w:after="0" w:line="240" w:lineRule="auto"/>
            <w:jc w:val="center"/>
            <w:rPr>
              <w:rFonts w:ascii="Times New Roman" w:hAnsi="Times New Roman" w:cs="Times New Roman"/>
              <w:b/>
            </w:rPr>
          </w:pPr>
          <w:r w:rsidRPr="00621CDB">
            <w:rPr>
              <w:rFonts w:ascii="Times New Roman" w:hAnsi="Times New Roman" w:cs="Times New Roman"/>
              <w:b/>
            </w:rPr>
            <w:t>KESIMPULAN</w:t>
          </w:r>
        </w:p>
        <w:p w:rsidR="00621CDB" w:rsidRPr="00621CDB" w:rsidRDefault="00621CDB" w:rsidP="00621CDB">
          <w:pPr>
            <w:autoSpaceDE w:val="0"/>
            <w:autoSpaceDN w:val="0"/>
            <w:adjustRightInd w:val="0"/>
            <w:spacing w:after="0" w:line="240" w:lineRule="auto"/>
            <w:jc w:val="center"/>
            <w:rPr>
              <w:rFonts w:ascii="Times New Roman" w:hAnsi="Times New Roman" w:cs="Times New Roman"/>
            </w:rPr>
          </w:pPr>
        </w:p>
        <w:p w:rsidR="00084806" w:rsidRPr="00621CDB" w:rsidRDefault="00084806" w:rsidP="00621CDB">
          <w:pPr>
            <w:autoSpaceDE w:val="0"/>
            <w:autoSpaceDN w:val="0"/>
            <w:adjustRightInd w:val="0"/>
            <w:spacing w:after="0" w:line="240" w:lineRule="auto"/>
            <w:ind w:firstLine="360"/>
            <w:jc w:val="both"/>
            <w:rPr>
              <w:rFonts w:ascii="Times New Roman" w:hAnsi="Times New Roman" w:cs="Times New Roman"/>
            </w:rPr>
          </w:pPr>
          <w:proofErr w:type="gramStart"/>
          <w:r w:rsidRPr="00621CDB">
            <w:t>Berdasarkan  hasil</w:t>
          </w:r>
          <w:proofErr w:type="gramEnd"/>
          <w:r w:rsidRPr="00621CDB">
            <w:t xml:space="preserve"> analisa dan pengujian hipotesis serta pembahasan, maka dapat ditarik kesimpulan sebagai berikut :</w:t>
          </w:r>
        </w:p>
        <w:p w:rsidR="00084806" w:rsidRPr="00621CDB" w:rsidRDefault="00084806" w:rsidP="00621CDB">
          <w:pPr>
            <w:numPr>
              <w:ilvl w:val="1"/>
              <w:numId w:val="25"/>
            </w:numPr>
            <w:tabs>
              <w:tab w:val="clear" w:pos="720"/>
            </w:tabs>
            <w:spacing w:after="0" w:line="240" w:lineRule="auto"/>
            <w:ind w:left="426"/>
            <w:jc w:val="both"/>
            <w:rPr>
              <w:rFonts w:ascii="Times New Roman" w:hAnsi="Times New Roman" w:cs="Times New Roman"/>
            </w:rPr>
          </w:pPr>
          <w:r w:rsidRPr="00621CDB">
            <w:rPr>
              <w:rFonts w:ascii="Times New Roman" w:hAnsi="Times New Roman" w:cs="Times New Roman"/>
            </w:rPr>
            <w:t xml:space="preserve">Religiusitas mempunyai hubungan yang negatif dengan gaya hidup hedonisme pada remaja, hal ini berarti bahwa semakin baik atau positif religiusitas remaja maka akan </w:t>
          </w:r>
          <w:proofErr w:type="gramStart"/>
          <w:r w:rsidRPr="00621CDB">
            <w:rPr>
              <w:rFonts w:ascii="Times New Roman" w:hAnsi="Times New Roman" w:cs="Times New Roman"/>
            </w:rPr>
            <w:t>semakin  menurun</w:t>
          </w:r>
          <w:proofErr w:type="gramEnd"/>
          <w:r w:rsidRPr="00621CDB">
            <w:rPr>
              <w:rFonts w:ascii="Times New Roman" w:hAnsi="Times New Roman" w:cs="Times New Roman"/>
            </w:rPr>
            <w:t xml:space="preserve"> gaya hidup hedonisme pada remaja dan begitu pula sebaliknya.</w:t>
          </w:r>
        </w:p>
        <w:p w:rsidR="00084806" w:rsidRPr="00621CDB" w:rsidRDefault="00084806" w:rsidP="00621CDB">
          <w:pPr>
            <w:numPr>
              <w:ilvl w:val="1"/>
              <w:numId w:val="25"/>
            </w:numPr>
            <w:tabs>
              <w:tab w:val="clear" w:pos="720"/>
            </w:tabs>
            <w:spacing w:after="0" w:line="240" w:lineRule="auto"/>
            <w:ind w:left="426"/>
            <w:jc w:val="both"/>
            <w:rPr>
              <w:rFonts w:ascii="Times New Roman" w:hAnsi="Times New Roman" w:cs="Times New Roman"/>
            </w:rPr>
          </w:pPr>
          <w:r w:rsidRPr="00621CDB">
            <w:rPr>
              <w:rFonts w:ascii="Times New Roman" w:hAnsi="Times New Roman" w:cs="Times New Roman"/>
            </w:rPr>
            <w:t>Status sosial ekonomi orang tua mempunyai hubungan yang positif dengan gaya hidup hedonisme pada remaja di kelas XI MAN 1 Samarinda</w:t>
          </w:r>
          <w:r w:rsidRPr="00621CDB">
            <w:rPr>
              <w:rFonts w:ascii="Times New Roman" w:hAnsi="Times New Roman" w:cs="Times New Roman"/>
              <w:lang w:val="it-IT"/>
            </w:rPr>
            <w:t xml:space="preserve">, </w:t>
          </w:r>
          <w:r w:rsidRPr="00621CDB">
            <w:rPr>
              <w:rFonts w:ascii="Times New Roman" w:hAnsi="Times New Roman" w:cs="Times New Roman"/>
            </w:rPr>
            <w:t>hal ini berarti bahwa semakin baik atau positif  status sosial ekonomi orang tua remaja maka akan semakin  meningkat hedonisme pada remaja dan begitu pula sebaliknya.</w:t>
          </w:r>
        </w:p>
        <w:p w:rsidR="004C7FE5" w:rsidRPr="00621CDB" w:rsidRDefault="00084806" w:rsidP="00621CDB">
          <w:pPr>
            <w:numPr>
              <w:ilvl w:val="1"/>
              <w:numId w:val="25"/>
            </w:numPr>
            <w:tabs>
              <w:tab w:val="clear" w:pos="720"/>
            </w:tabs>
            <w:spacing w:after="0" w:line="240" w:lineRule="auto"/>
            <w:ind w:left="426"/>
            <w:jc w:val="both"/>
            <w:rPr>
              <w:rFonts w:ascii="Times New Roman" w:eastAsia="Times New Roman" w:hAnsi="Times New Roman"/>
              <w:b/>
              <w:bCs/>
              <w:lang w:val="id-ID" w:eastAsia="id-ID"/>
            </w:rPr>
          </w:pPr>
          <w:r w:rsidRPr="00621CDB">
            <w:rPr>
              <w:rFonts w:ascii="Times New Roman" w:hAnsi="Times New Roman" w:cs="Times New Roman"/>
            </w:rPr>
            <w:t xml:space="preserve">Gaya hidup hedonisme pada remaja di kelas XI MAN 1 Samarinda dalam tingkatan sedang dikarenakan tingkat pengaruh religiusitas remaja yang </w:t>
          </w:r>
          <w:r w:rsidRPr="00621CDB">
            <w:rPr>
              <w:rFonts w:ascii="Times New Roman" w:hAnsi="Times New Roman" w:cs="Times New Roman"/>
              <w:lang w:val="id-ID"/>
            </w:rPr>
            <w:t xml:space="preserve">cukup </w:t>
          </w:r>
          <w:r w:rsidRPr="00621CDB">
            <w:rPr>
              <w:rFonts w:ascii="Times New Roman" w:hAnsi="Times New Roman" w:cs="Times New Roman"/>
              <w:lang w:val="id-ID"/>
            </w:rPr>
            <w:lastRenderedPageBreak/>
            <w:t>baik</w:t>
          </w:r>
          <w:r w:rsidRPr="00621CDB">
            <w:rPr>
              <w:rFonts w:ascii="Times New Roman" w:hAnsi="Times New Roman" w:cs="Times New Roman"/>
            </w:rPr>
            <w:t xml:space="preserve"> dan status sosial ekonomi orang tua menengah kebawah. </w:t>
          </w:r>
        </w:p>
        <w:p w:rsidR="00621CDB" w:rsidRPr="00621CDB" w:rsidRDefault="00621CDB" w:rsidP="00621CDB">
          <w:pPr>
            <w:spacing w:after="0" w:line="240" w:lineRule="auto"/>
            <w:ind w:left="426"/>
            <w:jc w:val="both"/>
            <w:rPr>
              <w:rFonts w:ascii="Times New Roman" w:eastAsia="Times New Roman" w:hAnsi="Times New Roman"/>
              <w:b/>
              <w:bCs/>
              <w:lang w:val="id-ID" w:eastAsia="id-ID"/>
            </w:rPr>
          </w:pPr>
        </w:p>
        <w:p w:rsidR="00084806" w:rsidRPr="00621CDB" w:rsidRDefault="00084806" w:rsidP="00621CDB">
          <w:pPr>
            <w:spacing w:line="240" w:lineRule="auto"/>
            <w:jc w:val="center"/>
            <w:rPr>
              <w:rFonts w:ascii="Times New Roman" w:eastAsia="Times New Roman" w:hAnsi="Times New Roman"/>
              <w:b/>
              <w:bCs/>
              <w:lang w:eastAsia="id-ID"/>
            </w:rPr>
          </w:pPr>
          <w:r w:rsidRPr="00621CDB">
            <w:rPr>
              <w:rFonts w:ascii="Times New Roman" w:eastAsia="Times New Roman" w:hAnsi="Times New Roman"/>
              <w:b/>
              <w:bCs/>
              <w:lang w:eastAsia="id-ID"/>
            </w:rPr>
            <w:t>DAFTAR PUSTAKA</w:t>
          </w:r>
        </w:p>
        <w:p w:rsidR="00084806" w:rsidRPr="00621CDB" w:rsidRDefault="00084806" w:rsidP="00621CDB">
          <w:pPr>
            <w:spacing w:line="240" w:lineRule="auto"/>
            <w:jc w:val="both"/>
            <w:rPr>
              <w:rFonts w:ascii="Times New Roman" w:eastAsia="Times New Roman" w:hAnsi="Times New Roman"/>
              <w:lang w:eastAsia="id-ID"/>
            </w:rPr>
          </w:pPr>
          <w:r w:rsidRPr="00621CDB">
            <w:rPr>
              <w:rFonts w:ascii="Times New Roman" w:eastAsia="Times New Roman" w:hAnsi="Times New Roman"/>
              <w:lang w:eastAsia="id-ID"/>
            </w:rPr>
            <w:t xml:space="preserve">Budi, Triton </w:t>
          </w:r>
          <w:proofErr w:type="gramStart"/>
          <w:r w:rsidRPr="00621CDB">
            <w:rPr>
              <w:rFonts w:ascii="Times New Roman" w:eastAsia="Times New Roman" w:hAnsi="Times New Roman"/>
              <w:lang w:eastAsia="id-ID"/>
            </w:rPr>
            <w:t>Prawira.,</w:t>
          </w:r>
          <w:proofErr w:type="gramEnd"/>
          <w:r w:rsidRPr="00621CDB">
            <w:rPr>
              <w:rFonts w:ascii="Times New Roman" w:eastAsia="Times New Roman" w:hAnsi="Times New Roman"/>
              <w:lang w:eastAsia="id-ID"/>
            </w:rPr>
            <w:t xml:space="preserve"> 2006.spss 13.00 Terapan; Riset Statistik Parametrik. CV. Andi </w:t>
          </w:r>
          <w:proofErr w:type="gramStart"/>
          <w:r w:rsidRPr="00621CDB">
            <w:rPr>
              <w:rFonts w:ascii="Times New Roman" w:eastAsia="Times New Roman" w:hAnsi="Times New Roman"/>
              <w:lang w:eastAsia="id-ID"/>
            </w:rPr>
            <w:t>Offset :</w:t>
          </w:r>
          <w:proofErr w:type="gramEnd"/>
          <w:r w:rsidRPr="00621CDB">
            <w:rPr>
              <w:rFonts w:ascii="Times New Roman" w:eastAsia="Times New Roman" w:hAnsi="Times New Roman"/>
              <w:lang w:eastAsia="id-ID"/>
            </w:rPr>
            <w:t xml:space="preserve"> Yogyakarta</w:t>
          </w:r>
        </w:p>
        <w:p w:rsidR="00084806" w:rsidRPr="00621CDB" w:rsidRDefault="00084806" w:rsidP="00621CDB">
          <w:pPr>
            <w:spacing w:line="240" w:lineRule="auto"/>
            <w:jc w:val="both"/>
            <w:rPr>
              <w:rFonts w:ascii="Times New Roman" w:eastAsia="Times New Roman" w:hAnsi="Times New Roman"/>
              <w:lang w:eastAsia="id-ID"/>
            </w:rPr>
          </w:pPr>
          <w:proofErr w:type="gramStart"/>
          <w:r w:rsidRPr="00621CDB">
            <w:rPr>
              <w:rFonts w:ascii="Times New Roman" w:eastAsia="Times New Roman" w:hAnsi="Times New Roman"/>
              <w:lang w:eastAsia="id-ID"/>
            </w:rPr>
            <w:t>Desmita, 2008.</w:t>
          </w:r>
          <w:proofErr w:type="gramEnd"/>
          <w:r w:rsidRPr="00621CDB">
            <w:rPr>
              <w:rFonts w:ascii="Times New Roman" w:eastAsia="Times New Roman" w:hAnsi="Times New Roman"/>
              <w:lang w:eastAsia="id-ID"/>
            </w:rPr>
            <w:t xml:space="preserve"> Psikologi Perkembangan. </w:t>
          </w:r>
          <w:proofErr w:type="gramStart"/>
          <w:r w:rsidRPr="00621CDB">
            <w:rPr>
              <w:rFonts w:ascii="Times New Roman" w:eastAsia="Times New Roman" w:hAnsi="Times New Roman"/>
              <w:lang w:eastAsia="id-ID"/>
            </w:rPr>
            <w:t>Cetakan ke-empat.</w:t>
          </w:r>
          <w:proofErr w:type="gramEnd"/>
          <w:r w:rsidRPr="00621CDB">
            <w:rPr>
              <w:rFonts w:ascii="Times New Roman" w:eastAsia="Times New Roman" w:hAnsi="Times New Roman"/>
              <w:lang w:eastAsia="id-ID"/>
            </w:rPr>
            <w:t xml:space="preserve"> PT. Remaja Rosdakarya: Bandung</w:t>
          </w:r>
        </w:p>
        <w:p w:rsidR="00084806" w:rsidRPr="00621CDB" w:rsidRDefault="00084806" w:rsidP="00621CDB">
          <w:pPr>
            <w:spacing w:line="240" w:lineRule="auto"/>
            <w:jc w:val="both"/>
            <w:rPr>
              <w:rFonts w:ascii="Times New Roman" w:hAnsi="Times New Roman"/>
            </w:rPr>
          </w:pPr>
          <w:proofErr w:type="gramStart"/>
          <w:r w:rsidRPr="00621CDB">
            <w:rPr>
              <w:rFonts w:ascii="Times New Roman" w:hAnsi="Times New Roman"/>
            </w:rPr>
            <w:t>Indrawan, R. &amp; Yaniawati, R.P., 2014</w:t>
          </w:r>
          <w:r w:rsidRPr="00621CDB">
            <w:rPr>
              <w:rStyle w:val="hps"/>
              <w:rFonts w:ascii="Times New Roman" w:hAnsi="Times New Roman"/>
            </w:rPr>
            <w:t>.</w:t>
          </w:r>
          <w:proofErr w:type="gramEnd"/>
          <w:r w:rsidRPr="00621CDB">
            <w:rPr>
              <w:rStyle w:val="hps"/>
              <w:rFonts w:ascii="Times New Roman" w:hAnsi="Times New Roman"/>
            </w:rPr>
            <w:t xml:space="preserve"> Metodologi Penelitian Kuantitatif, Kualitatif, dan Campuran untuk Manajemen, Pembangunan Dan Pendidikan. PT. Refika Aditama: Bandung.</w:t>
          </w:r>
        </w:p>
        <w:p w:rsidR="00084806" w:rsidRPr="00621CDB" w:rsidRDefault="00084806" w:rsidP="00621CDB">
          <w:pPr>
            <w:spacing w:line="240" w:lineRule="auto"/>
            <w:jc w:val="both"/>
            <w:rPr>
              <w:rFonts w:ascii="Times New Roman" w:eastAsia="Times New Roman" w:hAnsi="Times New Roman"/>
              <w:lang w:eastAsia="id-ID"/>
            </w:rPr>
          </w:pPr>
          <w:proofErr w:type="gramStart"/>
          <w:r w:rsidRPr="00621CDB">
            <w:rPr>
              <w:rFonts w:ascii="Times New Roman" w:eastAsia="Times New Roman" w:hAnsi="Times New Roman"/>
              <w:lang w:eastAsia="id-ID"/>
            </w:rPr>
            <w:t>Jalaludin, 2007.</w:t>
          </w:r>
          <w:proofErr w:type="gramEnd"/>
          <w:r w:rsidRPr="00621CDB">
            <w:rPr>
              <w:rFonts w:ascii="Times New Roman" w:eastAsia="Times New Roman" w:hAnsi="Times New Roman"/>
              <w:lang w:eastAsia="id-ID"/>
            </w:rPr>
            <w:t xml:space="preserve">  </w:t>
          </w:r>
          <w:r w:rsidRPr="00621CDB">
            <w:rPr>
              <w:rFonts w:ascii="Times New Roman" w:eastAsia="Times New Roman" w:hAnsi="Times New Roman"/>
              <w:i/>
              <w:iCs/>
              <w:lang w:eastAsia="id-ID"/>
            </w:rPr>
            <w:t>Psikologi Agama Edisi Revisi 2007</w:t>
          </w:r>
          <w:r w:rsidRPr="00621CDB">
            <w:rPr>
              <w:rFonts w:ascii="Times New Roman" w:eastAsia="Times New Roman" w:hAnsi="Times New Roman"/>
              <w:lang w:eastAsia="id-ID"/>
            </w:rPr>
            <w:t>, PT. Raja Grafindo Persada:  Jakarta.</w:t>
          </w:r>
        </w:p>
        <w:p w:rsidR="00084806" w:rsidRPr="00621CDB" w:rsidRDefault="00084806" w:rsidP="00621CDB">
          <w:pPr>
            <w:spacing w:line="240" w:lineRule="auto"/>
            <w:jc w:val="both"/>
            <w:rPr>
              <w:rFonts w:ascii="Times New Roman" w:eastAsia="Times New Roman" w:hAnsi="Times New Roman"/>
            </w:rPr>
          </w:pPr>
          <w:r w:rsidRPr="00621CDB">
            <w:rPr>
              <w:rFonts w:ascii="Times New Roman" w:eastAsia="Times New Roman" w:hAnsi="Times New Roman"/>
            </w:rPr>
            <w:t>Mowen, Jonh. C &amp; Minor, Michael. 2002 coustumer behavior (lifestyle), 5</w:t>
          </w:r>
          <w:r w:rsidRPr="00621CDB">
            <w:rPr>
              <w:rFonts w:ascii="Times New Roman" w:eastAsia="Times New Roman" w:hAnsi="Times New Roman"/>
              <w:vertAlign w:val="superscript"/>
            </w:rPr>
            <w:t>th</w:t>
          </w:r>
          <w:r w:rsidRPr="00621CDB">
            <w:rPr>
              <w:rFonts w:ascii="Times New Roman" w:eastAsia="Times New Roman" w:hAnsi="Times New Roman"/>
            </w:rPr>
            <w:t xml:space="preserve"> ED Erlangga: Jakarta </w:t>
          </w:r>
        </w:p>
        <w:p w:rsidR="00084806" w:rsidRPr="00621CDB" w:rsidRDefault="00084806" w:rsidP="00621CDB">
          <w:pPr>
            <w:spacing w:line="240" w:lineRule="auto"/>
            <w:jc w:val="both"/>
            <w:rPr>
              <w:rFonts w:ascii="Times New Roman" w:hAnsi="Times New Roman"/>
              <w:bCs/>
              <w:lang w:val="sv-SE"/>
            </w:rPr>
          </w:pPr>
          <w:r w:rsidRPr="00621CDB">
            <w:rPr>
              <w:rFonts w:ascii="Times New Roman" w:hAnsi="Times New Roman"/>
              <w:bCs/>
              <w:lang w:val="sv-SE"/>
            </w:rPr>
            <w:t>Najati, M.U., 2005. Psikologi Dalam Al-Qur’an (Terapi Qur’ani Dalam Penyembuhan Gangguan Kejiwaan). Cetakan 1 (satu) CV. Pustaka Setia: Bandung.</w:t>
          </w:r>
        </w:p>
        <w:p w:rsidR="00084806" w:rsidRPr="00621CDB" w:rsidRDefault="00084806" w:rsidP="00621CDB">
          <w:pPr>
            <w:spacing w:line="240" w:lineRule="auto"/>
            <w:jc w:val="both"/>
            <w:rPr>
              <w:rFonts w:ascii="Times New Roman" w:hAnsi="Times New Roman"/>
              <w:lang w:val="sv-SE"/>
            </w:rPr>
          </w:pPr>
          <w:proofErr w:type="gramStart"/>
          <w:r w:rsidRPr="00621CDB">
            <w:rPr>
              <w:rFonts w:ascii="Times New Roman" w:hAnsi="Times New Roman"/>
              <w:bCs/>
            </w:rPr>
            <w:t>Rianton.,</w:t>
          </w:r>
          <w:proofErr w:type="gramEnd"/>
          <w:r w:rsidRPr="00621CDB">
            <w:rPr>
              <w:rFonts w:ascii="Times New Roman" w:hAnsi="Times New Roman"/>
              <w:bCs/>
            </w:rPr>
            <w:t xml:space="preserve"> </w:t>
          </w:r>
          <w:r w:rsidRPr="00621CDB">
            <w:rPr>
              <w:rFonts w:ascii="Times New Roman" w:hAnsi="Times New Roman"/>
              <w:lang w:val="sv-SE"/>
            </w:rPr>
            <w:t>2011. H</w:t>
          </w:r>
          <w:r w:rsidRPr="00621CDB">
            <w:rPr>
              <w:rFonts w:ascii="Times New Roman" w:hAnsi="Times New Roman"/>
              <w:bCs/>
            </w:rPr>
            <w:t xml:space="preserve">ubungan antara konformitas kelompok teman sebaya dengan gaya hidup hedonis pada mahasiwa Kab. Dhamasraya di Yogyakarta. </w:t>
          </w:r>
          <w:proofErr w:type="gramStart"/>
          <w:r w:rsidRPr="00621CDB">
            <w:rPr>
              <w:rFonts w:ascii="Times New Roman" w:hAnsi="Times New Roman"/>
              <w:bCs/>
            </w:rPr>
            <w:t xml:space="preserve">Jurnal </w:t>
          </w:r>
          <w:r w:rsidRPr="00621CDB">
            <w:rPr>
              <w:rFonts w:ascii="Times New Roman" w:hAnsi="Times New Roman"/>
              <w:lang w:val="sv-SE"/>
            </w:rPr>
            <w:t>Fakultas Psikologi Universitas Ahmad Dahlan Yogyakarta.</w:t>
          </w:r>
          <w:proofErr w:type="gramEnd"/>
        </w:p>
        <w:p w:rsidR="00084806" w:rsidRPr="00621CDB" w:rsidRDefault="00084806" w:rsidP="00621CDB">
          <w:pPr>
            <w:autoSpaceDE w:val="0"/>
            <w:autoSpaceDN w:val="0"/>
            <w:adjustRightInd w:val="0"/>
            <w:spacing w:line="240" w:lineRule="auto"/>
            <w:jc w:val="both"/>
            <w:rPr>
              <w:rFonts w:ascii="Times New Roman" w:hAnsi="Times New Roman"/>
              <w:i/>
            </w:rPr>
          </w:pPr>
          <w:proofErr w:type="gramStart"/>
          <w:r w:rsidRPr="00621CDB">
            <w:rPr>
              <w:rFonts w:ascii="Times New Roman" w:eastAsia="Times New Roman" w:hAnsi="Times New Roman"/>
            </w:rPr>
            <w:t>Saifi, S. dan Mehmood, T., 2011.</w:t>
          </w:r>
          <w:proofErr w:type="gramEnd"/>
          <w:r w:rsidRPr="00621CDB">
            <w:rPr>
              <w:rFonts w:ascii="Times New Roman" w:eastAsia="Times New Roman" w:hAnsi="Times New Roman"/>
            </w:rPr>
            <w:t xml:space="preserve"> </w:t>
          </w:r>
          <w:r w:rsidRPr="00621CDB">
            <w:rPr>
              <w:rFonts w:ascii="Times New Roman" w:eastAsia="Times New Roman" w:hAnsi="Times New Roman"/>
              <w:i/>
            </w:rPr>
            <w:t xml:space="preserve">Effects </w:t>
          </w:r>
          <w:proofErr w:type="gramStart"/>
          <w:r w:rsidRPr="00621CDB">
            <w:rPr>
              <w:rFonts w:ascii="Times New Roman" w:eastAsia="Times New Roman" w:hAnsi="Times New Roman"/>
              <w:i/>
            </w:rPr>
            <w:t>Of</w:t>
          </w:r>
          <w:proofErr w:type="gramEnd"/>
          <w:r w:rsidRPr="00621CDB">
            <w:rPr>
              <w:rFonts w:ascii="Times New Roman" w:eastAsia="Times New Roman" w:hAnsi="Times New Roman"/>
              <w:i/>
            </w:rPr>
            <w:t xml:space="preserve"> Socioeconomic Status On Students Achievement (</w:t>
          </w:r>
          <w:r w:rsidRPr="00621CDB">
            <w:rPr>
              <w:rFonts w:ascii="Times New Roman" w:hAnsi="Times New Roman"/>
              <w:i/>
            </w:rPr>
            <w:t xml:space="preserve">International Journal of Social Sciences and Education Volume: 1 Issue: 2 April 2011). </w:t>
          </w:r>
          <w:proofErr w:type="gramStart"/>
          <w:r w:rsidRPr="00621CDB">
            <w:rPr>
              <w:rFonts w:ascii="Times New Roman" w:hAnsi="Times New Roman"/>
              <w:i/>
            </w:rPr>
            <w:t>Assistant Professor University of Gujrat and Principal, Government Centennial Model High School Turbela Township Haripur.</w:t>
          </w:r>
          <w:proofErr w:type="gramEnd"/>
        </w:p>
        <w:p w:rsidR="00084806" w:rsidRPr="00621CDB" w:rsidRDefault="00084806" w:rsidP="00621CDB">
          <w:pPr>
            <w:autoSpaceDE w:val="0"/>
            <w:autoSpaceDN w:val="0"/>
            <w:adjustRightInd w:val="0"/>
            <w:spacing w:line="240" w:lineRule="auto"/>
            <w:jc w:val="both"/>
            <w:rPr>
              <w:rFonts w:ascii="Times New Roman" w:hAnsi="Times New Roman"/>
            </w:rPr>
          </w:pPr>
          <w:r w:rsidRPr="00621CDB">
            <w:rPr>
              <w:rFonts w:ascii="Times New Roman" w:hAnsi="Times New Roman"/>
            </w:rPr>
            <w:t xml:space="preserve">Santrock, J. W. 2007. </w:t>
          </w:r>
          <w:proofErr w:type="gramStart"/>
          <w:r w:rsidRPr="00621CDB">
            <w:rPr>
              <w:rFonts w:ascii="Times New Roman" w:hAnsi="Times New Roman"/>
            </w:rPr>
            <w:t>Remaja.</w:t>
          </w:r>
          <w:proofErr w:type="gramEnd"/>
          <w:r w:rsidRPr="00621CDB">
            <w:rPr>
              <w:rFonts w:ascii="Times New Roman" w:hAnsi="Times New Roman"/>
            </w:rPr>
            <w:t xml:space="preserve"> </w:t>
          </w:r>
          <w:proofErr w:type="gramStart"/>
          <w:r w:rsidRPr="00621CDB">
            <w:rPr>
              <w:rFonts w:ascii="Times New Roman" w:hAnsi="Times New Roman"/>
            </w:rPr>
            <w:t xml:space="preserve">Judul asli </w:t>
          </w:r>
          <w:r w:rsidRPr="00621CDB">
            <w:rPr>
              <w:rFonts w:ascii="Times New Roman" w:hAnsi="Times New Roman"/>
              <w:i/>
            </w:rPr>
            <w:t>Adolenscence, eleventh edition</w:t>
          </w:r>
          <w:r w:rsidRPr="00621CDB">
            <w:rPr>
              <w:rFonts w:ascii="Times New Roman" w:hAnsi="Times New Roman"/>
            </w:rPr>
            <w:t>.</w:t>
          </w:r>
          <w:proofErr w:type="gramEnd"/>
          <w:r w:rsidRPr="00621CDB">
            <w:rPr>
              <w:rFonts w:ascii="Times New Roman" w:hAnsi="Times New Roman"/>
            </w:rPr>
            <w:t xml:space="preserve"> Penerbit Airlangga: Jakarta</w:t>
          </w:r>
        </w:p>
        <w:p w:rsidR="00084806" w:rsidRPr="00621CDB" w:rsidRDefault="00084806" w:rsidP="00621CDB">
          <w:pPr>
            <w:autoSpaceDE w:val="0"/>
            <w:autoSpaceDN w:val="0"/>
            <w:adjustRightInd w:val="0"/>
            <w:spacing w:line="240" w:lineRule="auto"/>
            <w:jc w:val="both"/>
            <w:rPr>
              <w:rFonts w:ascii="Times New Roman" w:hAnsi="Times New Roman"/>
              <w:bCs/>
              <w:iCs/>
            </w:rPr>
          </w:pPr>
          <w:proofErr w:type="gramStart"/>
          <w:r w:rsidRPr="00621CDB">
            <w:rPr>
              <w:rFonts w:ascii="Times New Roman" w:hAnsi="Times New Roman"/>
              <w:bCs/>
              <w:iCs/>
            </w:rPr>
            <w:t>Schiffman, L. &amp; Kanuk, L. L.2007.</w:t>
          </w:r>
          <w:proofErr w:type="gramEnd"/>
          <w:r w:rsidRPr="00621CDB">
            <w:rPr>
              <w:rFonts w:ascii="Times New Roman" w:hAnsi="Times New Roman"/>
              <w:bCs/>
              <w:iCs/>
            </w:rPr>
            <w:t xml:space="preserve"> </w:t>
          </w:r>
          <w:proofErr w:type="gramStart"/>
          <w:r w:rsidRPr="00621CDB">
            <w:rPr>
              <w:rFonts w:ascii="Times New Roman" w:hAnsi="Times New Roman"/>
              <w:bCs/>
              <w:iCs/>
            </w:rPr>
            <w:t>perilaku</w:t>
          </w:r>
          <w:proofErr w:type="gramEnd"/>
          <w:r w:rsidRPr="00621CDB">
            <w:rPr>
              <w:rFonts w:ascii="Times New Roman" w:hAnsi="Times New Roman"/>
              <w:bCs/>
              <w:iCs/>
            </w:rPr>
            <w:t xml:space="preserve"> konsumen edisi terjemahan. PT. </w:t>
          </w:r>
          <w:proofErr w:type="gramStart"/>
          <w:r w:rsidRPr="00621CDB">
            <w:rPr>
              <w:rFonts w:ascii="Times New Roman" w:hAnsi="Times New Roman"/>
              <w:bCs/>
              <w:iCs/>
            </w:rPr>
            <w:t>Indeks :</w:t>
          </w:r>
          <w:proofErr w:type="gramEnd"/>
          <w:r w:rsidRPr="00621CDB">
            <w:rPr>
              <w:rFonts w:ascii="Times New Roman" w:hAnsi="Times New Roman"/>
              <w:bCs/>
              <w:iCs/>
            </w:rPr>
            <w:t xml:space="preserve"> Jakarta</w:t>
          </w:r>
        </w:p>
        <w:p w:rsidR="00084806" w:rsidRPr="00621CDB" w:rsidRDefault="00084806" w:rsidP="00621CDB">
          <w:pPr>
            <w:spacing w:after="0" w:line="240" w:lineRule="auto"/>
            <w:jc w:val="both"/>
            <w:rPr>
              <w:rFonts w:ascii="Times New Roman" w:hAnsi="Times New Roman"/>
            </w:rPr>
          </w:pPr>
          <w:proofErr w:type="gramStart"/>
          <w:r w:rsidRPr="00621CDB">
            <w:rPr>
              <w:rFonts w:ascii="Times New Roman" w:hAnsi="Times New Roman"/>
            </w:rPr>
            <w:t>Sumanto, 2014.</w:t>
          </w:r>
          <w:proofErr w:type="gramEnd"/>
          <w:r w:rsidRPr="00621CDB">
            <w:rPr>
              <w:rFonts w:ascii="Times New Roman" w:hAnsi="Times New Roman"/>
            </w:rPr>
            <w:t xml:space="preserve"> Psikologi Perkembangan, Fungsi Dan Teori. Cetakan pertama, penerbit CAPS (</w:t>
          </w:r>
          <w:r w:rsidRPr="00621CDB">
            <w:rPr>
              <w:rFonts w:ascii="Times New Roman" w:hAnsi="Times New Roman"/>
              <w:i/>
            </w:rPr>
            <w:t>Center Of Academic Publishing Service</w:t>
          </w:r>
          <w:r w:rsidRPr="00621CDB">
            <w:rPr>
              <w:rFonts w:ascii="Times New Roman" w:hAnsi="Times New Roman"/>
            </w:rPr>
            <w:t xml:space="preserve">): </w:t>
          </w:r>
          <w:proofErr w:type="gramStart"/>
          <w:r w:rsidRPr="00621CDB">
            <w:rPr>
              <w:rFonts w:ascii="Times New Roman" w:hAnsi="Times New Roman"/>
            </w:rPr>
            <w:t>yogyakarta</w:t>
          </w:r>
          <w:proofErr w:type="gramEnd"/>
        </w:p>
        <w:p w:rsidR="00084806" w:rsidRPr="00621CDB" w:rsidRDefault="00084806" w:rsidP="00621CDB">
          <w:pPr>
            <w:spacing w:after="0" w:line="240" w:lineRule="auto"/>
            <w:ind w:left="360"/>
            <w:jc w:val="both"/>
            <w:rPr>
              <w:rFonts w:ascii="Times New Roman" w:hAnsi="Times New Roman"/>
            </w:rPr>
          </w:pPr>
        </w:p>
        <w:p w:rsidR="00084806" w:rsidRPr="00621CDB" w:rsidRDefault="00084806" w:rsidP="00621CDB">
          <w:pPr>
            <w:spacing w:after="0" w:line="240" w:lineRule="auto"/>
            <w:jc w:val="both"/>
            <w:rPr>
              <w:rStyle w:val="a"/>
              <w:rFonts w:ascii="Times New Roman" w:hAnsi="Times New Roman"/>
            </w:rPr>
          </w:pPr>
          <w:r w:rsidRPr="00621CDB">
            <w:rPr>
              <w:rFonts w:ascii="Times New Roman" w:hAnsi="Times New Roman"/>
            </w:rPr>
            <w:t xml:space="preserve">Sururin, M. Ag., 2004. </w:t>
          </w:r>
          <w:proofErr w:type="gramStart"/>
          <w:r w:rsidRPr="00621CDB">
            <w:rPr>
              <w:rFonts w:ascii="Times New Roman" w:hAnsi="Times New Roman"/>
            </w:rPr>
            <w:t>Ilmu jiwa Agama.</w:t>
          </w:r>
          <w:proofErr w:type="gramEnd"/>
          <w:r w:rsidRPr="00621CDB">
            <w:rPr>
              <w:rFonts w:ascii="Times New Roman" w:hAnsi="Times New Roman"/>
            </w:rPr>
            <w:t xml:space="preserve"> PT: Rajagrafindo Persada: Jakarta</w:t>
          </w:r>
        </w:p>
        <w:p w:rsidR="00EE79DB" w:rsidRPr="00621CDB" w:rsidRDefault="00EE79DB" w:rsidP="00621CDB">
          <w:pPr>
            <w:spacing w:line="240" w:lineRule="auto"/>
            <w:rPr>
              <w:rStyle w:val="a"/>
              <w:rFonts w:ascii="Times New Roman" w:hAnsi="Times New Roman"/>
              <w:spacing w:val="-15"/>
              <w:bdr w:val="none" w:sz="0" w:space="0" w:color="auto" w:frame="1"/>
              <w:shd w:val="clear" w:color="auto" w:fill="FFFFFF"/>
            </w:rPr>
          </w:pPr>
        </w:p>
        <w:p w:rsidR="00084806" w:rsidRPr="00621CDB" w:rsidRDefault="00084806" w:rsidP="00621CDB">
          <w:pPr>
            <w:spacing w:line="240" w:lineRule="auto"/>
            <w:jc w:val="both"/>
            <w:rPr>
              <w:rStyle w:val="a"/>
              <w:rFonts w:ascii="Times New Roman" w:hAnsi="Times New Roman" w:cs="Times New Roman"/>
              <w:spacing w:val="-15"/>
              <w:bdr w:val="none" w:sz="0" w:space="0" w:color="auto" w:frame="1"/>
              <w:shd w:val="clear" w:color="auto" w:fill="FFFFFF"/>
            </w:rPr>
          </w:pPr>
          <w:r w:rsidRPr="00621CDB">
            <w:rPr>
              <w:rStyle w:val="a"/>
              <w:rFonts w:ascii="Times New Roman" w:hAnsi="Times New Roman" w:cs="Times New Roman"/>
              <w:spacing w:val="-15"/>
              <w:bdr w:val="none" w:sz="0" w:space="0" w:color="auto" w:frame="1"/>
              <w:shd w:val="clear" w:color="auto" w:fill="FFFFFF"/>
            </w:rPr>
            <w:t xml:space="preserve">Syamila, A., 2015. Saat Perilaku </w:t>
          </w:r>
          <w:proofErr w:type="gramStart"/>
          <w:r w:rsidRPr="00621CDB">
            <w:rPr>
              <w:rStyle w:val="a"/>
              <w:rFonts w:ascii="Times New Roman" w:hAnsi="Times New Roman" w:cs="Times New Roman"/>
              <w:spacing w:val="-15"/>
              <w:bdr w:val="none" w:sz="0" w:space="0" w:color="auto" w:frame="1"/>
              <w:shd w:val="clear" w:color="auto" w:fill="FFFFFF"/>
            </w:rPr>
            <w:t>Konsumtif  Menjadi</w:t>
          </w:r>
          <w:proofErr w:type="gramEnd"/>
          <w:r w:rsidRPr="00621CDB">
            <w:rPr>
              <w:rStyle w:val="a"/>
              <w:rFonts w:ascii="Times New Roman" w:hAnsi="Times New Roman" w:cs="Times New Roman"/>
              <w:spacing w:val="-15"/>
              <w:bdr w:val="none" w:sz="0" w:space="0" w:color="auto" w:frame="1"/>
              <w:shd w:val="clear" w:color="auto" w:fill="FFFFFF"/>
            </w:rPr>
            <w:t xml:space="preserve"> Budaya Remaja. Dipublish 20 Desember 2014 dan di Update 17 Juni 2015. Http//Ahdasyamila.M.Kompasiana.Com/Ahdasyamil.Com/Saat-Perilaku-Konsumtif-Menjadi-Budaya-Remaja. Diunduh 14 September 2015, Pukul 13.45 WITA</w:t>
          </w:r>
        </w:p>
        <w:p w:rsidR="00084806" w:rsidRPr="00621CDB" w:rsidRDefault="00084806" w:rsidP="00621CDB">
          <w:pPr>
            <w:spacing w:line="240" w:lineRule="auto"/>
            <w:jc w:val="both"/>
            <w:rPr>
              <w:rFonts w:ascii="Times New Roman" w:hAnsi="Times New Roman"/>
            </w:rPr>
          </w:pPr>
          <w:r w:rsidRPr="00621CDB">
            <w:rPr>
              <w:rFonts w:ascii="Times New Roman" w:hAnsi="Times New Roman"/>
            </w:rPr>
            <w:t>Syafaati, A., Lestari, R., &amp; Asyanti, S.,</w:t>
          </w:r>
          <w:r w:rsidRPr="00621CDB">
            <w:rPr>
              <w:rFonts w:ascii="Times New Roman" w:hAnsi="Times New Roman"/>
              <w:lang w:val="sv-SE"/>
            </w:rPr>
            <w:t xml:space="preserve"> 2008. </w:t>
          </w:r>
          <w:r w:rsidRPr="00621CDB">
            <w:rPr>
              <w:rFonts w:ascii="Times New Roman" w:hAnsi="Times New Roman"/>
            </w:rPr>
            <w:t xml:space="preserve">Dugem: Gaya Hidup Hedonisme dikalangan Anak Muda (Indigenous Jurnal Ilmiah Psikologi Vol. 10, No.2: 2-15, ISN 0854-2880). </w:t>
          </w:r>
          <w:proofErr w:type="gramStart"/>
          <w:r w:rsidRPr="00621CDB">
            <w:rPr>
              <w:rFonts w:ascii="Times New Roman" w:hAnsi="Times New Roman"/>
            </w:rPr>
            <w:t>Fakultas Psikologi Universitas Muhammadiyah Surakarta.</w:t>
          </w:r>
          <w:proofErr w:type="gramEnd"/>
        </w:p>
        <w:p w:rsidR="00084806" w:rsidRPr="00621CDB" w:rsidRDefault="00084806" w:rsidP="00621CDB">
          <w:pPr>
            <w:spacing w:line="240" w:lineRule="auto"/>
            <w:jc w:val="both"/>
            <w:rPr>
              <w:rFonts w:ascii="Times New Roman" w:hAnsi="Times New Roman"/>
            </w:rPr>
          </w:pPr>
          <w:r w:rsidRPr="00621CDB">
            <w:rPr>
              <w:rFonts w:ascii="Times New Roman" w:hAnsi="Times New Roman"/>
            </w:rPr>
            <w:lastRenderedPageBreak/>
            <w:t xml:space="preserve">Tirmidi dan </w:t>
          </w:r>
          <w:proofErr w:type="gramStart"/>
          <w:r w:rsidRPr="00621CDB">
            <w:rPr>
              <w:rFonts w:ascii="Times New Roman" w:hAnsi="Times New Roman"/>
            </w:rPr>
            <w:t>Rambe.,</w:t>
          </w:r>
          <w:proofErr w:type="gramEnd"/>
          <w:r w:rsidRPr="00621CDB">
            <w:rPr>
              <w:rFonts w:ascii="Times New Roman" w:hAnsi="Times New Roman"/>
            </w:rPr>
            <w:t xml:space="preserve"> 2010.</w:t>
          </w:r>
          <w:r w:rsidRPr="00621CDB">
            <w:rPr>
              <w:rFonts w:ascii="Times New Roman" w:hAnsi="Times New Roman"/>
              <w:b/>
              <w:bCs/>
            </w:rPr>
            <w:t xml:space="preserve"> </w:t>
          </w:r>
          <w:proofErr w:type="gramStart"/>
          <w:r w:rsidRPr="00621CDB">
            <w:rPr>
              <w:rFonts w:ascii="Times New Roman" w:hAnsi="Times New Roman"/>
            </w:rPr>
            <w:t xml:space="preserve">Korelasi Antara Dukungan Sosial Orang Tua dan </w:t>
          </w:r>
          <w:r w:rsidRPr="00621CDB">
            <w:rPr>
              <w:rFonts w:ascii="Times New Roman" w:hAnsi="Times New Roman"/>
              <w:i/>
              <w:iCs/>
            </w:rPr>
            <w:t>Self</w:t>
          </w:r>
          <w:r w:rsidRPr="00621CDB">
            <w:rPr>
              <w:rFonts w:ascii="Cambria Math" w:hAnsi="Cambria Math" w:cs="Cambria Math"/>
              <w:i/>
              <w:iCs/>
            </w:rPr>
            <w:t>‐</w:t>
          </w:r>
          <w:r w:rsidRPr="00621CDB">
            <w:rPr>
              <w:rFonts w:ascii="Times New Roman" w:hAnsi="Times New Roman"/>
              <w:i/>
              <w:iCs/>
            </w:rPr>
            <w:t xml:space="preserve">Directed Learning </w:t>
          </w:r>
          <w:r w:rsidRPr="00621CDB">
            <w:rPr>
              <w:rFonts w:ascii="Times New Roman" w:hAnsi="Times New Roman"/>
              <w:iCs/>
            </w:rPr>
            <w:t>pada siswa SMA</w:t>
          </w:r>
          <w:r w:rsidRPr="00621CDB">
            <w:rPr>
              <w:rFonts w:ascii="Times New Roman" w:hAnsi="Times New Roman"/>
              <w:bCs/>
            </w:rPr>
            <w:t>.</w:t>
          </w:r>
          <w:proofErr w:type="gramEnd"/>
          <w:r w:rsidRPr="00621CDB">
            <w:rPr>
              <w:rFonts w:ascii="Times New Roman" w:hAnsi="Times New Roman"/>
              <w:bCs/>
            </w:rPr>
            <w:t xml:space="preserve"> Jurnal </w:t>
          </w:r>
          <w:r w:rsidRPr="00621CDB">
            <w:rPr>
              <w:rFonts w:ascii="Times New Roman" w:hAnsi="Times New Roman"/>
            </w:rPr>
            <w:t>Fakultas Psikologi Universitas Sumatera Utara.  Vol. 37, No.2, Desember 2010: 216-223</w:t>
          </w:r>
        </w:p>
        <w:p w:rsidR="00084806" w:rsidRPr="00621CDB" w:rsidRDefault="00084806" w:rsidP="00621CDB">
          <w:pPr>
            <w:spacing w:line="240" w:lineRule="auto"/>
            <w:jc w:val="both"/>
            <w:rPr>
              <w:rFonts w:ascii="Times New Roman" w:hAnsi="Times New Roman"/>
            </w:rPr>
          </w:pPr>
          <w:proofErr w:type="gramStart"/>
          <w:r w:rsidRPr="00621CDB">
            <w:rPr>
              <w:rFonts w:ascii="Times New Roman" w:hAnsi="Times New Roman"/>
            </w:rPr>
            <w:t>Utami.,</w:t>
          </w:r>
          <w:proofErr w:type="gramEnd"/>
          <w:r w:rsidRPr="00621CDB">
            <w:rPr>
              <w:rFonts w:ascii="Times New Roman" w:hAnsi="Times New Roman"/>
            </w:rPr>
            <w:t xml:space="preserve"> 2012. </w:t>
          </w:r>
          <w:proofErr w:type="gramStart"/>
          <w:r w:rsidRPr="00621CDB">
            <w:rPr>
              <w:rFonts w:ascii="Times New Roman" w:hAnsi="Times New Roman"/>
            </w:rPr>
            <w:t>dengan</w:t>
          </w:r>
          <w:proofErr w:type="gramEnd"/>
          <w:r w:rsidRPr="00621CDB">
            <w:rPr>
              <w:rFonts w:ascii="Times New Roman" w:hAnsi="Times New Roman"/>
            </w:rPr>
            <w:t xml:space="preserve"> judul </w:t>
          </w:r>
          <w:r w:rsidRPr="00621CDB">
            <w:rPr>
              <w:rFonts w:ascii="Times New Roman" w:hAnsi="Times New Roman"/>
              <w:bCs/>
            </w:rPr>
            <w:t xml:space="preserve">Religiusitas, Koping Religius, dan Kesejahteraan Subjektif </w:t>
          </w:r>
          <w:r w:rsidRPr="00621CDB">
            <w:rPr>
              <w:rFonts w:ascii="Times New Roman" w:hAnsi="Times New Roman"/>
            </w:rPr>
            <w:t>dari. Jurnal Fakultas Psikologi Universitas Gadjah Mada. Volume 39, No. 1, Juni 2012: 46 – 66.</w:t>
          </w:r>
        </w:p>
        <w:p w:rsidR="00E569F6" w:rsidRPr="00621CDB" w:rsidRDefault="00084806" w:rsidP="00621CDB">
          <w:pPr>
            <w:spacing w:line="240" w:lineRule="auto"/>
            <w:jc w:val="both"/>
            <w:rPr>
              <w:rFonts w:ascii="Times New Roman" w:hAnsi="Times New Roman"/>
            </w:rPr>
            <w:sectPr w:rsidR="00E569F6" w:rsidRPr="00621CDB" w:rsidSect="00BB314B">
              <w:type w:val="continuous"/>
              <w:pgSz w:w="11907" w:h="16839" w:code="9"/>
              <w:pgMar w:top="1440" w:right="1440" w:bottom="1440" w:left="1440" w:header="720" w:footer="720" w:gutter="0"/>
              <w:cols w:num="2" w:space="518"/>
              <w:docGrid w:linePitch="299"/>
            </w:sectPr>
          </w:pPr>
          <w:proofErr w:type="gramStart"/>
          <w:r w:rsidRPr="00621CDB">
            <w:rPr>
              <w:rFonts w:ascii="Times New Roman" w:hAnsi="Times New Roman"/>
              <w:bCs/>
            </w:rPr>
            <w:t xml:space="preserve">Wibisono, S., </w:t>
          </w:r>
          <w:r w:rsidRPr="00621CDB">
            <w:rPr>
              <w:rFonts w:ascii="Times New Roman" w:hAnsi="Times New Roman"/>
            </w:rPr>
            <w:t>2012.</w:t>
          </w:r>
          <w:proofErr w:type="gramEnd"/>
          <w:r w:rsidRPr="00621CDB">
            <w:rPr>
              <w:rFonts w:ascii="Times New Roman" w:hAnsi="Times New Roman"/>
            </w:rPr>
            <w:t xml:space="preserve"> O</w:t>
          </w:r>
          <w:r w:rsidRPr="00621CDB">
            <w:rPr>
              <w:rFonts w:ascii="Times New Roman" w:hAnsi="Times New Roman"/>
              <w:bCs/>
            </w:rPr>
            <w:t xml:space="preserve">rientasi keberagaman, modal sosial dan prasangka terhadap kelompok agama lain pada mahasiswa </w:t>
          </w:r>
          <w:proofErr w:type="gramStart"/>
          <w:r w:rsidRPr="00621CDB">
            <w:rPr>
              <w:rFonts w:ascii="Times New Roman" w:hAnsi="Times New Roman"/>
              <w:bCs/>
            </w:rPr>
            <w:t>muslim</w:t>
          </w:r>
          <w:proofErr w:type="gramEnd"/>
          <w:r w:rsidRPr="00621CDB">
            <w:rPr>
              <w:rFonts w:ascii="Times New Roman" w:hAnsi="Times New Roman"/>
              <w:bCs/>
            </w:rPr>
            <w:t xml:space="preserve">. </w:t>
          </w:r>
          <w:proofErr w:type="gramStart"/>
          <w:r w:rsidRPr="00621CDB">
            <w:rPr>
              <w:rFonts w:ascii="Times New Roman" w:hAnsi="Times New Roman"/>
              <w:bCs/>
            </w:rPr>
            <w:t>Jurnal</w:t>
          </w:r>
          <w:r w:rsidRPr="00621CDB">
            <w:rPr>
              <w:rFonts w:ascii="Times New Roman" w:hAnsi="Times New Roman"/>
              <w:iCs/>
            </w:rPr>
            <w:t xml:space="preserve"> Program Studi Psikologi Universitas Islam Indonesia Yogyakarta.</w:t>
          </w:r>
          <w:proofErr w:type="gramEnd"/>
          <w:r w:rsidRPr="00621CDB">
            <w:rPr>
              <w:rFonts w:ascii="Times New Roman" w:hAnsi="Times New Roman"/>
              <w:iCs/>
            </w:rPr>
            <w:t xml:space="preserve"> </w:t>
          </w:r>
          <w:proofErr w:type="gramStart"/>
          <w:r w:rsidRPr="00621CDB">
            <w:rPr>
              <w:rFonts w:ascii="Times New Roman" w:hAnsi="Times New Roman"/>
            </w:rPr>
            <w:t>Vol. 14 No. 03, Desember 2012.</w:t>
          </w:r>
          <w:proofErr w:type="gramEnd"/>
        </w:p>
        <w:p w:rsidR="007D6128" w:rsidRPr="00621CDB" w:rsidRDefault="00BB314B" w:rsidP="00621CDB">
          <w:pPr>
            <w:spacing w:before="240" w:after="0" w:line="240" w:lineRule="auto"/>
            <w:rPr>
              <w:lang w:val="id-ID"/>
            </w:rPr>
          </w:pPr>
        </w:p>
      </w:sdtContent>
    </w:sdt>
    <w:sectPr w:rsidR="007D6128" w:rsidRPr="00621CDB" w:rsidSect="00BB314B">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DB" w:rsidRDefault="00621CDB" w:rsidP="007F03C7">
      <w:pPr>
        <w:spacing w:after="0" w:line="240" w:lineRule="auto"/>
      </w:pPr>
      <w:r>
        <w:separator/>
      </w:r>
    </w:p>
  </w:endnote>
  <w:endnote w:type="continuationSeparator" w:id="0">
    <w:p w:rsidR="00621CDB" w:rsidRDefault="00621CDB" w:rsidP="007F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font>
  <w:font w:name="BethHand">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725"/>
      <w:gridCol w:w="518"/>
    </w:tblGrid>
    <w:tr w:rsidR="009565CD" w:rsidTr="005F4855">
      <w:trPr>
        <w:trHeight w:val="360"/>
      </w:trPr>
      <w:tc>
        <w:tcPr>
          <w:tcW w:w="4720" w:type="pct"/>
        </w:tcPr>
        <w:p w:rsidR="009565CD" w:rsidRPr="004C1C7C" w:rsidRDefault="009565CD" w:rsidP="005F4855">
          <w:pPr>
            <w:pStyle w:val="Footer"/>
            <w:jc w:val="right"/>
            <w:rPr>
              <w:i/>
            </w:rPr>
          </w:pPr>
          <w:r w:rsidRPr="004C1C7C">
            <w:rPr>
              <w:rFonts w:ascii="BethHand" w:eastAsiaTheme="majorEastAsia" w:hAnsi="BethHand" w:cstheme="majorBidi"/>
              <w:lang w:val="id-ID"/>
            </w:rPr>
            <w:t>Jurnal Motiva</w:t>
          </w:r>
          <w:r w:rsidRPr="00195B93">
            <w:rPr>
              <w:rFonts w:ascii="BethHand" w:eastAsiaTheme="majorEastAsia" w:hAnsi="BethHand" w:cstheme="majorBidi"/>
            </w:rPr>
            <w:ptab w:relativeTo="margin" w:alignment="right" w:leader="none"/>
          </w:r>
          <w:r>
            <w:rPr>
              <w:rFonts w:ascii="BethHand" w:eastAsiaTheme="majorEastAsia" w:hAnsi="BethHand" w:cstheme="majorBidi"/>
              <w:i/>
            </w:rPr>
            <w:t>Nurwitasari</w:t>
          </w:r>
        </w:p>
      </w:tc>
      <w:tc>
        <w:tcPr>
          <w:tcW w:w="280" w:type="pct"/>
          <w:shd w:val="clear" w:color="auto" w:fill="8064A2" w:themeFill="accent4"/>
        </w:tcPr>
        <w:p w:rsidR="009565CD" w:rsidRDefault="009565CD" w:rsidP="005F4855">
          <w:pPr>
            <w:pStyle w:val="Footer"/>
            <w:jc w:val="right"/>
            <w:rPr>
              <w:color w:val="FFFFFF" w:themeColor="background1"/>
            </w:rPr>
          </w:pPr>
          <w:r>
            <w:fldChar w:fldCharType="begin"/>
          </w:r>
          <w:r>
            <w:instrText xml:space="preserve"> PAGE    \* MERGEFORMAT </w:instrText>
          </w:r>
          <w:r>
            <w:fldChar w:fldCharType="separate"/>
          </w:r>
          <w:r w:rsidR="00BB314B" w:rsidRPr="00BB314B">
            <w:rPr>
              <w:noProof/>
              <w:color w:val="FFFFFF" w:themeColor="background1"/>
            </w:rPr>
            <w:t>21</w:t>
          </w:r>
          <w:r>
            <w:rPr>
              <w:noProof/>
              <w:color w:val="FFFFFF" w:themeColor="background1"/>
            </w:rPr>
            <w:fldChar w:fldCharType="end"/>
          </w:r>
        </w:p>
      </w:tc>
    </w:tr>
  </w:tbl>
  <w:p w:rsidR="00621CDB" w:rsidRPr="004C7FE5" w:rsidRDefault="00621CDB" w:rsidP="004C7FE5">
    <w:pPr>
      <w:pStyle w:val="Footer"/>
      <w:rPr>
        <w:rFonts w:ascii="BethHand" w:hAnsi="BethHa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DB" w:rsidRDefault="00621CDB" w:rsidP="007F03C7">
      <w:pPr>
        <w:spacing w:after="0" w:line="240" w:lineRule="auto"/>
      </w:pPr>
      <w:r>
        <w:separator/>
      </w:r>
    </w:p>
  </w:footnote>
  <w:footnote w:type="continuationSeparator" w:id="0">
    <w:p w:rsidR="00621CDB" w:rsidRDefault="00621CDB" w:rsidP="007F0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348"/>
    <w:multiLevelType w:val="hybridMultilevel"/>
    <w:tmpl w:val="C7FA4906"/>
    <w:lvl w:ilvl="0" w:tplc="B8EA7F3E">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706D"/>
    <w:multiLevelType w:val="hybridMultilevel"/>
    <w:tmpl w:val="FC060B18"/>
    <w:lvl w:ilvl="0" w:tplc="031C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E4DB7"/>
    <w:multiLevelType w:val="hybridMultilevel"/>
    <w:tmpl w:val="11EC10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B94DA8"/>
    <w:multiLevelType w:val="hybridMultilevel"/>
    <w:tmpl w:val="FC060B18"/>
    <w:lvl w:ilvl="0" w:tplc="031C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921E9A"/>
    <w:multiLevelType w:val="hybridMultilevel"/>
    <w:tmpl w:val="D81E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54D79"/>
    <w:multiLevelType w:val="hybridMultilevel"/>
    <w:tmpl w:val="62E42780"/>
    <w:lvl w:ilvl="0" w:tplc="AB962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D04EDB"/>
    <w:multiLevelType w:val="hybridMultilevel"/>
    <w:tmpl w:val="5084494E"/>
    <w:lvl w:ilvl="0" w:tplc="0E6A5B26">
      <w:start w:val="1"/>
      <w:numFmt w:val="decimal"/>
      <w:lvlText w:val="%1."/>
      <w:lvlJc w:val="left"/>
      <w:pPr>
        <w:ind w:left="927" w:hanging="360"/>
      </w:pPr>
      <w:rPr>
        <w:rFonts w:hint="default"/>
        <w:b/>
      </w:rPr>
    </w:lvl>
    <w:lvl w:ilvl="1" w:tplc="CCD6D4DC">
      <w:start w:val="1"/>
      <w:numFmt w:val="lowerLetter"/>
      <w:lvlText w:val="%2."/>
      <w:lvlJc w:val="left"/>
      <w:pPr>
        <w:ind w:left="1353" w:hanging="360"/>
      </w:pPr>
      <w:rPr>
        <w:b/>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BFB0941"/>
    <w:multiLevelType w:val="hybridMultilevel"/>
    <w:tmpl w:val="B9E04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F74EF5"/>
    <w:multiLevelType w:val="hybridMultilevel"/>
    <w:tmpl w:val="8620EFB8"/>
    <w:lvl w:ilvl="0" w:tplc="04090011">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9">
    <w:nsid w:val="30F023BA"/>
    <w:multiLevelType w:val="hybridMultilevel"/>
    <w:tmpl w:val="B9BAA1BC"/>
    <w:lvl w:ilvl="0" w:tplc="8FECF69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3533B"/>
    <w:multiLevelType w:val="hybridMultilevel"/>
    <w:tmpl w:val="AF70FC64"/>
    <w:lvl w:ilvl="0" w:tplc="45624706">
      <w:start w:val="1"/>
      <w:numFmt w:val="decimal"/>
      <w:lvlText w:val="%1."/>
      <w:lvlJc w:val="left"/>
      <w:pPr>
        <w:tabs>
          <w:tab w:val="num" w:pos="720"/>
        </w:tabs>
        <w:ind w:left="720" w:hanging="360"/>
      </w:pPr>
      <w:rPr>
        <w:rFonts w:cs="Times New Roman" w:hint="default"/>
        <w:i w:val="0"/>
        <w:sz w:val="24"/>
        <w:szCs w:val="24"/>
      </w:rPr>
    </w:lvl>
    <w:lvl w:ilvl="1" w:tplc="01BCFBFC">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19">
      <w:start w:val="1"/>
      <w:numFmt w:val="lowerLetter"/>
      <w:lvlText w:val="%4."/>
      <w:lvlJc w:val="left"/>
      <w:pPr>
        <w:tabs>
          <w:tab w:val="num" w:pos="450"/>
        </w:tabs>
        <w:ind w:left="450" w:hanging="360"/>
      </w:pPr>
      <w:rPr>
        <w:rFonts w:hint="default"/>
        <w:i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0E0550"/>
    <w:multiLevelType w:val="hybridMultilevel"/>
    <w:tmpl w:val="384E5340"/>
    <w:lvl w:ilvl="0" w:tplc="04090015">
      <w:start w:val="1"/>
      <w:numFmt w:val="upperLetter"/>
      <w:lvlText w:val="%1."/>
      <w:lvlJc w:val="left"/>
      <w:pPr>
        <w:ind w:left="720" w:hanging="360"/>
      </w:pPr>
      <w:rPr>
        <w:rFonts w:hint="default"/>
      </w:rPr>
    </w:lvl>
    <w:lvl w:ilvl="1" w:tplc="267A8A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64542"/>
    <w:multiLevelType w:val="hybridMultilevel"/>
    <w:tmpl w:val="7656412A"/>
    <w:lvl w:ilvl="0" w:tplc="A9D84C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0802E24"/>
    <w:multiLevelType w:val="hybridMultilevel"/>
    <w:tmpl w:val="12CEBB56"/>
    <w:lvl w:ilvl="0" w:tplc="74EC1BBE">
      <w:start w:val="2"/>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434E7"/>
    <w:multiLevelType w:val="multilevel"/>
    <w:tmpl w:val="E868857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9E810FD"/>
    <w:multiLevelType w:val="hybridMultilevel"/>
    <w:tmpl w:val="91F4D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37B85"/>
    <w:multiLevelType w:val="hybridMultilevel"/>
    <w:tmpl w:val="51988354"/>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8840BED"/>
    <w:multiLevelType w:val="hybridMultilevel"/>
    <w:tmpl w:val="5AFC0656"/>
    <w:lvl w:ilvl="0" w:tplc="7662EFE2">
      <w:start w:val="1"/>
      <w:numFmt w:val="bullet"/>
      <w:lvlText w:val="•"/>
      <w:lvlJc w:val="left"/>
      <w:pPr>
        <w:tabs>
          <w:tab w:val="num" w:pos="720"/>
        </w:tabs>
        <w:ind w:left="720" w:hanging="360"/>
      </w:pPr>
      <w:rPr>
        <w:rFonts w:ascii="Arial" w:hAnsi="Arial" w:hint="default"/>
      </w:rPr>
    </w:lvl>
    <w:lvl w:ilvl="1" w:tplc="790C4780" w:tentative="1">
      <w:start w:val="1"/>
      <w:numFmt w:val="bullet"/>
      <w:lvlText w:val="•"/>
      <w:lvlJc w:val="left"/>
      <w:pPr>
        <w:tabs>
          <w:tab w:val="num" w:pos="1440"/>
        </w:tabs>
        <w:ind w:left="1440" w:hanging="360"/>
      </w:pPr>
      <w:rPr>
        <w:rFonts w:ascii="Arial" w:hAnsi="Arial" w:hint="default"/>
      </w:rPr>
    </w:lvl>
    <w:lvl w:ilvl="2" w:tplc="6D7CCF72" w:tentative="1">
      <w:start w:val="1"/>
      <w:numFmt w:val="bullet"/>
      <w:lvlText w:val="•"/>
      <w:lvlJc w:val="left"/>
      <w:pPr>
        <w:tabs>
          <w:tab w:val="num" w:pos="2160"/>
        </w:tabs>
        <w:ind w:left="2160" w:hanging="360"/>
      </w:pPr>
      <w:rPr>
        <w:rFonts w:ascii="Arial" w:hAnsi="Arial" w:hint="default"/>
      </w:rPr>
    </w:lvl>
    <w:lvl w:ilvl="3" w:tplc="DBBC6056" w:tentative="1">
      <w:start w:val="1"/>
      <w:numFmt w:val="bullet"/>
      <w:lvlText w:val="•"/>
      <w:lvlJc w:val="left"/>
      <w:pPr>
        <w:tabs>
          <w:tab w:val="num" w:pos="2880"/>
        </w:tabs>
        <w:ind w:left="2880" w:hanging="360"/>
      </w:pPr>
      <w:rPr>
        <w:rFonts w:ascii="Arial" w:hAnsi="Arial" w:hint="default"/>
      </w:rPr>
    </w:lvl>
    <w:lvl w:ilvl="4" w:tplc="3FA031CE" w:tentative="1">
      <w:start w:val="1"/>
      <w:numFmt w:val="bullet"/>
      <w:lvlText w:val="•"/>
      <w:lvlJc w:val="left"/>
      <w:pPr>
        <w:tabs>
          <w:tab w:val="num" w:pos="3600"/>
        </w:tabs>
        <w:ind w:left="3600" w:hanging="360"/>
      </w:pPr>
      <w:rPr>
        <w:rFonts w:ascii="Arial" w:hAnsi="Arial" w:hint="default"/>
      </w:rPr>
    </w:lvl>
    <w:lvl w:ilvl="5" w:tplc="24C4B7CA" w:tentative="1">
      <w:start w:val="1"/>
      <w:numFmt w:val="bullet"/>
      <w:lvlText w:val="•"/>
      <w:lvlJc w:val="left"/>
      <w:pPr>
        <w:tabs>
          <w:tab w:val="num" w:pos="4320"/>
        </w:tabs>
        <w:ind w:left="4320" w:hanging="360"/>
      </w:pPr>
      <w:rPr>
        <w:rFonts w:ascii="Arial" w:hAnsi="Arial" w:hint="default"/>
      </w:rPr>
    </w:lvl>
    <w:lvl w:ilvl="6" w:tplc="3976BF3C" w:tentative="1">
      <w:start w:val="1"/>
      <w:numFmt w:val="bullet"/>
      <w:lvlText w:val="•"/>
      <w:lvlJc w:val="left"/>
      <w:pPr>
        <w:tabs>
          <w:tab w:val="num" w:pos="5040"/>
        </w:tabs>
        <w:ind w:left="5040" w:hanging="360"/>
      </w:pPr>
      <w:rPr>
        <w:rFonts w:ascii="Arial" w:hAnsi="Arial" w:hint="default"/>
      </w:rPr>
    </w:lvl>
    <w:lvl w:ilvl="7" w:tplc="FBE64D48" w:tentative="1">
      <w:start w:val="1"/>
      <w:numFmt w:val="bullet"/>
      <w:lvlText w:val="•"/>
      <w:lvlJc w:val="left"/>
      <w:pPr>
        <w:tabs>
          <w:tab w:val="num" w:pos="5760"/>
        </w:tabs>
        <w:ind w:left="5760" w:hanging="360"/>
      </w:pPr>
      <w:rPr>
        <w:rFonts w:ascii="Arial" w:hAnsi="Arial" w:hint="default"/>
      </w:rPr>
    </w:lvl>
    <w:lvl w:ilvl="8" w:tplc="2C08837A" w:tentative="1">
      <w:start w:val="1"/>
      <w:numFmt w:val="bullet"/>
      <w:lvlText w:val="•"/>
      <w:lvlJc w:val="left"/>
      <w:pPr>
        <w:tabs>
          <w:tab w:val="num" w:pos="6480"/>
        </w:tabs>
        <w:ind w:left="6480" w:hanging="360"/>
      </w:pPr>
      <w:rPr>
        <w:rFonts w:ascii="Arial" w:hAnsi="Arial" w:hint="default"/>
      </w:rPr>
    </w:lvl>
  </w:abstractNum>
  <w:abstractNum w:abstractNumId="18">
    <w:nsid w:val="59C235B5"/>
    <w:multiLevelType w:val="hybridMultilevel"/>
    <w:tmpl w:val="3350091E"/>
    <w:lvl w:ilvl="0" w:tplc="05EEF958">
      <w:start w:val="1"/>
      <w:numFmt w:val="bullet"/>
      <w:lvlText w:val="•"/>
      <w:lvlJc w:val="left"/>
      <w:pPr>
        <w:tabs>
          <w:tab w:val="num" w:pos="720"/>
        </w:tabs>
        <w:ind w:left="720" w:hanging="360"/>
      </w:pPr>
      <w:rPr>
        <w:rFonts w:ascii="Arial" w:hAnsi="Arial" w:hint="default"/>
      </w:rPr>
    </w:lvl>
    <w:lvl w:ilvl="1" w:tplc="504E3252" w:tentative="1">
      <w:start w:val="1"/>
      <w:numFmt w:val="bullet"/>
      <w:lvlText w:val="•"/>
      <w:lvlJc w:val="left"/>
      <w:pPr>
        <w:tabs>
          <w:tab w:val="num" w:pos="1440"/>
        </w:tabs>
        <w:ind w:left="1440" w:hanging="360"/>
      </w:pPr>
      <w:rPr>
        <w:rFonts w:ascii="Arial" w:hAnsi="Arial" w:hint="default"/>
      </w:rPr>
    </w:lvl>
    <w:lvl w:ilvl="2" w:tplc="F25AE7DE" w:tentative="1">
      <w:start w:val="1"/>
      <w:numFmt w:val="bullet"/>
      <w:lvlText w:val="•"/>
      <w:lvlJc w:val="left"/>
      <w:pPr>
        <w:tabs>
          <w:tab w:val="num" w:pos="2160"/>
        </w:tabs>
        <w:ind w:left="2160" w:hanging="360"/>
      </w:pPr>
      <w:rPr>
        <w:rFonts w:ascii="Arial" w:hAnsi="Arial" w:hint="default"/>
      </w:rPr>
    </w:lvl>
    <w:lvl w:ilvl="3" w:tplc="E796F03C" w:tentative="1">
      <w:start w:val="1"/>
      <w:numFmt w:val="bullet"/>
      <w:lvlText w:val="•"/>
      <w:lvlJc w:val="left"/>
      <w:pPr>
        <w:tabs>
          <w:tab w:val="num" w:pos="2880"/>
        </w:tabs>
        <w:ind w:left="2880" w:hanging="360"/>
      </w:pPr>
      <w:rPr>
        <w:rFonts w:ascii="Arial" w:hAnsi="Arial" w:hint="default"/>
      </w:rPr>
    </w:lvl>
    <w:lvl w:ilvl="4" w:tplc="CEC033C0" w:tentative="1">
      <w:start w:val="1"/>
      <w:numFmt w:val="bullet"/>
      <w:lvlText w:val="•"/>
      <w:lvlJc w:val="left"/>
      <w:pPr>
        <w:tabs>
          <w:tab w:val="num" w:pos="3600"/>
        </w:tabs>
        <w:ind w:left="3600" w:hanging="360"/>
      </w:pPr>
      <w:rPr>
        <w:rFonts w:ascii="Arial" w:hAnsi="Arial" w:hint="default"/>
      </w:rPr>
    </w:lvl>
    <w:lvl w:ilvl="5" w:tplc="CD7C8FD6" w:tentative="1">
      <w:start w:val="1"/>
      <w:numFmt w:val="bullet"/>
      <w:lvlText w:val="•"/>
      <w:lvlJc w:val="left"/>
      <w:pPr>
        <w:tabs>
          <w:tab w:val="num" w:pos="4320"/>
        </w:tabs>
        <w:ind w:left="4320" w:hanging="360"/>
      </w:pPr>
      <w:rPr>
        <w:rFonts w:ascii="Arial" w:hAnsi="Arial" w:hint="default"/>
      </w:rPr>
    </w:lvl>
    <w:lvl w:ilvl="6" w:tplc="69045E8A" w:tentative="1">
      <w:start w:val="1"/>
      <w:numFmt w:val="bullet"/>
      <w:lvlText w:val="•"/>
      <w:lvlJc w:val="left"/>
      <w:pPr>
        <w:tabs>
          <w:tab w:val="num" w:pos="5040"/>
        </w:tabs>
        <w:ind w:left="5040" w:hanging="360"/>
      </w:pPr>
      <w:rPr>
        <w:rFonts w:ascii="Arial" w:hAnsi="Arial" w:hint="default"/>
      </w:rPr>
    </w:lvl>
    <w:lvl w:ilvl="7" w:tplc="2E643114" w:tentative="1">
      <w:start w:val="1"/>
      <w:numFmt w:val="bullet"/>
      <w:lvlText w:val="•"/>
      <w:lvlJc w:val="left"/>
      <w:pPr>
        <w:tabs>
          <w:tab w:val="num" w:pos="5760"/>
        </w:tabs>
        <w:ind w:left="5760" w:hanging="360"/>
      </w:pPr>
      <w:rPr>
        <w:rFonts w:ascii="Arial" w:hAnsi="Arial" w:hint="default"/>
      </w:rPr>
    </w:lvl>
    <w:lvl w:ilvl="8" w:tplc="37DA32EC" w:tentative="1">
      <w:start w:val="1"/>
      <w:numFmt w:val="bullet"/>
      <w:lvlText w:val="•"/>
      <w:lvlJc w:val="left"/>
      <w:pPr>
        <w:tabs>
          <w:tab w:val="num" w:pos="6480"/>
        </w:tabs>
        <w:ind w:left="6480" w:hanging="360"/>
      </w:pPr>
      <w:rPr>
        <w:rFonts w:ascii="Arial" w:hAnsi="Arial" w:hint="default"/>
      </w:rPr>
    </w:lvl>
  </w:abstractNum>
  <w:abstractNum w:abstractNumId="19">
    <w:nsid w:val="5B5E7339"/>
    <w:multiLevelType w:val="multilevel"/>
    <w:tmpl w:val="935246AC"/>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2"/>
      <w:numFmt w:val="decimal"/>
      <w:lvlText w:val="(%6)."/>
      <w:lvlJc w:val="left"/>
      <w:pPr>
        <w:tabs>
          <w:tab w:val="num" w:pos="2160"/>
        </w:tabs>
        <w:ind w:left="2160" w:hanging="360"/>
      </w:pPr>
      <w:rPr>
        <w:rFonts w:hint="default"/>
        <w:b w:val="0"/>
        <w:i w:val="0"/>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E92401C"/>
    <w:multiLevelType w:val="hybridMultilevel"/>
    <w:tmpl w:val="FC6668D2"/>
    <w:lvl w:ilvl="0" w:tplc="9BC695D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BF4399"/>
    <w:multiLevelType w:val="hybridMultilevel"/>
    <w:tmpl w:val="703C16B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D286953"/>
    <w:multiLevelType w:val="hybridMultilevel"/>
    <w:tmpl w:val="EDEC3862"/>
    <w:lvl w:ilvl="0" w:tplc="28687ABC">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77D50904"/>
    <w:multiLevelType w:val="hybridMultilevel"/>
    <w:tmpl w:val="951618B0"/>
    <w:lvl w:ilvl="0" w:tplc="2242C36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0"/>
  </w:num>
  <w:num w:numId="2">
    <w:abstractNumId w:val="17"/>
  </w:num>
  <w:num w:numId="3">
    <w:abstractNumId w:val="11"/>
  </w:num>
  <w:num w:numId="4">
    <w:abstractNumId w:val="14"/>
  </w:num>
  <w:num w:numId="5">
    <w:abstractNumId w:val="5"/>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7"/>
  </w:num>
  <w:num w:numId="14">
    <w:abstractNumId w:val="23"/>
  </w:num>
  <w:num w:numId="15">
    <w:abstractNumId w:val="2"/>
  </w:num>
  <w:num w:numId="16">
    <w:abstractNumId w:val="6"/>
  </w:num>
  <w:num w:numId="17">
    <w:abstractNumId w:val="0"/>
  </w:num>
  <w:num w:numId="18">
    <w:abstractNumId w:val="3"/>
  </w:num>
  <w:num w:numId="19">
    <w:abstractNumId w:val="22"/>
  </w:num>
  <w:num w:numId="20">
    <w:abstractNumId w:val="9"/>
  </w:num>
  <w:num w:numId="21">
    <w:abstractNumId w:val="4"/>
  </w:num>
  <w:num w:numId="22">
    <w:abstractNumId w:val="13"/>
  </w:num>
  <w:num w:numId="23">
    <w:abstractNumId w:val="18"/>
  </w:num>
  <w:num w:numId="24">
    <w:abstractNumId w:val="10"/>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28"/>
    <w:rsid w:val="00001423"/>
    <w:rsid w:val="00084806"/>
    <w:rsid w:val="0008619B"/>
    <w:rsid w:val="000D591A"/>
    <w:rsid w:val="00246141"/>
    <w:rsid w:val="002B40CA"/>
    <w:rsid w:val="003A1931"/>
    <w:rsid w:val="003A7838"/>
    <w:rsid w:val="00454A9A"/>
    <w:rsid w:val="004C7FE5"/>
    <w:rsid w:val="00565051"/>
    <w:rsid w:val="00621CDB"/>
    <w:rsid w:val="006772E5"/>
    <w:rsid w:val="007973C2"/>
    <w:rsid w:val="007C3700"/>
    <w:rsid w:val="007D6128"/>
    <w:rsid w:val="007F03C7"/>
    <w:rsid w:val="00873E13"/>
    <w:rsid w:val="008E69C3"/>
    <w:rsid w:val="009565CD"/>
    <w:rsid w:val="00964CCC"/>
    <w:rsid w:val="009874A3"/>
    <w:rsid w:val="009C5810"/>
    <w:rsid w:val="009D4C93"/>
    <w:rsid w:val="009F045E"/>
    <w:rsid w:val="00A50052"/>
    <w:rsid w:val="00B31335"/>
    <w:rsid w:val="00BA03EB"/>
    <w:rsid w:val="00BA2E05"/>
    <w:rsid w:val="00BB314B"/>
    <w:rsid w:val="00C162C1"/>
    <w:rsid w:val="00CA44C4"/>
    <w:rsid w:val="00D37AC1"/>
    <w:rsid w:val="00D74C49"/>
    <w:rsid w:val="00DE170E"/>
    <w:rsid w:val="00E1336C"/>
    <w:rsid w:val="00E2391B"/>
    <w:rsid w:val="00E569F6"/>
    <w:rsid w:val="00E57D88"/>
    <w:rsid w:val="00EB0533"/>
    <w:rsid w:val="00EC08E7"/>
    <w:rsid w:val="00EE79DB"/>
    <w:rsid w:val="00F10D5A"/>
    <w:rsid w:val="00F72CAF"/>
    <w:rsid w:val="00FE6EAB"/>
    <w:rsid w:val="00FE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78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7838"/>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7D612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6128"/>
    <w:rPr>
      <w:rFonts w:eastAsiaTheme="minorEastAsia"/>
      <w:lang w:eastAsia="ja-JP"/>
    </w:rPr>
  </w:style>
  <w:style w:type="paragraph" w:styleId="BalloonText">
    <w:name w:val="Balloon Text"/>
    <w:basedOn w:val="Normal"/>
    <w:link w:val="BalloonTextChar"/>
    <w:uiPriority w:val="99"/>
    <w:semiHidden/>
    <w:unhideWhenUsed/>
    <w:rsid w:val="007D6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28"/>
    <w:rPr>
      <w:rFonts w:ascii="Tahoma" w:hAnsi="Tahoma" w:cs="Tahoma"/>
      <w:sz w:val="16"/>
      <w:szCs w:val="16"/>
    </w:rPr>
  </w:style>
  <w:style w:type="paragraph" w:styleId="Header">
    <w:name w:val="header"/>
    <w:basedOn w:val="Normal"/>
    <w:link w:val="HeaderChar"/>
    <w:uiPriority w:val="99"/>
    <w:unhideWhenUsed/>
    <w:rsid w:val="007F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C7"/>
  </w:style>
  <w:style w:type="paragraph" w:styleId="Footer">
    <w:name w:val="footer"/>
    <w:basedOn w:val="Normal"/>
    <w:link w:val="FooterChar"/>
    <w:uiPriority w:val="99"/>
    <w:unhideWhenUsed/>
    <w:rsid w:val="007F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C7"/>
  </w:style>
  <w:style w:type="paragraph" w:customStyle="1" w:styleId="AB630D60F59F403CB531B268FE76FA17">
    <w:name w:val="AB630D60F59F403CB531B268FE76FA17"/>
    <w:rsid w:val="007F03C7"/>
    <w:rPr>
      <w:rFonts w:eastAsiaTheme="minorEastAsia"/>
      <w:lang w:eastAsia="ja-JP"/>
    </w:rPr>
  </w:style>
  <w:style w:type="character" w:styleId="Hyperlink">
    <w:name w:val="Hyperlink"/>
    <w:uiPriority w:val="99"/>
    <w:unhideWhenUsed/>
    <w:rsid w:val="00BA03EB"/>
    <w:rPr>
      <w:color w:val="0000FF"/>
      <w:u w:val="single"/>
    </w:rPr>
  </w:style>
  <w:style w:type="paragraph" w:styleId="ListParagraph">
    <w:name w:val="List Paragraph"/>
    <w:basedOn w:val="Normal"/>
    <w:uiPriority w:val="34"/>
    <w:qFormat/>
    <w:rsid w:val="008E69C3"/>
    <w:pPr>
      <w:spacing w:line="360" w:lineRule="auto"/>
      <w:ind w:left="720"/>
      <w:contextualSpacing/>
    </w:pPr>
    <w:rPr>
      <w:rFonts w:ascii="Calibri" w:eastAsia="Calibri" w:hAnsi="Calibri" w:cs="Times New Roman"/>
      <w:lang w:val="id-ID"/>
    </w:rPr>
  </w:style>
  <w:style w:type="paragraph" w:styleId="NormalWeb">
    <w:name w:val="Normal (Web)"/>
    <w:basedOn w:val="Normal"/>
    <w:uiPriority w:val="99"/>
    <w:semiHidden/>
    <w:unhideWhenUsed/>
    <w:rsid w:val="007C370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rsid w:val="007C370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3700"/>
    <w:pPr>
      <w:autoSpaceDE w:val="0"/>
      <w:autoSpaceDN w:val="0"/>
      <w:adjustRightInd w:val="0"/>
      <w:spacing w:after="0" w:line="240" w:lineRule="auto"/>
    </w:pPr>
    <w:rPr>
      <w:rFonts w:ascii="Verdana" w:eastAsia="Calibri" w:hAnsi="Verdana" w:cs="Verdana"/>
      <w:color w:val="000000"/>
      <w:sz w:val="24"/>
      <w:szCs w:val="24"/>
    </w:rPr>
  </w:style>
  <w:style w:type="paragraph" w:styleId="CommentText">
    <w:name w:val="annotation text"/>
    <w:basedOn w:val="Normal"/>
    <w:link w:val="CommentTextChar"/>
    <w:uiPriority w:val="99"/>
    <w:semiHidden/>
    <w:unhideWhenUsed/>
    <w:rsid w:val="007C3700"/>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7C3700"/>
    <w:rPr>
      <w:rFonts w:ascii="Calibri" w:eastAsia="Calibri" w:hAnsi="Calibri" w:cs="Times New Roman"/>
      <w:sz w:val="20"/>
      <w:szCs w:val="20"/>
      <w:lang w:val="id-ID"/>
    </w:rPr>
  </w:style>
  <w:style w:type="character" w:customStyle="1" w:styleId="CommentSubjectChar">
    <w:name w:val="Comment Subject Char"/>
    <w:basedOn w:val="CommentTextChar"/>
    <w:link w:val="CommentSubject"/>
    <w:semiHidden/>
    <w:rsid w:val="007C3700"/>
    <w:rPr>
      <w:rFonts w:ascii="Times New Roman" w:eastAsia="Times New Roman" w:hAnsi="Times New Roman" w:cs="Times New Roman"/>
      <w:b/>
      <w:bCs/>
      <w:sz w:val="20"/>
      <w:szCs w:val="20"/>
      <w:lang w:val="id-ID"/>
    </w:rPr>
  </w:style>
  <w:style w:type="paragraph" w:styleId="CommentSubject">
    <w:name w:val="annotation subject"/>
    <w:basedOn w:val="CommentText"/>
    <w:next w:val="CommentText"/>
    <w:link w:val="CommentSubjectChar"/>
    <w:semiHidden/>
    <w:rsid w:val="007C3700"/>
    <w:pPr>
      <w:spacing w:after="0" w:line="240" w:lineRule="auto"/>
    </w:pPr>
    <w:rPr>
      <w:rFonts w:ascii="Times New Roman" w:eastAsia="Times New Roman" w:hAnsi="Times New Roman"/>
      <w:b/>
      <w:bCs/>
      <w:lang w:val="en-US"/>
    </w:rPr>
  </w:style>
  <w:style w:type="paragraph" w:customStyle="1" w:styleId="Style2">
    <w:name w:val="Style2"/>
    <w:basedOn w:val="Heading2"/>
    <w:autoRedefine/>
    <w:rsid w:val="00B31335"/>
    <w:pPr>
      <w:keepLines w:val="0"/>
      <w:spacing w:before="0" w:line="240" w:lineRule="auto"/>
      <w:jc w:val="center"/>
    </w:pPr>
    <w:rPr>
      <w:rFonts w:ascii="Times New Roman" w:eastAsia="Times New Roman" w:hAnsi="Times New Roman" w:cs="Times New Roman"/>
      <w:bCs w:val="0"/>
      <w:color w:val="auto"/>
      <w:sz w:val="24"/>
      <w:szCs w:val="24"/>
      <w:lang w:val="sv-SE"/>
    </w:rPr>
  </w:style>
  <w:style w:type="paragraph" w:customStyle="1" w:styleId="Footer3">
    <w:name w:val="Footer+3"/>
    <w:basedOn w:val="Normal"/>
    <w:next w:val="Normal"/>
    <w:rsid w:val="00B31335"/>
    <w:pPr>
      <w:autoSpaceDE w:val="0"/>
      <w:autoSpaceDN w:val="0"/>
      <w:adjustRightInd w:val="0"/>
      <w:spacing w:after="0"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D74C4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74C4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ps">
    <w:name w:val="hps"/>
    <w:basedOn w:val="DefaultParagraphFont"/>
    <w:rsid w:val="00084806"/>
  </w:style>
  <w:style w:type="character" w:customStyle="1" w:styleId="a">
    <w:name w:val="a"/>
    <w:basedOn w:val="DefaultParagraphFont"/>
    <w:rsid w:val="00084806"/>
  </w:style>
  <w:style w:type="paragraph" w:styleId="HTMLPreformatted">
    <w:name w:val="HTML Preformatted"/>
    <w:basedOn w:val="Normal"/>
    <w:link w:val="HTMLPreformattedChar"/>
    <w:uiPriority w:val="99"/>
    <w:semiHidden/>
    <w:unhideWhenUsed/>
    <w:rsid w:val="00BA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E0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78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7838"/>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7D612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6128"/>
    <w:rPr>
      <w:rFonts w:eastAsiaTheme="minorEastAsia"/>
      <w:lang w:eastAsia="ja-JP"/>
    </w:rPr>
  </w:style>
  <w:style w:type="paragraph" w:styleId="BalloonText">
    <w:name w:val="Balloon Text"/>
    <w:basedOn w:val="Normal"/>
    <w:link w:val="BalloonTextChar"/>
    <w:uiPriority w:val="99"/>
    <w:semiHidden/>
    <w:unhideWhenUsed/>
    <w:rsid w:val="007D6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28"/>
    <w:rPr>
      <w:rFonts w:ascii="Tahoma" w:hAnsi="Tahoma" w:cs="Tahoma"/>
      <w:sz w:val="16"/>
      <w:szCs w:val="16"/>
    </w:rPr>
  </w:style>
  <w:style w:type="paragraph" w:styleId="Header">
    <w:name w:val="header"/>
    <w:basedOn w:val="Normal"/>
    <w:link w:val="HeaderChar"/>
    <w:uiPriority w:val="99"/>
    <w:unhideWhenUsed/>
    <w:rsid w:val="007F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C7"/>
  </w:style>
  <w:style w:type="paragraph" w:styleId="Footer">
    <w:name w:val="footer"/>
    <w:basedOn w:val="Normal"/>
    <w:link w:val="FooterChar"/>
    <w:uiPriority w:val="99"/>
    <w:unhideWhenUsed/>
    <w:rsid w:val="007F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C7"/>
  </w:style>
  <w:style w:type="paragraph" w:customStyle="1" w:styleId="AB630D60F59F403CB531B268FE76FA17">
    <w:name w:val="AB630D60F59F403CB531B268FE76FA17"/>
    <w:rsid w:val="007F03C7"/>
    <w:rPr>
      <w:rFonts w:eastAsiaTheme="minorEastAsia"/>
      <w:lang w:eastAsia="ja-JP"/>
    </w:rPr>
  </w:style>
  <w:style w:type="character" w:styleId="Hyperlink">
    <w:name w:val="Hyperlink"/>
    <w:uiPriority w:val="99"/>
    <w:unhideWhenUsed/>
    <w:rsid w:val="00BA03EB"/>
    <w:rPr>
      <w:color w:val="0000FF"/>
      <w:u w:val="single"/>
    </w:rPr>
  </w:style>
  <w:style w:type="paragraph" w:styleId="ListParagraph">
    <w:name w:val="List Paragraph"/>
    <w:basedOn w:val="Normal"/>
    <w:uiPriority w:val="34"/>
    <w:qFormat/>
    <w:rsid w:val="008E69C3"/>
    <w:pPr>
      <w:spacing w:line="360" w:lineRule="auto"/>
      <w:ind w:left="720"/>
      <w:contextualSpacing/>
    </w:pPr>
    <w:rPr>
      <w:rFonts w:ascii="Calibri" w:eastAsia="Calibri" w:hAnsi="Calibri" w:cs="Times New Roman"/>
      <w:lang w:val="id-ID"/>
    </w:rPr>
  </w:style>
  <w:style w:type="paragraph" w:styleId="NormalWeb">
    <w:name w:val="Normal (Web)"/>
    <w:basedOn w:val="Normal"/>
    <w:uiPriority w:val="99"/>
    <w:semiHidden/>
    <w:unhideWhenUsed/>
    <w:rsid w:val="007C370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rsid w:val="007C370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3700"/>
    <w:pPr>
      <w:autoSpaceDE w:val="0"/>
      <w:autoSpaceDN w:val="0"/>
      <w:adjustRightInd w:val="0"/>
      <w:spacing w:after="0" w:line="240" w:lineRule="auto"/>
    </w:pPr>
    <w:rPr>
      <w:rFonts w:ascii="Verdana" w:eastAsia="Calibri" w:hAnsi="Verdana" w:cs="Verdana"/>
      <w:color w:val="000000"/>
      <w:sz w:val="24"/>
      <w:szCs w:val="24"/>
    </w:rPr>
  </w:style>
  <w:style w:type="paragraph" w:styleId="CommentText">
    <w:name w:val="annotation text"/>
    <w:basedOn w:val="Normal"/>
    <w:link w:val="CommentTextChar"/>
    <w:uiPriority w:val="99"/>
    <w:semiHidden/>
    <w:unhideWhenUsed/>
    <w:rsid w:val="007C3700"/>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7C3700"/>
    <w:rPr>
      <w:rFonts w:ascii="Calibri" w:eastAsia="Calibri" w:hAnsi="Calibri" w:cs="Times New Roman"/>
      <w:sz w:val="20"/>
      <w:szCs w:val="20"/>
      <w:lang w:val="id-ID"/>
    </w:rPr>
  </w:style>
  <w:style w:type="character" w:customStyle="1" w:styleId="CommentSubjectChar">
    <w:name w:val="Comment Subject Char"/>
    <w:basedOn w:val="CommentTextChar"/>
    <w:link w:val="CommentSubject"/>
    <w:semiHidden/>
    <w:rsid w:val="007C3700"/>
    <w:rPr>
      <w:rFonts w:ascii="Times New Roman" w:eastAsia="Times New Roman" w:hAnsi="Times New Roman" w:cs="Times New Roman"/>
      <w:b/>
      <w:bCs/>
      <w:sz w:val="20"/>
      <w:szCs w:val="20"/>
      <w:lang w:val="id-ID"/>
    </w:rPr>
  </w:style>
  <w:style w:type="paragraph" w:styleId="CommentSubject">
    <w:name w:val="annotation subject"/>
    <w:basedOn w:val="CommentText"/>
    <w:next w:val="CommentText"/>
    <w:link w:val="CommentSubjectChar"/>
    <w:semiHidden/>
    <w:rsid w:val="007C3700"/>
    <w:pPr>
      <w:spacing w:after="0" w:line="240" w:lineRule="auto"/>
    </w:pPr>
    <w:rPr>
      <w:rFonts w:ascii="Times New Roman" w:eastAsia="Times New Roman" w:hAnsi="Times New Roman"/>
      <w:b/>
      <w:bCs/>
      <w:lang w:val="en-US"/>
    </w:rPr>
  </w:style>
  <w:style w:type="paragraph" w:customStyle="1" w:styleId="Style2">
    <w:name w:val="Style2"/>
    <w:basedOn w:val="Heading2"/>
    <w:autoRedefine/>
    <w:rsid w:val="00B31335"/>
    <w:pPr>
      <w:keepLines w:val="0"/>
      <w:spacing w:before="0" w:line="240" w:lineRule="auto"/>
      <w:jc w:val="center"/>
    </w:pPr>
    <w:rPr>
      <w:rFonts w:ascii="Times New Roman" w:eastAsia="Times New Roman" w:hAnsi="Times New Roman" w:cs="Times New Roman"/>
      <w:bCs w:val="0"/>
      <w:color w:val="auto"/>
      <w:sz w:val="24"/>
      <w:szCs w:val="24"/>
      <w:lang w:val="sv-SE"/>
    </w:rPr>
  </w:style>
  <w:style w:type="paragraph" w:customStyle="1" w:styleId="Footer3">
    <w:name w:val="Footer+3"/>
    <w:basedOn w:val="Normal"/>
    <w:next w:val="Normal"/>
    <w:rsid w:val="00B31335"/>
    <w:pPr>
      <w:autoSpaceDE w:val="0"/>
      <w:autoSpaceDN w:val="0"/>
      <w:adjustRightInd w:val="0"/>
      <w:spacing w:after="0"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D74C4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74C4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ps">
    <w:name w:val="hps"/>
    <w:basedOn w:val="DefaultParagraphFont"/>
    <w:rsid w:val="00084806"/>
  </w:style>
  <w:style w:type="character" w:customStyle="1" w:styleId="a">
    <w:name w:val="a"/>
    <w:basedOn w:val="DefaultParagraphFont"/>
    <w:rsid w:val="00084806"/>
  </w:style>
  <w:style w:type="paragraph" w:styleId="HTMLPreformatted">
    <w:name w:val="HTML Preformatted"/>
    <w:basedOn w:val="Normal"/>
    <w:link w:val="HTMLPreformattedChar"/>
    <w:uiPriority w:val="99"/>
    <w:semiHidden/>
    <w:unhideWhenUsed/>
    <w:rsid w:val="00BA2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E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1704">
      <w:bodyDiv w:val="1"/>
      <w:marLeft w:val="0"/>
      <w:marRight w:val="0"/>
      <w:marTop w:val="0"/>
      <w:marBottom w:val="0"/>
      <w:divBdr>
        <w:top w:val="none" w:sz="0" w:space="0" w:color="auto"/>
        <w:left w:val="none" w:sz="0" w:space="0" w:color="auto"/>
        <w:bottom w:val="none" w:sz="0" w:space="0" w:color="auto"/>
        <w:right w:val="none" w:sz="0" w:space="0" w:color="auto"/>
      </w:divBdr>
    </w:div>
    <w:div w:id="1111125448">
      <w:bodyDiv w:val="1"/>
      <w:marLeft w:val="0"/>
      <w:marRight w:val="0"/>
      <w:marTop w:val="0"/>
      <w:marBottom w:val="0"/>
      <w:divBdr>
        <w:top w:val="none" w:sz="0" w:space="0" w:color="auto"/>
        <w:left w:val="none" w:sz="0" w:space="0" w:color="auto"/>
        <w:bottom w:val="none" w:sz="0" w:space="0" w:color="auto"/>
        <w:right w:val="none" w:sz="0" w:space="0" w:color="auto"/>
      </w:divBdr>
    </w:div>
    <w:div w:id="1525289451">
      <w:bodyDiv w:val="1"/>
      <w:marLeft w:val="0"/>
      <w:marRight w:val="0"/>
      <w:marTop w:val="0"/>
      <w:marBottom w:val="0"/>
      <w:divBdr>
        <w:top w:val="none" w:sz="0" w:space="0" w:color="auto"/>
        <w:left w:val="none" w:sz="0" w:space="0" w:color="auto"/>
        <w:bottom w:val="none" w:sz="0" w:space="0" w:color="auto"/>
        <w:right w:val="none" w:sz="0" w:space="0" w:color="auto"/>
      </w:divBdr>
      <w:divsChild>
        <w:div w:id="2004313724">
          <w:marLeft w:val="547"/>
          <w:marRight w:val="0"/>
          <w:marTop w:val="144"/>
          <w:marBottom w:val="0"/>
          <w:divBdr>
            <w:top w:val="none" w:sz="0" w:space="0" w:color="auto"/>
            <w:left w:val="none" w:sz="0" w:space="0" w:color="auto"/>
            <w:bottom w:val="none" w:sz="0" w:space="0" w:color="auto"/>
            <w:right w:val="none" w:sz="0" w:space="0" w:color="auto"/>
          </w:divBdr>
        </w:div>
        <w:div w:id="171214344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nurwitasari14@gmail.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Penelitian ini bertujuan untuk membuktikan secara empiris pengaruh religiusitas dan status sosial ekonomi orang tua terhadap gaya hidup hedonisme pada remaja. Sampel dalam penelitian ini adalah siswa dan siswi kelas XI MAN 1 Samarinda yang berusia sekitar 15-17 tahun sebanyak 82 subjek dengan menggunakan teknik sampling random sederhana yaitu dimana setiap elemen populasi mempunyai kesempatan yang sama dan diketahui untuk diseleksi.Metodologi penelitian ini menggunakan kuantitatif korelasional. Data dianalisis dengan regresi linier berganda. Hasil penelitian menunjukkan bahwa ada pengaruh negatif religiusitas terhadap gaya hidup hedonisme pada remaja, atau semakin tinggi religiusitas akan menyebabkan gaya hidup hedonisme pada remaja menurun dengan thitung = -2,790, dan p = 0,007. Hasil penelitian status sosial ekonomi orang tua menunjukkan bahwa berpengaruh positif terhadap gaya hidup hedonisme pada remaja, atau semakin tinggi status sosial ekonomi orang tua akan menyebabkan gaya hidup hedonisme pada remaja meningkat dengan thitung = 4,580, dan p = 0,000.Gaya hidup hedonisme pada remaja sebesar 24,2% dapat di sebabkan oleh pengaruh religiusitas dan status sosial ekonomi orang tua dengan R = 0,492a, dan R Square = 24,2%, sedangkan 75,8% dapat disebabkan oleh variabel lain. </PublishDate>
  <Abstract> This study aims to demonstrate empirically the effect of religiosity and socio-economic status of parents of hedonistic lifestyles in adolescents. The sample in this study were students XI MAN 1 Samarinda aged about 15-17 years as many as 82 subjects using simple random sampling technique that is where every element of the population has an equal opportunity to be selected and the unknown.Methodology This study used quantitative correlation. Data were analyzed using linear regression. The results showed that there was a negative effect of religiosity on the lifestyle of hedonism in adolescents, or the higher the religiosity will cause the lifestyle of hedonism in adolescents declined by t = -2,790, and p = 0.007. Results of the study of socio-economic status of parents showed that the positive effect on the lifestyle of hedonism in adolescents, or the higher the socio-economic status of parents will lead to a lifestyle of hedonism in adolescents increases with t = 4,580, and p = 0,000.Lifestyle of hedonism in adolescents of 24,2% can be caused by the influence of religiosity and socio-economic status of parents with R = 0,492a, and R Square = 24,2%, while 75,8% can be caused by other variables.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F1AA5F-7EC9-42F1-8753-5CE214ED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Nurwitasari Fakultas Psikologi, Universitas 17 Agustus 1945 Samarindawitasupriyadi@yahoo.com</vt:lpstr>
    </vt:vector>
  </TitlesOfParts>
  <Company>PENGARUH RELIGIUSITAS DAN STATUS SOSIAL EKONOMI ORANG TUA TERHADAP GAYA HIDUP HEDONISME PADA REMAJA</Company>
  <LinksUpToDate>false</LinksUpToDate>
  <CharactersWithSpaces>21484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Nurwitasari Fakultas Psikologi, Universitas 17 Agustus 1945 Samarindawitasupriyadi@yahoo.com</dc:title>
  <dc:subject>Fakultas Psikologi, Universitas 17 Agustus 1945 Samarinda                  witasupriyadi@yahoo.com</dc:subject>
  <dc:creator>Fakultas Psikologi, Universitas 17 Agustus 1945 Samarinda</dc:creator>
  <cp:lastModifiedBy>User</cp:lastModifiedBy>
  <cp:revision>7</cp:revision>
  <cp:lastPrinted>2015-10-06T03:41:00Z</cp:lastPrinted>
  <dcterms:created xsi:type="dcterms:W3CDTF">2018-03-18T16:56:00Z</dcterms:created>
  <dcterms:modified xsi:type="dcterms:W3CDTF">2018-07-06T07:14:00Z</dcterms:modified>
</cp:coreProperties>
</file>