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05" w:rsidRDefault="00794DC6">
      <w:pPr>
        <w:spacing w:before="80"/>
        <w:ind w:left="505" w:right="527"/>
        <w:jc w:val="center"/>
        <w:rPr>
          <w:b/>
          <w:sz w:val="24"/>
        </w:rPr>
      </w:pPr>
      <w:r>
        <w:rPr>
          <w:b/>
          <w:sz w:val="24"/>
        </w:rPr>
        <w:t>ANALISIS REAKSI PASAR BURSA EFEK INDONESIA SEBELUM</w:t>
      </w:r>
      <w:r w:rsidR="008102F4">
        <w:rPr>
          <w:b/>
          <w:sz w:val="24"/>
        </w:rPr>
        <w:t xml:space="preserve"> </w:t>
      </w:r>
      <w:r>
        <w:rPr>
          <w:b/>
          <w:sz w:val="24"/>
        </w:rPr>
        <w:t xml:space="preserve">DAN SESUDAH PENGUMUMAN </w:t>
      </w:r>
      <w:r>
        <w:rPr>
          <w:b/>
          <w:i/>
          <w:sz w:val="24"/>
        </w:rPr>
        <w:t xml:space="preserve">RIGHT ISSUE </w:t>
      </w:r>
      <w:r>
        <w:rPr>
          <w:b/>
          <w:sz w:val="24"/>
        </w:rPr>
        <w:t xml:space="preserve">TERHADAP </w:t>
      </w:r>
      <w:r>
        <w:rPr>
          <w:b/>
          <w:i/>
          <w:sz w:val="24"/>
        </w:rPr>
        <w:t xml:space="preserve">ABNORMAL RETURN </w:t>
      </w:r>
      <w:r>
        <w:rPr>
          <w:b/>
          <w:sz w:val="24"/>
        </w:rPr>
        <w:t>DAN LIKUIDITAS SAHAM</w:t>
      </w:r>
    </w:p>
    <w:p w:rsidR="002D7305" w:rsidRDefault="00794DC6">
      <w:pPr>
        <w:pStyle w:val="Heading1"/>
        <w:ind w:left="505" w:right="527"/>
        <w:jc w:val="center"/>
      </w:pPr>
      <w:r>
        <w:t>(Studi Kasus Pada Perusahaan-Perusahan Yang Terdaftar Di Bursa Efek Indonesia Tahun 2015-2018 Sektor Infrastruktur)</w:t>
      </w:r>
    </w:p>
    <w:p w:rsidR="002D7305" w:rsidRDefault="002D7305">
      <w:pPr>
        <w:pStyle w:val="BodyText"/>
        <w:spacing w:before="11"/>
        <w:ind w:left="0"/>
        <w:jc w:val="left"/>
        <w:rPr>
          <w:b/>
          <w:sz w:val="23"/>
        </w:rPr>
      </w:pPr>
    </w:p>
    <w:p w:rsidR="002D7305" w:rsidRDefault="00794DC6">
      <w:pPr>
        <w:ind w:left="505" w:right="522"/>
        <w:jc w:val="center"/>
        <w:rPr>
          <w:b/>
          <w:sz w:val="24"/>
        </w:rPr>
      </w:pPr>
      <w:r>
        <w:rPr>
          <w:b/>
          <w:sz w:val="24"/>
        </w:rPr>
        <w:t>Yehova Rafa Wajin</w:t>
      </w:r>
    </w:p>
    <w:p w:rsidR="002D7305" w:rsidRDefault="002D7305">
      <w:pPr>
        <w:pStyle w:val="BodyText"/>
        <w:ind w:left="0"/>
        <w:jc w:val="left"/>
        <w:rPr>
          <w:b/>
        </w:rPr>
      </w:pPr>
    </w:p>
    <w:p w:rsidR="002D7305" w:rsidRDefault="00794DC6">
      <w:pPr>
        <w:ind w:left="2364" w:right="2381"/>
        <w:jc w:val="center"/>
        <w:rPr>
          <w:sz w:val="24"/>
        </w:rPr>
      </w:pPr>
      <w:r>
        <w:rPr>
          <w:i/>
          <w:sz w:val="24"/>
        </w:rPr>
        <w:t xml:space="preserve">University of 17 Agustus 1945 Samarinda </w:t>
      </w:r>
      <w:r>
        <w:rPr>
          <w:sz w:val="24"/>
        </w:rPr>
        <w:t xml:space="preserve">Jl. Ir. H. Juanda No. 80, 75124, Indonesia </w:t>
      </w:r>
      <w:hyperlink r:id="rId8">
        <w:r>
          <w:rPr>
            <w:sz w:val="24"/>
          </w:rPr>
          <w:t>yehova19@gmail.com</w:t>
        </w:r>
      </w:hyperlink>
    </w:p>
    <w:p w:rsidR="002D7305" w:rsidRDefault="002D7305">
      <w:pPr>
        <w:pStyle w:val="BodyText"/>
        <w:spacing w:before="1"/>
        <w:ind w:left="0"/>
        <w:jc w:val="left"/>
      </w:pPr>
    </w:p>
    <w:p w:rsidR="002D7305" w:rsidRDefault="00794DC6">
      <w:pPr>
        <w:pStyle w:val="Heading2"/>
        <w:ind w:left="505" w:right="519"/>
        <w:jc w:val="center"/>
      </w:pPr>
      <w:r>
        <w:t>ABSTRACT</w:t>
      </w:r>
    </w:p>
    <w:p w:rsidR="00D06606" w:rsidRDefault="00D06606">
      <w:pPr>
        <w:pStyle w:val="Heading2"/>
        <w:ind w:left="505" w:right="519"/>
        <w:jc w:val="center"/>
      </w:pPr>
    </w:p>
    <w:p w:rsidR="002D7305" w:rsidRDefault="00794DC6">
      <w:pPr>
        <w:ind w:left="119" w:right="138" w:firstLine="566"/>
        <w:jc w:val="both"/>
        <w:rPr>
          <w:i/>
          <w:sz w:val="24"/>
        </w:rPr>
      </w:pPr>
      <w:r>
        <w:rPr>
          <w:i/>
          <w:sz w:val="24"/>
        </w:rPr>
        <w:t>Go public companies in order to increase funds, companies can conduct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corporate actions, namely rights issues. Right issue is a new share offering from the company for old investors with a system offering it to an old investor first. The information about the rights issue was published as an announcement that could be used to see market reactions.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market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reaction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measured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abnormal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returns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stock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returns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 trading volume activity to see stock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liquidity.</w:t>
      </w:r>
    </w:p>
    <w:p w:rsidR="002D7305" w:rsidRDefault="00794DC6">
      <w:pPr>
        <w:ind w:left="119" w:right="133" w:firstLine="719"/>
        <w:jc w:val="both"/>
        <w:rPr>
          <w:i/>
          <w:sz w:val="24"/>
        </w:rPr>
      </w:pPr>
      <w:r>
        <w:rPr>
          <w:i/>
          <w:sz w:val="24"/>
        </w:rPr>
        <w:t>This research intend to see abnormal stock returns and stock liquidity before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and after the announcement of the rights issue with a sample of infrastructure sector companies in the Indonesia Stock Exchange for the period 2015-2018 with purposive sampling technique of sample selection, according to predetermined criteria then obtained 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companies.</w:t>
      </w:r>
    </w:p>
    <w:p w:rsidR="002D7305" w:rsidRDefault="00794DC6">
      <w:pPr>
        <w:spacing w:before="1"/>
        <w:ind w:left="119" w:right="134" w:firstLine="719"/>
        <w:jc w:val="both"/>
        <w:rPr>
          <w:i/>
          <w:sz w:val="24"/>
        </w:rPr>
      </w:pPr>
      <w:r>
        <w:rPr>
          <w:i/>
          <w:sz w:val="24"/>
        </w:rPr>
        <w:t>This research is a descriptive study using quantitative methods. The test used in this study is the normality test then using a paired sample t-test. The results of this study show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significant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difference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abnormal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returns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stock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liquidity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after the announcement of the rights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issue.</w:t>
      </w:r>
    </w:p>
    <w:p w:rsidR="002D7305" w:rsidRDefault="002D7305">
      <w:pPr>
        <w:pStyle w:val="BodyText"/>
        <w:spacing w:before="9"/>
        <w:ind w:left="0"/>
        <w:jc w:val="left"/>
        <w:rPr>
          <w:i/>
          <w:sz w:val="20"/>
        </w:rPr>
      </w:pPr>
    </w:p>
    <w:p w:rsidR="002D7305" w:rsidRDefault="008102F4">
      <w:pPr>
        <w:pStyle w:val="Heading2"/>
        <w:spacing w:before="1"/>
        <w:ind w:left="119"/>
        <w:jc w:val="left"/>
      </w:pPr>
      <w:r>
        <w:t>Keywords</w:t>
      </w:r>
      <w:r w:rsidR="00794DC6">
        <w:t xml:space="preserve">: Market Reaction, Corporate Action, Abnormal Return, </w:t>
      </w:r>
      <w:r>
        <w:t>Right Issue</w:t>
      </w:r>
    </w:p>
    <w:p w:rsidR="002D7305" w:rsidRDefault="002D7305">
      <w:pPr>
        <w:pStyle w:val="BodyText"/>
        <w:spacing w:before="5"/>
        <w:ind w:left="0"/>
        <w:jc w:val="left"/>
        <w:rPr>
          <w:b/>
          <w:i/>
          <w:sz w:val="9"/>
        </w:rPr>
      </w:pPr>
    </w:p>
    <w:p w:rsidR="002D7305" w:rsidRDefault="002D7305">
      <w:pPr>
        <w:rPr>
          <w:sz w:val="9"/>
        </w:rPr>
        <w:sectPr w:rsidR="002D7305" w:rsidSect="008102F4">
          <w:headerReference w:type="default" r:id="rId9"/>
          <w:footerReference w:type="default" r:id="rId10"/>
          <w:type w:val="continuous"/>
          <w:pgSz w:w="11910" w:h="16850"/>
          <w:pgMar w:top="1600" w:right="1560" w:bottom="1060" w:left="1580" w:header="702" w:footer="869" w:gutter="0"/>
          <w:pgNumType w:start="245"/>
          <w:cols w:space="720"/>
        </w:sectPr>
      </w:pPr>
    </w:p>
    <w:p w:rsidR="002D7305" w:rsidRDefault="00794DC6">
      <w:pPr>
        <w:spacing w:before="90"/>
        <w:ind w:left="122"/>
        <w:rPr>
          <w:b/>
          <w:sz w:val="24"/>
        </w:rPr>
      </w:pPr>
      <w:r>
        <w:rPr>
          <w:b/>
          <w:sz w:val="24"/>
        </w:rPr>
        <w:lastRenderedPageBreak/>
        <w:t>PENDAHULUAN</w:t>
      </w:r>
    </w:p>
    <w:p w:rsidR="002D7305" w:rsidRDefault="00794DC6">
      <w:pPr>
        <w:pStyle w:val="BodyText"/>
        <w:spacing w:before="1"/>
        <w:ind w:right="38" w:firstLine="719"/>
      </w:pPr>
      <w:r>
        <w:t xml:space="preserve">Perkembangan ekonomi </w:t>
      </w:r>
      <w:r>
        <w:rPr>
          <w:spacing w:val="-4"/>
        </w:rPr>
        <w:t xml:space="preserve">yang </w:t>
      </w:r>
      <w:r>
        <w:t xml:space="preserve">terjadi di suatu negara seiring dengan adanya perkembangan jaman </w:t>
      </w:r>
      <w:r>
        <w:rPr>
          <w:spacing w:val="-3"/>
        </w:rPr>
        <w:t xml:space="preserve">maka </w:t>
      </w:r>
      <w:r>
        <w:t xml:space="preserve">persaingan semakin ketat yang akhirnya memberikan alternatif </w:t>
      </w:r>
      <w:r>
        <w:rPr>
          <w:spacing w:val="-4"/>
        </w:rPr>
        <w:t xml:space="preserve">kepada </w:t>
      </w:r>
      <w:r>
        <w:t xml:space="preserve">masyarakat untuk melakukan </w:t>
      </w:r>
      <w:r>
        <w:rPr>
          <w:spacing w:val="-3"/>
        </w:rPr>
        <w:t xml:space="preserve">investasi. </w:t>
      </w:r>
      <w:r>
        <w:t xml:space="preserve">Investasi merupakan </w:t>
      </w:r>
      <w:r>
        <w:rPr>
          <w:spacing w:val="-3"/>
        </w:rPr>
        <w:t xml:space="preserve">komitmen </w:t>
      </w:r>
      <w:r>
        <w:t xml:space="preserve">pendanaan dari satu atau lebih aset </w:t>
      </w:r>
      <w:r>
        <w:rPr>
          <w:spacing w:val="-4"/>
        </w:rPr>
        <w:t xml:space="preserve">yang </w:t>
      </w:r>
      <w:proofErr w:type="gramStart"/>
      <w:r>
        <w:t>akan</w:t>
      </w:r>
      <w:proofErr w:type="gramEnd"/>
      <w:r>
        <w:t xml:space="preserve"> dimiliki selama beberapa </w:t>
      </w:r>
      <w:r>
        <w:rPr>
          <w:spacing w:val="-3"/>
        </w:rPr>
        <w:t xml:space="preserve">tahun </w:t>
      </w:r>
      <w:r>
        <w:t xml:space="preserve">kedepan yang diharapkan </w:t>
      </w:r>
      <w:r>
        <w:rPr>
          <w:spacing w:val="-3"/>
        </w:rPr>
        <w:t xml:space="preserve">memberikan </w:t>
      </w:r>
      <w:r>
        <w:t xml:space="preserve">keuntungan bagi orang yang </w:t>
      </w:r>
      <w:r>
        <w:rPr>
          <w:spacing w:val="-3"/>
        </w:rPr>
        <w:t xml:space="preserve">berinvestasi </w:t>
      </w:r>
      <w:r>
        <w:t xml:space="preserve">bisa juga disebut investor. </w:t>
      </w:r>
      <w:r>
        <w:rPr>
          <w:spacing w:val="-3"/>
        </w:rPr>
        <w:t xml:space="preserve">Masyarakat </w:t>
      </w:r>
      <w:r>
        <w:t xml:space="preserve">kini memiliki wadah alternatif </w:t>
      </w:r>
      <w:r>
        <w:rPr>
          <w:spacing w:val="-3"/>
        </w:rPr>
        <w:t xml:space="preserve">untuk </w:t>
      </w:r>
      <w:r>
        <w:t>berinvestasi yaitu di pasar modal.</w:t>
      </w:r>
    </w:p>
    <w:p w:rsidR="002D7305" w:rsidRDefault="00794DC6">
      <w:pPr>
        <w:pStyle w:val="BodyText"/>
        <w:spacing w:before="1"/>
        <w:ind w:right="38" w:firstLine="719"/>
      </w:pPr>
      <w:r>
        <w:t xml:space="preserve">Pasar modal merupakan </w:t>
      </w:r>
      <w:r>
        <w:rPr>
          <w:spacing w:val="-4"/>
        </w:rPr>
        <w:t>salah</w:t>
      </w:r>
      <w:r>
        <w:rPr>
          <w:spacing w:val="52"/>
        </w:rPr>
        <w:t xml:space="preserve"> </w:t>
      </w:r>
      <w:r>
        <w:t xml:space="preserve">satu indikator perekonomian </w:t>
      </w:r>
      <w:r>
        <w:rPr>
          <w:spacing w:val="-4"/>
        </w:rPr>
        <w:t>suatu</w:t>
      </w:r>
    </w:p>
    <w:p w:rsidR="002D7305" w:rsidRDefault="00794DC6">
      <w:pPr>
        <w:pStyle w:val="BodyText"/>
        <w:spacing w:before="90"/>
        <w:ind w:right="138"/>
      </w:pPr>
      <w:r>
        <w:br w:type="column"/>
      </w:r>
      <w:proofErr w:type="gramStart"/>
      <w:r>
        <w:lastRenderedPageBreak/>
        <w:t>negara</w:t>
      </w:r>
      <w:proofErr w:type="gramEnd"/>
      <w:r>
        <w:t xml:space="preserve"> serta menunjang perkembangan ekonomi negara yang bersangkautan. Pasar modal muncul sebagai </w:t>
      </w:r>
      <w:r>
        <w:rPr>
          <w:i/>
        </w:rPr>
        <w:t xml:space="preserve">alternative </w:t>
      </w:r>
      <w:r>
        <w:t xml:space="preserve">pembiayaan </w:t>
      </w:r>
      <w:r>
        <w:rPr>
          <w:i/>
        </w:rPr>
        <w:t xml:space="preserve">eksternal </w:t>
      </w:r>
      <w:r>
        <w:t xml:space="preserve">bagi perusahaan, maka semakin banyak perusahaan yang </w:t>
      </w:r>
      <w:proofErr w:type="gramStart"/>
      <w:r>
        <w:t>akan</w:t>
      </w:r>
      <w:proofErr w:type="gramEnd"/>
      <w:r>
        <w:t xml:space="preserve"> </w:t>
      </w:r>
      <w:r>
        <w:rPr>
          <w:i/>
        </w:rPr>
        <w:t xml:space="preserve">go public </w:t>
      </w:r>
      <w:r>
        <w:t>dengan menjual saham perusahaan kepada masyarakat melalui pasar modal untuk mendapatkan dana segar tambahan dalam menjalankan perusahaannya.</w:t>
      </w:r>
    </w:p>
    <w:p w:rsidR="002D7305" w:rsidRDefault="00794DC6">
      <w:pPr>
        <w:pStyle w:val="BodyText"/>
        <w:spacing w:before="1"/>
        <w:ind w:right="135" w:firstLine="720"/>
        <w:rPr>
          <w:i/>
        </w:rPr>
      </w:pPr>
      <w:r>
        <w:t xml:space="preserve">Perusahaan dalam rangka memperoleh </w:t>
      </w:r>
      <w:proofErr w:type="gramStart"/>
      <w:r>
        <w:t>dana</w:t>
      </w:r>
      <w:proofErr w:type="gramEnd"/>
      <w:r>
        <w:t xml:space="preserve"> di pasar modal, </w:t>
      </w:r>
      <w:r>
        <w:rPr>
          <w:spacing w:val="-6"/>
        </w:rPr>
        <w:t xml:space="preserve">ada </w:t>
      </w:r>
      <w:r>
        <w:t>beberapa</w:t>
      </w:r>
      <w:r>
        <w:rPr>
          <w:spacing w:val="-14"/>
        </w:rPr>
        <w:t xml:space="preserve"> </w:t>
      </w:r>
      <w:r>
        <w:t>cara</w:t>
      </w:r>
      <w:r>
        <w:rPr>
          <w:spacing w:val="-10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bisa</w:t>
      </w:r>
      <w:r>
        <w:rPr>
          <w:spacing w:val="-14"/>
        </w:rPr>
        <w:t xml:space="preserve"> </w:t>
      </w:r>
      <w:r>
        <w:t>dilakukan.</w:t>
      </w:r>
      <w:r>
        <w:rPr>
          <w:spacing w:val="-13"/>
        </w:rPr>
        <w:t xml:space="preserve"> </w:t>
      </w:r>
      <w:r>
        <w:t xml:space="preserve">Salah satunya adalah dengan melakukan penjualan saham kepada masyarakat yang di kenal dengan istilah </w:t>
      </w:r>
      <w:r>
        <w:rPr>
          <w:i/>
        </w:rPr>
        <w:t xml:space="preserve">go public </w:t>
      </w:r>
      <w:r>
        <w:rPr>
          <w:spacing w:val="-6"/>
        </w:rPr>
        <w:t xml:space="preserve">di </w:t>
      </w:r>
      <w:r>
        <w:t>Pasar Modal. Perusahaan yang telah</w:t>
      </w:r>
      <w:r>
        <w:rPr>
          <w:spacing w:val="-2"/>
        </w:rPr>
        <w:t xml:space="preserve"> </w:t>
      </w:r>
      <w:r>
        <w:rPr>
          <w:i/>
        </w:rPr>
        <w:t>go</w:t>
      </w:r>
    </w:p>
    <w:p w:rsidR="002D7305" w:rsidRDefault="002D7305">
      <w:pPr>
        <w:sectPr w:rsidR="002D7305" w:rsidSect="00F63D5B">
          <w:type w:val="continuous"/>
          <w:pgSz w:w="11910" w:h="16850"/>
          <w:pgMar w:top="1599" w:right="1559" w:bottom="1531" w:left="1582" w:header="720" w:footer="720" w:gutter="0"/>
          <w:cols w:num="2" w:space="720" w:equalWidth="0">
            <w:col w:w="4057" w:space="548"/>
            <w:col w:w="4164"/>
          </w:cols>
        </w:sectPr>
      </w:pPr>
    </w:p>
    <w:p w:rsidR="002D7305" w:rsidRDefault="00794DC6">
      <w:pPr>
        <w:pStyle w:val="BodyText"/>
        <w:spacing w:before="82"/>
        <w:ind w:right="38"/>
      </w:pPr>
      <w:proofErr w:type="gramStart"/>
      <w:r>
        <w:rPr>
          <w:i/>
        </w:rPr>
        <w:lastRenderedPageBreak/>
        <w:t>public</w:t>
      </w:r>
      <w:proofErr w:type="gramEnd"/>
      <w:r>
        <w:rPr>
          <w:i/>
        </w:rPr>
        <w:t xml:space="preserve"> </w:t>
      </w:r>
      <w:r>
        <w:t>ada waktunya membutuhkan</w:t>
      </w:r>
      <w:r>
        <w:rPr>
          <w:spacing w:val="-43"/>
        </w:rPr>
        <w:t xml:space="preserve"> </w:t>
      </w:r>
      <w:r>
        <w:t xml:space="preserve">dana segar kembali jika sumber internal serta pinjaman melalui bank dianggap kurang menguntungkan. Perusahaan dapat melakukan </w:t>
      </w:r>
      <w:r>
        <w:rPr>
          <w:i/>
        </w:rPr>
        <w:t xml:space="preserve">corporate action </w:t>
      </w:r>
      <w:r>
        <w:rPr>
          <w:spacing w:val="-3"/>
        </w:rPr>
        <w:t xml:space="preserve">untuk </w:t>
      </w:r>
      <w:r>
        <w:t xml:space="preserve">mencari </w:t>
      </w:r>
      <w:proofErr w:type="gramStart"/>
      <w:r>
        <w:t>dana</w:t>
      </w:r>
      <w:proofErr w:type="gramEnd"/>
      <w:r>
        <w:t xml:space="preserve"> tambahan dengan cara menawar saham lagi kepada investor baik melalui penawaran umum </w:t>
      </w:r>
      <w:r>
        <w:rPr>
          <w:spacing w:val="-3"/>
        </w:rPr>
        <w:t xml:space="preserve">maupun </w:t>
      </w:r>
      <w:r>
        <w:t xml:space="preserve">penawaran terbatas. Penawaran </w:t>
      </w:r>
      <w:r>
        <w:rPr>
          <w:spacing w:val="-3"/>
        </w:rPr>
        <w:t xml:space="preserve">umum </w:t>
      </w:r>
      <w:r>
        <w:t>saham di tawarkan kepada investor secara keseluruhan, sedangkan penawaran terbatas saham ditawarkan kepada pemegang saham saat ini (</w:t>
      </w:r>
      <w:r>
        <w:rPr>
          <w:i/>
        </w:rPr>
        <w:t>existing shareholder</w:t>
      </w:r>
      <w:r>
        <w:t xml:space="preserve">) terlebih </w:t>
      </w:r>
      <w:r>
        <w:rPr>
          <w:spacing w:val="-3"/>
        </w:rPr>
        <w:t xml:space="preserve">dahulu </w:t>
      </w:r>
      <w:r>
        <w:t xml:space="preserve">dengan harga tertentu dan dalam waktu tertentu yang biasanya lebih rendah dari harga pasar yang akhirnya menarik investor untuk membeli, penawaran terbatas ini biasanya disebut </w:t>
      </w:r>
      <w:r>
        <w:rPr>
          <w:spacing w:val="-3"/>
        </w:rPr>
        <w:t xml:space="preserve">dengan </w:t>
      </w:r>
      <w:r>
        <w:rPr>
          <w:i/>
        </w:rPr>
        <w:t>right</w:t>
      </w:r>
      <w:r>
        <w:rPr>
          <w:i/>
          <w:spacing w:val="-1"/>
        </w:rPr>
        <w:t xml:space="preserve"> </w:t>
      </w:r>
      <w:r>
        <w:rPr>
          <w:i/>
        </w:rPr>
        <w:t>issue</w:t>
      </w:r>
      <w:r>
        <w:t>.</w:t>
      </w:r>
    </w:p>
    <w:p w:rsidR="002D7305" w:rsidRDefault="00794DC6">
      <w:pPr>
        <w:pStyle w:val="BodyText"/>
        <w:spacing w:before="1"/>
        <w:ind w:right="38" w:firstLine="719"/>
      </w:pPr>
      <w:r>
        <w:rPr>
          <w:i/>
        </w:rPr>
        <w:t xml:space="preserve">Right Issue </w:t>
      </w:r>
      <w:r>
        <w:t xml:space="preserve">di Indonesia </w:t>
      </w:r>
      <w:r>
        <w:rPr>
          <w:spacing w:val="-3"/>
        </w:rPr>
        <w:t xml:space="preserve">lebih </w:t>
      </w:r>
      <w:r>
        <w:t xml:space="preserve">dikenal dengan Hak Memesan Terlebih Dahulu (HMTD). Bagi investor </w:t>
      </w:r>
      <w:r>
        <w:rPr>
          <w:spacing w:val="-4"/>
        </w:rPr>
        <w:t xml:space="preserve">yang </w:t>
      </w:r>
      <w:r>
        <w:t xml:space="preserve">mengabaikan </w:t>
      </w:r>
      <w:r>
        <w:rPr>
          <w:i/>
        </w:rPr>
        <w:t xml:space="preserve">right issue </w:t>
      </w:r>
      <w:proofErr w:type="gramStart"/>
      <w:r>
        <w:rPr>
          <w:spacing w:val="-5"/>
        </w:rPr>
        <w:t>akan</w:t>
      </w:r>
      <w:proofErr w:type="gramEnd"/>
      <w:r>
        <w:rPr>
          <w:spacing w:val="-5"/>
        </w:rPr>
        <w:t xml:space="preserve"> </w:t>
      </w:r>
      <w:r>
        <w:t xml:space="preserve">mengalami dilusi terhadap kepemilikan saham. Sifatnya hak bukan kewajiban, maka ketika pemegang saham tidak ingin melaksanakan haknya maka </w:t>
      </w:r>
      <w:r>
        <w:rPr>
          <w:spacing w:val="-4"/>
        </w:rPr>
        <w:t xml:space="preserve">dapat </w:t>
      </w:r>
      <w:r>
        <w:t xml:space="preserve">menjual hak tersebut dengan demikian terjadilah perdagangan terhadap </w:t>
      </w:r>
      <w:r>
        <w:rPr>
          <w:i/>
          <w:spacing w:val="-3"/>
        </w:rPr>
        <w:t xml:space="preserve">right </w:t>
      </w:r>
      <w:r>
        <w:rPr>
          <w:i/>
        </w:rPr>
        <w:t>issue.</w:t>
      </w:r>
      <w:r>
        <w:rPr>
          <w:i/>
          <w:spacing w:val="-16"/>
        </w:rPr>
        <w:t xml:space="preserve"> </w:t>
      </w:r>
      <w:r>
        <w:rPr>
          <w:i/>
        </w:rPr>
        <w:t>Right</w:t>
      </w:r>
      <w:r>
        <w:rPr>
          <w:i/>
          <w:spacing w:val="-15"/>
        </w:rPr>
        <w:t xml:space="preserve"> </w:t>
      </w:r>
      <w:r>
        <w:rPr>
          <w:i/>
        </w:rPr>
        <w:t>issue</w:t>
      </w:r>
      <w:r>
        <w:rPr>
          <w:i/>
          <w:spacing w:val="-16"/>
        </w:rPr>
        <w:t xml:space="preserve"> </w:t>
      </w:r>
      <w:r>
        <w:t>diperdagangkan</w:t>
      </w:r>
      <w:r>
        <w:rPr>
          <w:spacing w:val="-16"/>
        </w:rPr>
        <w:t xml:space="preserve"> </w:t>
      </w:r>
      <w:r>
        <w:t xml:space="preserve">seperti halnya saham, namun ada </w:t>
      </w:r>
      <w:r>
        <w:rPr>
          <w:spacing w:val="-3"/>
        </w:rPr>
        <w:t xml:space="preserve">masa </w:t>
      </w:r>
      <w:r>
        <w:t>berlakunya.</w:t>
      </w:r>
    </w:p>
    <w:p w:rsidR="002D7305" w:rsidRDefault="00794DC6">
      <w:pPr>
        <w:pStyle w:val="BodyText"/>
        <w:tabs>
          <w:tab w:val="left" w:pos="1736"/>
          <w:tab w:val="left" w:pos="2218"/>
          <w:tab w:val="left" w:pos="3350"/>
          <w:tab w:val="left" w:pos="3555"/>
        </w:tabs>
        <w:ind w:right="38" w:firstLine="719"/>
        <w:rPr>
          <w:i/>
        </w:rPr>
      </w:pPr>
      <w:r>
        <w:rPr>
          <w:i/>
        </w:rPr>
        <w:t xml:space="preserve">Right issue </w:t>
      </w:r>
      <w:r>
        <w:t xml:space="preserve">memiliki </w:t>
      </w:r>
      <w:r>
        <w:rPr>
          <w:spacing w:val="-3"/>
        </w:rPr>
        <w:t xml:space="preserve">daya </w:t>
      </w:r>
      <w:r>
        <w:t xml:space="preserve">tarik sendiri kepada beberapa investor dikarenakan harga saham baru perusahaan yang ditawarkan perusahaan lebih murah dari harga </w:t>
      </w:r>
      <w:r>
        <w:rPr>
          <w:spacing w:val="-3"/>
        </w:rPr>
        <w:t xml:space="preserve">saham </w:t>
      </w:r>
      <w:r>
        <w:t>perusahaannya</w:t>
      </w:r>
      <w:r>
        <w:tab/>
      </w:r>
      <w:r>
        <w:tab/>
        <w:t>yang</w:t>
      </w:r>
      <w:r>
        <w:tab/>
      </w:r>
      <w:r>
        <w:rPr>
          <w:spacing w:val="-3"/>
        </w:rPr>
        <w:t xml:space="preserve">sedang </w:t>
      </w:r>
      <w:r>
        <w:t xml:space="preserve">diperdagangkan pada pasar modal. Investor lama yang memiliki hak </w:t>
      </w:r>
      <w:r>
        <w:rPr>
          <w:spacing w:val="-3"/>
        </w:rPr>
        <w:t xml:space="preserve">untuk </w:t>
      </w:r>
      <w:r>
        <w:t xml:space="preserve">membeli terlebih dahulu ini </w:t>
      </w:r>
      <w:r>
        <w:rPr>
          <w:spacing w:val="-3"/>
        </w:rPr>
        <w:t xml:space="preserve">tentu </w:t>
      </w:r>
      <w:r>
        <w:t>mendapat</w:t>
      </w:r>
      <w:r>
        <w:tab/>
        <w:t>kesempatan</w:t>
      </w:r>
      <w:r>
        <w:tab/>
      </w:r>
      <w:r>
        <w:tab/>
      </w:r>
      <w:r>
        <w:rPr>
          <w:spacing w:val="-5"/>
        </w:rPr>
        <w:t xml:space="preserve">yang </w:t>
      </w:r>
      <w:r>
        <w:t xml:space="preserve">menguntungkan dikarenakan bisa membeli saham perusahaan lebih murah dari harga pasar dan mendapatkan keuntungan </w:t>
      </w:r>
      <w:r>
        <w:rPr>
          <w:i/>
        </w:rPr>
        <w:t>capital gain</w:t>
      </w:r>
      <w:r>
        <w:t xml:space="preserve">. </w:t>
      </w:r>
      <w:r>
        <w:rPr>
          <w:spacing w:val="-3"/>
        </w:rPr>
        <w:t xml:space="preserve">Menurut </w:t>
      </w:r>
      <w:r>
        <w:t>Pakpahan (2010:10</w:t>
      </w:r>
      <w:proofErr w:type="gramStart"/>
      <w:r>
        <w:t>) :</w:t>
      </w:r>
      <w:proofErr w:type="gramEnd"/>
      <w:r>
        <w:t xml:space="preserve"> “</w:t>
      </w:r>
      <w:r>
        <w:rPr>
          <w:i/>
        </w:rPr>
        <w:t>Right</w:t>
      </w:r>
      <w:r>
        <w:rPr>
          <w:i/>
          <w:spacing w:val="2"/>
        </w:rPr>
        <w:t xml:space="preserve"> </w:t>
      </w:r>
      <w:r>
        <w:rPr>
          <w:i/>
          <w:spacing w:val="-3"/>
        </w:rPr>
        <w:t>issue</w:t>
      </w:r>
    </w:p>
    <w:p w:rsidR="002D7305" w:rsidRDefault="00794DC6" w:rsidP="00A34934">
      <w:pPr>
        <w:pStyle w:val="BodyText"/>
        <w:tabs>
          <w:tab w:val="left" w:pos="875"/>
          <w:tab w:val="left" w:pos="930"/>
          <w:tab w:val="left" w:pos="1156"/>
          <w:tab w:val="left" w:pos="1290"/>
          <w:tab w:val="left" w:pos="1321"/>
          <w:tab w:val="left" w:pos="1640"/>
          <w:tab w:val="left" w:pos="1674"/>
          <w:tab w:val="left" w:pos="2026"/>
          <w:tab w:val="left" w:pos="2060"/>
          <w:tab w:val="left" w:pos="2337"/>
          <w:tab w:val="left" w:pos="2567"/>
          <w:tab w:val="left" w:pos="2740"/>
          <w:tab w:val="left" w:pos="2836"/>
          <w:tab w:val="left" w:pos="2950"/>
          <w:tab w:val="left" w:pos="3038"/>
          <w:tab w:val="left" w:pos="3219"/>
          <w:tab w:val="left" w:pos="3402"/>
          <w:tab w:val="left" w:pos="3481"/>
          <w:tab w:val="left" w:pos="3526"/>
          <w:tab w:val="left" w:pos="3605"/>
        </w:tabs>
        <w:spacing w:before="82"/>
        <w:ind w:right="135"/>
      </w:pPr>
      <w:r>
        <w:br w:type="column"/>
      </w:r>
      <w:proofErr w:type="gramStart"/>
      <w:r>
        <w:lastRenderedPageBreak/>
        <w:t>memiliki</w:t>
      </w:r>
      <w:proofErr w:type="gramEnd"/>
      <w:r>
        <w:t xml:space="preserve"> tahapan pengumuman</w:t>
      </w:r>
      <w:r>
        <w:rPr>
          <w:spacing w:val="1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 xml:space="preserve">mana diantaranya ada </w:t>
      </w:r>
      <w:r>
        <w:rPr>
          <w:i/>
        </w:rPr>
        <w:t>cum-date</w:t>
      </w:r>
      <w:r>
        <w:rPr>
          <w:i/>
          <w:spacing w:val="5"/>
        </w:rPr>
        <w:t xml:space="preserve"> </w:t>
      </w:r>
      <w:r>
        <w:t>dan</w:t>
      </w:r>
      <w:r>
        <w:rPr>
          <w:spacing w:val="21"/>
        </w:rPr>
        <w:t xml:space="preserve"> </w:t>
      </w:r>
      <w:r>
        <w:rPr>
          <w:i/>
        </w:rPr>
        <w:t>ex-date</w:t>
      </w:r>
      <w:r>
        <w:t>,”</w:t>
      </w:r>
      <w:r>
        <w:rPr>
          <w:w w:val="99"/>
        </w:rPr>
        <w:t xml:space="preserve"> </w:t>
      </w:r>
      <w:r>
        <w:t>bagi investor yang memiliki</w:t>
      </w:r>
      <w:r>
        <w:rPr>
          <w:spacing w:val="45"/>
        </w:rPr>
        <w:t xml:space="preserve"> </w:t>
      </w:r>
      <w:r>
        <w:t>saham</w:t>
      </w:r>
      <w:r>
        <w:rPr>
          <w:spacing w:val="10"/>
        </w:rPr>
        <w:t xml:space="preserve"> </w:t>
      </w:r>
      <w:r>
        <w:t>atau membeli saham pada masa</w:t>
      </w:r>
      <w:r>
        <w:rPr>
          <w:spacing w:val="-37"/>
        </w:rPr>
        <w:t xml:space="preserve"> </w:t>
      </w:r>
      <w:r>
        <w:rPr>
          <w:i/>
        </w:rPr>
        <w:t>cum-date</w:t>
      </w:r>
      <w:r>
        <w:rPr>
          <w:i/>
          <w:spacing w:val="-10"/>
        </w:rPr>
        <w:t xml:space="preserve"> </w:t>
      </w:r>
      <w:r>
        <w:t>dan</w:t>
      </w:r>
      <w:r>
        <w:rPr>
          <w:w w:val="99"/>
        </w:rPr>
        <w:t xml:space="preserve"> </w:t>
      </w:r>
      <w:r>
        <w:t xml:space="preserve">sebelum </w:t>
      </w:r>
      <w:r>
        <w:rPr>
          <w:i/>
        </w:rPr>
        <w:t xml:space="preserve">cum-date </w:t>
      </w:r>
      <w:r>
        <w:t>dan</w:t>
      </w:r>
      <w:r>
        <w:rPr>
          <w:spacing w:val="20"/>
        </w:rPr>
        <w:t xml:space="preserve"> </w:t>
      </w:r>
      <w:r>
        <w:t>tetap</w:t>
      </w:r>
      <w:r>
        <w:rPr>
          <w:spacing w:val="5"/>
        </w:rPr>
        <w:t xml:space="preserve"> </w:t>
      </w:r>
      <w:r>
        <w:t>disimpan</w:t>
      </w:r>
      <w:r>
        <w:rPr>
          <w:w w:val="99"/>
        </w:rPr>
        <w:t xml:space="preserve"> </w:t>
      </w:r>
      <w:r>
        <w:t>sahamnya sampai masa</w:t>
      </w:r>
      <w:r>
        <w:rPr>
          <w:spacing w:val="39"/>
        </w:rPr>
        <w:t xml:space="preserve"> </w:t>
      </w:r>
      <w:r>
        <w:rPr>
          <w:i/>
        </w:rPr>
        <w:t>ex-date</w:t>
      </w:r>
      <w:r>
        <w:rPr>
          <w:i/>
          <w:spacing w:val="14"/>
        </w:rPr>
        <w:t xml:space="preserve"> </w:t>
      </w:r>
      <w:r>
        <w:t>maka investor tersebut bisa</w:t>
      </w:r>
      <w:r>
        <w:rPr>
          <w:spacing w:val="19"/>
        </w:rPr>
        <w:t xml:space="preserve"> </w:t>
      </w:r>
      <w:r>
        <w:t>mendapatkan</w:t>
      </w:r>
      <w:r>
        <w:rPr>
          <w:spacing w:val="26"/>
        </w:rPr>
        <w:t xml:space="preserve"> </w:t>
      </w:r>
      <w:r>
        <w:t xml:space="preserve">hak </w:t>
      </w:r>
      <w:r>
        <w:rPr>
          <w:i/>
        </w:rPr>
        <w:t>right</w:t>
      </w:r>
      <w:r>
        <w:rPr>
          <w:i/>
        </w:rPr>
        <w:tab/>
        <w:t>issue</w:t>
      </w:r>
      <w:r>
        <w:rPr>
          <w:i/>
        </w:rPr>
        <w:tab/>
      </w:r>
      <w:r>
        <w:t>karena</w:t>
      </w:r>
      <w:r>
        <w:tab/>
      </w:r>
      <w:r>
        <w:tab/>
      </w:r>
      <w:r>
        <w:rPr>
          <w:spacing w:val="-1"/>
        </w:rPr>
        <w:t xml:space="preserve">diperhitungkan </w:t>
      </w:r>
      <w:r>
        <w:t>sebagai</w:t>
      </w:r>
      <w:r>
        <w:tab/>
      </w:r>
      <w:r>
        <w:tab/>
      </w:r>
      <w:r>
        <w:tab/>
      </w:r>
      <w:r>
        <w:tab/>
      </w:r>
      <w:r>
        <w:tab/>
        <w:t>investor</w:t>
      </w:r>
      <w:r>
        <w:tab/>
      </w:r>
      <w:r>
        <w:tab/>
        <w:t>lama</w:t>
      </w:r>
      <w:r>
        <w:tab/>
      </w:r>
      <w:r>
        <w:tab/>
      </w:r>
      <w:r>
        <w:tab/>
      </w:r>
      <w:r>
        <w:tab/>
      </w:r>
      <w:r>
        <w:rPr>
          <w:spacing w:val="-5"/>
        </w:rPr>
        <w:t xml:space="preserve">sama </w:t>
      </w:r>
      <w:r>
        <w:t>karakteristiknya</w:t>
      </w:r>
      <w:r>
        <w:tab/>
      </w:r>
      <w:r>
        <w:tab/>
        <w:t>seperi</w:t>
      </w:r>
      <w:r>
        <w:tab/>
      </w:r>
      <w:r>
        <w:tab/>
      </w:r>
      <w:r>
        <w:tab/>
      </w:r>
      <w:r>
        <w:rPr>
          <w:spacing w:val="-1"/>
        </w:rPr>
        <w:t xml:space="preserve">pembagian </w:t>
      </w:r>
      <w:r>
        <w:t>dividen.</w:t>
      </w:r>
      <w:r>
        <w:tab/>
      </w:r>
      <w:r>
        <w:tab/>
      </w:r>
      <w:r>
        <w:tab/>
      </w:r>
      <w:r>
        <w:tab/>
      </w:r>
      <w:r>
        <w:tab/>
        <w:t>Tranaksi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"/>
        </w:rPr>
        <w:t xml:space="preserve">sebelum </w:t>
      </w:r>
      <w:r>
        <w:t xml:space="preserve">penggumuman </w:t>
      </w:r>
      <w:r>
        <w:rPr>
          <w:i/>
        </w:rPr>
        <w:t>right issue</w:t>
      </w:r>
      <w:r>
        <w:rPr>
          <w:i/>
          <w:spacing w:val="43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tentu berbeda ketika</w:t>
      </w:r>
      <w:r>
        <w:rPr>
          <w:spacing w:val="15"/>
        </w:rPr>
        <w:t xml:space="preserve"> </w:t>
      </w:r>
      <w:r>
        <w:t>sesudah</w:t>
      </w:r>
      <w:r>
        <w:rPr>
          <w:spacing w:val="39"/>
        </w:rPr>
        <w:t xml:space="preserve"> </w:t>
      </w:r>
      <w:r>
        <w:t>pengumuman</w:t>
      </w:r>
      <w:r>
        <w:rPr>
          <w:w w:val="99"/>
        </w:rPr>
        <w:t xml:space="preserve"> </w:t>
      </w:r>
      <w:r>
        <w:rPr>
          <w:i/>
        </w:rPr>
        <w:t xml:space="preserve">right issue </w:t>
      </w:r>
      <w:r>
        <w:t>dikarenakan</w:t>
      </w:r>
      <w:r>
        <w:rPr>
          <w:spacing w:val="1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investor dapat</w:t>
      </w:r>
      <w:r>
        <w:tab/>
      </w:r>
      <w:r>
        <w:tab/>
        <w:t>membeli</w:t>
      </w:r>
      <w:r>
        <w:tab/>
      </w:r>
      <w:r>
        <w:tab/>
        <w:t>secepatnya</w:t>
      </w:r>
      <w:r>
        <w:tab/>
      </w:r>
      <w:r>
        <w:tab/>
      </w:r>
      <w:r>
        <w:rPr>
          <w:spacing w:val="-1"/>
        </w:rPr>
        <w:t xml:space="preserve">saham </w:t>
      </w:r>
      <w:r>
        <w:t>perusahaan</w:t>
      </w:r>
      <w:r>
        <w:tab/>
      </w:r>
      <w:r>
        <w:tab/>
      </w:r>
      <w:r>
        <w:tab/>
      </w:r>
      <w:r>
        <w:tab/>
        <w:t>sebelum</w:t>
      </w:r>
      <w:r>
        <w:tab/>
      </w:r>
      <w:r>
        <w:tab/>
      </w:r>
      <w:r>
        <w:tab/>
      </w:r>
      <w:r>
        <w:tab/>
      </w:r>
      <w:r>
        <w:rPr>
          <w:spacing w:val="-1"/>
        </w:rPr>
        <w:t xml:space="preserve">munculnya </w:t>
      </w:r>
      <w:r>
        <w:t>ketentuan</w:t>
      </w:r>
      <w:r>
        <w:tab/>
      </w:r>
      <w:r>
        <w:tab/>
        <w:t>pengumuman</w:t>
      </w:r>
      <w:r>
        <w:tab/>
      </w:r>
      <w:r>
        <w:tab/>
      </w:r>
      <w:r>
        <w:rPr>
          <w:i/>
        </w:rPr>
        <w:t>right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pacing w:val="-4"/>
        </w:rPr>
        <w:t xml:space="preserve">issue </w:t>
      </w:r>
      <w:r>
        <w:t>sehingga hal ini</w:t>
      </w:r>
      <w:r>
        <w:rPr>
          <w:spacing w:val="18"/>
        </w:rPr>
        <w:t xml:space="preserve"> </w:t>
      </w:r>
      <w:r>
        <w:t>menimbulkan</w:t>
      </w:r>
      <w:r>
        <w:rPr>
          <w:spacing w:val="46"/>
        </w:rPr>
        <w:t xml:space="preserve"> </w:t>
      </w:r>
      <w:r>
        <w:t>suatu reaksi pasar yang</w:t>
      </w:r>
      <w:r>
        <w:rPr>
          <w:spacing w:val="9"/>
        </w:rPr>
        <w:t xml:space="preserve"> </w:t>
      </w:r>
      <w:r>
        <w:t>fluktuatif</w:t>
      </w:r>
      <w:r>
        <w:rPr>
          <w:spacing w:val="41"/>
        </w:rPr>
        <w:t xml:space="preserve"> </w:t>
      </w:r>
      <w:r>
        <w:t>sebelum pengumuman</w:t>
      </w:r>
      <w:r>
        <w:tab/>
      </w:r>
      <w:r>
        <w:rPr>
          <w:i/>
        </w:rPr>
        <w:t>right</w:t>
      </w:r>
      <w:r>
        <w:rPr>
          <w:i/>
        </w:rPr>
        <w:tab/>
        <w:t>issue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dan</w:t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juga </w:t>
      </w:r>
      <w:r>
        <w:t>sesudah</w:t>
      </w:r>
      <w:r>
        <w:tab/>
      </w:r>
      <w:r>
        <w:tab/>
        <w:t>pengumuman</w:t>
      </w:r>
      <w:r>
        <w:tab/>
      </w:r>
      <w:r>
        <w:tab/>
      </w:r>
      <w:r>
        <w:rPr>
          <w:i/>
        </w:rPr>
        <w:t>right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pacing w:val="-3"/>
        </w:rPr>
        <w:t>issue</w:t>
      </w:r>
      <w:r>
        <w:rPr>
          <w:spacing w:val="-3"/>
        </w:rPr>
        <w:t>.</w:t>
      </w:r>
    </w:p>
    <w:p w:rsidR="002D7305" w:rsidRDefault="00794DC6" w:rsidP="00A34934">
      <w:pPr>
        <w:pStyle w:val="BodyText"/>
        <w:spacing w:before="1"/>
        <w:ind w:right="134" w:firstLine="720"/>
      </w:pPr>
      <w:r>
        <w:t>Fenomena reaksi pasar biasanya juga</w:t>
      </w:r>
      <w:r>
        <w:rPr>
          <w:spacing w:val="-15"/>
        </w:rPr>
        <w:t xml:space="preserve"> </w:t>
      </w:r>
      <w:r>
        <w:t>terbentuk</w:t>
      </w:r>
      <w:r>
        <w:rPr>
          <w:spacing w:val="-14"/>
        </w:rPr>
        <w:t xml:space="preserve"> </w:t>
      </w:r>
      <w:r>
        <w:t>ketika</w:t>
      </w:r>
      <w:r>
        <w:rPr>
          <w:spacing w:val="-12"/>
        </w:rPr>
        <w:t xml:space="preserve"> </w:t>
      </w:r>
      <w:r>
        <w:t>adanya</w:t>
      </w:r>
      <w:r>
        <w:rPr>
          <w:spacing w:val="-15"/>
        </w:rPr>
        <w:t xml:space="preserve"> </w:t>
      </w:r>
      <w:r>
        <w:t xml:space="preserve">pengumuan perusahaan yang melakukan </w:t>
      </w:r>
      <w:r>
        <w:rPr>
          <w:i/>
        </w:rPr>
        <w:t>right issue</w:t>
      </w:r>
      <w:r>
        <w:t xml:space="preserve">. Artikel tempo.co Toyudho (17/04/17) dengan judul “Dikabarkan </w:t>
      </w:r>
      <w:r>
        <w:rPr>
          <w:i/>
        </w:rPr>
        <w:t>right issue</w:t>
      </w:r>
      <w:r>
        <w:t xml:space="preserve">, Saham BUMI Melonjak 6 Persen” membahas tentang bagai mana pergerkan saham PT Bumi Resources Tbk mengalami kenaikan setelah memberikan informasi rencana </w:t>
      </w:r>
      <w:r>
        <w:rPr>
          <w:i/>
        </w:rPr>
        <w:t xml:space="preserve">right issue. </w:t>
      </w:r>
      <w:r>
        <w:t xml:space="preserve">Artikel CNBC Indonesia dengan penulis Franedya (02/10/2018) juga membahas hal yang </w:t>
      </w:r>
      <w:proofErr w:type="gramStart"/>
      <w:r>
        <w:t>sama</w:t>
      </w:r>
      <w:proofErr w:type="gramEnd"/>
      <w:r>
        <w:t xml:space="preserve"> terjadi pada perusahaan PT Restia Bintang Mahkotasejati Tbk dengan judul artikel “Berencana </w:t>
      </w:r>
      <w:r>
        <w:rPr>
          <w:i/>
        </w:rPr>
        <w:t xml:space="preserve">Right issue, </w:t>
      </w:r>
      <w:r>
        <w:t xml:space="preserve">Harga Saham RBMS Naik 25%”. Berdasarkan kedua artikel di atas menunjukan suatu reaksi pasar yang terjadi ketika mendapat informasi adanya </w:t>
      </w:r>
      <w:r>
        <w:rPr>
          <w:i/>
        </w:rPr>
        <w:t xml:space="preserve">right issue </w:t>
      </w:r>
      <w:r>
        <w:rPr>
          <w:spacing w:val="-3"/>
        </w:rPr>
        <w:t xml:space="preserve">bahkan </w:t>
      </w:r>
      <w:r>
        <w:t xml:space="preserve">pada kasus perusahaan PT Restia Bintang Mahkotasejati Tbk baru berencana melakukan </w:t>
      </w:r>
      <w:r>
        <w:rPr>
          <w:i/>
        </w:rPr>
        <w:t xml:space="preserve">right issue </w:t>
      </w:r>
      <w:r>
        <w:t xml:space="preserve">dengan belum adanya pengumuman kapan </w:t>
      </w:r>
      <w:r>
        <w:rPr>
          <w:i/>
        </w:rPr>
        <w:t xml:space="preserve">right issue </w:t>
      </w:r>
      <w:r>
        <w:t>dilakukan langsung mengalami kenaikan sebesar</w:t>
      </w:r>
      <w:r>
        <w:rPr>
          <w:spacing w:val="-1"/>
        </w:rPr>
        <w:t xml:space="preserve"> </w:t>
      </w:r>
      <w:r>
        <w:t>25%.</w:t>
      </w:r>
    </w:p>
    <w:p w:rsidR="002D7305" w:rsidRDefault="002D7305">
      <w:p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1" w:space="545"/>
            <w:col w:w="4164"/>
          </w:cols>
        </w:sectPr>
      </w:pPr>
    </w:p>
    <w:p w:rsidR="002D7305" w:rsidRDefault="00794DC6">
      <w:pPr>
        <w:pStyle w:val="BodyText"/>
        <w:spacing w:before="82"/>
        <w:ind w:right="38" w:firstLine="719"/>
      </w:pPr>
      <w:r>
        <w:lastRenderedPageBreak/>
        <w:t xml:space="preserve">Menurut Hartono, 2015:318 “Reaksi pasar berupa </w:t>
      </w:r>
      <w:r>
        <w:rPr>
          <w:i/>
        </w:rPr>
        <w:t xml:space="preserve">fluktuasi </w:t>
      </w:r>
      <w:r>
        <w:t xml:space="preserve">tersebut biasanya diukur menggunakan </w:t>
      </w:r>
      <w:r>
        <w:rPr>
          <w:i/>
        </w:rPr>
        <w:t xml:space="preserve">return </w:t>
      </w:r>
      <w:r>
        <w:t xml:space="preserve">sebagi nilai perubahan harga saham atau dapat juga menggunakan </w:t>
      </w:r>
      <w:r>
        <w:rPr>
          <w:i/>
        </w:rPr>
        <w:t xml:space="preserve">abnornal return” </w:t>
      </w:r>
      <w:r>
        <w:t xml:space="preserve">dan menggunakan likuiditas saham yang merupakan suatu indikator dari reaksi pasar terhadap suatu pengumuman yang diukur dengan </w:t>
      </w:r>
      <w:r>
        <w:rPr>
          <w:i/>
        </w:rPr>
        <w:t>Trading Volume Activity</w:t>
      </w:r>
      <w:r>
        <w:t>, Menurut Gunaasih dan Irfan (2015:108) : “</w:t>
      </w:r>
      <w:r>
        <w:rPr>
          <w:i/>
        </w:rPr>
        <w:t xml:space="preserve">Trading Volume Activity </w:t>
      </w:r>
      <w:r>
        <w:t>(TVA) merupakan instrument yang digunakan untuk mengamati serta mengukur reaksi pasar modal terhadap informasi atau peristiwa yang terjadi di pasar modal”.</w:t>
      </w:r>
    </w:p>
    <w:p w:rsidR="002D7305" w:rsidRDefault="00794DC6">
      <w:pPr>
        <w:pStyle w:val="BodyText"/>
        <w:spacing w:before="1"/>
        <w:ind w:right="38" w:firstLine="719"/>
      </w:pPr>
      <w:r>
        <w:t xml:space="preserve">Setelah mengetahui bahwa </w:t>
      </w:r>
      <w:r>
        <w:rPr>
          <w:i/>
          <w:spacing w:val="-3"/>
        </w:rPr>
        <w:t xml:space="preserve">right </w:t>
      </w:r>
      <w:r>
        <w:rPr>
          <w:i/>
        </w:rPr>
        <w:t xml:space="preserve">issue </w:t>
      </w:r>
      <w:r>
        <w:t xml:space="preserve">merupakan salah satu informasi yang dibutuhkan oleh investor </w:t>
      </w:r>
      <w:r>
        <w:rPr>
          <w:spacing w:val="-3"/>
        </w:rPr>
        <w:t xml:space="preserve">untuk </w:t>
      </w:r>
      <w:r>
        <w:t xml:space="preserve">melakukan pembelian saham </w:t>
      </w:r>
      <w:r>
        <w:rPr>
          <w:spacing w:val="-3"/>
        </w:rPr>
        <w:t xml:space="preserve">sehingga </w:t>
      </w:r>
      <w:r>
        <w:t xml:space="preserve">menimbulkan reaksi pasar yang fluktuatif, maka penelitian ini bertujuan untuk meneliti apakah </w:t>
      </w:r>
      <w:r>
        <w:rPr>
          <w:i/>
        </w:rPr>
        <w:t xml:space="preserve">right </w:t>
      </w:r>
      <w:r>
        <w:rPr>
          <w:i/>
          <w:spacing w:val="-3"/>
        </w:rPr>
        <w:t xml:space="preserve">issue </w:t>
      </w:r>
      <w:r>
        <w:t>memiliki informasi yang cukup untuk membuat pergerakan harga pasar bereaksi terhadap pengumuman tersebut dengan membandingkan keadaan pasar sebelum dan sesudah pengumuman</w:t>
      </w:r>
      <w:r>
        <w:rPr>
          <w:spacing w:val="-27"/>
        </w:rPr>
        <w:t xml:space="preserve"> </w:t>
      </w:r>
      <w:r>
        <w:rPr>
          <w:i/>
        </w:rPr>
        <w:t>right issue</w:t>
      </w:r>
      <w:r>
        <w:t xml:space="preserve">. Penelitian terdahulu rata-rata menggunakan sampel semua emiten yang melakukan </w:t>
      </w:r>
      <w:r>
        <w:rPr>
          <w:i/>
        </w:rPr>
        <w:t xml:space="preserve">right issue </w:t>
      </w:r>
      <w:r>
        <w:rPr>
          <w:spacing w:val="-3"/>
        </w:rPr>
        <w:t xml:space="preserve">seperti </w:t>
      </w:r>
      <w:r>
        <w:t xml:space="preserve">Jayanti (2014:7), Dewi (2013:163) dan Ariani (2014:52) sehingga peneliti mendapat </w:t>
      </w:r>
      <w:r>
        <w:rPr>
          <w:i/>
        </w:rPr>
        <w:t xml:space="preserve">gap </w:t>
      </w:r>
      <w:r>
        <w:t xml:space="preserve">riset untuk </w:t>
      </w:r>
      <w:r>
        <w:rPr>
          <w:spacing w:val="-3"/>
        </w:rPr>
        <w:t xml:space="preserve">melakukan </w:t>
      </w:r>
      <w:r>
        <w:t>penelitian berdasarkan sektor dengan memilih perusahaan-perusahaan sektor infrastruktur di Bursa Efek Indonesia (BEI) pada tahun</w:t>
      </w:r>
      <w:r>
        <w:rPr>
          <w:spacing w:val="-1"/>
        </w:rPr>
        <w:t xml:space="preserve"> </w:t>
      </w:r>
      <w:r>
        <w:t>2015-2018.</w:t>
      </w:r>
    </w:p>
    <w:p w:rsidR="002D7305" w:rsidRDefault="00794DC6">
      <w:pPr>
        <w:ind w:left="122" w:right="38" w:firstLine="719"/>
        <w:jc w:val="both"/>
        <w:rPr>
          <w:b/>
          <w:sz w:val="24"/>
        </w:rPr>
      </w:pPr>
      <w:r>
        <w:rPr>
          <w:sz w:val="24"/>
        </w:rPr>
        <w:t>Berdasarkan latar belakang tersebut maka peneliti ingin menulis penelitian dengan judul “</w:t>
      </w:r>
      <w:r>
        <w:rPr>
          <w:b/>
          <w:sz w:val="24"/>
        </w:rPr>
        <w:t xml:space="preserve">Analisis Reaksi Pasar Bursa Efek Indonesia Sebelum dan Sesudah Pengumuman </w:t>
      </w:r>
      <w:r>
        <w:rPr>
          <w:b/>
          <w:i/>
          <w:sz w:val="24"/>
        </w:rPr>
        <w:t xml:space="preserve">Right Issue </w:t>
      </w:r>
      <w:r>
        <w:rPr>
          <w:b/>
          <w:sz w:val="24"/>
        </w:rPr>
        <w:t xml:space="preserve">Terhadap </w:t>
      </w:r>
      <w:r>
        <w:rPr>
          <w:b/>
          <w:i/>
          <w:sz w:val="24"/>
        </w:rPr>
        <w:t xml:space="preserve">Abnormal Return </w:t>
      </w:r>
      <w:r>
        <w:rPr>
          <w:b/>
          <w:sz w:val="24"/>
        </w:rPr>
        <w:t>dan Likuiditas Saham (Studi Kasus pada Perusahaan-Perusahaan yang Terdaftar di Bursa Eefek</w:t>
      </w:r>
    </w:p>
    <w:p w:rsidR="002D7305" w:rsidRDefault="00794DC6">
      <w:pPr>
        <w:pStyle w:val="Heading1"/>
        <w:spacing w:before="82"/>
        <w:ind w:right="137"/>
      </w:pPr>
      <w:r>
        <w:rPr>
          <w:b w:val="0"/>
        </w:rPr>
        <w:br w:type="column"/>
      </w:r>
      <w:r>
        <w:lastRenderedPageBreak/>
        <w:t>Indonesia Tahun 2015-2018 Sektor Infrastruktur</w:t>
      </w:r>
      <w:proofErr w:type="gramStart"/>
      <w:r>
        <w:t>) ”</w:t>
      </w:r>
      <w:proofErr w:type="gramEnd"/>
    </w:p>
    <w:p w:rsidR="002D7305" w:rsidRDefault="00794DC6">
      <w:pPr>
        <w:spacing w:before="199"/>
        <w:ind w:left="122"/>
        <w:jc w:val="both"/>
        <w:rPr>
          <w:b/>
          <w:sz w:val="24"/>
        </w:rPr>
      </w:pPr>
      <w:r>
        <w:rPr>
          <w:b/>
          <w:sz w:val="24"/>
        </w:rPr>
        <w:t>Rumusan Masalah</w:t>
      </w:r>
    </w:p>
    <w:p w:rsidR="002D7305" w:rsidRDefault="00794DC6">
      <w:pPr>
        <w:pStyle w:val="BodyText"/>
        <w:ind w:right="140" w:firstLine="720"/>
      </w:pPr>
      <w:r>
        <w:t xml:space="preserve">Berdasarkan latar belakang yang telah dikemukakan sebelumnya, permasalahan pada usulan penelitian ini dapat dirumuskan sebagai </w:t>
      </w:r>
      <w:proofErr w:type="gramStart"/>
      <w:r>
        <w:t>berikut :</w:t>
      </w:r>
      <w:proofErr w:type="gramEnd"/>
    </w:p>
    <w:p w:rsidR="002D7305" w:rsidRDefault="00794DC6">
      <w:pPr>
        <w:pStyle w:val="ListParagraph"/>
        <w:numPr>
          <w:ilvl w:val="0"/>
          <w:numId w:val="9"/>
        </w:numPr>
        <w:tabs>
          <w:tab w:val="left" w:pos="483"/>
        </w:tabs>
        <w:ind w:right="134"/>
        <w:jc w:val="both"/>
        <w:rPr>
          <w:sz w:val="24"/>
        </w:rPr>
      </w:pPr>
      <w:r>
        <w:rPr>
          <w:sz w:val="24"/>
        </w:rPr>
        <w:t xml:space="preserve">Apakah terdapat perbedaan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saham sebelum dan sesudah pengumuman </w:t>
      </w:r>
      <w:r>
        <w:rPr>
          <w:i/>
          <w:sz w:val="24"/>
        </w:rPr>
        <w:t xml:space="preserve">right </w:t>
      </w:r>
      <w:r>
        <w:rPr>
          <w:i/>
          <w:spacing w:val="-3"/>
          <w:sz w:val="24"/>
        </w:rPr>
        <w:t xml:space="preserve">issue </w:t>
      </w:r>
      <w:r>
        <w:rPr>
          <w:sz w:val="24"/>
        </w:rPr>
        <w:t>pada perusahaan-perusahaan sektor infrastruktur di Bursa Efek</w:t>
      </w:r>
      <w:r>
        <w:rPr>
          <w:spacing w:val="-43"/>
          <w:sz w:val="24"/>
        </w:rPr>
        <w:t xml:space="preserve"> </w:t>
      </w:r>
      <w:r>
        <w:rPr>
          <w:sz w:val="24"/>
        </w:rPr>
        <w:t>Indonesia tahun</w:t>
      </w:r>
      <w:r>
        <w:rPr>
          <w:spacing w:val="-1"/>
          <w:sz w:val="24"/>
        </w:rPr>
        <w:t xml:space="preserve"> </w:t>
      </w:r>
      <w:r>
        <w:rPr>
          <w:sz w:val="24"/>
        </w:rPr>
        <w:t>2015-2018?</w:t>
      </w:r>
    </w:p>
    <w:p w:rsidR="002D7305" w:rsidRDefault="00794DC6">
      <w:pPr>
        <w:pStyle w:val="ListParagraph"/>
        <w:numPr>
          <w:ilvl w:val="0"/>
          <w:numId w:val="9"/>
        </w:numPr>
        <w:tabs>
          <w:tab w:val="left" w:pos="483"/>
        </w:tabs>
        <w:spacing w:before="1"/>
        <w:ind w:right="135"/>
        <w:jc w:val="both"/>
        <w:rPr>
          <w:sz w:val="24"/>
        </w:rPr>
      </w:pPr>
      <w:r>
        <w:rPr>
          <w:sz w:val="24"/>
        </w:rPr>
        <w:t xml:space="preserve">Apakah terdapat perbedaan Likuiditas saham sebelum dan sesudah pengumuman </w:t>
      </w:r>
      <w:r>
        <w:rPr>
          <w:i/>
          <w:sz w:val="24"/>
        </w:rPr>
        <w:t xml:space="preserve">right </w:t>
      </w:r>
      <w:r>
        <w:rPr>
          <w:i/>
          <w:spacing w:val="-3"/>
          <w:sz w:val="24"/>
        </w:rPr>
        <w:t xml:space="preserve">issue </w:t>
      </w:r>
      <w:r>
        <w:rPr>
          <w:sz w:val="24"/>
        </w:rPr>
        <w:t>pada perusahaan-perusahaan sektor infrastruktur di Bursa Efek</w:t>
      </w:r>
      <w:r>
        <w:rPr>
          <w:spacing w:val="-43"/>
          <w:sz w:val="24"/>
        </w:rPr>
        <w:t xml:space="preserve"> </w:t>
      </w:r>
      <w:r>
        <w:rPr>
          <w:sz w:val="24"/>
        </w:rPr>
        <w:t>Indonesia tahun</w:t>
      </w:r>
      <w:r>
        <w:rPr>
          <w:spacing w:val="-1"/>
          <w:sz w:val="24"/>
        </w:rPr>
        <w:t xml:space="preserve"> </w:t>
      </w:r>
      <w:r>
        <w:rPr>
          <w:sz w:val="24"/>
        </w:rPr>
        <w:t>2015-2018?</w:t>
      </w:r>
    </w:p>
    <w:p w:rsidR="002D7305" w:rsidRDefault="00794DC6">
      <w:pPr>
        <w:pStyle w:val="Heading1"/>
        <w:spacing w:before="161"/>
      </w:pPr>
      <w:r>
        <w:t>Tujuan Penelitian</w:t>
      </w:r>
    </w:p>
    <w:p w:rsidR="002D7305" w:rsidRDefault="00794DC6">
      <w:pPr>
        <w:pStyle w:val="BodyText"/>
        <w:ind w:right="138" w:firstLine="720"/>
      </w:pPr>
      <w:r>
        <w:t xml:space="preserve">Penelitian ini mempunyai tujuan untuk menguji efisiensi pasar di Bursa Efek Indonesia dilihat dari reaksi harga saham dengan </w:t>
      </w:r>
      <w:r>
        <w:rPr>
          <w:i/>
        </w:rPr>
        <w:t xml:space="preserve">right issue. </w:t>
      </w:r>
      <w:r>
        <w:t>Secara lebih khusus tujuan penelitian ini adalah:</w:t>
      </w:r>
    </w:p>
    <w:p w:rsidR="002D7305" w:rsidRDefault="00794DC6">
      <w:pPr>
        <w:pStyle w:val="ListParagraph"/>
        <w:numPr>
          <w:ilvl w:val="1"/>
          <w:numId w:val="9"/>
        </w:numPr>
        <w:tabs>
          <w:tab w:val="left" w:pos="483"/>
          <w:tab w:val="left" w:pos="3433"/>
        </w:tabs>
        <w:ind w:right="136"/>
        <w:jc w:val="both"/>
        <w:rPr>
          <w:sz w:val="24"/>
        </w:rPr>
      </w:pPr>
      <w:r>
        <w:rPr>
          <w:sz w:val="24"/>
        </w:rPr>
        <w:t xml:space="preserve">Menganalisa perbedaan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saham sebelum dan </w:t>
      </w:r>
      <w:r>
        <w:rPr>
          <w:spacing w:val="-3"/>
          <w:sz w:val="24"/>
        </w:rPr>
        <w:t xml:space="preserve">sesudah </w:t>
      </w:r>
      <w:r>
        <w:rPr>
          <w:sz w:val="24"/>
        </w:rPr>
        <w:t xml:space="preserve">pengumuman </w:t>
      </w:r>
      <w:r>
        <w:rPr>
          <w:i/>
          <w:sz w:val="24"/>
        </w:rPr>
        <w:t xml:space="preserve">right issue </w:t>
      </w:r>
      <w:r>
        <w:rPr>
          <w:spacing w:val="-5"/>
          <w:sz w:val="24"/>
        </w:rPr>
        <w:t xml:space="preserve">pada </w:t>
      </w:r>
      <w:r>
        <w:rPr>
          <w:sz w:val="24"/>
        </w:rPr>
        <w:t>perusahaan-perusahaan</w:t>
      </w:r>
      <w:r>
        <w:rPr>
          <w:sz w:val="24"/>
        </w:rPr>
        <w:tab/>
      </w:r>
      <w:r>
        <w:rPr>
          <w:spacing w:val="-4"/>
          <w:sz w:val="24"/>
        </w:rPr>
        <w:t xml:space="preserve">sektor </w:t>
      </w:r>
      <w:r>
        <w:rPr>
          <w:sz w:val="24"/>
        </w:rPr>
        <w:t>infrastruktur di Bursa Efek</w:t>
      </w:r>
      <w:r>
        <w:rPr>
          <w:spacing w:val="-43"/>
          <w:sz w:val="24"/>
        </w:rPr>
        <w:t xml:space="preserve"> </w:t>
      </w:r>
      <w:r>
        <w:rPr>
          <w:sz w:val="24"/>
        </w:rPr>
        <w:t>Indonesia tahun</w:t>
      </w:r>
      <w:r>
        <w:rPr>
          <w:spacing w:val="-1"/>
          <w:sz w:val="24"/>
        </w:rPr>
        <w:t xml:space="preserve"> </w:t>
      </w:r>
      <w:r>
        <w:rPr>
          <w:sz w:val="24"/>
        </w:rPr>
        <w:t>2015-2018</w:t>
      </w:r>
    </w:p>
    <w:p w:rsidR="002D7305" w:rsidRDefault="00794DC6">
      <w:pPr>
        <w:pStyle w:val="ListParagraph"/>
        <w:numPr>
          <w:ilvl w:val="1"/>
          <w:numId w:val="9"/>
        </w:numPr>
        <w:tabs>
          <w:tab w:val="left" w:pos="483"/>
          <w:tab w:val="left" w:pos="3433"/>
        </w:tabs>
        <w:ind w:right="136"/>
        <w:jc w:val="both"/>
        <w:rPr>
          <w:sz w:val="24"/>
        </w:rPr>
      </w:pPr>
      <w:r>
        <w:rPr>
          <w:sz w:val="24"/>
        </w:rPr>
        <w:t xml:space="preserve">Menganalisa perbedaan Likuiditas saham sebelum dan sesudah pengumuman </w:t>
      </w:r>
      <w:r>
        <w:rPr>
          <w:i/>
          <w:sz w:val="24"/>
        </w:rPr>
        <w:t xml:space="preserve">right issue </w:t>
      </w:r>
      <w:r>
        <w:rPr>
          <w:spacing w:val="-5"/>
          <w:sz w:val="24"/>
        </w:rPr>
        <w:t xml:space="preserve">pada </w:t>
      </w:r>
      <w:r>
        <w:rPr>
          <w:sz w:val="24"/>
        </w:rPr>
        <w:t>perusahaan-perusahaan</w:t>
      </w:r>
      <w:r>
        <w:rPr>
          <w:sz w:val="24"/>
        </w:rPr>
        <w:tab/>
      </w:r>
      <w:r>
        <w:rPr>
          <w:spacing w:val="-4"/>
          <w:sz w:val="24"/>
        </w:rPr>
        <w:t xml:space="preserve">sektor </w:t>
      </w:r>
      <w:r>
        <w:rPr>
          <w:sz w:val="24"/>
        </w:rPr>
        <w:t>infrastruktur di Bursa Efek</w:t>
      </w:r>
      <w:r>
        <w:rPr>
          <w:spacing w:val="-43"/>
          <w:sz w:val="24"/>
        </w:rPr>
        <w:t xml:space="preserve"> </w:t>
      </w:r>
      <w:r>
        <w:rPr>
          <w:sz w:val="24"/>
        </w:rPr>
        <w:t>Indonesia tahun</w:t>
      </w:r>
      <w:r>
        <w:rPr>
          <w:spacing w:val="-1"/>
          <w:sz w:val="24"/>
        </w:rPr>
        <w:t xml:space="preserve"> </w:t>
      </w:r>
      <w:r>
        <w:rPr>
          <w:sz w:val="24"/>
        </w:rPr>
        <w:t>2015-2018</w:t>
      </w:r>
    </w:p>
    <w:p w:rsidR="002D7305" w:rsidRDefault="00794DC6">
      <w:pPr>
        <w:pStyle w:val="Heading1"/>
        <w:spacing w:before="160"/>
      </w:pPr>
      <w:r>
        <w:t>Pasar Modal</w:t>
      </w:r>
    </w:p>
    <w:p w:rsidR="002D7305" w:rsidRDefault="00794DC6">
      <w:pPr>
        <w:pStyle w:val="BodyText"/>
        <w:ind w:right="139" w:firstLine="720"/>
      </w:pPr>
      <w:r>
        <w:t xml:space="preserve">Pasar modal pada dasarnya tempat prasarana antara pihak yang membutuhkan </w:t>
      </w:r>
      <w:proofErr w:type="gramStart"/>
      <w:r>
        <w:t>dana</w:t>
      </w:r>
      <w:proofErr w:type="gramEnd"/>
      <w:r>
        <w:t xml:space="preserve"> dan pihak pemasok dana </w:t>
      </w:r>
      <w:r>
        <w:rPr>
          <w:i/>
        </w:rPr>
        <w:t>(supplier of found)</w:t>
      </w:r>
      <w:r>
        <w:t xml:space="preserve">. Menurut Undang-Undang No.8 Tahun 1995 tentang Pasar Modal </w:t>
      </w:r>
      <w:proofErr w:type="gramStart"/>
      <w:r>
        <w:t>adalah :</w:t>
      </w:r>
      <w:proofErr w:type="gramEnd"/>
      <w:r>
        <w:t xml:space="preserve"> “Pasar modal yaitu sebagai suatu kegiatan yang bersangkutan dengan penawaran umum</w:t>
      </w:r>
    </w:p>
    <w:p w:rsidR="002D7305" w:rsidRDefault="002D7305">
      <w:p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3" w:space="543"/>
            <w:col w:w="4164"/>
          </w:cols>
        </w:sectPr>
      </w:pPr>
    </w:p>
    <w:p w:rsidR="002D7305" w:rsidRDefault="00794DC6">
      <w:pPr>
        <w:pStyle w:val="BodyText"/>
        <w:spacing w:before="82"/>
        <w:ind w:right="41"/>
      </w:pPr>
      <w:proofErr w:type="gramStart"/>
      <w:r>
        <w:lastRenderedPageBreak/>
        <w:t>dan</w:t>
      </w:r>
      <w:proofErr w:type="gramEnd"/>
      <w:r>
        <w:t xml:space="preserve"> perdagangan efek, perusahaan publik yang berkaitan dengan efek yang diterbitkannya, serta lembaga dan profesi yang berkaitan dengan efek.”</w:t>
      </w:r>
    </w:p>
    <w:p w:rsidR="002D7305" w:rsidRDefault="00794DC6">
      <w:pPr>
        <w:pStyle w:val="Heading2"/>
        <w:spacing w:before="199"/>
      </w:pPr>
      <w:r>
        <w:t>Corporate action</w:t>
      </w:r>
    </w:p>
    <w:p w:rsidR="002D7305" w:rsidRDefault="00794DC6">
      <w:pPr>
        <w:pStyle w:val="BodyText"/>
        <w:ind w:left="841"/>
      </w:pPr>
      <w:r>
        <w:t>Menurut Situmorang, (2010:145)</w:t>
      </w:r>
    </w:p>
    <w:p w:rsidR="002D7305" w:rsidRDefault="00794DC6">
      <w:pPr>
        <w:pStyle w:val="BodyText"/>
        <w:ind w:right="39"/>
      </w:pPr>
      <w:r>
        <w:t>: “</w:t>
      </w:r>
      <w:r>
        <w:rPr>
          <w:i/>
        </w:rPr>
        <w:t xml:space="preserve">Corporate action </w:t>
      </w:r>
      <w:r>
        <w:t>adalah tindakan</w:t>
      </w:r>
      <w:r>
        <w:rPr>
          <w:spacing w:val="-29"/>
        </w:rPr>
        <w:t xml:space="preserve"> </w:t>
      </w:r>
      <w:r>
        <w:rPr>
          <w:spacing w:val="-4"/>
        </w:rPr>
        <w:t xml:space="preserve">atau </w:t>
      </w:r>
      <w:r>
        <w:t xml:space="preserve">aksi korporasi emiten (perusahaan </w:t>
      </w:r>
      <w:r>
        <w:rPr>
          <w:i/>
          <w:spacing w:val="-7"/>
        </w:rPr>
        <w:t xml:space="preserve">go </w:t>
      </w:r>
      <w:r>
        <w:rPr>
          <w:i/>
        </w:rPr>
        <w:t>public</w:t>
      </w:r>
      <w:r>
        <w:t>)</w:t>
      </w:r>
      <w:r>
        <w:rPr>
          <w:spacing w:val="-13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berpengaruh</w:t>
      </w:r>
      <w:r>
        <w:rPr>
          <w:spacing w:val="-13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 xml:space="preserve">harga saham peusahaan yang bersangktan di bursa.” Berita </w:t>
      </w:r>
      <w:r>
        <w:rPr>
          <w:i/>
        </w:rPr>
        <w:t xml:space="preserve">Corporate </w:t>
      </w:r>
      <w:r>
        <w:rPr>
          <w:i/>
          <w:spacing w:val="-3"/>
        </w:rPr>
        <w:t xml:space="preserve">action </w:t>
      </w:r>
      <w:r>
        <w:t>umumnya menarik perhatian pihak- pihak yang terkait di pasar modal, khususnya para pemegang</w:t>
      </w:r>
      <w:r>
        <w:rPr>
          <w:spacing w:val="-5"/>
        </w:rPr>
        <w:t xml:space="preserve"> </w:t>
      </w:r>
      <w:r>
        <w:t>saham.</w:t>
      </w:r>
    </w:p>
    <w:p w:rsidR="002D7305" w:rsidRDefault="002D7305">
      <w:pPr>
        <w:pStyle w:val="BodyText"/>
        <w:spacing w:before="11"/>
        <w:ind w:left="0"/>
        <w:jc w:val="left"/>
        <w:rPr>
          <w:sz w:val="20"/>
        </w:rPr>
      </w:pPr>
    </w:p>
    <w:p w:rsidR="002D7305" w:rsidRDefault="00794DC6">
      <w:pPr>
        <w:pStyle w:val="Heading2"/>
      </w:pPr>
      <w:r>
        <w:t>Right Issue</w:t>
      </w:r>
    </w:p>
    <w:p w:rsidR="002D7305" w:rsidRDefault="00794DC6">
      <w:pPr>
        <w:pStyle w:val="BodyText"/>
        <w:ind w:right="40" w:firstLine="719"/>
      </w:pPr>
      <w:r>
        <w:t>Pasar modal (</w:t>
      </w:r>
      <w:r>
        <w:rPr>
          <w:i/>
        </w:rPr>
        <w:t xml:space="preserve">capital </w:t>
      </w:r>
      <w:r>
        <w:rPr>
          <w:i/>
          <w:spacing w:val="-3"/>
        </w:rPr>
        <w:t>market</w:t>
      </w:r>
      <w:r>
        <w:rPr>
          <w:spacing w:val="-3"/>
        </w:rPr>
        <w:t xml:space="preserve">) </w:t>
      </w:r>
      <w:r>
        <w:t>Indonesia memiliki ketentuan</w:t>
      </w:r>
      <w:r>
        <w:rPr>
          <w:spacing w:val="-36"/>
        </w:rPr>
        <w:t xml:space="preserve"> </w:t>
      </w:r>
      <w:r>
        <w:t xml:space="preserve">penerbitan </w:t>
      </w:r>
      <w:r>
        <w:rPr>
          <w:i/>
        </w:rPr>
        <w:t xml:space="preserve">right issue </w:t>
      </w:r>
      <w:r>
        <w:t>diatur pada Keputusan Ketua Bapepam Nomor: Kep-41/ PM/2003 tangal 17 Juli 2003 Peraturan Nomor</w:t>
      </w:r>
      <w:r>
        <w:rPr>
          <w:spacing w:val="-37"/>
        </w:rPr>
        <w:t xml:space="preserve"> </w:t>
      </w:r>
      <w:r>
        <w:t>IX.</w:t>
      </w:r>
    </w:p>
    <w:p w:rsidR="002D7305" w:rsidRDefault="00794DC6">
      <w:pPr>
        <w:pStyle w:val="BodyText"/>
        <w:spacing w:before="1"/>
        <w:ind w:right="39"/>
      </w:pPr>
      <w:r>
        <w:t>D. 1: Hak Memesan Efek Terlebih Dahulu (</w:t>
      </w:r>
      <w:r>
        <w:rPr>
          <w:i/>
        </w:rPr>
        <w:t>right issue</w:t>
      </w:r>
      <w:r>
        <w:t xml:space="preserve">). Pasar modal Indonesia lebih mengnal </w:t>
      </w:r>
      <w:r>
        <w:rPr>
          <w:i/>
        </w:rPr>
        <w:t xml:space="preserve">right </w:t>
      </w:r>
      <w:r>
        <w:rPr>
          <w:i/>
          <w:spacing w:val="-3"/>
        </w:rPr>
        <w:t xml:space="preserve">issue </w:t>
      </w:r>
      <w:r>
        <w:t xml:space="preserve">dengan istilah Hak Memesan Efek Terlebih Dahulu (HMETD) dari ketentuan hukum yang mengatur adanya </w:t>
      </w:r>
      <w:r>
        <w:rPr>
          <w:i/>
        </w:rPr>
        <w:t xml:space="preserve">preventive right </w:t>
      </w:r>
      <w:r>
        <w:t>ada di setiap pemegang saham lama dalam perseroan terbatas, dimana setiap pemegang saham yang terdaftar di dalam daftar pemegang saham,</w:t>
      </w:r>
      <w:r>
        <w:rPr>
          <w:spacing w:val="-15"/>
        </w:rPr>
        <w:t xml:space="preserve"> </w:t>
      </w:r>
      <w:r>
        <w:t>ia</w:t>
      </w:r>
      <w:r>
        <w:rPr>
          <w:spacing w:val="-16"/>
        </w:rPr>
        <w:t xml:space="preserve"> </w:t>
      </w:r>
      <w:r>
        <w:t>berhak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mendapatkan</w:t>
      </w:r>
      <w:r>
        <w:rPr>
          <w:spacing w:val="-15"/>
        </w:rPr>
        <w:t xml:space="preserve"> </w:t>
      </w:r>
      <w:r>
        <w:rPr>
          <w:spacing w:val="-5"/>
        </w:rPr>
        <w:t xml:space="preserve">hak </w:t>
      </w:r>
      <w:r>
        <w:t>untuk membeli setiap saham baru atau yang dikeluarkan di dalam portofolio perseroan.</w:t>
      </w:r>
    </w:p>
    <w:p w:rsidR="002D7305" w:rsidRDefault="002D7305">
      <w:pPr>
        <w:pStyle w:val="BodyText"/>
        <w:spacing w:before="10"/>
        <w:ind w:left="0"/>
        <w:jc w:val="left"/>
        <w:rPr>
          <w:sz w:val="20"/>
        </w:rPr>
      </w:pPr>
    </w:p>
    <w:p w:rsidR="002D7305" w:rsidRDefault="00794DC6">
      <w:pPr>
        <w:pStyle w:val="Heading2"/>
        <w:spacing w:before="1"/>
      </w:pPr>
      <w:r>
        <w:t>Abnormal</w:t>
      </w:r>
      <w:r>
        <w:rPr>
          <w:spacing w:val="-5"/>
        </w:rPr>
        <w:t xml:space="preserve"> </w:t>
      </w:r>
      <w:r>
        <w:t>Return</w:t>
      </w:r>
    </w:p>
    <w:p w:rsidR="002D7305" w:rsidRDefault="00794DC6">
      <w:pPr>
        <w:ind w:left="122" w:right="38" w:firstLine="719"/>
        <w:jc w:val="both"/>
        <w:rPr>
          <w:sz w:val="24"/>
        </w:rPr>
      </w:pPr>
      <w:r>
        <w:rPr>
          <w:sz w:val="24"/>
        </w:rPr>
        <w:t>Menurut Tandelilin (2010: 571</w:t>
      </w:r>
      <w:proofErr w:type="gramStart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“Abnormal return </w:t>
      </w:r>
      <w:r>
        <w:rPr>
          <w:sz w:val="24"/>
        </w:rPr>
        <w:t>merupakan selisih (positif</w:t>
      </w:r>
      <w:r>
        <w:rPr>
          <w:spacing w:val="-9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negatif)</w:t>
      </w:r>
      <w:r>
        <w:rPr>
          <w:spacing w:val="-10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return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aktual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 xml:space="preserve">di </w:t>
      </w:r>
      <w:r>
        <w:rPr>
          <w:position w:val="2"/>
          <w:sz w:val="24"/>
        </w:rPr>
        <w:t>seputar pengumuman (R</w:t>
      </w:r>
      <w:r>
        <w:rPr>
          <w:sz w:val="16"/>
        </w:rPr>
        <w:t>i</w:t>
      </w:r>
      <w:r>
        <w:rPr>
          <w:position w:val="2"/>
          <w:sz w:val="24"/>
        </w:rPr>
        <w:t xml:space="preserve">) dengan </w:t>
      </w:r>
      <w:r>
        <w:rPr>
          <w:i/>
          <w:position w:val="2"/>
          <w:sz w:val="24"/>
        </w:rPr>
        <w:t xml:space="preserve">return </w:t>
      </w:r>
      <w:r>
        <w:rPr>
          <w:position w:val="2"/>
          <w:sz w:val="24"/>
        </w:rPr>
        <w:t>ekspektasi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(R</w:t>
      </w:r>
      <w:r>
        <w:rPr>
          <w:sz w:val="16"/>
        </w:rPr>
        <w:t>mt</w:t>
      </w:r>
      <w:r>
        <w:rPr>
          <w:position w:val="2"/>
          <w:sz w:val="24"/>
        </w:rPr>
        <w:t>)”.</w:t>
      </w:r>
    </w:p>
    <w:p w:rsidR="002D7305" w:rsidRDefault="002D7305">
      <w:pPr>
        <w:pStyle w:val="BodyText"/>
        <w:spacing w:before="5"/>
        <w:ind w:left="0"/>
        <w:jc w:val="left"/>
        <w:rPr>
          <w:sz w:val="20"/>
        </w:rPr>
      </w:pPr>
    </w:p>
    <w:p w:rsidR="002D7305" w:rsidRDefault="00794DC6">
      <w:pPr>
        <w:pStyle w:val="Heading1"/>
      </w:pPr>
      <w:r>
        <w:t>Likuiditas Saham</w:t>
      </w:r>
    </w:p>
    <w:p w:rsidR="002D7305" w:rsidRDefault="00794DC6">
      <w:pPr>
        <w:pStyle w:val="BodyText"/>
        <w:ind w:right="46" w:firstLine="719"/>
      </w:pPr>
      <w:r>
        <w:t>Mulyana (2011:99) mengatakan “likuiditas saham merupakan ukuran jumlah transaksi suatu saham di pasar modal dalam suatu periode tertentu, jadi</w:t>
      </w:r>
    </w:p>
    <w:p w:rsidR="002D7305" w:rsidRDefault="00794DC6">
      <w:pPr>
        <w:pStyle w:val="BodyText"/>
        <w:spacing w:before="82"/>
        <w:ind w:right="147"/>
      </w:pPr>
      <w:r>
        <w:br w:type="column"/>
      </w:r>
      <w:proofErr w:type="gramStart"/>
      <w:r>
        <w:lastRenderedPageBreak/>
        <w:t>semakin</w:t>
      </w:r>
      <w:proofErr w:type="gramEnd"/>
      <w:r>
        <w:t xml:space="preserve"> likuid saham maka frekuensi transaksi semakin tinggi”.</w:t>
      </w:r>
    </w:p>
    <w:p w:rsidR="002D7305" w:rsidRDefault="00794DC6">
      <w:pPr>
        <w:pStyle w:val="BodyText"/>
        <w:tabs>
          <w:tab w:val="left" w:pos="2014"/>
          <w:tab w:val="left" w:pos="3300"/>
        </w:tabs>
        <w:spacing w:before="199"/>
        <w:ind w:right="135" w:firstLine="720"/>
      </w:pPr>
      <w:r>
        <w:t xml:space="preserve">Aktivitas volume perdagangan selalu berubah-ubah tiap waktu setiap adanya suatu informasi </w:t>
      </w:r>
      <w:r>
        <w:rPr>
          <w:spacing w:val="-3"/>
        </w:rPr>
        <w:t xml:space="preserve">tentang </w:t>
      </w:r>
      <w:r>
        <w:t xml:space="preserve">perusahan, mengitung seberapa reaksi volume terhadap informasi yang mempengaruhi likuiditas saham maka digunakan </w:t>
      </w:r>
      <w:r>
        <w:rPr>
          <w:i/>
        </w:rPr>
        <w:t xml:space="preserve">Trading Volume Activity (TVA). Trading Volume Aactivity </w:t>
      </w:r>
      <w:r>
        <w:t xml:space="preserve">dapat mengukur seberapa besar suatu informasi atau peristiwa </w:t>
      </w:r>
      <w:r>
        <w:rPr>
          <w:spacing w:val="-3"/>
        </w:rPr>
        <w:t xml:space="preserve">menimbulkan </w:t>
      </w:r>
      <w:r>
        <w:t xml:space="preserve">reaksi pasar, Napitupulu dan Syahunan (2014:14), mengatakan: </w:t>
      </w:r>
      <w:r>
        <w:rPr>
          <w:spacing w:val="-3"/>
        </w:rPr>
        <w:t>“</w:t>
      </w:r>
      <w:r>
        <w:rPr>
          <w:i/>
          <w:spacing w:val="-3"/>
        </w:rPr>
        <w:t xml:space="preserve">Trading </w:t>
      </w:r>
      <w:r>
        <w:rPr>
          <w:i/>
        </w:rPr>
        <w:t xml:space="preserve">Volume Activity </w:t>
      </w:r>
      <w:r>
        <w:t>(TVA) merupakan</w:t>
      </w:r>
      <w:r>
        <w:rPr>
          <w:spacing w:val="-44"/>
        </w:rPr>
        <w:t xml:space="preserve"> </w:t>
      </w:r>
      <w:r>
        <w:t>suatu indikator yang dapat digunakan untuk melihat reaksi pasar modal terhadap informasi yang beredar di pasar modal dengan menggunakan aktivitas volume perdagangan</w:t>
      </w:r>
      <w:r>
        <w:tab/>
        <w:t>saham</w:t>
      </w:r>
      <w:r>
        <w:tab/>
      </w:r>
      <w:r>
        <w:rPr>
          <w:spacing w:val="-3"/>
        </w:rPr>
        <w:t xml:space="preserve">sebagai </w:t>
      </w:r>
      <w:r>
        <w:t>parameternya.”</w:t>
      </w:r>
    </w:p>
    <w:p w:rsidR="002D7305" w:rsidRDefault="002D7305">
      <w:pPr>
        <w:pStyle w:val="BodyText"/>
        <w:ind w:left="0"/>
        <w:jc w:val="left"/>
        <w:rPr>
          <w:sz w:val="21"/>
        </w:rPr>
      </w:pPr>
    </w:p>
    <w:p w:rsidR="002D7305" w:rsidRDefault="00794DC6">
      <w:pPr>
        <w:pStyle w:val="Heading1"/>
        <w:ind w:left="760"/>
        <w:jc w:val="left"/>
      </w:pPr>
      <w:r>
        <w:t>METODE PENELITIAN</w:t>
      </w:r>
    </w:p>
    <w:p w:rsidR="002D7305" w:rsidRDefault="00794DC6">
      <w:pPr>
        <w:spacing w:before="199"/>
        <w:ind w:left="122"/>
        <w:jc w:val="both"/>
        <w:rPr>
          <w:b/>
          <w:sz w:val="24"/>
        </w:rPr>
      </w:pPr>
      <w:r>
        <w:rPr>
          <w:b/>
          <w:sz w:val="24"/>
        </w:rPr>
        <w:t>Jangkauan Penelitan</w:t>
      </w:r>
    </w:p>
    <w:p w:rsidR="002D7305" w:rsidRDefault="00794DC6">
      <w:pPr>
        <w:pStyle w:val="BodyText"/>
        <w:ind w:right="134" w:firstLine="720"/>
      </w:pPr>
      <w:r>
        <w:t>Jangkauan penelitian ini menggunakan periode pengamatan 21 hari dimana 10 hari sebelum dan 10 hari sesudah dan 1 hari periode</w:t>
      </w:r>
      <w:r>
        <w:rPr>
          <w:spacing w:val="-36"/>
        </w:rPr>
        <w:t xml:space="preserve"> </w:t>
      </w:r>
      <w:r>
        <w:t xml:space="preserve">pengumuman untuk menghitung reaksi pasar menggunakan </w:t>
      </w:r>
      <w:r>
        <w:rPr>
          <w:i/>
        </w:rPr>
        <w:t xml:space="preserve">abnormal return </w:t>
      </w:r>
      <w:r>
        <w:t xml:space="preserve">dan </w:t>
      </w:r>
      <w:r>
        <w:rPr>
          <w:i/>
        </w:rPr>
        <w:t>trading volume activity</w:t>
      </w:r>
      <w:r>
        <w:t xml:space="preserve">. </w:t>
      </w:r>
      <w:r>
        <w:rPr>
          <w:spacing w:val="-3"/>
        </w:rPr>
        <w:t xml:space="preserve">Priode </w:t>
      </w:r>
      <w:r>
        <w:t>penelitian yang diambil adalah 4 tahun (2015-2018) dan peneliti melakukan penelitian pada tahun</w:t>
      </w:r>
      <w:r>
        <w:rPr>
          <w:spacing w:val="-2"/>
        </w:rPr>
        <w:t xml:space="preserve"> </w:t>
      </w:r>
      <w:r>
        <w:t>2019.</w:t>
      </w:r>
    </w:p>
    <w:p w:rsidR="002D7305" w:rsidRDefault="002D7305">
      <w:pPr>
        <w:pStyle w:val="BodyText"/>
        <w:ind w:left="0"/>
        <w:jc w:val="left"/>
        <w:rPr>
          <w:sz w:val="21"/>
        </w:rPr>
      </w:pPr>
    </w:p>
    <w:p w:rsidR="002D7305" w:rsidRDefault="00794DC6">
      <w:pPr>
        <w:pStyle w:val="Heading1"/>
      </w:pPr>
      <w:r>
        <w:t>Teknik Pengumpulan Data</w:t>
      </w:r>
    </w:p>
    <w:p w:rsidR="002D7305" w:rsidRDefault="00794DC6">
      <w:pPr>
        <w:pStyle w:val="BodyText"/>
        <w:ind w:right="138" w:firstLine="720"/>
      </w:pPr>
      <w:r>
        <w:t xml:space="preserve">Teknik pengumpulan data </w:t>
      </w:r>
      <w:r>
        <w:rPr>
          <w:spacing w:val="-4"/>
        </w:rPr>
        <w:t>pada</w:t>
      </w:r>
      <w:r>
        <w:rPr>
          <w:spacing w:val="52"/>
        </w:rPr>
        <w:t xml:space="preserve"> </w:t>
      </w:r>
      <w:r>
        <w:t>penelitian ini adalah penelitian kepustakaan (</w:t>
      </w:r>
      <w:r>
        <w:rPr>
          <w:i/>
        </w:rPr>
        <w:t>library research</w:t>
      </w:r>
      <w:r>
        <w:t xml:space="preserve">), </w:t>
      </w:r>
      <w:r>
        <w:rPr>
          <w:spacing w:val="-5"/>
        </w:rPr>
        <w:t xml:space="preserve">yaitu </w:t>
      </w:r>
      <w:r>
        <w:t xml:space="preserve">penelitian yang digunakan oleh peneliti dengan mengumpulkan dasar teori </w:t>
      </w:r>
      <w:r>
        <w:rPr>
          <w:spacing w:val="-4"/>
        </w:rPr>
        <w:t>dari</w:t>
      </w:r>
      <w:r>
        <w:rPr>
          <w:spacing w:val="52"/>
        </w:rPr>
        <w:t xml:space="preserve"> </w:t>
      </w:r>
      <w:r>
        <w:t>buku-buku referensi, jurnal dan artikel.</w:t>
      </w:r>
    </w:p>
    <w:p w:rsidR="002D7305" w:rsidRDefault="00794DC6">
      <w:pPr>
        <w:pStyle w:val="Heading1"/>
        <w:spacing w:before="199"/>
      </w:pPr>
      <w:r>
        <w:t>Populasi dan Sampel</w:t>
      </w:r>
    </w:p>
    <w:p w:rsidR="002D7305" w:rsidRDefault="00794DC6">
      <w:pPr>
        <w:pStyle w:val="BodyText"/>
        <w:spacing w:before="1"/>
        <w:ind w:right="136" w:firstLine="720"/>
      </w:pPr>
      <w:r>
        <w:t xml:space="preserve">Populasi dalam penelitian </w:t>
      </w:r>
      <w:r>
        <w:rPr>
          <w:spacing w:val="-4"/>
        </w:rPr>
        <w:t xml:space="preserve">ini </w:t>
      </w:r>
      <w:r>
        <w:t>adalah perusahaan sektor Infrastruktur</w:t>
      </w:r>
      <w:r>
        <w:rPr>
          <w:spacing w:val="-42"/>
        </w:rPr>
        <w:t xml:space="preserve"> </w:t>
      </w:r>
      <w:r>
        <w:t>di Bursa Efek Indonesia pada tahun</w:t>
      </w:r>
      <w:r>
        <w:rPr>
          <w:spacing w:val="40"/>
        </w:rPr>
        <w:t xml:space="preserve"> </w:t>
      </w:r>
      <w:r>
        <w:t>2015-</w:t>
      </w:r>
    </w:p>
    <w:p w:rsidR="002D7305" w:rsidRDefault="002D7305">
      <w:p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2" w:space="544"/>
            <w:col w:w="4164"/>
          </w:cols>
        </w:sectPr>
      </w:pPr>
    </w:p>
    <w:p w:rsidR="002D7305" w:rsidRDefault="00794DC6">
      <w:pPr>
        <w:pStyle w:val="BodyText"/>
        <w:spacing w:before="82"/>
        <w:ind w:right="38"/>
      </w:pPr>
      <w:r>
        <w:lastRenderedPageBreak/>
        <w:t xml:space="preserve">2018 yang berjumlah 72 perusahaan. Penentuan sampel ini menggunakan </w:t>
      </w:r>
      <w:r>
        <w:rPr>
          <w:i/>
        </w:rPr>
        <w:t xml:space="preserve">purposive sampling </w:t>
      </w:r>
      <w:r>
        <w:t xml:space="preserve">berdasarkan kriteria yang ditentukan peneliti terdapat 6 perusahaan Infrastruktur yang mengumumkan </w:t>
      </w:r>
      <w:r>
        <w:rPr>
          <w:i/>
        </w:rPr>
        <w:t xml:space="preserve">right issue </w:t>
      </w:r>
      <w:r>
        <w:t>pada periode tersebut.</w:t>
      </w:r>
    </w:p>
    <w:p w:rsidR="002D7305" w:rsidRDefault="00794DC6">
      <w:pPr>
        <w:pStyle w:val="BodyText"/>
      </w:pPr>
      <w:r>
        <w:t>Tabel 1 Sampel</w:t>
      </w:r>
    </w:p>
    <w:p w:rsidR="002D7305" w:rsidRDefault="002D7305">
      <w:pPr>
        <w:pStyle w:val="BodyText"/>
        <w:spacing w:before="2"/>
        <w:ind w:left="0"/>
        <w:jc w:val="left"/>
        <w:rPr>
          <w:sz w:val="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941"/>
        <w:gridCol w:w="2473"/>
      </w:tblGrid>
      <w:tr w:rsidR="002D7305">
        <w:trPr>
          <w:trHeight w:val="417"/>
        </w:trPr>
        <w:tc>
          <w:tcPr>
            <w:tcW w:w="475" w:type="dxa"/>
          </w:tcPr>
          <w:p w:rsidR="002D7305" w:rsidRDefault="00794DC6">
            <w:pPr>
              <w:pStyle w:val="TableParagraph"/>
              <w:spacing w:before="105"/>
              <w:ind w:left="87" w:right="7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spacing w:before="5" w:line="206" w:lineRule="exact"/>
              <w:ind w:left="225" w:right="196" w:firstLine="48"/>
              <w:jc w:val="left"/>
              <w:rPr>
                <w:sz w:val="18"/>
              </w:rPr>
            </w:pPr>
            <w:r>
              <w:rPr>
                <w:sz w:val="18"/>
              </w:rPr>
              <w:t>Kode Saham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spacing w:before="105"/>
              <w:ind w:left="628"/>
              <w:jc w:val="left"/>
              <w:rPr>
                <w:sz w:val="18"/>
              </w:rPr>
            </w:pPr>
            <w:r>
              <w:rPr>
                <w:sz w:val="18"/>
              </w:rPr>
              <w:t>Nama Perusahan</w:t>
            </w:r>
          </w:p>
        </w:tc>
      </w:tr>
      <w:tr w:rsidR="002D7305">
        <w:trPr>
          <w:trHeight w:val="292"/>
        </w:trPr>
        <w:tc>
          <w:tcPr>
            <w:tcW w:w="475" w:type="dxa"/>
          </w:tcPr>
          <w:p w:rsidR="002D7305" w:rsidRDefault="00794D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ind w:left="209" w:right="198"/>
              <w:rPr>
                <w:sz w:val="18"/>
              </w:rPr>
            </w:pPr>
            <w:r>
              <w:rPr>
                <w:sz w:val="18"/>
              </w:rPr>
              <w:t>EXCL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PT XL Axiata Tbk</w:t>
            </w:r>
          </w:p>
        </w:tc>
      </w:tr>
      <w:tr w:rsidR="002D7305">
        <w:trPr>
          <w:trHeight w:val="292"/>
        </w:trPr>
        <w:tc>
          <w:tcPr>
            <w:tcW w:w="475" w:type="dxa"/>
          </w:tcPr>
          <w:p w:rsidR="002D7305" w:rsidRDefault="00794D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ind w:left="209" w:right="200"/>
              <w:rPr>
                <w:sz w:val="18"/>
              </w:rPr>
            </w:pPr>
            <w:r>
              <w:rPr>
                <w:sz w:val="18"/>
              </w:rPr>
              <w:t>JSMR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PT Jasa Marga Tbk</w:t>
            </w:r>
          </w:p>
        </w:tc>
      </w:tr>
      <w:tr w:rsidR="002D7305">
        <w:trPr>
          <w:trHeight w:val="414"/>
        </w:trPr>
        <w:tc>
          <w:tcPr>
            <w:tcW w:w="475" w:type="dxa"/>
          </w:tcPr>
          <w:p w:rsidR="002D7305" w:rsidRDefault="00794DC6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spacing w:before="105"/>
              <w:ind w:left="209" w:right="200"/>
              <w:rPr>
                <w:sz w:val="18"/>
              </w:rPr>
            </w:pPr>
            <w:r>
              <w:rPr>
                <w:sz w:val="18"/>
              </w:rPr>
              <w:t>CENT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spacing w:before="1" w:line="208" w:lineRule="exact"/>
              <w:ind w:left="107" w:right="111"/>
              <w:jc w:val="left"/>
              <w:rPr>
                <w:sz w:val="18"/>
              </w:rPr>
            </w:pPr>
            <w:r>
              <w:rPr>
                <w:sz w:val="18"/>
              </w:rPr>
              <w:t>PT Centratama Telekomunikasi Indonesia Tbk</w:t>
            </w:r>
          </w:p>
        </w:tc>
      </w:tr>
      <w:tr w:rsidR="002D7305">
        <w:trPr>
          <w:trHeight w:val="412"/>
        </w:trPr>
        <w:tc>
          <w:tcPr>
            <w:tcW w:w="475" w:type="dxa"/>
          </w:tcPr>
          <w:p w:rsidR="002D7305" w:rsidRDefault="00794DC6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spacing w:before="100"/>
              <w:ind w:left="208" w:right="201"/>
              <w:rPr>
                <w:sz w:val="18"/>
              </w:rPr>
            </w:pPr>
            <w:r>
              <w:rPr>
                <w:sz w:val="18"/>
              </w:rPr>
              <w:t>LEAD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spacing w:before="1" w:line="206" w:lineRule="exact"/>
              <w:ind w:left="107" w:right="186"/>
              <w:jc w:val="left"/>
              <w:rPr>
                <w:sz w:val="18"/>
              </w:rPr>
            </w:pPr>
            <w:r>
              <w:rPr>
                <w:sz w:val="18"/>
              </w:rPr>
              <w:t>PT Logindo Samudramakmur Tbk</w:t>
            </w:r>
          </w:p>
        </w:tc>
      </w:tr>
      <w:tr w:rsidR="002D7305">
        <w:trPr>
          <w:trHeight w:val="277"/>
        </w:trPr>
        <w:tc>
          <w:tcPr>
            <w:tcW w:w="475" w:type="dxa"/>
          </w:tcPr>
          <w:p w:rsidR="002D7305" w:rsidRDefault="00794DC6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spacing w:before="35"/>
              <w:ind w:left="209" w:right="201"/>
              <w:rPr>
                <w:sz w:val="18"/>
              </w:rPr>
            </w:pPr>
            <w:r>
              <w:rPr>
                <w:sz w:val="18"/>
              </w:rPr>
              <w:t>CMPP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PT Indonesia AirAsia Tbk</w:t>
            </w:r>
          </w:p>
        </w:tc>
      </w:tr>
      <w:tr w:rsidR="002D7305">
        <w:trPr>
          <w:trHeight w:val="205"/>
        </w:trPr>
        <w:tc>
          <w:tcPr>
            <w:tcW w:w="475" w:type="dxa"/>
          </w:tcPr>
          <w:p w:rsidR="002D7305" w:rsidRDefault="00794DC6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41" w:type="dxa"/>
          </w:tcPr>
          <w:p w:rsidR="002D7305" w:rsidRDefault="00794DC6">
            <w:pPr>
              <w:pStyle w:val="TableParagraph"/>
              <w:spacing w:before="0" w:line="186" w:lineRule="exact"/>
              <w:ind w:left="209" w:right="200"/>
              <w:rPr>
                <w:sz w:val="18"/>
              </w:rPr>
            </w:pPr>
            <w:r>
              <w:rPr>
                <w:sz w:val="18"/>
              </w:rPr>
              <w:t>FREN</w:t>
            </w:r>
          </w:p>
        </w:tc>
        <w:tc>
          <w:tcPr>
            <w:tcW w:w="2473" w:type="dxa"/>
          </w:tcPr>
          <w:p w:rsidR="002D7305" w:rsidRDefault="00794DC6">
            <w:pPr>
              <w:pStyle w:val="TableParagraph"/>
              <w:spacing w:before="0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PT Smartfren Telecom Tbk</w:t>
            </w:r>
          </w:p>
        </w:tc>
      </w:tr>
    </w:tbl>
    <w:p w:rsidR="002D7305" w:rsidRDefault="00794DC6">
      <w:pPr>
        <w:pStyle w:val="BodyText"/>
      </w:pPr>
      <w:proofErr w:type="gramStart"/>
      <w:r>
        <w:t>Sumber :</w:t>
      </w:r>
      <w:proofErr w:type="gramEnd"/>
      <w:r>
        <w:t xml:space="preserve"> idx.co.id (2019)</w:t>
      </w:r>
    </w:p>
    <w:p w:rsidR="002D7305" w:rsidRDefault="00794DC6">
      <w:pPr>
        <w:pStyle w:val="Heading1"/>
        <w:spacing w:before="199"/>
      </w:pPr>
      <w:r>
        <w:t>Alat Analisis</w:t>
      </w:r>
    </w:p>
    <w:p w:rsidR="002D7305" w:rsidRDefault="00794DC6">
      <w:pPr>
        <w:pStyle w:val="BodyText"/>
        <w:spacing w:before="43"/>
        <w:ind w:right="38" w:firstLine="719"/>
      </w:pPr>
      <w:r>
        <w:t xml:space="preserve">Ada beberapa alat analisis </w:t>
      </w:r>
      <w:r>
        <w:rPr>
          <w:spacing w:val="-4"/>
        </w:rPr>
        <w:t xml:space="preserve">yang </w:t>
      </w:r>
      <w:r>
        <w:t xml:space="preserve">digunakan dalam penelitian ini </w:t>
      </w:r>
      <w:r>
        <w:rPr>
          <w:spacing w:val="-4"/>
        </w:rPr>
        <w:t>serta</w:t>
      </w:r>
      <w:r>
        <w:rPr>
          <w:spacing w:val="52"/>
        </w:rPr>
        <w:t xml:space="preserve"> </w:t>
      </w:r>
      <w:r>
        <w:t xml:space="preserve">langkah yang dilakukan oleh </w:t>
      </w:r>
      <w:r>
        <w:rPr>
          <w:spacing w:val="-3"/>
        </w:rPr>
        <w:t xml:space="preserve">peneliti </w:t>
      </w:r>
      <w:r>
        <w:t>dalam penelitian ini, yaitu:</w:t>
      </w:r>
    </w:p>
    <w:p w:rsidR="002D7305" w:rsidRDefault="00794DC6">
      <w:pPr>
        <w:pStyle w:val="Heading1"/>
        <w:spacing w:before="200"/>
      </w:pPr>
      <w:r>
        <w:t>Mengolah Data</w:t>
      </w:r>
    </w:p>
    <w:p w:rsidR="002D7305" w:rsidRDefault="00794DC6">
      <w:pPr>
        <w:pStyle w:val="ListParagraph"/>
        <w:numPr>
          <w:ilvl w:val="0"/>
          <w:numId w:val="8"/>
        </w:numPr>
        <w:tabs>
          <w:tab w:val="left" w:pos="482"/>
        </w:tabs>
        <w:spacing w:before="41"/>
        <w:rPr>
          <w:i/>
          <w:sz w:val="24"/>
        </w:rPr>
      </w:pPr>
      <w:r>
        <w:rPr>
          <w:i/>
          <w:sz w:val="24"/>
        </w:rPr>
        <w:t>Abnormal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Return</w:t>
      </w:r>
    </w:p>
    <w:p w:rsidR="002D7305" w:rsidRDefault="008102F4">
      <w:pPr>
        <w:pStyle w:val="BodyText"/>
        <w:ind w:left="117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337310" cy="306705"/>
                <wp:effectExtent l="5715" t="10160" r="9525" b="6985"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7305" w:rsidRDefault="00794DC6">
                            <w:pPr>
                              <w:spacing w:before="77"/>
                              <w:ind w:left="239"/>
                              <w:rPr>
                                <w:rFonts w:ascii="Arial" w:eastAsia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pacing w:val="-1"/>
                                <w:w w:val="84"/>
                              </w:rPr>
                              <w:t>𝐴</w:t>
                            </w:r>
                            <w:r>
                              <w:rPr>
                                <w:rFonts w:ascii="Arial" w:eastAsia="Arial" w:hAnsi="Arial"/>
                                <w:spacing w:val="-4"/>
                                <w:w w:val="85"/>
                              </w:rPr>
                              <w:t>𝑅</w:t>
                            </w:r>
                            <w:r>
                              <w:rPr>
                                <w:rFonts w:ascii="Arial" w:eastAsia="Arial" w:hAnsi="Arial"/>
                                <w:spacing w:val="-1"/>
                                <w:w w:val="46"/>
                                <w:position w:val="-4"/>
                                <w:sz w:val="16"/>
                              </w:rPr>
                              <w:t>𝑖</w:t>
                            </w:r>
                            <w:r>
                              <w:rPr>
                                <w:rFonts w:ascii="Arial" w:eastAsia="Arial" w:hAnsi="Arial"/>
                                <w:w w:val="59"/>
                                <w:position w:val="-4"/>
                                <w:sz w:val="16"/>
                              </w:rPr>
                              <w:t>𝑡</w:t>
                            </w:r>
                            <w:r>
                              <w:rPr>
                                <w:rFonts w:ascii="Arial" w:eastAsia="Arial" w:hAnsi="Arial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pacing w:val="-13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w w:val="128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pacing w:val="-4"/>
                                <w:w w:val="85"/>
                              </w:rPr>
                              <w:t>𝑅</w:t>
                            </w:r>
                            <w:r>
                              <w:rPr>
                                <w:rFonts w:ascii="Arial" w:eastAsia="Arial" w:hAnsi="Arial"/>
                                <w:spacing w:val="-1"/>
                                <w:w w:val="46"/>
                                <w:position w:val="-4"/>
                                <w:sz w:val="16"/>
                              </w:rPr>
                              <w:t>𝑖</w:t>
                            </w:r>
                            <w:r>
                              <w:rPr>
                                <w:rFonts w:ascii="Arial" w:eastAsia="Arial" w:hAnsi="Arial"/>
                                <w:w w:val="59"/>
                                <w:position w:val="-4"/>
                                <w:sz w:val="16"/>
                              </w:rPr>
                              <w:t>𝑡</w:t>
                            </w:r>
                            <w:r>
                              <w:rPr>
                                <w:rFonts w:ascii="Arial" w:eastAsia="Arial" w:hAnsi="Arial"/>
                                <w:spacing w:val="17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w w:val="128"/>
                              </w:rPr>
                              <w:t>−</w:t>
                            </w:r>
                            <w:r>
                              <w:rPr>
                                <w:rFonts w:ascii="Arial" w:eastAsia="Arial" w:hAnsi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pacing w:val="-4"/>
                                <w:w w:val="85"/>
                              </w:rPr>
                              <w:t>𝑅</w:t>
                            </w:r>
                            <w:r>
                              <w:rPr>
                                <w:rFonts w:ascii="Arial" w:eastAsia="Arial" w:hAnsi="Arial"/>
                                <w:w w:val="125"/>
                                <w:position w:val="-4"/>
                                <w:sz w:val="16"/>
                              </w:rPr>
                              <w:t>𝑚</w:t>
                            </w:r>
                            <w:r>
                              <w:rPr>
                                <w:rFonts w:ascii="Arial" w:eastAsia="Arial" w:hAnsi="Arial"/>
                                <w:w w:val="59"/>
                                <w:position w:val="-4"/>
                                <w:sz w:val="16"/>
                              </w:rPr>
                              <w:t>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105.3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" filled="f">
                <v:textbox inset="0,0,0,0">
                  <w:txbxContent>
                    <w:p w:rsidR="002D7305" w:rsidRDefault="00794DC6">
                      <w:pPr>
                        <w:spacing w:before="77"/>
                        <w:ind w:left="239"/>
                        <w:rPr>
                          <w:rFonts w:ascii="Arial" w:eastAsia="Arial" w:hAnsi="Arial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spacing w:val="-1"/>
                          <w:w w:val="84"/>
                        </w:rPr>
                        <w:t>𝐴</w:t>
                      </w:r>
                      <w:r>
                        <w:rPr>
                          <w:rFonts w:ascii="Arial" w:eastAsia="Arial" w:hAnsi="Arial"/>
                          <w:spacing w:val="-4"/>
                          <w:w w:val="85"/>
                        </w:rPr>
                        <w:t>𝑅</w:t>
                      </w:r>
                      <w:r>
                        <w:rPr>
                          <w:rFonts w:ascii="Arial" w:eastAsia="Arial" w:hAnsi="Arial"/>
                          <w:spacing w:val="-1"/>
                          <w:w w:val="46"/>
                          <w:position w:val="-4"/>
                          <w:sz w:val="16"/>
                        </w:rPr>
                        <w:t>𝑖</w:t>
                      </w:r>
                      <w:r>
                        <w:rPr>
                          <w:rFonts w:ascii="Arial" w:eastAsia="Arial" w:hAnsi="Arial"/>
                          <w:w w:val="59"/>
                          <w:position w:val="-4"/>
                          <w:sz w:val="16"/>
                        </w:rPr>
                        <w:t>𝑡</w:t>
                      </w:r>
                      <w:r>
                        <w:rPr>
                          <w:rFonts w:ascii="Arial" w:eastAsia="Arial" w:hAnsi="Arial"/>
                          <w:position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pacing w:val="-13"/>
                          <w:position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w w:val="128"/>
                        </w:rPr>
                        <w:t>=</w:t>
                      </w:r>
                      <w:r>
                        <w:rPr>
                          <w:rFonts w:ascii="Arial" w:eastAsia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pacing w:val="-4"/>
                          <w:w w:val="85"/>
                        </w:rPr>
                        <w:t>𝑅</w:t>
                      </w:r>
                      <w:r>
                        <w:rPr>
                          <w:rFonts w:ascii="Arial" w:eastAsia="Arial" w:hAnsi="Arial"/>
                          <w:spacing w:val="-1"/>
                          <w:w w:val="46"/>
                          <w:position w:val="-4"/>
                          <w:sz w:val="16"/>
                        </w:rPr>
                        <w:t>𝑖</w:t>
                      </w:r>
                      <w:r>
                        <w:rPr>
                          <w:rFonts w:ascii="Arial" w:eastAsia="Arial" w:hAnsi="Arial"/>
                          <w:w w:val="59"/>
                          <w:position w:val="-4"/>
                          <w:sz w:val="16"/>
                        </w:rPr>
                        <w:t>𝑡</w:t>
                      </w:r>
                      <w:r>
                        <w:rPr>
                          <w:rFonts w:ascii="Arial" w:eastAsia="Arial" w:hAnsi="Arial"/>
                          <w:spacing w:val="17"/>
                          <w:position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w w:val="128"/>
                        </w:rPr>
                        <w:t>−</w:t>
                      </w:r>
                      <w:r>
                        <w:rPr>
                          <w:rFonts w:ascii="Arial" w:eastAsia="Arial" w:hAnsi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pacing w:val="-4"/>
                          <w:w w:val="85"/>
                        </w:rPr>
                        <w:t>𝑅</w:t>
                      </w:r>
                      <w:r>
                        <w:rPr>
                          <w:rFonts w:ascii="Arial" w:eastAsia="Arial" w:hAnsi="Arial"/>
                          <w:w w:val="125"/>
                          <w:position w:val="-4"/>
                          <w:sz w:val="16"/>
                        </w:rPr>
                        <w:t>𝑚</w:t>
                      </w:r>
                      <w:r>
                        <w:rPr>
                          <w:rFonts w:ascii="Arial" w:eastAsia="Arial" w:hAnsi="Arial"/>
                          <w:w w:val="59"/>
                          <w:position w:val="-4"/>
                          <w:sz w:val="16"/>
                        </w:rPr>
                        <w:t>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7305" w:rsidRDefault="00794DC6">
      <w:pPr>
        <w:pStyle w:val="BodyText"/>
        <w:ind w:right="774" w:firstLine="359"/>
        <w:jc w:val="left"/>
      </w:pPr>
      <w:r>
        <w:t>Sumber: Hartono (2015:648) Keterangan:</w:t>
      </w:r>
    </w:p>
    <w:p w:rsidR="002D7305" w:rsidRDefault="00794DC6">
      <w:pPr>
        <w:tabs>
          <w:tab w:val="left" w:pos="841"/>
        </w:tabs>
        <w:spacing w:before="23" w:line="211" w:lineRule="auto"/>
        <w:ind w:left="1007" w:right="152" w:hanging="886"/>
        <w:rPr>
          <w:i/>
        </w:rPr>
      </w:pPr>
      <w:r>
        <w:rPr>
          <w:rFonts w:ascii="Arial" w:eastAsia="Arial"/>
          <w:w w:val="85"/>
        </w:rPr>
        <w:t>𝐴𝑅</w:t>
      </w:r>
      <w:r>
        <w:rPr>
          <w:rFonts w:ascii="Arial" w:eastAsia="Arial"/>
          <w:w w:val="85"/>
          <w:position w:val="-4"/>
          <w:sz w:val="16"/>
        </w:rPr>
        <w:t>𝑖𝑡</w:t>
      </w:r>
      <w:r>
        <w:rPr>
          <w:rFonts w:ascii="Arial" w:eastAsia="Arial"/>
          <w:w w:val="85"/>
          <w:position w:val="-4"/>
          <w:sz w:val="16"/>
        </w:rPr>
        <w:tab/>
      </w:r>
      <w:r>
        <w:t xml:space="preserve">= </w:t>
      </w:r>
      <w:r>
        <w:rPr>
          <w:i/>
        </w:rPr>
        <w:t xml:space="preserve">abnormal return </w:t>
      </w:r>
      <w:r>
        <w:t xml:space="preserve">sekuritas i </w:t>
      </w:r>
      <w:r>
        <w:rPr>
          <w:spacing w:val="-4"/>
        </w:rPr>
        <w:t xml:space="preserve">pada </w:t>
      </w:r>
      <w:r>
        <w:t>periode</w:t>
      </w:r>
      <w:r>
        <w:rPr>
          <w:spacing w:val="-2"/>
        </w:rPr>
        <w:t xml:space="preserve"> </w:t>
      </w:r>
      <w:r>
        <w:rPr>
          <w:i/>
        </w:rPr>
        <w:t>t</w:t>
      </w:r>
    </w:p>
    <w:p w:rsidR="002D7305" w:rsidRDefault="00794DC6">
      <w:pPr>
        <w:spacing w:before="211"/>
        <w:ind w:left="122"/>
        <w:jc w:val="both"/>
        <w:rPr>
          <w:i/>
        </w:rPr>
      </w:pPr>
      <w:r>
        <w:rPr>
          <w:rFonts w:ascii="Arial" w:eastAsia="Arial"/>
          <w:w w:val="95"/>
        </w:rPr>
        <w:t>𝑅</w:t>
      </w:r>
      <w:r>
        <w:rPr>
          <w:rFonts w:ascii="Arial" w:eastAsia="Arial"/>
          <w:w w:val="95"/>
          <w:position w:val="-4"/>
          <w:sz w:val="16"/>
        </w:rPr>
        <w:t xml:space="preserve">𝑖𝑡 </w:t>
      </w:r>
      <w:r>
        <w:t xml:space="preserve">= </w:t>
      </w:r>
      <w:r>
        <w:rPr>
          <w:i/>
        </w:rPr>
        <w:t xml:space="preserve">actual return </w:t>
      </w:r>
      <w:r>
        <w:t xml:space="preserve">pada periode </w:t>
      </w:r>
      <w:r>
        <w:rPr>
          <w:i/>
        </w:rPr>
        <w:t>t</w:t>
      </w:r>
    </w:p>
    <w:p w:rsidR="002D7305" w:rsidRDefault="00794DC6">
      <w:pPr>
        <w:tabs>
          <w:tab w:val="left" w:pos="841"/>
        </w:tabs>
        <w:spacing w:before="186" w:line="211" w:lineRule="auto"/>
        <w:ind w:left="1007" w:right="1191" w:hanging="886"/>
        <w:rPr>
          <w:i/>
        </w:rPr>
      </w:pPr>
      <w:r>
        <w:rPr>
          <w:rFonts w:ascii="Arial" w:eastAsia="Arial"/>
          <w:spacing w:val="-4"/>
          <w:w w:val="85"/>
        </w:rPr>
        <w:t>𝑅</w:t>
      </w:r>
      <w:r>
        <w:rPr>
          <w:rFonts w:ascii="Arial" w:eastAsia="Arial"/>
          <w:w w:val="125"/>
          <w:position w:val="-4"/>
          <w:sz w:val="16"/>
        </w:rPr>
        <w:t>𝑚</w:t>
      </w:r>
      <w:r>
        <w:rPr>
          <w:rFonts w:ascii="Arial" w:eastAsia="Arial"/>
          <w:w w:val="59"/>
          <w:position w:val="-4"/>
          <w:sz w:val="16"/>
        </w:rPr>
        <w:t>𝑡</w:t>
      </w:r>
      <w:r>
        <w:rPr>
          <w:rFonts w:ascii="Arial" w:eastAsia="Arial"/>
          <w:position w:val="-4"/>
          <w:sz w:val="16"/>
        </w:rPr>
        <w:tab/>
      </w:r>
      <w:r>
        <w:t xml:space="preserve">= </w:t>
      </w:r>
      <w:r>
        <w:rPr>
          <w:i/>
        </w:rPr>
        <w:t>exp</w:t>
      </w:r>
      <w:r>
        <w:rPr>
          <w:i/>
          <w:spacing w:val="-2"/>
        </w:rPr>
        <w:t>e</w:t>
      </w:r>
      <w:r>
        <w:rPr>
          <w:i/>
        </w:rPr>
        <w:t>c</w:t>
      </w:r>
      <w:r>
        <w:rPr>
          <w:i/>
          <w:spacing w:val="-2"/>
        </w:rPr>
        <w:t>t</w:t>
      </w:r>
      <w:r>
        <w:rPr>
          <w:i/>
        </w:rPr>
        <w:t xml:space="preserve">ed </w:t>
      </w:r>
      <w:r>
        <w:rPr>
          <w:i/>
          <w:spacing w:val="-2"/>
        </w:rPr>
        <w:t>r</w:t>
      </w:r>
      <w:r>
        <w:rPr>
          <w:i/>
        </w:rPr>
        <w:t>e</w:t>
      </w:r>
      <w:r>
        <w:rPr>
          <w:i/>
          <w:spacing w:val="1"/>
        </w:rPr>
        <w:t>t</w:t>
      </w:r>
      <w:r>
        <w:rPr>
          <w:i/>
          <w:spacing w:val="-3"/>
        </w:rPr>
        <w:t>u</w:t>
      </w:r>
      <w:r>
        <w:rPr>
          <w:i/>
        </w:rPr>
        <w:t>rn</w:t>
      </w:r>
      <w:r>
        <w:rPr>
          <w:i/>
          <w:spacing w:val="2"/>
        </w:rPr>
        <w:t xml:space="preserve"> </w:t>
      </w:r>
      <w:r>
        <w:rPr>
          <w:spacing w:val="-4"/>
        </w:rPr>
        <w:t>pa</w:t>
      </w:r>
      <w:r>
        <w:rPr>
          <w:spacing w:val="-6"/>
        </w:rPr>
        <w:t>d</w:t>
      </w:r>
      <w:r>
        <w:rPr>
          <w:spacing w:val="-4"/>
        </w:rPr>
        <w:t>a</w:t>
      </w:r>
      <w:r>
        <w:t xml:space="preserve"> periode</w:t>
      </w:r>
      <w:r>
        <w:rPr>
          <w:spacing w:val="-2"/>
        </w:rPr>
        <w:t xml:space="preserve"> </w:t>
      </w:r>
      <w:r>
        <w:rPr>
          <w:i/>
        </w:rPr>
        <w:t>t</w:t>
      </w:r>
    </w:p>
    <w:p w:rsidR="002D7305" w:rsidRDefault="002D7305">
      <w:pPr>
        <w:pStyle w:val="BodyText"/>
        <w:spacing w:before="3"/>
        <w:ind w:left="0"/>
        <w:jc w:val="left"/>
        <w:rPr>
          <w:i/>
          <w:sz w:val="21"/>
        </w:rPr>
      </w:pPr>
    </w:p>
    <w:p w:rsidR="002D7305" w:rsidRDefault="008102F4">
      <w:pPr>
        <w:pStyle w:val="ListParagraph"/>
        <w:numPr>
          <w:ilvl w:val="0"/>
          <w:numId w:val="8"/>
        </w:numPr>
        <w:tabs>
          <w:tab w:val="left" w:pos="482"/>
        </w:tabs>
        <w:spacing w:before="1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357505</wp:posOffset>
                </wp:positionV>
                <wp:extent cx="1697990" cy="6350"/>
                <wp:effectExtent l="0" t="0" r="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3D12A5" id="Rectangle 11" o:spid="_x0000_s1026" style="position:absolute;margin-left:127.6pt;margin-top:28.15pt;width:133.7pt;height:.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794DC6">
        <w:rPr>
          <w:i/>
          <w:sz w:val="24"/>
        </w:rPr>
        <w:t>Trading Volume Activity</w:t>
      </w:r>
      <w:r w:rsidR="00794DC6">
        <w:rPr>
          <w:i/>
          <w:spacing w:val="-4"/>
          <w:sz w:val="24"/>
        </w:rPr>
        <w:t xml:space="preserve"> </w:t>
      </w:r>
      <w:r w:rsidR="00794DC6">
        <w:rPr>
          <w:i/>
          <w:sz w:val="24"/>
        </w:rPr>
        <w:t>(TVA)</w:t>
      </w:r>
    </w:p>
    <w:p w:rsidR="002D7305" w:rsidRDefault="008102F4">
      <w:pPr>
        <w:pStyle w:val="BodyText"/>
        <w:ind w:left="29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228850" cy="352425"/>
                <wp:effectExtent l="5715" t="13970" r="13335" b="5080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7305" w:rsidRDefault="00794DC6">
                            <w:pPr>
                              <w:spacing w:before="59" w:line="153" w:lineRule="exact"/>
                              <w:ind w:left="664"/>
                              <w:rPr>
                                <w:rFonts w:ascii="Arial" w:eastAsia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∑</w:t>
                            </w:r>
                            <w:r>
                              <w:rPr>
                                <w:rFonts w:ascii="Arial" w:eastAsia="Arial" w:hAnsi="Arial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saham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spacing w:val="-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𝑖</w:t>
                            </w:r>
                            <w:r>
                              <w:rPr>
                                <w:rFonts w:ascii="Arial" w:eastAsia="Arial" w:hAnsi="Arial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ditransaksikan</w:t>
                            </w:r>
                            <w:r>
                              <w:rPr>
                                <w:rFonts w:ascii="Arial" w:eastAsia="Arial" w:hAnsi="Arial"/>
                                <w:spacing w:val="-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pada</w:t>
                            </w:r>
                            <w:r>
                              <w:rPr>
                                <w:rFonts w:ascii="Arial" w:eastAsia="Arial" w:hAnsi="Arial"/>
                                <w:spacing w:val="-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waktu</w:t>
                            </w:r>
                            <w:r>
                              <w:rPr>
                                <w:rFonts w:ascii="Arial" w:eastAsia="Arial" w:hAnsi="Arial"/>
                                <w:spacing w:val="-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𝑡</w:t>
                            </w:r>
                          </w:p>
                          <w:p w:rsidR="002D7305" w:rsidRDefault="00794DC6">
                            <w:pPr>
                              <w:spacing w:line="115" w:lineRule="exact"/>
                              <w:ind w:left="157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w w:val="105"/>
                                <w:sz w:val="16"/>
                              </w:rPr>
                              <w:t>𝑇𝑉𝐴 =</w:t>
                            </w:r>
                          </w:p>
                          <w:p w:rsidR="002D7305" w:rsidRDefault="00794DC6">
                            <w:pPr>
                              <w:spacing w:line="146" w:lineRule="exact"/>
                              <w:ind w:left="719"/>
                              <w:rPr>
                                <w:rFonts w:ascii="Arial" w:eastAsia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∑</w:t>
                            </w:r>
                            <w:r>
                              <w:rPr>
                                <w:rFonts w:ascii="Arial" w:eastAsia="Arial" w:hAns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saham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𝑖</w:t>
                            </w:r>
                            <w:r>
                              <w:rPr>
                                <w:rFonts w:ascii="Arial" w:eastAsia="Arial" w:hAns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rFonts w:ascii="Arial" w:eastAsia="Arial" w:hAns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beredar</w:t>
                            </w:r>
                            <w:r>
                              <w:rPr>
                                <w:rFonts w:ascii="Arial" w:eastAsia="Arial" w:hAns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pada</w:t>
                            </w:r>
                            <w:r>
                              <w:rPr>
                                <w:rFonts w:ascii="Arial" w:eastAsia="Arial" w:hAns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waktu</w:t>
                            </w:r>
                            <w:r>
                              <w:rPr>
                                <w:rFonts w:ascii="Arial" w:eastAsia="Arial" w:hAns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6"/>
                              </w:rPr>
                              <w:t>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2" o:spid="_x0000_s1027" type="#_x0000_t202" style="width:175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" filled="f">
                <v:textbox inset="0,0,0,0">
                  <w:txbxContent>
                    <w:p w:rsidR="002D7305" w:rsidRDefault="00794DC6">
                      <w:pPr>
                        <w:spacing w:before="59" w:line="153" w:lineRule="exact"/>
                        <w:ind w:left="664"/>
                        <w:rPr>
                          <w:rFonts w:ascii="Arial" w:eastAsia="Arial" w:hAnsi="Arial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sz w:val="16"/>
                        </w:rPr>
                        <w:t>∑</w:t>
                      </w:r>
                      <w:r>
                        <w:rPr>
                          <w:rFonts w:ascii="Arial" w:eastAsia="Arial" w:hAnsi="Arial"/>
                          <w:spacing w:val="-28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sz w:val="16"/>
                        </w:rPr>
                        <w:t>saham</w:t>
                      </w:r>
                      <w:proofErr w:type="gramEnd"/>
                      <w:r>
                        <w:rPr>
                          <w:rFonts w:ascii="Arial" w:eastAsia="Arial" w:hAnsi="Arial"/>
                          <w:spacing w:val="-2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𝑖</w:t>
                      </w:r>
                      <w:r>
                        <w:rPr>
                          <w:rFonts w:ascii="Arial" w:eastAsia="Arial" w:hAnsi="Arial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ditransaksikan</w:t>
                      </w:r>
                      <w:r>
                        <w:rPr>
                          <w:rFonts w:ascii="Arial" w:eastAsia="Arial" w:hAnsi="Arial"/>
                          <w:spacing w:val="-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pada</w:t>
                      </w:r>
                      <w:r>
                        <w:rPr>
                          <w:rFonts w:ascii="Arial" w:eastAsia="Arial" w:hAnsi="Arial"/>
                          <w:spacing w:val="-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waktu</w:t>
                      </w:r>
                      <w:r>
                        <w:rPr>
                          <w:rFonts w:ascii="Arial" w:eastAsia="Arial" w:hAnsi="Arial"/>
                          <w:spacing w:val="-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𝑡</w:t>
                      </w:r>
                    </w:p>
                    <w:p w:rsidR="002D7305" w:rsidRDefault="00794DC6">
                      <w:pPr>
                        <w:spacing w:line="115" w:lineRule="exact"/>
                        <w:ind w:left="157"/>
                        <w:rPr>
                          <w:rFonts w:ascii="Arial" w:eastAsia="Arial"/>
                          <w:sz w:val="16"/>
                        </w:rPr>
                      </w:pPr>
                      <w:r>
                        <w:rPr>
                          <w:rFonts w:ascii="Arial" w:eastAsia="Arial"/>
                          <w:w w:val="105"/>
                          <w:sz w:val="16"/>
                        </w:rPr>
                        <w:t>𝑇𝑉𝐴 =</w:t>
                      </w:r>
                    </w:p>
                    <w:p w:rsidR="002D7305" w:rsidRDefault="00794DC6">
                      <w:pPr>
                        <w:spacing w:line="146" w:lineRule="exact"/>
                        <w:ind w:left="719"/>
                        <w:rPr>
                          <w:rFonts w:ascii="Arial" w:eastAsia="Arial" w:hAnsi="Arial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sz w:val="16"/>
                        </w:rPr>
                        <w:t>∑</w:t>
                      </w:r>
                      <w:r>
                        <w:rPr>
                          <w:rFonts w:ascii="Arial" w:eastAsia="Arial" w:hAnsi="Arial"/>
                          <w:spacing w:val="-7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sz w:val="16"/>
                        </w:rPr>
                        <w:t>saham</w:t>
                      </w:r>
                      <w:proofErr w:type="gramEnd"/>
                      <w:r>
                        <w:rPr>
                          <w:rFonts w:ascii="Arial" w:eastAsia="Arial" w:hAns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𝑖</w:t>
                      </w:r>
                      <w:r>
                        <w:rPr>
                          <w:rFonts w:ascii="Arial" w:eastAsia="Arial" w:hAnsi="Arial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yang</w:t>
                      </w:r>
                      <w:r>
                        <w:rPr>
                          <w:rFonts w:ascii="Arial" w:eastAsia="Arial" w:hAns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beredar</w:t>
                      </w:r>
                      <w:r>
                        <w:rPr>
                          <w:rFonts w:ascii="Arial" w:eastAsia="Arial" w:hAns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pada</w:t>
                      </w:r>
                      <w:r>
                        <w:rPr>
                          <w:rFonts w:ascii="Arial" w:eastAsia="Arial" w:hAnsi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waktu</w:t>
                      </w:r>
                      <w:r>
                        <w:rPr>
                          <w:rFonts w:ascii="Arial" w:eastAsia="Arial" w:hAns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sz w:val="16"/>
                        </w:rPr>
                        <w:t>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7305" w:rsidRDefault="00794DC6">
      <w:pPr>
        <w:pStyle w:val="BodyText"/>
        <w:ind w:right="801" w:firstLine="359"/>
        <w:jc w:val="left"/>
      </w:pPr>
      <w:r>
        <w:t>Sumber: Waisnawa (2015:3) Keterangan:</w:t>
      </w:r>
    </w:p>
    <w:p w:rsidR="002D7305" w:rsidRDefault="00794DC6">
      <w:pPr>
        <w:pStyle w:val="BodyText"/>
        <w:tabs>
          <w:tab w:val="left" w:pos="841"/>
        </w:tabs>
        <w:spacing w:before="41"/>
        <w:jc w:val="left"/>
      </w:pPr>
      <w:r>
        <w:t>∑</w:t>
      </w:r>
      <w:r>
        <w:tab/>
        <w:t>=</w:t>
      </w:r>
      <w:r>
        <w:rPr>
          <w:spacing w:val="-1"/>
        </w:rPr>
        <w:t xml:space="preserve"> </w:t>
      </w:r>
      <w:r>
        <w:t>jumlah</w:t>
      </w:r>
    </w:p>
    <w:p w:rsidR="002D7305" w:rsidRDefault="00794DC6">
      <w:pPr>
        <w:pStyle w:val="BodyText"/>
        <w:tabs>
          <w:tab w:val="left" w:pos="841"/>
        </w:tabs>
        <w:ind w:left="1021" w:right="576" w:hanging="900"/>
        <w:jc w:val="left"/>
      </w:pPr>
      <w:r>
        <w:rPr>
          <w:i/>
        </w:rPr>
        <w:t>t</w:t>
      </w:r>
      <w:r>
        <w:rPr>
          <w:i/>
        </w:rPr>
        <w:tab/>
      </w:r>
      <w:r>
        <w:t xml:space="preserve">= periode waktu yang </w:t>
      </w:r>
      <w:r>
        <w:rPr>
          <w:spacing w:val="-3"/>
        </w:rPr>
        <w:t xml:space="preserve">ingin </w:t>
      </w:r>
      <w:r>
        <w:t>dihitung</w:t>
      </w:r>
    </w:p>
    <w:p w:rsidR="002D7305" w:rsidRDefault="00794DC6">
      <w:pPr>
        <w:pStyle w:val="BodyText"/>
        <w:tabs>
          <w:tab w:val="left" w:pos="841"/>
        </w:tabs>
        <w:jc w:val="left"/>
      </w:pPr>
      <w:r>
        <w:rPr>
          <w:i/>
        </w:rPr>
        <w:t>i</w:t>
      </w:r>
      <w:r>
        <w:rPr>
          <w:i/>
        </w:rPr>
        <w:tab/>
      </w:r>
      <w:r>
        <w:t>=</w:t>
      </w:r>
      <w:r>
        <w:rPr>
          <w:spacing w:val="-2"/>
        </w:rPr>
        <w:t xml:space="preserve"> </w:t>
      </w:r>
      <w:r>
        <w:t>perusahhaan</w:t>
      </w:r>
    </w:p>
    <w:p w:rsidR="002D7305" w:rsidRDefault="00794DC6">
      <w:pPr>
        <w:pStyle w:val="Heading1"/>
        <w:spacing w:before="82"/>
      </w:pPr>
      <w:r>
        <w:rPr>
          <w:b w:val="0"/>
        </w:rPr>
        <w:br w:type="column"/>
      </w:r>
      <w:r>
        <w:lastRenderedPageBreak/>
        <w:t>Uji Statistik</w:t>
      </w:r>
    </w:p>
    <w:p w:rsidR="002D7305" w:rsidRDefault="00794DC6">
      <w:pPr>
        <w:pStyle w:val="BodyText"/>
        <w:ind w:right="137" w:firstLine="720"/>
      </w:pPr>
      <w:r>
        <w:t>Data yang telah dihitung kemudian dihitung kembali dalam perhitungan statistik, dalam penelitian ini perhitugan statistik menggunakan aplikasi SPSS</w:t>
      </w:r>
    </w:p>
    <w:p w:rsidR="002D7305" w:rsidRDefault="00794DC6">
      <w:pPr>
        <w:pStyle w:val="ListParagraph"/>
        <w:numPr>
          <w:ilvl w:val="0"/>
          <w:numId w:val="7"/>
        </w:numPr>
        <w:tabs>
          <w:tab w:val="left" w:pos="483"/>
        </w:tabs>
        <w:jc w:val="both"/>
        <w:rPr>
          <w:sz w:val="24"/>
        </w:rPr>
      </w:pPr>
      <w:r>
        <w:rPr>
          <w:sz w:val="24"/>
        </w:rPr>
        <w:t>Statistik</w:t>
      </w:r>
      <w:r>
        <w:rPr>
          <w:spacing w:val="-1"/>
          <w:sz w:val="24"/>
        </w:rPr>
        <w:t xml:space="preserve"> </w:t>
      </w:r>
      <w:r>
        <w:rPr>
          <w:sz w:val="24"/>
        </w:rPr>
        <w:t>Deskriptif</w:t>
      </w:r>
    </w:p>
    <w:p w:rsidR="002D7305" w:rsidRDefault="00794DC6">
      <w:pPr>
        <w:pStyle w:val="BodyText"/>
        <w:ind w:right="137" w:firstLine="720"/>
      </w:pPr>
      <w:r>
        <w:t xml:space="preserve">Penelitian ini merupakan studi empiris </w:t>
      </w:r>
      <w:r>
        <w:rPr>
          <w:i/>
        </w:rPr>
        <w:t xml:space="preserve">(emperical study) </w:t>
      </w:r>
      <w:r>
        <w:t xml:space="preserve">dimana studi tentang fakta atau data yang nyata yang dikumpulkan dan diuji secara sistematis. Menurut Sugiyono (2014:207): “Metode statistik deskriptif adalah statistik yang digunakan untuk menganalisis data dengan </w:t>
      </w:r>
      <w:proofErr w:type="gramStart"/>
      <w:r>
        <w:t>cara</w:t>
      </w:r>
      <w:proofErr w:type="gramEnd"/>
      <w:r>
        <w:t xml:space="preserve"> mendeskripsikan atau menggambarkan data yang telah terkumpul sebagaimana adanya tanpa bermaksud membuat kesimpulan yang berlaku untuk umum atau generalisasi.”</w:t>
      </w:r>
    </w:p>
    <w:p w:rsidR="002D7305" w:rsidRDefault="00794DC6">
      <w:pPr>
        <w:pStyle w:val="ListParagraph"/>
        <w:numPr>
          <w:ilvl w:val="0"/>
          <w:numId w:val="7"/>
        </w:numPr>
        <w:tabs>
          <w:tab w:val="left" w:pos="483"/>
        </w:tabs>
        <w:spacing w:before="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Normalitas</w:t>
      </w:r>
    </w:p>
    <w:p w:rsidR="002D7305" w:rsidRDefault="00794DC6">
      <w:pPr>
        <w:pStyle w:val="BodyText"/>
        <w:ind w:right="134" w:firstLine="720"/>
        <w:rPr>
          <w:i/>
        </w:rPr>
      </w:pPr>
      <w:r>
        <w:t>Menurut Paramesti (2014:24): “Uji normalitas data menghasilkan data yang berdistribusi normal, maka alat analisa yang digunakan adalah uji statistik parametrik, yaitu pengujian dua sampel berpasangan (</w:t>
      </w:r>
      <w:r>
        <w:rPr>
          <w:i/>
        </w:rPr>
        <w:t xml:space="preserve">paired sample </w:t>
      </w:r>
      <w:r>
        <w:rPr>
          <w:i/>
          <w:spacing w:val="-7"/>
        </w:rPr>
        <w:t xml:space="preserve">t- </w:t>
      </w:r>
      <w:r>
        <w:rPr>
          <w:i/>
        </w:rPr>
        <w:t>test</w:t>
      </w:r>
      <w:r>
        <w:t>), data tidak berdistribusi normal, maka alat analisa yang digunakan</w:t>
      </w:r>
      <w:r>
        <w:rPr>
          <w:spacing w:val="-35"/>
        </w:rPr>
        <w:t xml:space="preserve"> </w:t>
      </w:r>
      <w:r>
        <w:t xml:space="preserve">adalah uji statistik non parametrik </w:t>
      </w:r>
      <w:r>
        <w:rPr>
          <w:i/>
        </w:rPr>
        <w:t>Wilcoxon Signed Rank</w:t>
      </w:r>
      <w:r>
        <w:rPr>
          <w:i/>
          <w:spacing w:val="-2"/>
        </w:rPr>
        <w:t xml:space="preserve"> </w:t>
      </w:r>
      <w:r>
        <w:rPr>
          <w:i/>
        </w:rPr>
        <w:t>Test.”</w:t>
      </w:r>
    </w:p>
    <w:p w:rsidR="002D7305" w:rsidRDefault="00794DC6">
      <w:pPr>
        <w:pStyle w:val="ListParagraph"/>
        <w:numPr>
          <w:ilvl w:val="0"/>
          <w:numId w:val="7"/>
        </w:numPr>
        <w:tabs>
          <w:tab w:val="left" w:pos="483"/>
        </w:tabs>
        <w:spacing w:before="200"/>
        <w:rPr>
          <w:i/>
          <w:sz w:val="24"/>
        </w:rPr>
      </w:pPr>
      <w:r>
        <w:rPr>
          <w:i/>
          <w:sz w:val="24"/>
        </w:rPr>
        <w:t>Paired Sample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t-Test</w:t>
      </w:r>
    </w:p>
    <w:p w:rsidR="002D7305" w:rsidRDefault="00794DC6">
      <w:pPr>
        <w:pStyle w:val="BodyText"/>
        <w:spacing w:before="159"/>
        <w:ind w:right="137" w:firstLine="720"/>
      </w:pPr>
      <w:r>
        <w:t xml:space="preserve">Model uji </w:t>
      </w:r>
      <w:proofErr w:type="gramStart"/>
      <w:r>
        <w:t>beda</w:t>
      </w:r>
      <w:proofErr w:type="gramEnd"/>
      <w:r>
        <w:t xml:space="preserve"> ini digunakan untuk menganalisis model penelitian </w:t>
      </w:r>
      <w:r>
        <w:rPr>
          <w:i/>
        </w:rPr>
        <w:t xml:space="preserve">pre-post </w:t>
      </w:r>
      <w:r>
        <w:t>atau sebelum dan sesudah. Menurut Pramana, (2012:41): “Uji beda digunakan untuk mengevaluasi perlakuan (</w:t>
      </w:r>
      <w:r>
        <w:rPr>
          <w:i/>
        </w:rPr>
        <w:t>treatment</w:t>
      </w:r>
      <w:r>
        <w:t xml:space="preserve">) tertentu pada satu sampel yang sama pada dua periode pengamatan yang berbeda”. </w:t>
      </w:r>
      <w:r>
        <w:rPr>
          <w:i/>
        </w:rPr>
        <w:t xml:space="preserve">Paired sample t-test </w:t>
      </w:r>
      <w:r>
        <w:t>digunakan apabila data berdistribusi normal.</w:t>
      </w:r>
    </w:p>
    <w:p w:rsidR="002D7305" w:rsidRDefault="008102F4">
      <w:pPr>
        <w:pStyle w:val="BodyText"/>
        <w:spacing w:before="3"/>
        <w:ind w:left="0"/>
        <w:jc w:val="lef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4485005</wp:posOffset>
                </wp:positionH>
                <wp:positionV relativeFrom="paragraph">
                  <wp:posOffset>122555</wp:posOffset>
                </wp:positionV>
                <wp:extent cx="1490980" cy="51371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980" cy="513715"/>
                          <a:chOff x="7063" y="193"/>
                          <a:chExt cx="2348" cy="809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071" y="200"/>
                            <a:ext cx="2333" cy="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8615" y="740"/>
                            <a:ext cx="539" cy="10"/>
                          </a:xfrm>
                          <a:custGeom>
                            <a:avLst/>
                            <a:gdLst>
                              <a:gd name="T0" fmla="+- 0 8757 8615"/>
                              <a:gd name="T1" fmla="*/ T0 w 539"/>
                              <a:gd name="T2" fmla="+- 0 741 741"/>
                              <a:gd name="T3" fmla="*/ 741 h 10"/>
                              <a:gd name="T4" fmla="+- 0 8615 8615"/>
                              <a:gd name="T5" fmla="*/ T4 w 539"/>
                              <a:gd name="T6" fmla="+- 0 741 741"/>
                              <a:gd name="T7" fmla="*/ 741 h 10"/>
                              <a:gd name="T8" fmla="+- 0 8615 8615"/>
                              <a:gd name="T9" fmla="*/ T8 w 539"/>
                              <a:gd name="T10" fmla="+- 0 750 741"/>
                              <a:gd name="T11" fmla="*/ 750 h 10"/>
                              <a:gd name="T12" fmla="+- 0 8757 8615"/>
                              <a:gd name="T13" fmla="*/ T12 w 539"/>
                              <a:gd name="T14" fmla="+- 0 750 741"/>
                              <a:gd name="T15" fmla="*/ 750 h 10"/>
                              <a:gd name="T16" fmla="+- 0 8757 8615"/>
                              <a:gd name="T17" fmla="*/ T16 w 539"/>
                              <a:gd name="T18" fmla="+- 0 741 741"/>
                              <a:gd name="T19" fmla="*/ 741 h 10"/>
                              <a:gd name="T20" fmla="+- 0 9153 8615"/>
                              <a:gd name="T21" fmla="*/ T20 w 539"/>
                              <a:gd name="T22" fmla="+- 0 741 741"/>
                              <a:gd name="T23" fmla="*/ 741 h 10"/>
                              <a:gd name="T24" fmla="+- 0 9009 8615"/>
                              <a:gd name="T25" fmla="*/ T24 w 539"/>
                              <a:gd name="T26" fmla="+- 0 741 741"/>
                              <a:gd name="T27" fmla="*/ 741 h 10"/>
                              <a:gd name="T28" fmla="+- 0 9009 8615"/>
                              <a:gd name="T29" fmla="*/ T28 w 539"/>
                              <a:gd name="T30" fmla="+- 0 750 741"/>
                              <a:gd name="T31" fmla="*/ 750 h 10"/>
                              <a:gd name="T32" fmla="+- 0 9153 8615"/>
                              <a:gd name="T33" fmla="*/ T32 w 539"/>
                              <a:gd name="T34" fmla="+- 0 750 741"/>
                              <a:gd name="T35" fmla="*/ 750 h 10"/>
                              <a:gd name="T36" fmla="+- 0 9153 8615"/>
                              <a:gd name="T37" fmla="*/ T36 w 539"/>
                              <a:gd name="T38" fmla="+- 0 741 741"/>
                              <a:gd name="T39" fmla="*/ 74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9" h="10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2" y="9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538" y="0"/>
                                </a:moveTo>
                                <a:lnTo>
                                  <a:pt x="394" y="0"/>
                                </a:lnTo>
                                <a:lnTo>
                                  <a:pt x="394" y="9"/>
                                </a:lnTo>
                                <a:lnTo>
                                  <a:pt x="538" y="9"/>
                                </a:lnTo>
                                <a:lnTo>
                                  <a:pt x="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54" y="374"/>
                            <a:ext cx="201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05" w:rsidRDefault="00794DC6">
                              <w:pPr>
                                <w:tabs>
                                  <w:tab w:val="left" w:pos="1995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Arial"/>
                                  <w:w w:val="80"/>
                                  <w:sz w:val="14"/>
                                </w:rPr>
                                <w:t>𝑡</w:t>
                              </w:r>
                              <w:r>
                                <w:rPr>
                                  <w:rFonts w:ascii="Arial" w:eastAsia="Arial"/>
                                  <w:spacing w:val="-4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w w:val="110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Arial" w:eastAsia="Arial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eastAsia="Arial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94" y="265"/>
                            <a:ext cx="1749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05" w:rsidRDefault="00794DC6">
                              <w:pPr>
                                <w:tabs>
                                  <w:tab w:val="left" w:pos="631"/>
                                  <w:tab w:val="left" w:pos="1728"/>
                                </w:tabs>
                                <w:spacing w:line="175" w:lineRule="exact"/>
                                <w:rPr>
                                  <w:rFonts w:ascii="Arial" w:eastAsia="Arial" w:hAnsi="Arial"/>
                                  <w:sz w:val="10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/>
                                  <w:sz w:val="14"/>
                                  <w:u w:val="single"/>
                                </w:rPr>
                                <w:t>𝑥̅</w:t>
                              </w:r>
                              <w:r>
                                <w:rPr>
                                  <w:rFonts w:ascii="Arial" w:eastAsia="Arial" w:hAnsi="Arial"/>
                                  <w:position w:val="-2"/>
                                  <w:sz w:val="10"/>
                                  <w:u w:val="single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 w:eastAsia="Arial" w:hAnsi="Arial"/>
                                  <w:sz w:val="14"/>
                                  <w:u w:val="single"/>
                                </w:rPr>
                                <w:t>−</w:t>
                              </w:r>
                              <w:r>
                                <w:rPr>
                                  <w:rFonts w:ascii="Arial" w:eastAsia="Arial" w:hAnsi="Arial"/>
                                  <w:spacing w:val="-12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sz w:val="14"/>
                                  <w:u w:val="single"/>
                                </w:rPr>
                                <w:t>𝑥̅</w:t>
                              </w:r>
                              <w:r>
                                <w:rPr>
                                  <w:rFonts w:ascii="Arial" w:eastAsia="Arial" w:hAnsi="Arial"/>
                                  <w:position w:val="-2"/>
                                  <w:sz w:val="10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/>
                                  <w:position w:val="-2"/>
                                  <w:sz w:val="1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94" y="554"/>
                            <a:ext cx="175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05" w:rsidRDefault="00794DC6">
                              <w:pPr>
                                <w:tabs>
                                  <w:tab w:val="left" w:pos="921"/>
                                </w:tabs>
                                <w:spacing w:line="123" w:lineRule="exact"/>
                                <w:ind w:right="89"/>
                                <w:jc w:val="right"/>
                                <w:rPr>
                                  <w:rFonts w:ascii="Arial" w:eastAsia="Arial"/>
                                  <w:sz w:val="10"/>
                                </w:rPr>
                              </w:pPr>
                              <w:r>
                                <w:rPr>
                                  <w:spacing w:val="-35"/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pacing w:val="-5"/>
                                  <w:w w:val="95"/>
                                  <w:sz w:val="14"/>
                                  <w:u w:val="single"/>
                                </w:rPr>
                                <w:t>𝑠</w:t>
                              </w:r>
                              <w:r>
                                <w:rPr>
                                  <w:rFonts w:ascii="Arial" w:eastAsia="Arial"/>
                                  <w:spacing w:val="-5"/>
                                  <w:w w:val="95"/>
                                  <w:position w:val="-2"/>
                                  <w:sz w:val="10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/>
                                  <w:spacing w:val="-5"/>
                                  <w:w w:val="95"/>
                                  <w:sz w:val="8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/>
                                  <w:spacing w:val="-5"/>
                                  <w:w w:val="95"/>
                                  <w:sz w:val="8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eastAsia="Arial"/>
                                  <w:spacing w:val="9"/>
                                  <w:w w:val="95"/>
                                  <w:sz w:val="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14"/>
                                  <w:u w:val="single"/>
                                </w:rPr>
                                <w:t>𝑠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position w:val="-2"/>
                                  <w:sz w:val="10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8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pacing w:val="-3"/>
                                  <w:w w:val="95"/>
                                  <w:sz w:val="14"/>
                                  <w:u w:val="single"/>
                                </w:rPr>
                                <w:t>𝑠</w:t>
                              </w:r>
                              <w:r>
                                <w:rPr>
                                  <w:rFonts w:ascii="Arial" w:eastAsia="Arial"/>
                                  <w:spacing w:val="-3"/>
                                  <w:w w:val="95"/>
                                  <w:position w:val="-2"/>
                                  <w:sz w:val="10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/>
                                  <w:spacing w:val="-1"/>
                                  <w:w w:val="95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14"/>
                                  <w:u w:val="single"/>
                                </w:rPr>
                                <w:t>𝑠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position w:val="-2"/>
                                  <w:sz w:val="10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/>
                                  <w:spacing w:val="4"/>
                                  <w:position w:val="-2"/>
                                  <w:sz w:val="10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2D7305" w:rsidRDefault="00794DC6">
                              <w:pPr>
                                <w:tabs>
                                  <w:tab w:val="left" w:pos="307"/>
                                  <w:tab w:val="left" w:pos="652"/>
                                  <w:tab w:val="left" w:pos="1262"/>
                                  <w:tab w:val="left" w:pos="1661"/>
                                </w:tabs>
                                <w:spacing w:line="119" w:lineRule="exact"/>
                                <w:ind w:right="18"/>
                                <w:jc w:val="right"/>
                                <w:rPr>
                                  <w:rFonts w:ascii="Arial" w:eastAsia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w w:val="135"/>
                                  <w:sz w:val="14"/>
                                </w:rPr>
                                <w:t>√</w:t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position w:val="1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position w:val="1"/>
                                  <w:sz w:val="14"/>
                                </w:rPr>
                                <w:tab/>
                                <w:t>−</w:t>
                              </w:r>
                              <w:r>
                                <w:rPr>
                                  <w:rFonts w:ascii="Arial" w:eastAsia="Arial" w:hAnsi="Arial"/>
                                  <w:spacing w:val="-30"/>
                                  <w:w w:val="13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position w:val="1"/>
                                  <w:sz w:val="14"/>
                                </w:rPr>
                                <w:t>2𝑟</w:t>
                              </w:r>
                              <w:r>
                                <w:rPr>
                                  <w:rFonts w:ascii="Arial" w:eastAsia="Arial" w:hAnsi="Arial"/>
                                  <w:spacing w:val="-2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position w:val="1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position w:val="1"/>
                                  <w:sz w:val="1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Arial" w:eastAsia="Arial" w:hAnsi="Arial"/>
                                  <w:spacing w:val="-28"/>
                                  <w:w w:val="13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position w:val="1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/>
                                  <w:w w:val="135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/>
                                  <w:spacing w:val="-18"/>
                                  <w:w w:val="135"/>
                                  <w:position w:val="1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16" y="723"/>
                            <a:ext cx="49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05" w:rsidRDefault="00794DC6">
                              <w:pPr>
                                <w:tabs>
                                  <w:tab w:val="left" w:pos="338"/>
                                </w:tabs>
                                <w:spacing w:line="160" w:lineRule="exact"/>
                                <w:rPr>
                                  <w:rFonts w:ascii="Arial" w:eastAsia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eastAsia="Arial"/>
                                  <w:sz w:val="14"/>
                                </w:rPr>
                                <w:t>𝑛</w:t>
                              </w:r>
                              <w:r>
                                <w:rPr>
                                  <w:rFonts w:ascii="Arial" w:eastAsia="Arial"/>
                                  <w:position w:val="-2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/>
                                  <w:position w:val="-2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eastAsia="Arial"/>
                                  <w:w w:val="90"/>
                                  <w:sz w:val="14"/>
                                </w:rPr>
                                <w:t>𝑛</w:t>
                              </w:r>
                              <w:r>
                                <w:rPr>
                                  <w:rFonts w:ascii="Arial" w:eastAsia="Arial"/>
                                  <w:w w:val="90"/>
                                  <w:position w:val="-2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23" y="740"/>
                            <a:ext cx="64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05" w:rsidRDefault="00794DC6">
                              <w:pPr>
                                <w:spacing w:line="158" w:lineRule="exact"/>
                                <w:rPr>
                                  <w:rFonts w:ascii="Arial" w:eastAsia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position w:val="1"/>
                                  <w:sz w:val="14"/>
                                </w:rPr>
                                <w:t>√</w:t>
                              </w:r>
                              <w:r>
                                <w:rPr>
                                  <w:rFonts w:ascii="Arial" w:eastAsia="Arial" w:hAnsi="Arial"/>
                                  <w:position w:val="3"/>
                                  <w:sz w:val="14"/>
                                </w:rPr>
                                <w:t>𝑛</w:t>
                              </w:r>
                              <w:r>
                                <w:rPr>
                                  <w:rFonts w:ascii="Arial" w:eastAsia="Arial" w:hAnsi="Arial"/>
                                  <w:sz w:val="10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 w:eastAsia="Arial" w:hAnsi="Arial"/>
                                  <w:position w:val="1"/>
                                  <w:sz w:val="14"/>
                                </w:rPr>
                                <w:t>√</w:t>
                              </w:r>
                              <w:r>
                                <w:rPr>
                                  <w:rFonts w:ascii="Arial" w:eastAsia="Arial" w:hAnsi="Arial"/>
                                  <w:position w:val="3"/>
                                  <w:sz w:val="14"/>
                                </w:rPr>
                                <w:t>𝑛</w:t>
                              </w:r>
                              <w:r>
                                <w:rPr>
                                  <w:rFonts w:ascii="Arial" w:eastAsia="Arial" w:hAnsi="Arial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8" style="position:absolute;margin-left:353.15pt;margin-top:9.65pt;width:117.4pt;height:40.45pt;z-index:-15725056;mso-wrap-distance-left:0;mso-wrap-distance-right:0;mso-position-horizontal-relative:page;mso-position-vertical-relative:text" coordorigin="7063,193" coordsize="2348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">
                <v:rect id="Rectangle 9" o:spid="_x0000_s1029" style="position:absolute;left:7071;top:200;width:2333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 id="AutoShape 8" o:spid="_x0000_s1030" style="position:absolute;left:8615;top:740;width:539;height:10;visibility:visible;mso-wrap-style:square;v-text-anchor:top" coordsize="53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HEHcMA&#10;AADbAAAADwAAAGRycy9kb3ducmV2LnhtbESPQWvCQBCF7wX/wzJCb3VjKVaiqySWgqeWqojHITsm&#10;wd3ZkN1q/Pedg9DbDO/Ne98s14N36kp9bAMbmE4yUMRVsC3XBg77z5c5qJiQLbrAZOBOEdar0dMS&#10;cxtu/EPXXaqVhHDM0UCTUpdrHauGPMZJ6IhFO4feY5K1r7Xt8Sbh3unXLJtpjy1LQ4MdbRqqLrtf&#10;b0Afv09vX8FmH0Xl3gvtyvIyLY15Hg/FAlSiIf2bH9dbK/hCL7/IA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HEHcMAAADbAAAADwAAAAAAAAAAAAAAAACYAgAAZHJzL2Rv&#10;d25yZXYueG1sUEsFBgAAAAAEAAQA9QAAAIgDAAAAAA==&#10;" path="m142,l,,,9r142,l142,xm538,l394,r,9l538,9r,-9xe" fillcolor="black" stroked="f">
                  <v:path arrowok="t" o:connecttype="custom" o:connectlocs="142,741;0,741;0,750;142,750;142,741;538,741;394,741;394,750;538,750;538,741" o:connectangles="0,0,0,0,0,0,0,0,0,0"/>
                </v:shape>
                <v:shape id="Text Box 7" o:spid="_x0000_s1031" type="#_x0000_t202" style="position:absolute;left:7254;top:374;width:201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D7305" w:rsidRDefault="00794DC6">
                        <w:pPr>
                          <w:tabs>
                            <w:tab w:val="left" w:pos="1995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eastAsia="Arial"/>
                            <w:w w:val="80"/>
                            <w:sz w:val="14"/>
                          </w:rPr>
                          <w:t>𝑡</w:t>
                        </w:r>
                        <w:r>
                          <w:rPr>
                            <w:rFonts w:ascii="Arial" w:eastAsia="Arial"/>
                            <w:spacing w:val="-4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w w:val="110"/>
                            <w:sz w:val="14"/>
                          </w:rPr>
                          <w:t>=</w:t>
                        </w:r>
                        <w:r>
                          <w:rPr>
                            <w:rFonts w:ascii="Arial" w:eastAsia="Arial"/>
                            <w:sz w:val="14"/>
                          </w:rPr>
                          <w:t xml:space="preserve">   </w:t>
                        </w:r>
                        <w:r>
                          <w:rPr>
                            <w:rFonts w:ascii="Arial" w:eastAsia="Arial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2" type="#_x0000_t202" style="position:absolute;left:7494;top:265;width:1749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D7305" w:rsidRDefault="00794DC6">
                        <w:pPr>
                          <w:tabs>
                            <w:tab w:val="left" w:pos="631"/>
                            <w:tab w:val="left" w:pos="1728"/>
                          </w:tabs>
                          <w:spacing w:line="175" w:lineRule="exact"/>
                          <w:rPr>
                            <w:rFonts w:ascii="Arial" w:eastAsia="Arial" w:hAnsi="Arial"/>
                            <w:sz w:val="10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sz w:val="14"/>
                            <w:u w:val="single"/>
                          </w:rPr>
                          <w:t>𝑥̅</w:t>
                        </w:r>
                        <w:r>
                          <w:rPr>
                            <w:rFonts w:ascii="Arial" w:eastAsia="Arial" w:hAnsi="Arial"/>
                            <w:position w:val="-2"/>
                            <w:sz w:val="10"/>
                            <w:u w:val="single"/>
                          </w:rPr>
                          <w:t xml:space="preserve">1 </w:t>
                        </w:r>
                        <w:r>
                          <w:rPr>
                            <w:rFonts w:ascii="Arial" w:eastAsia="Arial" w:hAnsi="Arial"/>
                            <w:sz w:val="14"/>
                            <w:u w:val="single"/>
                          </w:rPr>
                          <w:t>−</w:t>
                        </w:r>
                        <w:r>
                          <w:rPr>
                            <w:rFonts w:ascii="Arial" w:eastAsia="Arial" w:hAnsi="Arial"/>
                            <w:spacing w:val="-12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14"/>
                            <w:u w:val="single"/>
                          </w:rPr>
                          <w:t>𝑥̅</w:t>
                        </w:r>
                        <w:r>
                          <w:rPr>
                            <w:rFonts w:ascii="Arial" w:eastAsia="Arial" w:hAnsi="Arial"/>
                            <w:position w:val="-2"/>
                            <w:sz w:val="10"/>
                            <w:u w:val="single"/>
                          </w:rPr>
                          <w:t>2</w:t>
                        </w:r>
                        <w:r>
                          <w:rPr>
                            <w:rFonts w:ascii="Arial" w:eastAsia="Arial" w:hAnsi="Arial"/>
                            <w:position w:val="-2"/>
                            <w:sz w:val="1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3" type="#_x0000_t202" style="position:absolute;left:7494;top:554;width:1751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D7305" w:rsidRDefault="00794DC6">
                        <w:pPr>
                          <w:tabs>
                            <w:tab w:val="left" w:pos="921"/>
                          </w:tabs>
                          <w:spacing w:line="123" w:lineRule="exact"/>
                          <w:ind w:right="89"/>
                          <w:jc w:val="right"/>
                          <w:rPr>
                            <w:rFonts w:ascii="Arial" w:eastAsia="Arial"/>
                            <w:sz w:val="10"/>
                          </w:rPr>
                        </w:pPr>
                        <w:r>
                          <w:rPr>
                            <w:spacing w:val="-35"/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pacing w:val="-5"/>
                            <w:w w:val="95"/>
                            <w:sz w:val="14"/>
                            <w:u w:val="single"/>
                          </w:rPr>
                          <w:t>𝑠</w:t>
                        </w:r>
                        <w:r>
                          <w:rPr>
                            <w:rFonts w:ascii="Arial" w:eastAsia="Arial"/>
                            <w:spacing w:val="-5"/>
                            <w:w w:val="95"/>
                            <w:position w:val="-2"/>
                            <w:sz w:val="10"/>
                            <w:u w:val="single"/>
                          </w:rPr>
                          <w:t>1</w:t>
                        </w:r>
                        <w:r>
                          <w:rPr>
                            <w:rFonts w:ascii="Arial" w:eastAsia="Arial"/>
                            <w:spacing w:val="-5"/>
                            <w:w w:val="95"/>
                            <w:sz w:val="8"/>
                            <w:u w:val="single"/>
                          </w:rPr>
                          <w:t>2</w:t>
                        </w:r>
                        <w:r>
                          <w:rPr>
                            <w:rFonts w:ascii="Arial" w:eastAsia="Arial"/>
                            <w:spacing w:val="-5"/>
                            <w:w w:val="95"/>
                            <w:sz w:val="8"/>
                          </w:rPr>
                          <w:t xml:space="preserve">       </w:t>
                        </w:r>
                        <w:r>
                          <w:rPr>
                            <w:rFonts w:ascii="Arial" w:eastAsia="Arial"/>
                            <w:spacing w:val="9"/>
                            <w:w w:val="95"/>
                            <w:sz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w w:val="95"/>
                            <w:sz w:val="14"/>
                            <w:u w:val="single"/>
                          </w:rPr>
                          <w:t>𝑠</w:t>
                        </w:r>
                        <w:r>
                          <w:rPr>
                            <w:rFonts w:ascii="Arial" w:eastAsia="Arial"/>
                            <w:w w:val="95"/>
                            <w:position w:val="-2"/>
                            <w:sz w:val="10"/>
                            <w:u w:val="single"/>
                          </w:rPr>
                          <w:t>2</w:t>
                        </w:r>
                        <w:r>
                          <w:rPr>
                            <w:rFonts w:ascii="Arial" w:eastAsia="Arial"/>
                            <w:w w:val="95"/>
                            <w:sz w:val="8"/>
                            <w:u w:val="single"/>
                          </w:rPr>
                          <w:t>2</w:t>
                        </w:r>
                        <w:r>
                          <w:rPr>
                            <w:rFonts w:ascii="Arial" w:eastAsia="Arial"/>
                            <w:w w:val="95"/>
                            <w:sz w:val="8"/>
                          </w:rPr>
                          <w:tab/>
                        </w:r>
                        <w:r>
                          <w:rPr>
                            <w:rFonts w:ascii="Arial" w:eastAsia="Arial"/>
                            <w:w w:val="95"/>
                            <w:sz w:val="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pacing w:val="-3"/>
                            <w:w w:val="95"/>
                            <w:sz w:val="14"/>
                            <w:u w:val="single"/>
                          </w:rPr>
                          <w:t>𝑠</w:t>
                        </w:r>
                        <w:r>
                          <w:rPr>
                            <w:rFonts w:ascii="Arial" w:eastAsia="Arial"/>
                            <w:spacing w:val="-3"/>
                            <w:w w:val="95"/>
                            <w:position w:val="-2"/>
                            <w:sz w:val="10"/>
                            <w:u w:val="single"/>
                          </w:rPr>
                          <w:t>1</w:t>
                        </w:r>
                        <w:r>
                          <w:rPr>
                            <w:rFonts w:ascii="Arial" w:eastAsia="Arial"/>
                            <w:spacing w:val="-1"/>
                            <w:w w:val="95"/>
                            <w:sz w:val="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w w:val="95"/>
                            <w:sz w:val="14"/>
                            <w:u w:val="single"/>
                          </w:rPr>
                          <w:t>𝑠</w:t>
                        </w:r>
                        <w:r>
                          <w:rPr>
                            <w:rFonts w:ascii="Arial" w:eastAsia="Arial"/>
                            <w:w w:val="95"/>
                            <w:position w:val="-2"/>
                            <w:sz w:val="10"/>
                            <w:u w:val="single"/>
                          </w:rPr>
                          <w:t>2</w:t>
                        </w:r>
                        <w:r>
                          <w:rPr>
                            <w:rFonts w:ascii="Arial" w:eastAsia="Arial"/>
                            <w:spacing w:val="4"/>
                            <w:position w:val="-2"/>
                            <w:sz w:val="10"/>
                            <w:u w:val="single"/>
                          </w:rPr>
                          <w:t xml:space="preserve"> </w:t>
                        </w:r>
                      </w:p>
                      <w:p w:rsidR="002D7305" w:rsidRDefault="00794DC6">
                        <w:pPr>
                          <w:tabs>
                            <w:tab w:val="left" w:pos="307"/>
                            <w:tab w:val="left" w:pos="652"/>
                            <w:tab w:val="left" w:pos="1262"/>
                            <w:tab w:val="left" w:pos="1661"/>
                          </w:tabs>
                          <w:spacing w:line="119" w:lineRule="exact"/>
                          <w:ind w:right="18"/>
                          <w:jc w:val="right"/>
                          <w:rPr>
                            <w:rFonts w:ascii="Arial" w:eastAsia="Arial" w:hAnsi="Arial"/>
                            <w:sz w:val="14"/>
                          </w:rPr>
                        </w:pPr>
                        <w:r>
                          <w:rPr>
                            <w:rFonts w:ascii="Arial" w:eastAsia="Arial" w:hAnsi="Arial"/>
                            <w:w w:val="135"/>
                            <w:sz w:val="14"/>
                          </w:rPr>
                          <w:t>√</w:t>
                        </w:r>
                        <w:r>
                          <w:rPr>
                            <w:rFonts w:ascii="Arial" w:eastAsia="Arial" w:hAnsi="Arial"/>
                            <w:w w:val="135"/>
                            <w:sz w:val="14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35"/>
                            <w:position w:val="1"/>
                            <w:sz w:val="14"/>
                          </w:rPr>
                          <w:t>+</w:t>
                        </w:r>
                        <w:r>
                          <w:rPr>
                            <w:rFonts w:ascii="Arial" w:eastAsia="Arial" w:hAnsi="Arial"/>
                            <w:w w:val="135"/>
                            <w:position w:val="1"/>
                            <w:sz w:val="14"/>
                          </w:rPr>
                          <w:tab/>
                          <w:t>−</w:t>
                        </w:r>
                        <w:r>
                          <w:rPr>
                            <w:rFonts w:ascii="Arial" w:eastAsia="Arial" w:hAnsi="Arial"/>
                            <w:spacing w:val="-30"/>
                            <w:w w:val="13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position w:val="1"/>
                            <w:sz w:val="14"/>
                          </w:rPr>
                          <w:t>2𝑟</w:t>
                        </w:r>
                        <w:r>
                          <w:rPr>
                            <w:rFonts w:ascii="Arial" w:eastAsia="Arial" w:hAnsi="Arial"/>
                            <w:spacing w:val="-2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w w:val="135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rFonts w:ascii="Arial" w:eastAsia="Arial" w:hAnsi="Arial"/>
                            <w:w w:val="135"/>
                            <w:position w:val="1"/>
                            <w:sz w:val="14"/>
                          </w:rPr>
                          <w:tab/>
                          <w:t>)</w:t>
                        </w:r>
                        <w:r>
                          <w:rPr>
                            <w:rFonts w:ascii="Arial" w:eastAsia="Arial" w:hAnsi="Arial"/>
                            <w:spacing w:val="-28"/>
                            <w:w w:val="13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w w:val="135"/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rFonts w:ascii="Arial" w:eastAsia="Arial" w:hAnsi="Arial"/>
                            <w:w w:val="135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spacing w:val="-18"/>
                            <w:w w:val="135"/>
                            <w:position w:val="1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 Box 4" o:spid="_x0000_s1034" type="#_x0000_t202" style="position:absolute;left:7616;top:723;width:49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D7305" w:rsidRDefault="00794DC6">
                        <w:pPr>
                          <w:tabs>
                            <w:tab w:val="left" w:pos="338"/>
                          </w:tabs>
                          <w:spacing w:line="160" w:lineRule="exact"/>
                          <w:rPr>
                            <w:rFonts w:ascii="Arial" w:eastAsia="Arial"/>
                            <w:sz w:val="10"/>
                          </w:rPr>
                        </w:pPr>
                        <w:r>
                          <w:rPr>
                            <w:rFonts w:ascii="Arial" w:eastAsia="Arial"/>
                            <w:sz w:val="14"/>
                          </w:rPr>
                          <w:t>𝑛</w:t>
                        </w:r>
                        <w:r>
                          <w:rPr>
                            <w:rFonts w:ascii="Arial" w:eastAsia="Arial"/>
                            <w:position w:val="-2"/>
                            <w:sz w:val="10"/>
                          </w:rPr>
                          <w:t>1</w:t>
                        </w:r>
                        <w:r>
                          <w:rPr>
                            <w:rFonts w:ascii="Arial" w:eastAsia="Arial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rFonts w:ascii="Arial" w:eastAsia="Arial"/>
                            <w:w w:val="90"/>
                            <w:sz w:val="14"/>
                          </w:rPr>
                          <w:t>𝑛</w:t>
                        </w:r>
                        <w:r>
                          <w:rPr>
                            <w:rFonts w:ascii="Arial" w:eastAsia="Arial"/>
                            <w:w w:val="90"/>
                            <w:position w:val="-2"/>
                            <w:sz w:val="10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35" type="#_x0000_t202" style="position:absolute;left:8523;top:740;width:64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2D7305" w:rsidRDefault="00794DC6">
                        <w:pPr>
                          <w:spacing w:line="158" w:lineRule="exact"/>
                          <w:rPr>
                            <w:rFonts w:ascii="Arial" w:eastAsia="Arial" w:hAnsi="Arial"/>
                            <w:sz w:val="10"/>
                          </w:rPr>
                        </w:pPr>
                        <w:r>
                          <w:rPr>
                            <w:rFonts w:ascii="Arial" w:eastAsia="Arial" w:hAnsi="Arial"/>
                            <w:position w:val="1"/>
                            <w:sz w:val="14"/>
                          </w:rPr>
                          <w:t>√</w:t>
                        </w:r>
                        <w:r>
                          <w:rPr>
                            <w:rFonts w:ascii="Arial" w:eastAsia="Arial" w:hAnsi="Arial"/>
                            <w:position w:val="3"/>
                            <w:sz w:val="14"/>
                          </w:rPr>
                          <w:t>𝑛</w:t>
                        </w:r>
                        <w:r>
                          <w:rPr>
                            <w:rFonts w:ascii="Arial" w:eastAsia="Arial" w:hAnsi="Arial"/>
                            <w:sz w:val="10"/>
                          </w:rPr>
                          <w:t xml:space="preserve">1 </w:t>
                        </w:r>
                        <w:r>
                          <w:rPr>
                            <w:rFonts w:ascii="Arial" w:eastAsia="Arial" w:hAnsi="Arial"/>
                            <w:position w:val="1"/>
                            <w:sz w:val="14"/>
                          </w:rPr>
                          <w:t>√</w:t>
                        </w:r>
                        <w:r>
                          <w:rPr>
                            <w:rFonts w:ascii="Arial" w:eastAsia="Arial" w:hAnsi="Arial"/>
                            <w:position w:val="3"/>
                            <w:sz w:val="14"/>
                          </w:rPr>
                          <w:t>𝑛</w:t>
                        </w:r>
                        <w:r>
                          <w:rPr>
                            <w:rFonts w:ascii="Arial" w:eastAsia="Arial" w:hAnsi="Arial"/>
                            <w:sz w:val="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7305" w:rsidRDefault="00794DC6">
      <w:pPr>
        <w:pStyle w:val="BodyText"/>
        <w:ind w:right="1630"/>
      </w:pPr>
      <w:proofErr w:type="gramStart"/>
      <w:r>
        <w:t>Sumber :</w:t>
      </w:r>
      <w:proofErr w:type="gramEnd"/>
      <w:r>
        <w:t xml:space="preserve"> Gani (2018:63) Keterangan</w:t>
      </w:r>
    </w:p>
    <w:p w:rsidR="002D7305" w:rsidRDefault="002D7305">
      <w:p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2" w:space="545"/>
            <w:col w:w="4163"/>
          </w:cols>
        </w:sectPr>
      </w:pPr>
    </w:p>
    <w:p w:rsidR="002D7305" w:rsidRDefault="00794DC6">
      <w:pPr>
        <w:pStyle w:val="BodyText"/>
        <w:tabs>
          <w:tab w:val="left" w:pos="841"/>
        </w:tabs>
        <w:spacing w:before="86"/>
        <w:jc w:val="left"/>
      </w:pPr>
      <w:r>
        <w:rPr>
          <w:rFonts w:ascii="Arial" w:eastAsia="Arial" w:hAnsi="Arial"/>
          <w:spacing w:val="-3"/>
        </w:rPr>
        <w:lastRenderedPageBreak/>
        <w:t>𝑥̅</w:t>
      </w:r>
      <w:r>
        <w:rPr>
          <w:rFonts w:ascii="Arial" w:eastAsia="Arial" w:hAnsi="Arial"/>
          <w:spacing w:val="-3"/>
          <w:vertAlign w:val="subscript"/>
        </w:rPr>
        <w:t>1</w:t>
      </w:r>
      <w:r>
        <w:rPr>
          <w:rFonts w:ascii="Arial" w:eastAsia="Arial" w:hAnsi="Arial"/>
          <w:spacing w:val="-3"/>
        </w:rPr>
        <w:tab/>
      </w:r>
      <w:r>
        <w:t>= Rata-rata sampel</w:t>
      </w:r>
      <w:r>
        <w:rPr>
          <w:spacing w:val="-7"/>
        </w:rPr>
        <w:t xml:space="preserve"> </w:t>
      </w:r>
      <w:r>
        <w:t>1</w:t>
      </w:r>
    </w:p>
    <w:p w:rsidR="002D7305" w:rsidRDefault="00794DC6">
      <w:pPr>
        <w:pStyle w:val="BodyText"/>
        <w:tabs>
          <w:tab w:val="left" w:pos="841"/>
        </w:tabs>
        <w:spacing w:before="3"/>
        <w:jc w:val="left"/>
      </w:pPr>
      <w:r>
        <w:rPr>
          <w:rFonts w:ascii="Arial" w:eastAsia="Arial" w:hAnsi="Arial"/>
        </w:rPr>
        <w:t>𝑥̅</w:t>
      </w:r>
      <w:r>
        <w:rPr>
          <w:rFonts w:ascii="Arial" w:eastAsia="Arial" w:hAnsi="Arial"/>
          <w:vertAlign w:val="subscript"/>
        </w:rPr>
        <w:t>2</w:t>
      </w:r>
      <w:r>
        <w:rPr>
          <w:rFonts w:ascii="Arial" w:eastAsia="Arial" w:hAnsi="Arial"/>
        </w:rPr>
        <w:tab/>
      </w:r>
      <w:r>
        <w:t>= Rata-rata sampel</w:t>
      </w:r>
      <w:r>
        <w:rPr>
          <w:spacing w:val="-7"/>
        </w:rPr>
        <w:t xml:space="preserve"> </w:t>
      </w:r>
      <w:r>
        <w:t>2</w:t>
      </w:r>
    </w:p>
    <w:p w:rsidR="002D7305" w:rsidRDefault="00794DC6">
      <w:pPr>
        <w:pStyle w:val="BodyText"/>
        <w:tabs>
          <w:tab w:val="left" w:pos="841"/>
        </w:tabs>
        <w:spacing w:before="4"/>
        <w:jc w:val="left"/>
      </w:pPr>
      <w:r>
        <w:rPr>
          <w:rFonts w:ascii="Arial" w:eastAsia="Arial"/>
          <w:spacing w:val="-6"/>
        </w:rPr>
        <w:t>𝑠</w:t>
      </w:r>
      <w:r>
        <w:rPr>
          <w:rFonts w:ascii="Arial" w:eastAsia="Arial"/>
          <w:spacing w:val="-6"/>
          <w:vertAlign w:val="subscript"/>
        </w:rPr>
        <w:t>1</w:t>
      </w:r>
      <w:r>
        <w:rPr>
          <w:rFonts w:ascii="Arial" w:eastAsia="Arial"/>
          <w:spacing w:val="-6"/>
        </w:rPr>
        <w:tab/>
      </w:r>
      <w:r>
        <w:t xml:space="preserve">= Simpangan </w:t>
      </w:r>
      <w:proofErr w:type="gramStart"/>
      <w:r>
        <w:t>baku</w:t>
      </w:r>
      <w:proofErr w:type="gramEnd"/>
      <w:r>
        <w:t xml:space="preserve"> sampel</w:t>
      </w:r>
      <w:r>
        <w:rPr>
          <w:spacing w:val="-6"/>
        </w:rPr>
        <w:t xml:space="preserve"> </w:t>
      </w:r>
      <w:r>
        <w:t>1</w:t>
      </w:r>
    </w:p>
    <w:p w:rsidR="002D7305" w:rsidRDefault="00794DC6">
      <w:pPr>
        <w:pStyle w:val="BodyText"/>
        <w:tabs>
          <w:tab w:val="left" w:pos="841"/>
        </w:tabs>
        <w:spacing w:before="4"/>
        <w:jc w:val="left"/>
      </w:pPr>
      <w:r>
        <w:rPr>
          <w:rFonts w:ascii="Arial" w:eastAsia="Arial"/>
          <w:spacing w:val="-3"/>
        </w:rPr>
        <w:t>𝑠</w:t>
      </w:r>
      <w:r>
        <w:rPr>
          <w:rFonts w:ascii="Arial" w:eastAsia="Arial"/>
          <w:spacing w:val="-3"/>
          <w:vertAlign w:val="subscript"/>
        </w:rPr>
        <w:t>2</w:t>
      </w:r>
      <w:r>
        <w:rPr>
          <w:rFonts w:ascii="Arial" w:eastAsia="Arial"/>
          <w:spacing w:val="-3"/>
        </w:rPr>
        <w:tab/>
      </w:r>
      <w:r>
        <w:t xml:space="preserve">= Simpangan </w:t>
      </w:r>
      <w:proofErr w:type="gramStart"/>
      <w:r>
        <w:t>baku</w:t>
      </w:r>
      <w:proofErr w:type="gramEnd"/>
      <w:r>
        <w:t xml:space="preserve"> sampel</w:t>
      </w:r>
      <w:r>
        <w:rPr>
          <w:spacing w:val="-6"/>
        </w:rPr>
        <w:t xml:space="preserve"> </w:t>
      </w:r>
      <w:r>
        <w:t>2</w:t>
      </w:r>
    </w:p>
    <w:p w:rsidR="002D7305" w:rsidRDefault="00794DC6">
      <w:pPr>
        <w:pStyle w:val="BodyText"/>
        <w:tabs>
          <w:tab w:val="left" w:pos="841"/>
        </w:tabs>
        <w:spacing w:before="6" w:line="303" w:lineRule="exact"/>
        <w:jc w:val="left"/>
      </w:pPr>
      <w:r>
        <w:rPr>
          <w:rFonts w:ascii="Arial" w:eastAsia="Arial"/>
          <w:spacing w:val="-7"/>
        </w:rPr>
        <w:t>𝑠</w:t>
      </w:r>
      <w:r>
        <w:rPr>
          <w:rFonts w:ascii="Arial" w:eastAsia="Arial"/>
          <w:spacing w:val="-7"/>
          <w:position w:val="-5"/>
          <w:sz w:val="17"/>
        </w:rPr>
        <w:t>1</w:t>
      </w:r>
      <w:r>
        <w:rPr>
          <w:rFonts w:ascii="Arial" w:eastAsia="Arial"/>
          <w:spacing w:val="-7"/>
          <w:sz w:val="14"/>
        </w:rPr>
        <w:t>2</w:t>
      </w:r>
      <w:r>
        <w:rPr>
          <w:rFonts w:ascii="Arial" w:eastAsia="Arial"/>
          <w:spacing w:val="-7"/>
          <w:sz w:val="14"/>
        </w:rPr>
        <w:tab/>
      </w:r>
      <w:r>
        <w:t>= Varians sampel</w:t>
      </w:r>
      <w:r>
        <w:rPr>
          <w:spacing w:val="-5"/>
        </w:rPr>
        <w:t xml:space="preserve"> </w:t>
      </w:r>
      <w:r>
        <w:t>1</w:t>
      </w:r>
    </w:p>
    <w:p w:rsidR="002D7305" w:rsidRDefault="00794DC6">
      <w:pPr>
        <w:pStyle w:val="BodyText"/>
        <w:tabs>
          <w:tab w:val="left" w:pos="841"/>
        </w:tabs>
        <w:spacing w:line="284" w:lineRule="exact"/>
        <w:jc w:val="left"/>
      </w:pPr>
      <w:r>
        <w:rPr>
          <w:rFonts w:ascii="Arial" w:eastAsia="Arial"/>
        </w:rPr>
        <w:t>𝑠</w:t>
      </w:r>
      <w:r>
        <w:rPr>
          <w:rFonts w:ascii="Arial" w:eastAsia="Arial"/>
          <w:position w:val="-5"/>
          <w:sz w:val="17"/>
        </w:rPr>
        <w:t>2</w:t>
      </w:r>
      <w:r>
        <w:rPr>
          <w:rFonts w:ascii="Arial" w:eastAsia="Arial"/>
          <w:sz w:val="14"/>
        </w:rPr>
        <w:t>2</w:t>
      </w:r>
      <w:r>
        <w:rPr>
          <w:rFonts w:ascii="Arial" w:eastAsia="Arial"/>
          <w:sz w:val="14"/>
        </w:rPr>
        <w:tab/>
      </w:r>
      <w:r>
        <w:t>= Varians sampel</w:t>
      </w:r>
      <w:r>
        <w:rPr>
          <w:spacing w:val="-5"/>
        </w:rPr>
        <w:t xml:space="preserve"> </w:t>
      </w:r>
      <w:r>
        <w:t>1</w:t>
      </w:r>
    </w:p>
    <w:p w:rsidR="002D7305" w:rsidRDefault="00794DC6">
      <w:pPr>
        <w:pStyle w:val="BodyText"/>
        <w:tabs>
          <w:tab w:val="left" w:pos="841"/>
        </w:tabs>
        <w:spacing w:line="256" w:lineRule="exact"/>
        <w:jc w:val="left"/>
      </w:pPr>
      <w:r>
        <w:rPr>
          <w:i/>
        </w:rPr>
        <w:t>r</w:t>
      </w:r>
      <w:r>
        <w:rPr>
          <w:i/>
        </w:rPr>
        <w:tab/>
      </w:r>
      <w:r>
        <w:t>= Korelasi antar dua</w:t>
      </w:r>
      <w:r>
        <w:rPr>
          <w:spacing w:val="-3"/>
        </w:rPr>
        <w:t xml:space="preserve"> </w:t>
      </w:r>
      <w:r>
        <w:t>sampel</w:t>
      </w:r>
    </w:p>
    <w:p w:rsidR="002D7305" w:rsidRDefault="002D7305">
      <w:pPr>
        <w:pStyle w:val="BodyText"/>
        <w:spacing w:before="10"/>
        <w:ind w:left="0"/>
        <w:jc w:val="left"/>
        <w:rPr>
          <w:sz w:val="20"/>
        </w:rPr>
      </w:pPr>
    </w:p>
    <w:p w:rsidR="002D7305" w:rsidRDefault="00794DC6">
      <w:pPr>
        <w:pStyle w:val="Heading1"/>
      </w:pPr>
      <w:r>
        <w:t>Pengujian Hipotesis</w:t>
      </w:r>
    </w:p>
    <w:p w:rsidR="002D7305" w:rsidRDefault="00794DC6">
      <w:pPr>
        <w:pStyle w:val="BodyText"/>
        <w:ind w:right="40" w:firstLine="719"/>
      </w:pPr>
      <w:r>
        <w:t>Penelitian ini pengujian</w:t>
      </w:r>
      <w:r>
        <w:rPr>
          <w:spacing w:val="-31"/>
        </w:rPr>
        <w:t xml:space="preserve"> </w:t>
      </w:r>
      <w:r>
        <w:t xml:space="preserve">hipotesis dilakukan dengan menetapkan </w:t>
      </w:r>
      <w:r>
        <w:rPr>
          <w:spacing w:val="-4"/>
        </w:rPr>
        <w:t>taraf</w:t>
      </w:r>
      <w:r>
        <w:rPr>
          <w:spacing w:val="52"/>
        </w:rPr>
        <w:t xml:space="preserve"> </w:t>
      </w:r>
      <w:r>
        <w:t>signifikansi (</w:t>
      </w:r>
      <w:r>
        <w:rPr>
          <w:i/>
        </w:rPr>
        <w:t>confident interval</w:t>
      </w:r>
      <w:r>
        <w:t xml:space="preserve">). </w:t>
      </w:r>
      <w:r>
        <w:rPr>
          <w:spacing w:val="-4"/>
        </w:rPr>
        <w:t xml:space="preserve">Taraf </w:t>
      </w:r>
      <w:r>
        <w:t xml:space="preserve">signifikansi yang ditetapkan </w:t>
      </w:r>
      <w:r>
        <w:rPr>
          <w:spacing w:val="-3"/>
        </w:rPr>
        <w:t xml:space="preserve">adalah </w:t>
      </w:r>
      <w:r>
        <w:t>sebesar 5% (α =</w:t>
      </w:r>
      <w:r>
        <w:rPr>
          <w:spacing w:val="-3"/>
        </w:rPr>
        <w:t xml:space="preserve"> </w:t>
      </w:r>
      <w:r>
        <w:t>0</w:t>
      </w:r>
      <w:proofErr w:type="gramStart"/>
      <w:r>
        <w:t>,05</w:t>
      </w:r>
      <w:proofErr w:type="gramEnd"/>
      <w:r>
        <w:t>).</w:t>
      </w:r>
    </w:p>
    <w:p w:rsidR="002D7305" w:rsidRDefault="00794DC6">
      <w:pPr>
        <w:pStyle w:val="Heading1"/>
        <w:spacing w:before="200"/>
      </w:pPr>
      <w:r>
        <w:t>Hipotesis diterima</w:t>
      </w:r>
    </w:p>
    <w:p w:rsidR="002D7305" w:rsidRDefault="00794DC6">
      <w:pPr>
        <w:pStyle w:val="BodyText"/>
        <w:tabs>
          <w:tab w:val="left" w:pos="841"/>
          <w:tab w:val="left" w:pos="1185"/>
          <w:tab w:val="left" w:pos="2281"/>
          <w:tab w:val="left" w:pos="2446"/>
          <w:tab w:val="left" w:pos="2820"/>
          <w:tab w:val="left" w:pos="3257"/>
          <w:tab w:val="left" w:pos="3566"/>
        </w:tabs>
        <w:spacing w:before="199"/>
        <w:ind w:right="39"/>
        <w:jc w:val="left"/>
      </w:pPr>
      <w:r>
        <w:rPr>
          <w:position w:val="2"/>
        </w:rPr>
        <w:t>Ha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2"/>
        </w:rPr>
        <w:t xml:space="preserve">Terdapat perbedaan </w:t>
      </w:r>
      <w:r>
        <w:rPr>
          <w:i/>
          <w:position w:val="2"/>
        </w:rPr>
        <w:t xml:space="preserve">Abnormal </w:t>
      </w:r>
      <w:r>
        <w:rPr>
          <w:i/>
        </w:rPr>
        <w:t>return</w:t>
      </w:r>
      <w:r>
        <w:rPr>
          <w:i/>
        </w:rPr>
        <w:tab/>
      </w:r>
      <w:r>
        <w:rPr>
          <w:i/>
        </w:rPr>
        <w:tab/>
      </w:r>
      <w:r>
        <w:t>sebelum</w:t>
      </w:r>
      <w:r>
        <w:tab/>
      </w:r>
      <w:r>
        <w:tab/>
        <w:t>dan</w:t>
      </w:r>
      <w:r>
        <w:tab/>
      </w:r>
      <w:r>
        <w:tab/>
      </w:r>
      <w:r>
        <w:rPr>
          <w:spacing w:val="-3"/>
        </w:rPr>
        <w:t xml:space="preserve">sesudah </w:t>
      </w:r>
      <w:r>
        <w:t>pengumuman</w:t>
      </w:r>
      <w:r>
        <w:rPr>
          <w:spacing w:val="-2"/>
        </w:rPr>
        <w:t xml:space="preserve"> </w:t>
      </w:r>
      <w:r>
        <w:rPr>
          <w:i/>
        </w:rPr>
        <w:t>right</w:t>
      </w:r>
      <w:r>
        <w:rPr>
          <w:i/>
        </w:rPr>
        <w:tab/>
        <w:t>Issue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spacing w:val="-5"/>
        </w:rPr>
        <w:t xml:space="preserve">pada </w:t>
      </w:r>
      <w:r>
        <w:t>perusahaan-perusahaan</w:t>
      </w:r>
      <w:r>
        <w:tab/>
      </w:r>
      <w:r>
        <w:tab/>
      </w:r>
      <w:r>
        <w:rPr>
          <w:spacing w:val="-3"/>
        </w:rPr>
        <w:t xml:space="preserve">infrastruktur </w:t>
      </w:r>
      <w:r>
        <w:t>yang terdaftar di Bursa Efek Indonesia periode</w:t>
      </w:r>
      <w:r>
        <w:rPr>
          <w:spacing w:val="2"/>
        </w:rPr>
        <w:t xml:space="preserve"> </w:t>
      </w:r>
      <w:r>
        <w:t>2015-2018</w:t>
      </w:r>
    </w:p>
    <w:p w:rsidR="002D7305" w:rsidRDefault="002D7305">
      <w:pPr>
        <w:pStyle w:val="BodyText"/>
        <w:spacing w:before="9"/>
        <w:ind w:left="0"/>
        <w:jc w:val="left"/>
        <w:rPr>
          <w:sz w:val="23"/>
        </w:rPr>
      </w:pPr>
    </w:p>
    <w:p w:rsidR="002D7305" w:rsidRDefault="00794DC6">
      <w:pPr>
        <w:pStyle w:val="BodyText"/>
        <w:tabs>
          <w:tab w:val="left" w:pos="841"/>
          <w:tab w:val="left" w:pos="1192"/>
          <w:tab w:val="left" w:pos="2281"/>
          <w:tab w:val="left" w:pos="2451"/>
          <w:tab w:val="left" w:pos="2820"/>
          <w:tab w:val="left" w:pos="3260"/>
          <w:tab w:val="left" w:pos="3566"/>
        </w:tabs>
        <w:ind w:right="38"/>
        <w:jc w:val="left"/>
      </w:pPr>
      <w:r>
        <w:rPr>
          <w:position w:val="2"/>
        </w:rPr>
        <w:t>Ha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</w:rPr>
        <w:t xml:space="preserve">Terdapat perbedaan </w:t>
      </w:r>
      <w:r>
        <w:rPr>
          <w:spacing w:val="-3"/>
          <w:position w:val="2"/>
        </w:rPr>
        <w:t xml:space="preserve">Likuiditas </w:t>
      </w:r>
      <w:r>
        <w:t>saham</w:t>
      </w:r>
      <w:r>
        <w:tab/>
      </w:r>
      <w:r>
        <w:tab/>
        <w:t>sebelum</w:t>
      </w:r>
      <w:r>
        <w:tab/>
      </w:r>
      <w:r>
        <w:tab/>
        <w:t>dan</w:t>
      </w:r>
      <w:r>
        <w:tab/>
      </w:r>
      <w:r>
        <w:tab/>
      </w:r>
      <w:r>
        <w:rPr>
          <w:spacing w:val="-4"/>
        </w:rPr>
        <w:t xml:space="preserve">sesudah </w:t>
      </w:r>
      <w:r>
        <w:t>pengumuman</w:t>
      </w:r>
      <w:r>
        <w:rPr>
          <w:spacing w:val="-2"/>
        </w:rPr>
        <w:t xml:space="preserve"> </w:t>
      </w:r>
      <w:r>
        <w:rPr>
          <w:i/>
        </w:rPr>
        <w:t>right</w:t>
      </w:r>
      <w:r>
        <w:rPr>
          <w:i/>
        </w:rPr>
        <w:tab/>
        <w:t>Issue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spacing w:val="-5"/>
        </w:rPr>
        <w:t xml:space="preserve">pada </w:t>
      </w:r>
      <w:r>
        <w:t>perusahaan-perusahaan</w:t>
      </w:r>
      <w:r>
        <w:tab/>
      </w:r>
      <w:r>
        <w:tab/>
      </w:r>
      <w:r>
        <w:rPr>
          <w:spacing w:val="-3"/>
        </w:rPr>
        <w:t xml:space="preserve">infrastruktur </w:t>
      </w:r>
      <w:r>
        <w:t>yang terdaftar di Bursa Efek Indonesia periode</w:t>
      </w:r>
      <w:r>
        <w:rPr>
          <w:spacing w:val="-3"/>
        </w:rPr>
        <w:t xml:space="preserve"> </w:t>
      </w:r>
      <w:r>
        <w:t>2015-2018</w:t>
      </w:r>
    </w:p>
    <w:p w:rsidR="002D7305" w:rsidRDefault="00794DC6">
      <w:pPr>
        <w:pStyle w:val="Heading1"/>
        <w:spacing w:before="200"/>
      </w:pPr>
      <w:r>
        <w:t>Hipotesis ditolak</w:t>
      </w:r>
    </w:p>
    <w:p w:rsidR="002D7305" w:rsidRDefault="00794DC6">
      <w:pPr>
        <w:pStyle w:val="BodyText"/>
        <w:tabs>
          <w:tab w:val="left" w:pos="841"/>
          <w:tab w:val="left" w:pos="1830"/>
          <w:tab w:val="left" w:pos="2552"/>
          <w:tab w:val="left" w:pos="2820"/>
          <w:tab w:val="left" w:pos="3002"/>
          <w:tab w:val="left" w:pos="3032"/>
          <w:tab w:val="left" w:pos="3568"/>
        </w:tabs>
        <w:spacing w:before="199"/>
        <w:ind w:right="38"/>
        <w:jc w:val="left"/>
      </w:pPr>
      <w:r>
        <w:rPr>
          <w:position w:val="2"/>
        </w:rPr>
        <w:t>Ho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2"/>
        </w:rPr>
        <w:t>Tidak</w:t>
      </w:r>
      <w:r>
        <w:rPr>
          <w:position w:val="2"/>
        </w:rPr>
        <w:tab/>
        <w:t>terdapat</w: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spacing w:val="-3"/>
          <w:position w:val="2"/>
        </w:rPr>
        <w:t xml:space="preserve">perbedaan </w:t>
      </w:r>
      <w:r>
        <w:rPr>
          <w:i/>
        </w:rPr>
        <w:t xml:space="preserve">Abnormal return </w:t>
      </w:r>
      <w:r>
        <w:t xml:space="preserve">sebelum dan </w:t>
      </w:r>
      <w:r>
        <w:rPr>
          <w:spacing w:val="-3"/>
        </w:rPr>
        <w:t xml:space="preserve">sesudah </w:t>
      </w:r>
      <w:proofErr w:type="gramStart"/>
      <w:r>
        <w:t xml:space="preserve">pengumuman </w:t>
      </w:r>
      <w:r>
        <w:rPr>
          <w:spacing w:val="14"/>
        </w:rPr>
        <w:t xml:space="preserve"> </w:t>
      </w:r>
      <w:r>
        <w:rPr>
          <w:i/>
        </w:rPr>
        <w:t>right</w:t>
      </w:r>
      <w:proofErr w:type="gramEnd"/>
      <w:r>
        <w:rPr>
          <w:i/>
        </w:rPr>
        <w:tab/>
        <w:t>Issue</w:t>
      </w:r>
      <w:r>
        <w:rPr>
          <w:i/>
        </w:rPr>
        <w:tab/>
      </w:r>
      <w:r>
        <w:rPr>
          <w:spacing w:val="-6"/>
        </w:rPr>
        <w:t xml:space="preserve">pada </w:t>
      </w:r>
      <w:r>
        <w:t>perusahaan-perusahaan</w:t>
      </w:r>
      <w:r>
        <w:tab/>
      </w:r>
      <w:r>
        <w:tab/>
      </w:r>
      <w:r>
        <w:rPr>
          <w:spacing w:val="-3"/>
        </w:rPr>
        <w:t xml:space="preserve">infrastruktur </w:t>
      </w:r>
      <w:r>
        <w:t>yang terdaftar</w:t>
      </w:r>
      <w:r>
        <w:rPr>
          <w:spacing w:val="-5"/>
        </w:rPr>
        <w:t xml:space="preserve"> </w:t>
      </w:r>
      <w:r>
        <w:t>di Bursa</w:t>
      </w:r>
      <w:r>
        <w:tab/>
      </w:r>
      <w:r>
        <w:tab/>
      </w:r>
      <w:r>
        <w:tab/>
        <w:t>Efek Indonesia periode</w:t>
      </w:r>
      <w:r>
        <w:rPr>
          <w:spacing w:val="7"/>
        </w:rPr>
        <w:t xml:space="preserve"> </w:t>
      </w:r>
      <w:r>
        <w:t>2015-2018</w:t>
      </w:r>
    </w:p>
    <w:p w:rsidR="002D7305" w:rsidRDefault="002D7305">
      <w:pPr>
        <w:pStyle w:val="BodyText"/>
        <w:spacing w:before="9"/>
        <w:ind w:left="0"/>
        <w:jc w:val="left"/>
        <w:rPr>
          <w:sz w:val="23"/>
        </w:rPr>
      </w:pPr>
    </w:p>
    <w:p w:rsidR="002D7305" w:rsidRDefault="00794DC6">
      <w:pPr>
        <w:pStyle w:val="BodyText"/>
        <w:tabs>
          <w:tab w:val="left" w:pos="841"/>
          <w:tab w:val="left" w:pos="1830"/>
          <w:tab w:val="left" w:pos="2552"/>
          <w:tab w:val="left" w:pos="2820"/>
          <w:tab w:val="left" w:pos="3002"/>
          <w:tab w:val="left" w:pos="3032"/>
          <w:tab w:val="left" w:pos="3568"/>
        </w:tabs>
        <w:ind w:right="38"/>
        <w:jc w:val="left"/>
      </w:pPr>
      <w:r>
        <w:rPr>
          <w:position w:val="2"/>
        </w:rPr>
        <w:t>Ho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</w:rPr>
        <w:t>Tidak</w:t>
      </w:r>
      <w:r>
        <w:rPr>
          <w:position w:val="2"/>
        </w:rPr>
        <w:tab/>
        <w:t>terdapat</w: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spacing w:val="-3"/>
          <w:position w:val="2"/>
        </w:rPr>
        <w:t xml:space="preserve">perbedaan </w:t>
      </w:r>
      <w:r>
        <w:t xml:space="preserve">Likuiditas saham sebelum dan sesudah </w:t>
      </w:r>
      <w:proofErr w:type="gramStart"/>
      <w:r>
        <w:t xml:space="preserve">pengumuman </w:t>
      </w:r>
      <w:r>
        <w:rPr>
          <w:spacing w:val="14"/>
        </w:rPr>
        <w:t xml:space="preserve"> </w:t>
      </w:r>
      <w:r>
        <w:rPr>
          <w:i/>
        </w:rPr>
        <w:t>right</w:t>
      </w:r>
      <w:proofErr w:type="gramEnd"/>
      <w:r>
        <w:rPr>
          <w:i/>
        </w:rPr>
        <w:tab/>
        <w:t>Issue</w:t>
      </w:r>
      <w:r>
        <w:rPr>
          <w:i/>
        </w:rPr>
        <w:tab/>
      </w:r>
      <w:r>
        <w:rPr>
          <w:spacing w:val="-6"/>
        </w:rPr>
        <w:t xml:space="preserve">pada </w:t>
      </w:r>
      <w:r>
        <w:t>perusahaan-perusahaan</w:t>
      </w:r>
      <w:r>
        <w:tab/>
      </w:r>
      <w:r>
        <w:tab/>
      </w:r>
      <w:r>
        <w:rPr>
          <w:spacing w:val="-3"/>
        </w:rPr>
        <w:t xml:space="preserve">infrastruktur </w:t>
      </w:r>
      <w:r>
        <w:t>yang terdaftar</w:t>
      </w:r>
      <w:r>
        <w:rPr>
          <w:spacing w:val="-5"/>
        </w:rPr>
        <w:t xml:space="preserve"> </w:t>
      </w:r>
      <w:r>
        <w:t>di Bursa</w:t>
      </w:r>
      <w:r>
        <w:tab/>
      </w:r>
      <w:r>
        <w:tab/>
      </w:r>
      <w:r>
        <w:tab/>
        <w:t>Efek Indonesia periode</w:t>
      </w:r>
      <w:r>
        <w:rPr>
          <w:spacing w:val="-2"/>
        </w:rPr>
        <w:t xml:space="preserve"> </w:t>
      </w:r>
      <w:r>
        <w:t>2015-2018</w:t>
      </w:r>
    </w:p>
    <w:p w:rsidR="002D7305" w:rsidRDefault="00794DC6">
      <w:pPr>
        <w:pStyle w:val="BodyText"/>
        <w:spacing w:before="198" w:line="276" w:lineRule="exact"/>
        <w:jc w:val="left"/>
      </w:pPr>
      <w:r>
        <w:t xml:space="preserve">Keputusan </w:t>
      </w:r>
      <w:proofErr w:type="gramStart"/>
      <w:r>
        <w:t>statistik :</w:t>
      </w:r>
      <w:proofErr w:type="gramEnd"/>
    </w:p>
    <w:p w:rsidR="002D7305" w:rsidRDefault="00794DC6">
      <w:pPr>
        <w:pStyle w:val="ListParagraph"/>
        <w:numPr>
          <w:ilvl w:val="0"/>
          <w:numId w:val="6"/>
        </w:numPr>
        <w:tabs>
          <w:tab w:val="left" w:pos="482"/>
        </w:tabs>
        <w:ind w:left="481" w:right="40"/>
        <w:rPr>
          <w:sz w:val="24"/>
        </w:rPr>
      </w:pPr>
      <w:r>
        <w:rPr>
          <w:position w:val="2"/>
          <w:sz w:val="24"/>
        </w:rPr>
        <w:t>Jika t</w:t>
      </w:r>
      <w:r>
        <w:rPr>
          <w:sz w:val="16"/>
        </w:rPr>
        <w:t xml:space="preserve">hitung </w:t>
      </w:r>
      <w:r>
        <w:rPr>
          <w:position w:val="2"/>
          <w:sz w:val="24"/>
        </w:rPr>
        <w:t>&gt; t</w:t>
      </w:r>
      <w:r>
        <w:rPr>
          <w:sz w:val="16"/>
        </w:rPr>
        <w:t xml:space="preserve">tabel </w:t>
      </w:r>
      <w:r>
        <w:rPr>
          <w:position w:val="2"/>
          <w:sz w:val="24"/>
        </w:rPr>
        <w:t>atau Probabilitas &lt;</w:t>
      </w:r>
      <w:r>
        <w:rPr>
          <w:sz w:val="24"/>
        </w:rPr>
        <w:t xml:space="preserve"> 0,05, maka Ho ditolak dan</w:t>
      </w:r>
      <w:r>
        <w:rPr>
          <w:spacing w:val="46"/>
          <w:sz w:val="24"/>
        </w:rPr>
        <w:t xml:space="preserve"> </w:t>
      </w:r>
      <w:r>
        <w:rPr>
          <w:spacing w:val="-6"/>
          <w:sz w:val="24"/>
        </w:rPr>
        <w:t>Ha</w:t>
      </w:r>
    </w:p>
    <w:p w:rsidR="002D7305" w:rsidRDefault="00794DC6">
      <w:pPr>
        <w:pStyle w:val="BodyText"/>
        <w:spacing w:before="82" w:line="276" w:lineRule="exact"/>
        <w:ind w:left="483"/>
        <w:jc w:val="left"/>
      </w:pPr>
      <w:r>
        <w:br w:type="column"/>
      </w:r>
      <w:proofErr w:type="gramStart"/>
      <w:r>
        <w:lastRenderedPageBreak/>
        <w:t>diterima</w:t>
      </w:r>
      <w:proofErr w:type="gramEnd"/>
    </w:p>
    <w:p w:rsidR="002D7305" w:rsidRDefault="00794DC6">
      <w:pPr>
        <w:pStyle w:val="ListParagraph"/>
        <w:numPr>
          <w:ilvl w:val="0"/>
          <w:numId w:val="6"/>
        </w:numPr>
        <w:tabs>
          <w:tab w:val="left" w:pos="484"/>
        </w:tabs>
        <w:ind w:left="483" w:right="139" w:hanging="361"/>
        <w:jc w:val="both"/>
        <w:rPr>
          <w:sz w:val="24"/>
        </w:rPr>
      </w:pPr>
      <w:r>
        <w:rPr>
          <w:position w:val="2"/>
          <w:sz w:val="24"/>
        </w:rPr>
        <w:t>Jika t</w:t>
      </w:r>
      <w:r>
        <w:rPr>
          <w:sz w:val="16"/>
        </w:rPr>
        <w:t xml:space="preserve">hitung </w:t>
      </w:r>
      <w:r>
        <w:rPr>
          <w:position w:val="2"/>
          <w:sz w:val="24"/>
        </w:rPr>
        <w:t>&lt; t</w:t>
      </w:r>
      <w:r>
        <w:rPr>
          <w:sz w:val="16"/>
        </w:rPr>
        <w:t xml:space="preserve">tabel </w:t>
      </w:r>
      <w:r>
        <w:rPr>
          <w:position w:val="2"/>
          <w:sz w:val="24"/>
        </w:rPr>
        <w:t>atau Probabilitas &gt;</w:t>
      </w:r>
      <w:r>
        <w:rPr>
          <w:sz w:val="24"/>
        </w:rPr>
        <w:t xml:space="preserve"> 0,05, maka Ho diterima dan </w:t>
      </w:r>
      <w:r>
        <w:rPr>
          <w:spacing w:val="-6"/>
          <w:sz w:val="24"/>
        </w:rPr>
        <w:t xml:space="preserve">Ha </w:t>
      </w:r>
      <w:r>
        <w:rPr>
          <w:sz w:val="24"/>
        </w:rPr>
        <w:t>Ditolak</w:t>
      </w:r>
    </w:p>
    <w:p w:rsidR="002D7305" w:rsidRDefault="00794DC6">
      <w:pPr>
        <w:pStyle w:val="Heading1"/>
        <w:spacing w:before="156"/>
        <w:ind w:left="524"/>
        <w:jc w:val="left"/>
      </w:pPr>
      <w:r>
        <w:t>HASIL DAN PEMBAHASAN</w:t>
      </w:r>
    </w:p>
    <w:p w:rsidR="002D7305" w:rsidRDefault="00794DC6">
      <w:pPr>
        <w:spacing w:before="202"/>
        <w:ind w:left="123"/>
        <w:rPr>
          <w:b/>
          <w:sz w:val="24"/>
        </w:rPr>
      </w:pPr>
      <w:r>
        <w:rPr>
          <w:b/>
          <w:sz w:val="24"/>
        </w:rPr>
        <w:t>Analisis</w:t>
      </w:r>
    </w:p>
    <w:p w:rsidR="002D7305" w:rsidRDefault="00794DC6">
      <w:pPr>
        <w:pStyle w:val="BodyText"/>
        <w:ind w:left="123" w:right="138" w:firstLine="720"/>
      </w:pPr>
      <w:r>
        <w:t xml:space="preserve">Berikut merupakan </w:t>
      </w:r>
      <w:r>
        <w:rPr>
          <w:spacing w:val="-3"/>
        </w:rPr>
        <w:t xml:space="preserve">gambar </w:t>
      </w:r>
      <w:r>
        <w:t xml:space="preserve">grafik dari rata-rata </w:t>
      </w:r>
      <w:r>
        <w:rPr>
          <w:i/>
        </w:rPr>
        <w:t xml:space="preserve">Abnormal Return </w:t>
      </w:r>
      <w:r>
        <w:t>sebelum dan sesudah pengumuman</w:t>
      </w:r>
      <w:r>
        <w:rPr>
          <w:spacing w:val="-24"/>
        </w:rPr>
        <w:t xml:space="preserve"> </w:t>
      </w:r>
      <w:r>
        <w:rPr>
          <w:i/>
          <w:spacing w:val="-3"/>
        </w:rPr>
        <w:t xml:space="preserve">right </w:t>
      </w:r>
      <w:r>
        <w:rPr>
          <w:i/>
        </w:rPr>
        <w:t xml:space="preserve">issue </w:t>
      </w:r>
      <w:r>
        <w:t xml:space="preserve">dalam periode pengamatan 10 hari sebelum dan 10 hari </w:t>
      </w:r>
      <w:proofErr w:type="gramStart"/>
      <w:r>
        <w:t>sesudah</w:t>
      </w:r>
      <w:r>
        <w:rPr>
          <w:spacing w:val="-1"/>
        </w:rPr>
        <w:t xml:space="preserve"> </w:t>
      </w:r>
      <w:r>
        <w:t>:</w:t>
      </w:r>
      <w:proofErr w:type="gramEnd"/>
    </w:p>
    <w:p w:rsidR="002D7305" w:rsidRDefault="00794DC6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89345" cy="15441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345" cy="154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05" w:rsidRDefault="00794DC6">
      <w:pPr>
        <w:pStyle w:val="BodyText"/>
        <w:spacing w:before="4"/>
        <w:ind w:left="123"/>
      </w:pPr>
      <w:proofErr w:type="gramStart"/>
      <w:r>
        <w:t>Sumber :</w:t>
      </w:r>
      <w:proofErr w:type="gramEnd"/>
      <w:r>
        <w:t xml:space="preserve"> diolah peneliti (2019)</w:t>
      </w:r>
    </w:p>
    <w:p w:rsidR="002D7305" w:rsidRDefault="00794DC6">
      <w:pPr>
        <w:ind w:left="1772" w:right="327" w:hanging="1460"/>
        <w:jc w:val="both"/>
        <w:rPr>
          <w:i/>
          <w:sz w:val="24"/>
        </w:rPr>
      </w:pPr>
      <w:r>
        <w:rPr>
          <w:sz w:val="24"/>
        </w:rPr>
        <w:t xml:space="preserve">Gambar 1 Grafik rata-rata </w:t>
      </w:r>
      <w:proofErr w:type="gramStart"/>
      <w:r>
        <w:rPr>
          <w:i/>
          <w:sz w:val="24"/>
        </w:rPr>
        <w:t>Abnormal</w:t>
      </w:r>
      <w:proofErr w:type="gramEnd"/>
      <w:r>
        <w:rPr>
          <w:i/>
          <w:sz w:val="24"/>
        </w:rPr>
        <w:t xml:space="preserve"> return</w:t>
      </w:r>
    </w:p>
    <w:p w:rsidR="002D7305" w:rsidRDefault="00794DC6">
      <w:pPr>
        <w:pStyle w:val="BodyText"/>
        <w:ind w:left="123" w:right="136"/>
        <w:rPr>
          <w:i/>
        </w:rPr>
      </w:pPr>
      <w:proofErr w:type="gramStart"/>
      <w:r>
        <w:t>Keterangan :</w:t>
      </w:r>
      <w:proofErr w:type="gramEnd"/>
      <w:r>
        <w:t xml:space="preserve"> -10 sampai -1 adalah periode sebelum pengumuman </w:t>
      </w:r>
      <w:r>
        <w:rPr>
          <w:i/>
          <w:spacing w:val="-3"/>
        </w:rPr>
        <w:t xml:space="preserve">right </w:t>
      </w:r>
      <w:r>
        <w:rPr>
          <w:i/>
        </w:rPr>
        <w:t>issue</w:t>
      </w:r>
    </w:p>
    <w:p w:rsidR="002D7305" w:rsidRDefault="00794DC6">
      <w:pPr>
        <w:pStyle w:val="ListParagraph"/>
        <w:numPr>
          <w:ilvl w:val="0"/>
          <w:numId w:val="5"/>
        </w:numPr>
        <w:tabs>
          <w:tab w:val="left" w:pos="409"/>
        </w:tabs>
        <w:ind w:right="136" w:firstLine="0"/>
        <w:jc w:val="both"/>
        <w:rPr>
          <w:i/>
          <w:sz w:val="24"/>
        </w:rPr>
      </w:pPr>
      <w:r>
        <w:rPr>
          <w:sz w:val="24"/>
        </w:rPr>
        <w:t xml:space="preserve">adalah periode pengumuman </w:t>
      </w:r>
      <w:r>
        <w:rPr>
          <w:i/>
          <w:spacing w:val="-3"/>
          <w:sz w:val="24"/>
        </w:rPr>
        <w:t xml:space="preserve">right </w:t>
      </w:r>
      <w:r>
        <w:rPr>
          <w:i/>
          <w:sz w:val="24"/>
        </w:rPr>
        <w:t>issue</w:t>
      </w:r>
    </w:p>
    <w:p w:rsidR="002D7305" w:rsidRDefault="00794DC6">
      <w:pPr>
        <w:pStyle w:val="ListParagraph"/>
        <w:numPr>
          <w:ilvl w:val="0"/>
          <w:numId w:val="5"/>
        </w:numPr>
        <w:tabs>
          <w:tab w:val="left" w:pos="407"/>
        </w:tabs>
        <w:ind w:right="141" w:firstLine="0"/>
        <w:jc w:val="both"/>
        <w:rPr>
          <w:i/>
          <w:sz w:val="24"/>
        </w:rPr>
      </w:pPr>
      <w:r>
        <w:rPr>
          <w:sz w:val="24"/>
        </w:rPr>
        <w:t xml:space="preserve">sampai dengan 10 adalah periode sesudah pengumuman </w:t>
      </w:r>
      <w:r>
        <w:rPr>
          <w:i/>
          <w:sz w:val="24"/>
        </w:rPr>
        <w:t>right issue</w:t>
      </w:r>
    </w:p>
    <w:p w:rsidR="002D7305" w:rsidRDefault="002D7305">
      <w:pPr>
        <w:pStyle w:val="BodyText"/>
        <w:spacing w:before="1"/>
        <w:ind w:left="0"/>
        <w:jc w:val="left"/>
        <w:rPr>
          <w:i/>
        </w:rPr>
      </w:pPr>
    </w:p>
    <w:p w:rsidR="002D7305" w:rsidRDefault="00794DC6">
      <w:pPr>
        <w:pStyle w:val="BodyText"/>
        <w:ind w:left="123" w:right="137" w:firstLine="720"/>
      </w:pPr>
      <w:r>
        <w:t xml:space="preserve">Terlihat dari gambar 1 bahwa pergerakan </w:t>
      </w:r>
      <w:r>
        <w:rPr>
          <w:i/>
        </w:rPr>
        <w:t xml:space="preserve">abnormal return </w:t>
      </w:r>
      <w:r>
        <w:t xml:space="preserve">fluktuatif selalu berubah-ubah selama periode penelitian, merupakan hal yang wajar jika </w:t>
      </w:r>
      <w:r>
        <w:rPr>
          <w:i/>
        </w:rPr>
        <w:t xml:space="preserve">return </w:t>
      </w:r>
      <w:r>
        <w:t xml:space="preserve">mengalami fluktuatif, namun yang ingin kita lihat nanti adalah apakah signifikan atau tidaknya perubahan </w:t>
      </w:r>
      <w:r>
        <w:rPr>
          <w:i/>
        </w:rPr>
        <w:t xml:space="preserve">abnormal return </w:t>
      </w:r>
      <w:r>
        <w:t xml:space="preserve">sebelum dan sesudah pengumuman </w:t>
      </w:r>
      <w:r>
        <w:rPr>
          <w:i/>
        </w:rPr>
        <w:t>right issue</w:t>
      </w:r>
      <w:r>
        <w:t>.</w:t>
      </w:r>
    </w:p>
    <w:p w:rsidR="002D7305" w:rsidRDefault="00794DC6">
      <w:pPr>
        <w:ind w:left="123" w:right="139" w:firstLine="720"/>
        <w:jc w:val="both"/>
        <w:rPr>
          <w:sz w:val="24"/>
        </w:rPr>
      </w:pPr>
      <w:r>
        <w:rPr>
          <w:sz w:val="24"/>
        </w:rPr>
        <w:t xml:space="preserve">Berikut merupakan </w:t>
      </w:r>
      <w:r>
        <w:rPr>
          <w:spacing w:val="-3"/>
          <w:sz w:val="24"/>
        </w:rPr>
        <w:t xml:space="preserve">gambar </w:t>
      </w:r>
      <w:r>
        <w:rPr>
          <w:sz w:val="24"/>
        </w:rPr>
        <w:t xml:space="preserve">grafik dari rata-rata </w:t>
      </w:r>
      <w:r>
        <w:rPr>
          <w:i/>
          <w:sz w:val="24"/>
        </w:rPr>
        <w:t xml:space="preserve">trading volume activity </w:t>
      </w:r>
      <w:r>
        <w:rPr>
          <w:sz w:val="24"/>
        </w:rPr>
        <w:t xml:space="preserve">sebelum dan </w:t>
      </w:r>
      <w:r>
        <w:rPr>
          <w:spacing w:val="-3"/>
          <w:sz w:val="24"/>
        </w:rPr>
        <w:t xml:space="preserve">sesudah </w:t>
      </w:r>
      <w:r>
        <w:rPr>
          <w:sz w:val="24"/>
        </w:rPr>
        <w:t xml:space="preserve">pengumuman </w:t>
      </w:r>
      <w:r>
        <w:rPr>
          <w:i/>
          <w:sz w:val="24"/>
        </w:rPr>
        <w:t xml:space="preserve">right issue </w:t>
      </w:r>
      <w:r>
        <w:rPr>
          <w:sz w:val="24"/>
        </w:rPr>
        <w:t xml:space="preserve">dalam periode pengamatan 10 hari sebelum dan 10 </w:t>
      </w:r>
      <w:r>
        <w:rPr>
          <w:spacing w:val="-4"/>
          <w:sz w:val="24"/>
        </w:rPr>
        <w:t xml:space="preserve">hari </w:t>
      </w:r>
      <w:proofErr w:type="gramStart"/>
      <w:r>
        <w:rPr>
          <w:sz w:val="24"/>
        </w:rPr>
        <w:t>sesudah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2D7305" w:rsidRDefault="002D7305">
      <w:pPr>
        <w:jc w:val="both"/>
        <w:rPr>
          <w:sz w:val="24"/>
        </w:r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2" w:space="543"/>
            <w:col w:w="4165"/>
          </w:cols>
        </w:sectPr>
      </w:pPr>
    </w:p>
    <w:p w:rsidR="002D7305" w:rsidRDefault="002D7305">
      <w:pPr>
        <w:pStyle w:val="BodyText"/>
        <w:spacing w:before="2"/>
        <w:ind w:left="0"/>
        <w:jc w:val="left"/>
        <w:rPr>
          <w:sz w:val="7"/>
        </w:rPr>
      </w:pPr>
    </w:p>
    <w:p w:rsidR="002D7305" w:rsidRDefault="00794DC6">
      <w:pPr>
        <w:pStyle w:val="BodyText"/>
        <w:ind w:left="12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69510" cy="152590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510" cy="152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05" w:rsidRDefault="00794DC6">
      <w:pPr>
        <w:pStyle w:val="BodyText"/>
        <w:spacing w:before="32"/>
      </w:pPr>
      <w:proofErr w:type="gramStart"/>
      <w:r>
        <w:t>Sumber :</w:t>
      </w:r>
      <w:proofErr w:type="gramEnd"/>
      <w:r>
        <w:t xml:space="preserve"> diolah peneliti (2019)</w:t>
      </w:r>
    </w:p>
    <w:p w:rsidR="002D7305" w:rsidRDefault="00794DC6">
      <w:pPr>
        <w:spacing w:before="1"/>
        <w:ind w:left="1341" w:right="398" w:hanging="905"/>
        <w:jc w:val="both"/>
        <w:rPr>
          <w:i/>
          <w:sz w:val="24"/>
        </w:rPr>
      </w:pPr>
      <w:r>
        <w:rPr>
          <w:sz w:val="24"/>
        </w:rPr>
        <w:t xml:space="preserve">Gambar 2 Grafik rata-rata </w:t>
      </w:r>
      <w:r>
        <w:rPr>
          <w:i/>
          <w:sz w:val="24"/>
        </w:rPr>
        <w:t>trading volume activity</w:t>
      </w:r>
    </w:p>
    <w:p w:rsidR="002D7305" w:rsidRDefault="00794DC6">
      <w:pPr>
        <w:pStyle w:val="BodyText"/>
        <w:ind w:right="80"/>
        <w:rPr>
          <w:i/>
        </w:rPr>
      </w:pPr>
      <w:proofErr w:type="gramStart"/>
      <w:r>
        <w:t>Keterangan :</w:t>
      </w:r>
      <w:proofErr w:type="gramEnd"/>
      <w:r>
        <w:t xml:space="preserve"> -10 sampai -1 adalah periode sebelum pengumuman </w:t>
      </w:r>
      <w:r>
        <w:rPr>
          <w:i/>
          <w:spacing w:val="-4"/>
        </w:rPr>
        <w:t xml:space="preserve">right </w:t>
      </w:r>
      <w:r>
        <w:rPr>
          <w:i/>
        </w:rPr>
        <w:t>issue</w:t>
      </w:r>
    </w:p>
    <w:p w:rsidR="002D7305" w:rsidRDefault="00794DC6">
      <w:pPr>
        <w:pStyle w:val="ListParagraph"/>
        <w:numPr>
          <w:ilvl w:val="0"/>
          <w:numId w:val="4"/>
        </w:numPr>
        <w:tabs>
          <w:tab w:val="left" w:pos="408"/>
        </w:tabs>
        <w:ind w:right="80" w:firstLine="0"/>
        <w:jc w:val="both"/>
        <w:rPr>
          <w:i/>
          <w:sz w:val="24"/>
        </w:rPr>
      </w:pPr>
      <w:r>
        <w:rPr>
          <w:sz w:val="24"/>
        </w:rPr>
        <w:t xml:space="preserve">adalah periode pengumuman </w:t>
      </w:r>
      <w:r>
        <w:rPr>
          <w:i/>
          <w:spacing w:val="-3"/>
          <w:sz w:val="24"/>
        </w:rPr>
        <w:t xml:space="preserve">right </w:t>
      </w:r>
      <w:r>
        <w:rPr>
          <w:i/>
          <w:sz w:val="24"/>
        </w:rPr>
        <w:t>issue</w:t>
      </w:r>
    </w:p>
    <w:p w:rsidR="002D7305" w:rsidRDefault="00794DC6">
      <w:pPr>
        <w:pStyle w:val="ListParagraph"/>
        <w:numPr>
          <w:ilvl w:val="0"/>
          <w:numId w:val="4"/>
        </w:numPr>
        <w:tabs>
          <w:tab w:val="left" w:pos="406"/>
        </w:tabs>
        <w:ind w:right="84" w:firstLine="0"/>
        <w:jc w:val="both"/>
        <w:rPr>
          <w:i/>
          <w:sz w:val="24"/>
        </w:rPr>
      </w:pPr>
      <w:r>
        <w:rPr>
          <w:sz w:val="24"/>
        </w:rPr>
        <w:t xml:space="preserve">sampai dengan 10 adalah periode sesudah pengumuman </w:t>
      </w:r>
      <w:r>
        <w:rPr>
          <w:i/>
          <w:sz w:val="24"/>
        </w:rPr>
        <w:t>right issue</w:t>
      </w:r>
    </w:p>
    <w:p w:rsidR="002D7305" w:rsidRDefault="002D7305">
      <w:pPr>
        <w:pStyle w:val="BodyText"/>
        <w:ind w:left="0"/>
        <w:jc w:val="left"/>
        <w:rPr>
          <w:i/>
        </w:rPr>
      </w:pPr>
    </w:p>
    <w:p w:rsidR="002D7305" w:rsidRDefault="00794DC6">
      <w:pPr>
        <w:pStyle w:val="BodyText"/>
        <w:ind w:right="82" w:firstLine="719"/>
      </w:pPr>
      <w:r>
        <w:t xml:space="preserve">Terlihat dari gambar 2 bahwa pergrakan </w:t>
      </w:r>
      <w:r>
        <w:rPr>
          <w:i/>
        </w:rPr>
        <w:t xml:space="preserve">trading volume </w:t>
      </w:r>
      <w:r>
        <w:rPr>
          <w:i/>
          <w:spacing w:val="-3"/>
        </w:rPr>
        <w:t xml:space="preserve">activity </w:t>
      </w:r>
      <w:r>
        <w:t xml:space="preserve">fluktuatif seslalu berubah-ubah </w:t>
      </w:r>
      <w:r>
        <w:rPr>
          <w:spacing w:val="-4"/>
        </w:rPr>
        <w:t xml:space="preserve">selama </w:t>
      </w:r>
      <w:r>
        <w:t xml:space="preserve">periode penelitian, merupakan hal </w:t>
      </w:r>
      <w:r>
        <w:rPr>
          <w:spacing w:val="-4"/>
        </w:rPr>
        <w:t xml:space="preserve">yang </w:t>
      </w:r>
      <w:r>
        <w:t xml:space="preserve">wajar jika </w:t>
      </w:r>
      <w:r>
        <w:rPr>
          <w:i/>
        </w:rPr>
        <w:t xml:space="preserve">return </w:t>
      </w:r>
      <w:r>
        <w:t xml:space="preserve">mengalami </w:t>
      </w:r>
      <w:r>
        <w:rPr>
          <w:spacing w:val="-3"/>
        </w:rPr>
        <w:t xml:space="preserve">fluktuatif </w:t>
      </w:r>
      <w:r>
        <w:t xml:space="preserve">bahkan pada periode </w:t>
      </w:r>
      <w:r>
        <w:rPr>
          <w:spacing w:val="-3"/>
        </w:rPr>
        <w:t xml:space="preserve">setelah </w:t>
      </w:r>
      <w:r>
        <w:t xml:space="preserve">pengumuman mengalami kenaikan </w:t>
      </w:r>
      <w:r>
        <w:rPr>
          <w:spacing w:val="-5"/>
        </w:rPr>
        <w:t xml:space="preserve">yang </w:t>
      </w:r>
      <w:r>
        <w:t xml:space="preserve">tinggi, namun yang ingin kita lihat </w:t>
      </w:r>
      <w:r>
        <w:rPr>
          <w:spacing w:val="-4"/>
        </w:rPr>
        <w:t xml:space="preserve">nanti </w:t>
      </w:r>
      <w:r>
        <w:t xml:space="preserve">adalah apakah signifikan atau tidaknya perubahan </w:t>
      </w:r>
      <w:r>
        <w:rPr>
          <w:i/>
        </w:rPr>
        <w:t xml:space="preserve">trading volume </w:t>
      </w:r>
      <w:r>
        <w:rPr>
          <w:i/>
          <w:spacing w:val="-3"/>
        </w:rPr>
        <w:t xml:space="preserve">activity </w:t>
      </w:r>
      <w:r>
        <w:t>sebelum dan sesudah pengumuman</w:t>
      </w:r>
      <w:r>
        <w:rPr>
          <w:spacing w:val="-25"/>
        </w:rPr>
        <w:t xml:space="preserve"> </w:t>
      </w:r>
      <w:r>
        <w:rPr>
          <w:i/>
          <w:spacing w:val="-3"/>
        </w:rPr>
        <w:t xml:space="preserve">right </w:t>
      </w:r>
      <w:r>
        <w:rPr>
          <w:i/>
        </w:rPr>
        <w:t>issue</w:t>
      </w:r>
      <w:r>
        <w:t>.</w:t>
      </w:r>
    </w:p>
    <w:p w:rsidR="002D7305" w:rsidRDefault="00794DC6">
      <w:pPr>
        <w:pStyle w:val="Heading1"/>
        <w:spacing w:before="201"/>
      </w:pPr>
      <w:r>
        <w:t>Deskriptif Statistik</w:t>
      </w:r>
    </w:p>
    <w:p w:rsidR="002D7305" w:rsidRDefault="00794DC6">
      <w:pPr>
        <w:spacing w:before="201"/>
        <w:ind w:left="122" w:right="80" w:firstLine="719"/>
        <w:jc w:val="both"/>
        <w:rPr>
          <w:sz w:val="24"/>
        </w:rPr>
      </w:pPr>
      <w:r>
        <w:rPr>
          <w:sz w:val="24"/>
        </w:rPr>
        <w:t>Penelitian ini menggunakan model sesuai-rata-rata (</w:t>
      </w:r>
      <w:r>
        <w:rPr>
          <w:i/>
          <w:sz w:val="24"/>
        </w:rPr>
        <w:t xml:space="preserve">mean-adjusted model) </w:t>
      </w:r>
      <w:r>
        <w:rPr>
          <w:sz w:val="24"/>
        </w:rPr>
        <w:t xml:space="preserve">dalam menghitung </w:t>
      </w:r>
      <w:r>
        <w:rPr>
          <w:i/>
          <w:sz w:val="24"/>
        </w:rPr>
        <w:t xml:space="preserve">abnormal return. </w:t>
      </w:r>
      <w:r>
        <w:rPr>
          <w:sz w:val="24"/>
        </w:rPr>
        <w:t>Penelitian ini menggunakan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hasil dari perhitungan </w:t>
      </w:r>
      <w:r>
        <w:rPr>
          <w:i/>
          <w:sz w:val="24"/>
        </w:rPr>
        <w:t xml:space="preserve">Cummulative </w:t>
      </w:r>
      <w:r>
        <w:rPr>
          <w:i/>
          <w:spacing w:val="-3"/>
          <w:sz w:val="24"/>
        </w:rPr>
        <w:t xml:space="preserve">Average </w:t>
      </w:r>
      <w:r>
        <w:rPr>
          <w:i/>
          <w:sz w:val="24"/>
        </w:rPr>
        <w:t xml:space="preserve">Abnormal Return (CAAR) </w:t>
      </w:r>
      <w:r>
        <w:rPr>
          <w:sz w:val="24"/>
        </w:rPr>
        <w:t xml:space="preserve">dan </w:t>
      </w:r>
      <w:r>
        <w:rPr>
          <w:i/>
          <w:sz w:val="24"/>
        </w:rPr>
        <w:t xml:space="preserve">Average Trading Volume Activity </w:t>
      </w:r>
      <w:r>
        <w:rPr>
          <w:sz w:val="24"/>
        </w:rPr>
        <w:t>(XTVA)</w:t>
      </w:r>
      <w:r>
        <w:rPr>
          <w:i/>
          <w:sz w:val="24"/>
        </w:rPr>
        <w:t xml:space="preserve">. </w:t>
      </w:r>
      <w:r>
        <w:rPr>
          <w:sz w:val="24"/>
        </w:rPr>
        <w:t xml:space="preserve">Tujuannya untuk mengetahui perbedaan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dan </w:t>
      </w:r>
      <w:r>
        <w:rPr>
          <w:i/>
          <w:sz w:val="24"/>
        </w:rPr>
        <w:t xml:space="preserve">trading </w:t>
      </w:r>
      <w:r>
        <w:rPr>
          <w:i/>
          <w:spacing w:val="-3"/>
          <w:sz w:val="24"/>
        </w:rPr>
        <w:t xml:space="preserve">volume </w:t>
      </w:r>
      <w:r>
        <w:rPr>
          <w:i/>
          <w:sz w:val="24"/>
        </w:rPr>
        <w:t xml:space="preserve">activity </w:t>
      </w:r>
      <w:r>
        <w:rPr>
          <w:sz w:val="24"/>
        </w:rPr>
        <w:t xml:space="preserve">sebelum dan </w:t>
      </w:r>
      <w:r>
        <w:rPr>
          <w:spacing w:val="-3"/>
          <w:sz w:val="24"/>
        </w:rPr>
        <w:t xml:space="preserve">sesudah </w:t>
      </w:r>
      <w:r>
        <w:rPr>
          <w:sz w:val="24"/>
        </w:rPr>
        <w:t xml:space="preserve">pengumuman </w:t>
      </w:r>
      <w:r>
        <w:rPr>
          <w:i/>
          <w:sz w:val="24"/>
        </w:rPr>
        <w:t xml:space="preserve">right issue </w:t>
      </w:r>
      <w:r>
        <w:rPr>
          <w:sz w:val="24"/>
        </w:rPr>
        <w:t>(t-10 hingga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t-</w:t>
      </w:r>
    </w:p>
    <w:p w:rsidR="002D7305" w:rsidRDefault="00794DC6">
      <w:pPr>
        <w:pStyle w:val="BodyText"/>
        <w:ind w:right="84"/>
      </w:pPr>
      <w:r>
        <w:t>1)</w:t>
      </w:r>
      <w:r>
        <w:rPr>
          <w:spacing w:val="-16"/>
        </w:rPr>
        <w:t xml:space="preserve"> </w:t>
      </w:r>
      <w:proofErr w:type="gramStart"/>
      <w:r>
        <w:t>dan</w:t>
      </w:r>
      <w:proofErr w:type="gramEnd"/>
      <w:r>
        <w:rPr>
          <w:spacing w:val="-14"/>
        </w:rPr>
        <w:t xml:space="preserve"> </w:t>
      </w:r>
      <w:r>
        <w:t>sesudah</w:t>
      </w:r>
      <w:r>
        <w:rPr>
          <w:spacing w:val="-15"/>
        </w:rPr>
        <w:t xml:space="preserve"> </w:t>
      </w:r>
      <w:r>
        <w:t>pengumuman</w:t>
      </w:r>
      <w:r>
        <w:rPr>
          <w:spacing w:val="-14"/>
        </w:rPr>
        <w:t xml:space="preserve"> </w:t>
      </w:r>
      <w:r>
        <w:t>(t+1</w:t>
      </w:r>
      <w:r>
        <w:rPr>
          <w:spacing w:val="-14"/>
        </w:rPr>
        <w:t xml:space="preserve"> </w:t>
      </w:r>
      <w:r>
        <w:rPr>
          <w:spacing w:val="-3"/>
        </w:rPr>
        <w:t xml:space="preserve">hingga </w:t>
      </w:r>
      <w:r>
        <w:t>t+10).</w:t>
      </w:r>
    </w:p>
    <w:p w:rsidR="002D7305" w:rsidRDefault="00794DC6">
      <w:pPr>
        <w:spacing w:before="82"/>
        <w:ind w:left="121"/>
        <w:rPr>
          <w:i/>
          <w:sz w:val="24"/>
        </w:rPr>
      </w:pPr>
      <w:r>
        <w:br w:type="column"/>
      </w:r>
      <w:r>
        <w:rPr>
          <w:sz w:val="24"/>
        </w:rPr>
        <w:lastRenderedPageBreak/>
        <w:t xml:space="preserve">Tabel 2 </w:t>
      </w:r>
      <w:r>
        <w:rPr>
          <w:i/>
          <w:sz w:val="24"/>
        </w:rPr>
        <w:t>Desciptive Statistic</w:t>
      </w:r>
    </w:p>
    <w:p w:rsidR="002D7305" w:rsidRDefault="002D7305">
      <w:pPr>
        <w:pStyle w:val="BodyText"/>
        <w:spacing w:before="3"/>
        <w:ind w:left="0"/>
        <w:jc w:val="left"/>
        <w:rPr>
          <w:i/>
          <w:sz w:val="9"/>
        </w:rPr>
      </w:pPr>
    </w:p>
    <w:p w:rsidR="002D7305" w:rsidRDefault="00794DC6">
      <w:pPr>
        <w:pStyle w:val="BodyText"/>
        <w:ind w:left="15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63003" cy="10475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003" cy="104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05" w:rsidRDefault="00794DC6">
      <w:pPr>
        <w:pStyle w:val="BodyText"/>
        <w:spacing w:before="55"/>
        <w:ind w:left="121"/>
        <w:jc w:val="left"/>
      </w:pPr>
      <w:proofErr w:type="gramStart"/>
      <w:r>
        <w:t>sumber :</w:t>
      </w:r>
      <w:proofErr w:type="gramEnd"/>
      <w:r>
        <w:t xml:space="preserve"> diolah peneliti (2019)</w:t>
      </w:r>
    </w:p>
    <w:p w:rsidR="002D7305" w:rsidRDefault="002D7305">
      <w:pPr>
        <w:pStyle w:val="BodyText"/>
        <w:spacing w:before="10"/>
        <w:ind w:left="0"/>
        <w:jc w:val="left"/>
        <w:rPr>
          <w:sz w:val="20"/>
        </w:rPr>
      </w:pPr>
    </w:p>
    <w:p w:rsidR="002D7305" w:rsidRDefault="00794DC6">
      <w:pPr>
        <w:ind w:left="121" w:right="134" w:firstLine="720"/>
        <w:jc w:val="both"/>
        <w:rPr>
          <w:sz w:val="24"/>
        </w:rPr>
      </w:pPr>
      <w:r>
        <w:rPr>
          <w:sz w:val="24"/>
        </w:rPr>
        <w:t xml:space="preserve">Berdasarkan tabel 2 hasil </w:t>
      </w:r>
      <w:r>
        <w:rPr>
          <w:i/>
          <w:sz w:val="24"/>
        </w:rPr>
        <w:t xml:space="preserve">minimum abnormal return </w:t>
      </w:r>
      <w:r>
        <w:rPr>
          <w:sz w:val="24"/>
        </w:rPr>
        <w:t xml:space="preserve">sebelum </w:t>
      </w:r>
      <w:r>
        <w:rPr>
          <w:spacing w:val="-15"/>
          <w:sz w:val="24"/>
        </w:rPr>
        <w:t xml:space="preserve">- </w:t>
      </w:r>
      <w:r>
        <w:rPr>
          <w:sz w:val="24"/>
        </w:rPr>
        <w:t>0.012103 dimiliki oleh periode sebelum pengumuman</w:t>
      </w:r>
      <w:r>
        <w:rPr>
          <w:spacing w:val="-10"/>
          <w:sz w:val="24"/>
        </w:rPr>
        <w:t xml:space="preserve"> </w:t>
      </w:r>
      <w:r>
        <w:rPr>
          <w:sz w:val="24"/>
        </w:rPr>
        <w:t>hari</w:t>
      </w:r>
      <w:r>
        <w:rPr>
          <w:spacing w:val="-10"/>
          <w:sz w:val="24"/>
        </w:rPr>
        <w:t xml:space="preserve"> </w:t>
      </w:r>
      <w:r>
        <w:rPr>
          <w:sz w:val="24"/>
        </w:rPr>
        <w:t>ke</w:t>
      </w:r>
      <w:r>
        <w:rPr>
          <w:spacing w:val="-10"/>
          <w:sz w:val="24"/>
        </w:rPr>
        <w:t xml:space="preserve"> </w:t>
      </w:r>
      <w:r>
        <w:rPr>
          <w:sz w:val="24"/>
        </w:rPr>
        <w:t>(-9)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 xml:space="preserve">maxsimum abnormal return </w:t>
      </w:r>
      <w:r>
        <w:rPr>
          <w:sz w:val="24"/>
        </w:rPr>
        <w:t xml:space="preserve">sebelum 0.014851 dimiliki oleh perode sebelum pengumuman hari ke (-6). </w:t>
      </w:r>
      <w:r>
        <w:rPr>
          <w:i/>
          <w:sz w:val="24"/>
        </w:rPr>
        <w:t xml:space="preserve">Minimum abnormal return </w:t>
      </w:r>
      <w:r>
        <w:rPr>
          <w:sz w:val="24"/>
        </w:rPr>
        <w:t xml:space="preserve">sesudah </w:t>
      </w:r>
      <w:r>
        <w:rPr>
          <w:spacing w:val="-3"/>
          <w:sz w:val="24"/>
        </w:rPr>
        <w:t xml:space="preserve">-0.026676 </w:t>
      </w:r>
      <w:r>
        <w:rPr>
          <w:sz w:val="24"/>
        </w:rPr>
        <w:t xml:space="preserve">dimiliki oleh periode sesudah pengumuman hari ke 5 dan </w:t>
      </w:r>
      <w:r>
        <w:rPr>
          <w:i/>
          <w:sz w:val="24"/>
        </w:rPr>
        <w:t xml:space="preserve">maxsimum abnormal return </w:t>
      </w:r>
      <w:r>
        <w:rPr>
          <w:sz w:val="24"/>
        </w:rPr>
        <w:t xml:space="preserve">sesudah 0.045286 dimiliki oleh periode sesudah pengumuman hari ke 9. </w:t>
      </w:r>
      <w:r>
        <w:rPr>
          <w:i/>
          <w:sz w:val="24"/>
        </w:rPr>
        <w:t xml:space="preserve">Minimum trading volume activity </w:t>
      </w:r>
      <w:r>
        <w:rPr>
          <w:sz w:val="24"/>
        </w:rPr>
        <w:t>sebelum memiliki nilai 0.000566 dimiliki oleh periode sebelum pengumuman hari ke</w:t>
      </w:r>
      <w:r>
        <w:rPr>
          <w:spacing w:val="5"/>
          <w:sz w:val="24"/>
        </w:rPr>
        <w:t xml:space="preserve"> </w:t>
      </w:r>
      <w:r>
        <w:rPr>
          <w:sz w:val="24"/>
        </w:rPr>
        <w:t>(-</w:t>
      </w:r>
    </w:p>
    <w:p w:rsidR="002D7305" w:rsidRDefault="00794DC6">
      <w:pPr>
        <w:spacing w:before="2"/>
        <w:ind w:left="121" w:right="136"/>
        <w:jc w:val="both"/>
        <w:rPr>
          <w:sz w:val="24"/>
        </w:rPr>
      </w:pPr>
      <w:r>
        <w:rPr>
          <w:sz w:val="24"/>
        </w:rPr>
        <w:t xml:space="preserve">5) </w:t>
      </w:r>
      <w:proofErr w:type="gramStart"/>
      <w:r>
        <w:rPr>
          <w:sz w:val="24"/>
        </w:rPr>
        <w:t>dan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maxsimum trading </w:t>
      </w:r>
      <w:r>
        <w:rPr>
          <w:i/>
          <w:spacing w:val="-3"/>
          <w:sz w:val="24"/>
        </w:rPr>
        <w:t xml:space="preserve">volume </w:t>
      </w:r>
      <w:r>
        <w:rPr>
          <w:i/>
          <w:sz w:val="24"/>
        </w:rPr>
        <w:t xml:space="preserve">activity </w:t>
      </w:r>
      <w:r>
        <w:rPr>
          <w:sz w:val="24"/>
        </w:rPr>
        <w:t xml:space="preserve">sebelum 0.002609 dimiliki </w:t>
      </w:r>
      <w:r>
        <w:rPr>
          <w:spacing w:val="-3"/>
          <w:sz w:val="24"/>
        </w:rPr>
        <w:t xml:space="preserve">oleh </w:t>
      </w:r>
      <w:r>
        <w:rPr>
          <w:sz w:val="24"/>
        </w:rPr>
        <w:t xml:space="preserve">perode sebelum pengumuman hari </w:t>
      </w:r>
      <w:r>
        <w:rPr>
          <w:spacing w:val="-4"/>
          <w:sz w:val="24"/>
        </w:rPr>
        <w:t>ke(-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8). </w:t>
      </w:r>
      <w:r>
        <w:rPr>
          <w:i/>
          <w:sz w:val="24"/>
        </w:rPr>
        <w:t xml:space="preserve">Minimum trading volume activity </w:t>
      </w:r>
      <w:r>
        <w:rPr>
          <w:sz w:val="24"/>
        </w:rPr>
        <w:t xml:space="preserve">sesudah 0.000774 dimiliki oleh </w:t>
      </w:r>
      <w:r>
        <w:rPr>
          <w:spacing w:val="-3"/>
          <w:sz w:val="24"/>
        </w:rPr>
        <w:t xml:space="preserve">periode </w:t>
      </w:r>
      <w:r>
        <w:rPr>
          <w:sz w:val="24"/>
        </w:rPr>
        <w:t xml:space="preserve">sesudah pengumuman hari ke 4 dan </w:t>
      </w:r>
      <w:r>
        <w:rPr>
          <w:i/>
          <w:sz w:val="24"/>
        </w:rPr>
        <w:t xml:space="preserve">maksimum trading volume activity </w:t>
      </w:r>
      <w:r>
        <w:rPr>
          <w:sz w:val="24"/>
        </w:rPr>
        <w:t>sesudah 0.023432 dimiliki oleh perode sesudah pengumuman hari ke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</w:p>
    <w:p w:rsidR="002D7305" w:rsidRDefault="002D7305">
      <w:pPr>
        <w:pStyle w:val="BodyText"/>
        <w:spacing w:before="10"/>
        <w:ind w:left="0"/>
        <w:jc w:val="left"/>
        <w:rPr>
          <w:sz w:val="20"/>
        </w:rPr>
      </w:pPr>
    </w:p>
    <w:p w:rsidR="002D7305" w:rsidRDefault="00794DC6">
      <w:pPr>
        <w:pStyle w:val="Heading1"/>
        <w:spacing w:before="1"/>
        <w:ind w:left="121"/>
        <w:jc w:val="left"/>
      </w:pPr>
      <w:r>
        <w:t>Uji Normalitas</w:t>
      </w:r>
    </w:p>
    <w:p w:rsidR="002D7305" w:rsidRDefault="00794DC6">
      <w:pPr>
        <w:pStyle w:val="BodyText"/>
        <w:tabs>
          <w:tab w:val="left" w:pos="1742"/>
          <w:tab w:val="left" w:pos="2673"/>
        </w:tabs>
        <w:spacing w:before="199"/>
        <w:ind w:left="121" w:right="138" w:firstLine="720"/>
      </w:pPr>
      <w:r>
        <w:t xml:space="preserve">Pengujian normalitas </w:t>
      </w:r>
      <w:r>
        <w:rPr>
          <w:spacing w:val="-4"/>
        </w:rPr>
        <w:t xml:space="preserve">pada </w:t>
      </w:r>
      <w:r>
        <w:t>penelitian</w:t>
      </w:r>
      <w:r>
        <w:tab/>
        <w:t>ini</w:t>
      </w:r>
      <w:r>
        <w:tab/>
      </w:r>
      <w:r>
        <w:rPr>
          <w:spacing w:val="-3"/>
        </w:rPr>
        <w:t xml:space="preserve">menggunakan </w:t>
      </w:r>
      <w:r>
        <w:rPr>
          <w:i/>
        </w:rPr>
        <w:t>Kolmogronov-Smirnov</w:t>
      </w:r>
      <w:r>
        <w:t xml:space="preserve">, dengan </w:t>
      </w:r>
      <w:r>
        <w:rPr>
          <w:spacing w:val="-3"/>
        </w:rPr>
        <w:t xml:space="preserve">taraf </w:t>
      </w:r>
      <w:r>
        <w:t>signifikansi yang ditetapkan adalah sebesar 5% (α = 0</w:t>
      </w:r>
      <w:proofErr w:type="gramStart"/>
      <w:r>
        <w:t>,05</w:t>
      </w:r>
      <w:proofErr w:type="gramEnd"/>
      <w:r>
        <w:t>) dengan hipotesis statistik uji normalitas sebagai berikut</w:t>
      </w:r>
      <w:r>
        <w:rPr>
          <w:spacing w:val="-7"/>
        </w:rPr>
        <w:t xml:space="preserve"> </w:t>
      </w:r>
      <w:r>
        <w:t>:</w:t>
      </w:r>
    </w:p>
    <w:p w:rsidR="002D7305" w:rsidRDefault="00794DC6">
      <w:pPr>
        <w:pStyle w:val="BodyText"/>
        <w:spacing w:before="202" w:line="412" w:lineRule="auto"/>
        <w:ind w:left="121" w:right="480"/>
        <w:jc w:val="left"/>
      </w:pPr>
      <w:r>
        <w:t xml:space="preserve">Ho = Data tidak berdistribusi normal Ha = Data berdistribusi normal </w:t>
      </w:r>
      <w:proofErr w:type="gramStart"/>
      <w:r>
        <w:t>Keputusan :</w:t>
      </w:r>
      <w:proofErr w:type="gramEnd"/>
    </w:p>
    <w:p w:rsidR="002D7305" w:rsidRDefault="002D7305">
      <w:pPr>
        <w:spacing w:line="412" w:lineRule="auto"/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104" w:space="503"/>
            <w:col w:w="4163"/>
          </w:cols>
        </w:sectPr>
      </w:pPr>
    </w:p>
    <w:p w:rsidR="002D7305" w:rsidRDefault="00794DC6">
      <w:pPr>
        <w:pStyle w:val="ListParagraph"/>
        <w:numPr>
          <w:ilvl w:val="0"/>
          <w:numId w:val="3"/>
        </w:numPr>
        <w:tabs>
          <w:tab w:val="left" w:pos="482"/>
        </w:tabs>
        <w:spacing w:before="82"/>
        <w:ind w:left="481" w:right="40"/>
        <w:jc w:val="both"/>
        <w:rPr>
          <w:sz w:val="24"/>
        </w:rPr>
      </w:pPr>
      <w:r>
        <w:rPr>
          <w:sz w:val="24"/>
        </w:rPr>
        <w:lastRenderedPageBreak/>
        <w:t>Asymp. Sig.(</w:t>
      </w:r>
      <w:r>
        <w:rPr>
          <w:i/>
          <w:sz w:val="24"/>
        </w:rPr>
        <w:t xml:space="preserve">output </w:t>
      </w:r>
      <w:r>
        <w:rPr>
          <w:sz w:val="24"/>
        </w:rPr>
        <w:t>SPSS) &gt; 0.05, maka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terdistribusi</w:t>
      </w:r>
      <w:r>
        <w:rPr>
          <w:spacing w:val="-13"/>
          <w:sz w:val="24"/>
        </w:rPr>
        <w:t xml:space="preserve"> </w:t>
      </w:r>
      <w:r>
        <w:rPr>
          <w:sz w:val="24"/>
        </w:rPr>
        <w:t>secara</w:t>
      </w:r>
      <w:r>
        <w:rPr>
          <w:spacing w:val="-13"/>
          <w:sz w:val="24"/>
        </w:rPr>
        <w:t xml:space="preserve"> </w:t>
      </w:r>
      <w:r>
        <w:rPr>
          <w:sz w:val="24"/>
        </w:rPr>
        <w:t>normal</w:t>
      </w:r>
    </w:p>
    <w:p w:rsidR="002D7305" w:rsidRDefault="00794DC6">
      <w:pPr>
        <w:pStyle w:val="ListParagraph"/>
        <w:numPr>
          <w:ilvl w:val="0"/>
          <w:numId w:val="3"/>
        </w:numPr>
        <w:tabs>
          <w:tab w:val="left" w:pos="482"/>
        </w:tabs>
        <w:ind w:left="481" w:right="40"/>
        <w:jc w:val="both"/>
        <w:rPr>
          <w:sz w:val="24"/>
        </w:rPr>
      </w:pPr>
      <w:r>
        <w:rPr>
          <w:sz w:val="24"/>
        </w:rPr>
        <w:t>Asymp. Sig. (</w:t>
      </w:r>
      <w:r>
        <w:rPr>
          <w:i/>
          <w:sz w:val="24"/>
        </w:rPr>
        <w:t xml:space="preserve">output </w:t>
      </w:r>
      <w:r>
        <w:rPr>
          <w:sz w:val="24"/>
        </w:rPr>
        <w:t>SPSS) &lt; 0.05, maka data tidak terdistribusi secara normal</w:t>
      </w:r>
    </w:p>
    <w:p w:rsidR="002D7305" w:rsidRDefault="00794DC6">
      <w:pPr>
        <w:ind w:left="122" w:right="38" w:firstLine="719"/>
        <w:jc w:val="both"/>
        <w:rPr>
          <w:i/>
          <w:sz w:val="24"/>
        </w:rPr>
      </w:pPr>
      <w:r>
        <w:rPr>
          <w:sz w:val="24"/>
        </w:rPr>
        <w:t xml:space="preserve">Berikut merupakan hasil </w:t>
      </w:r>
      <w:r>
        <w:rPr>
          <w:spacing w:val="-4"/>
          <w:sz w:val="24"/>
        </w:rPr>
        <w:t>uji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normalitas untuk </w:t>
      </w:r>
      <w:r>
        <w:rPr>
          <w:i/>
          <w:sz w:val="24"/>
        </w:rPr>
        <w:t xml:space="preserve">abnormal return </w:t>
      </w:r>
      <w:r>
        <w:rPr>
          <w:spacing w:val="-5"/>
          <w:sz w:val="24"/>
        </w:rPr>
        <w:t xml:space="preserve">dan </w:t>
      </w:r>
      <w:r>
        <w:rPr>
          <w:i/>
          <w:sz w:val="24"/>
        </w:rPr>
        <w:t xml:space="preserve">trading volume </w:t>
      </w:r>
      <w:proofErr w:type="gramStart"/>
      <w:r>
        <w:rPr>
          <w:i/>
          <w:sz w:val="24"/>
        </w:rPr>
        <w:t>activity :</w:t>
      </w:r>
      <w:proofErr w:type="gramEnd"/>
    </w:p>
    <w:p w:rsidR="002D7305" w:rsidRDefault="00794DC6">
      <w:pPr>
        <w:ind w:left="122" w:right="38"/>
        <w:jc w:val="both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1102067</wp:posOffset>
            </wp:positionH>
            <wp:positionV relativeFrom="paragraph">
              <wp:posOffset>390320</wp:posOffset>
            </wp:positionV>
            <wp:extent cx="2450923" cy="109629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923" cy="109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Tabel 3 </w:t>
      </w:r>
      <w:r>
        <w:rPr>
          <w:i/>
          <w:sz w:val="24"/>
        </w:rPr>
        <w:t>One Sample Kolmogronov- Smirnov Test</w:t>
      </w:r>
    </w:p>
    <w:p w:rsidR="002D7305" w:rsidRDefault="002D7305">
      <w:pPr>
        <w:pStyle w:val="BodyText"/>
        <w:ind w:left="0"/>
        <w:jc w:val="left"/>
        <w:rPr>
          <w:i/>
          <w:sz w:val="26"/>
        </w:rPr>
      </w:pPr>
    </w:p>
    <w:p w:rsidR="002D7305" w:rsidRDefault="002D7305">
      <w:pPr>
        <w:pStyle w:val="BodyText"/>
        <w:ind w:left="0"/>
        <w:jc w:val="left"/>
        <w:rPr>
          <w:i/>
          <w:sz w:val="26"/>
        </w:rPr>
      </w:pPr>
    </w:p>
    <w:p w:rsidR="002D7305" w:rsidRDefault="002D7305">
      <w:pPr>
        <w:pStyle w:val="BodyText"/>
        <w:ind w:left="0"/>
        <w:jc w:val="left"/>
        <w:rPr>
          <w:i/>
          <w:sz w:val="26"/>
        </w:rPr>
      </w:pPr>
    </w:p>
    <w:p w:rsidR="002D7305" w:rsidRDefault="002D7305">
      <w:pPr>
        <w:pStyle w:val="BodyText"/>
        <w:ind w:left="0"/>
        <w:jc w:val="left"/>
        <w:rPr>
          <w:i/>
          <w:sz w:val="26"/>
        </w:rPr>
      </w:pPr>
    </w:p>
    <w:p w:rsidR="002D7305" w:rsidRDefault="002D7305">
      <w:pPr>
        <w:pStyle w:val="BodyText"/>
        <w:spacing w:before="9"/>
        <w:ind w:left="0"/>
        <w:jc w:val="left"/>
        <w:rPr>
          <w:i/>
          <w:sz w:val="36"/>
        </w:rPr>
      </w:pPr>
    </w:p>
    <w:p w:rsidR="002D7305" w:rsidRDefault="00794DC6">
      <w:pPr>
        <w:pStyle w:val="BodyText"/>
        <w:spacing w:line="470" w:lineRule="atLeast"/>
        <w:ind w:left="841" w:right="39" w:hanging="720"/>
        <w:rPr>
          <w:i/>
        </w:rPr>
      </w:pPr>
      <w:proofErr w:type="gramStart"/>
      <w:r>
        <w:t>Sumber :</w:t>
      </w:r>
      <w:proofErr w:type="gramEnd"/>
      <w:r>
        <w:t xml:space="preserve"> Diolah Peneliti (2019) Berdasarkan    hasil    dari   </w:t>
      </w:r>
      <w:r>
        <w:rPr>
          <w:spacing w:val="30"/>
        </w:rPr>
        <w:t xml:space="preserve"> </w:t>
      </w:r>
      <w:r>
        <w:rPr>
          <w:i/>
          <w:spacing w:val="-5"/>
        </w:rPr>
        <w:t>One</w:t>
      </w:r>
    </w:p>
    <w:p w:rsidR="002D7305" w:rsidRDefault="00794DC6">
      <w:pPr>
        <w:spacing w:before="5"/>
        <w:ind w:left="122" w:right="38"/>
        <w:jc w:val="both"/>
        <w:rPr>
          <w:sz w:val="24"/>
        </w:rPr>
      </w:pPr>
      <w:r>
        <w:rPr>
          <w:i/>
          <w:sz w:val="24"/>
        </w:rPr>
        <w:t>Sample Kolmogronov-Smirnov Test</w:t>
      </w:r>
      <w:r>
        <w:rPr>
          <w:i/>
          <w:spacing w:val="-43"/>
          <w:sz w:val="24"/>
        </w:rPr>
        <w:t xml:space="preserve"> </w:t>
      </w:r>
      <w:r>
        <w:rPr>
          <w:spacing w:val="-4"/>
          <w:sz w:val="24"/>
        </w:rPr>
        <w:t xml:space="preserve">pada </w:t>
      </w:r>
      <w:r>
        <w:rPr>
          <w:sz w:val="24"/>
        </w:rPr>
        <w:t xml:space="preserve">tabel 3 hasil dari uji </w:t>
      </w:r>
      <w:r>
        <w:rPr>
          <w:spacing w:val="-3"/>
          <w:sz w:val="24"/>
        </w:rPr>
        <w:t xml:space="preserve">normalitas </w:t>
      </w:r>
      <w:r>
        <w:rPr>
          <w:i/>
          <w:sz w:val="24"/>
        </w:rPr>
        <w:t xml:space="preserve">Kolmogronov-Smirnov </w:t>
      </w:r>
      <w:r>
        <w:rPr>
          <w:sz w:val="24"/>
        </w:rPr>
        <w:t>ini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menghasilkan</w:t>
      </w:r>
    </w:p>
    <w:p w:rsidR="002D7305" w:rsidRDefault="00794DC6">
      <w:pPr>
        <w:spacing w:before="82"/>
        <w:ind w:left="122" w:right="135"/>
        <w:jc w:val="both"/>
        <w:rPr>
          <w:sz w:val="24"/>
        </w:rPr>
      </w:pPr>
      <w:r>
        <w:br w:type="column"/>
      </w:r>
      <w:r>
        <w:rPr>
          <w:i/>
          <w:sz w:val="24"/>
        </w:rPr>
        <w:lastRenderedPageBreak/>
        <w:t xml:space="preserve">Asymptotic Significance </w:t>
      </w:r>
      <w:r>
        <w:rPr>
          <w:sz w:val="24"/>
        </w:rPr>
        <w:t>untuk</w:t>
      </w:r>
      <w:r>
        <w:rPr>
          <w:spacing w:val="-28"/>
          <w:sz w:val="24"/>
        </w:rPr>
        <w:t xml:space="preserve"> </w:t>
      </w:r>
      <w:r>
        <w:rPr>
          <w:i/>
          <w:sz w:val="24"/>
        </w:rPr>
        <w:t xml:space="preserve">abnormal return </w:t>
      </w:r>
      <w:r>
        <w:rPr>
          <w:sz w:val="24"/>
        </w:rPr>
        <w:t>diatas 0</w:t>
      </w:r>
      <w:proofErr w:type="gramStart"/>
      <w:r>
        <w:rPr>
          <w:sz w:val="24"/>
        </w:rPr>
        <w:t>,05</w:t>
      </w:r>
      <w:proofErr w:type="gramEnd"/>
      <w:r>
        <w:rPr>
          <w:sz w:val="24"/>
        </w:rPr>
        <w:t xml:space="preserve"> dan </w:t>
      </w:r>
      <w:r>
        <w:rPr>
          <w:i/>
          <w:sz w:val="24"/>
        </w:rPr>
        <w:t xml:space="preserve">trading </w:t>
      </w:r>
      <w:r>
        <w:rPr>
          <w:i/>
          <w:spacing w:val="-3"/>
          <w:sz w:val="24"/>
        </w:rPr>
        <w:t xml:space="preserve">volume </w:t>
      </w:r>
      <w:r>
        <w:rPr>
          <w:i/>
          <w:sz w:val="24"/>
        </w:rPr>
        <w:t>activity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9"/>
          <w:sz w:val="24"/>
        </w:rPr>
        <w:t xml:space="preserve"> </w:t>
      </w:r>
      <w:r>
        <w:rPr>
          <w:sz w:val="24"/>
        </w:rPr>
        <w:t>0,05</w:t>
      </w:r>
      <w:r>
        <w:rPr>
          <w:spacing w:val="-8"/>
          <w:sz w:val="24"/>
        </w:rPr>
        <w:t xml:space="preserve"> </w:t>
      </w:r>
      <w:r>
        <w:rPr>
          <w:sz w:val="24"/>
        </w:rPr>
        <w:t>hasil</w:t>
      </w:r>
      <w:r>
        <w:rPr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menunjukan data berdistribusi normal maka </w:t>
      </w:r>
      <w:r>
        <w:rPr>
          <w:spacing w:val="-6"/>
          <w:sz w:val="24"/>
        </w:rPr>
        <w:t xml:space="preserve">Ho </w:t>
      </w:r>
      <w:r>
        <w:rPr>
          <w:sz w:val="24"/>
        </w:rPr>
        <w:t xml:space="preserve">ditolak dan Ha diterima. Ha diterima maka uji </w:t>
      </w:r>
      <w:proofErr w:type="gramStart"/>
      <w:r>
        <w:rPr>
          <w:sz w:val="24"/>
        </w:rPr>
        <w:t>beda</w:t>
      </w:r>
      <w:proofErr w:type="gramEnd"/>
      <w:r>
        <w:rPr>
          <w:sz w:val="24"/>
        </w:rPr>
        <w:t xml:space="preserve"> dapat dilakukan dengan </w:t>
      </w:r>
      <w:r>
        <w:rPr>
          <w:i/>
          <w:sz w:val="24"/>
        </w:rPr>
        <w:t>paired sample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t-test</w:t>
      </w:r>
      <w:r>
        <w:rPr>
          <w:sz w:val="24"/>
        </w:rPr>
        <w:t>.</w:t>
      </w:r>
    </w:p>
    <w:p w:rsidR="002D7305" w:rsidRDefault="00794DC6">
      <w:pPr>
        <w:pStyle w:val="Heading2"/>
        <w:spacing w:before="199"/>
      </w:pPr>
      <w:r>
        <w:t>Paired Sample T-Test</w:t>
      </w:r>
    </w:p>
    <w:p w:rsidR="002D7305" w:rsidRDefault="00794DC6">
      <w:pPr>
        <w:spacing w:before="199"/>
        <w:ind w:left="122" w:right="136" w:firstLine="720"/>
        <w:jc w:val="both"/>
        <w:rPr>
          <w:sz w:val="24"/>
        </w:rPr>
      </w:pPr>
      <w:r>
        <w:rPr>
          <w:sz w:val="24"/>
        </w:rPr>
        <w:t xml:space="preserve">Uji </w:t>
      </w:r>
      <w:r>
        <w:rPr>
          <w:i/>
          <w:sz w:val="24"/>
        </w:rPr>
        <w:t xml:space="preserve">Paired Sample </w:t>
      </w:r>
      <w:r>
        <w:rPr>
          <w:i/>
          <w:spacing w:val="-3"/>
          <w:sz w:val="24"/>
        </w:rPr>
        <w:t xml:space="preserve">T-Test </w:t>
      </w:r>
      <w:r>
        <w:rPr>
          <w:sz w:val="24"/>
        </w:rPr>
        <w:t xml:space="preserve">digunakan untuk menganalisis ada tidaknya perbedaan secara signifikan antara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sebelum </w:t>
      </w:r>
      <w:r>
        <w:rPr>
          <w:spacing w:val="-5"/>
          <w:sz w:val="24"/>
        </w:rPr>
        <w:t xml:space="preserve">dan </w:t>
      </w:r>
      <w:r>
        <w:rPr>
          <w:sz w:val="24"/>
        </w:rPr>
        <w:t xml:space="preserve">sesudah pengumuman </w:t>
      </w:r>
      <w:r>
        <w:rPr>
          <w:i/>
          <w:sz w:val="24"/>
        </w:rPr>
        <w:t xml:space="preserve">right issue </w:t>
      </w:r>
      <w:r>
        <w:rPr>
          <w:spacing w:val="-5"/>
          <w:sz w:val="24"/>
        </w:rPr>
        <w:t xml:space="preserve">dan </w:t>
      </w:r>
      <w:r>
        <w:rPr>
          <w:sz w:val="24"/>
        </w:rPr>
        <w:t xml:space="preserve">menganalisis ada tidaknya perbedaan secara signifikan antara likuiditas </w:t>
      </w:r>
      <w:r>
        <w:rPr>
          <w:spacing w:val="-4"/>
          <w:sz w:val="24"/>
        </w:rPr>
        <w:t xml:space="preserve">saham </w:t>
      </w:r>
      <w:r>
        <w:rPr>
          <w:sz w:val="24"/>
        </w:rPr>
        <w:t xml:space="preserve">sebelum dan sesudah pengumuman </w:t>
      </w:r>
      <w:r>
        <w:rPr>
          <w:i/>
          <w:spacing w:val="-3"/>
          <w:sz w:val="24"/>
        </w:rPr>
        <w:t xml:space="preserve">right </w:t>
      </w:r>
      <w:r>
        <w:rPr>
          <w:i/>
          <w:sz w:val="24"/>
        </w:rPr>
        <w:t xml:space="preserve">issue. </w:t>
      </w:r>
      <w:r>
        <w:rPr>
          <w:sz w:val="24"/>
        </w:rPr>
        <w:t>Pengujian dilakukan dengan tingkat signifikansi 5% atau 0</w:t>
      </w:r>
      <w:proofErr w:type="gramStart"/>
      <w:r>
        <w:rPr>
          <w:sz w:val="24"/>
        </w:rPr>
        <w:t>,05</w:t>
      </w:r>
      <w:proofErr w:type="gramEnd"/>
      <w:r>
        <w:rPr>
          <w:sz w:val="24"/>
        </w:rPr>
        <w:t xml:space="preserve">. Berikut merupakan hasil </w:t>
      </w:r>
      <w:r>
        <w:rPr>
          <w:i/>
          <w:sz w:val="24"/>
        </w:rPr>
        <w:t xml:space="preserve">paired </w:t>
      </w:r>
      <w:r>
        <w:rPr>
          <w:i/>
          <w:spacing w:val="-3"/>
          <w:sz w:val="24"/>
        </w:rPr>
        <w:t xml:space="preserve">sample </w:t>
      </w:r>
      <w:r>
        <w:rPr>
          <w:i/>
          <w:sz w:val="24"/>
        </w:rPr>
        <w:t xml:space="preserve">t-test </w:t>
      </w:r>
      <w:r>
        <w:rPr>
          <w:sz w:val="24"/>
        </w:rPr>
        <w:t xml:space="preserve">dari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dan </w:t>
      </w:r>
      <w:r>
        <w:rPr>
          <w:i/>
          <w:sz w:val="24"/>
        </w:rPr>
        <w:t xml:space="preserve">trading volume </w:t>
      </w:r>
      <w:proofErr w:type="gramStart"/>
      <w:r>
        <w:rPr>
          <w:i/>
          <w:sz w:val="24"/>
        </w:rPr>
        <w:t xml:space="preserve">activity </w:t>
      </w:r>
      <w:r>
        <w:rPr>
          <w:sz w:val="24"/>
        </w:rPr>
        <w:t>:</w:t>
      </w:r>
      <w:proofErr w:type="gramEnd"/>
    </w:p>
    <w:p w:rsidR="002D7305" w:rsidRDefault="002D7305">
      <w:pPr>
        <w:jc w:val="both"/>
        <w:rPr>
          <w:sz w:val="24"/>
        </w:r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1" w:space="545"/>
            <w:col w:w="4164"/>
          </w:cols>
        </w:sectPr>
      </w:pPr>
    </w:p>
    <w:p w:rsidR="002D7305" w:rsidRDefault="002D7305">
      <w:pPr>
        <w:pStyle w:val="BodyText"/>
        <w:spacing w:before="10"/>
        <w:ind w:left="0"/>
        <w:jc w:val="left"/>
        <w:rPr>
          <w:sz w:val="9"/>
        </w:rPr>
      </w:pPr>
    </w:p>
    <w:p w:rsidR="002D7305" w:rsidRDefault="00794DC6">
      <w:pPr>
        <w:spacing w:before="90"/>
        <w:ind w:left="505" w:right="519"/>
        <w:jc w:val="center"/>
        <w:rPr>
          <w:i/>
          <w:sz w:val="24"/>
        </w:rPr>
      </w:pPr>
      <w:r>
        <w:rPr>
          <w:sz w:val="24"/>
        </w:rPr>
        <w:t xml:space="preserve">Tabel 4 </w:t>
      </w:r>
      <w:r>
        <w:rPr>
          <w:i/>
          <w:sz w:val="24"/>
        </w:rPr>
        <w:t>Paired Sample T-Test</w:t>
      </w:r>
    </w:p>
    <w:p w:rsidR="002D7305" w:rsidRDefault="002D7305">
      <w:pPr>
        <w:pStyle w:val="BodyText"/>
        <w:spacing w:before="2"/>
        <w:ind w:left="0"/>
        <w:jc w:val="left"/>
        <w:rPr>
          <w:i/>
          <w:sz w:val="25"/>
        </w:rPr>
      </w:pPr>
    </w:p>
    <w:p w:rsidR="002D7305" w:rsidRDefault="00794DC6">
      <w:pPr>
        <w:pStyle w:val="BodyText"/>
        <w:ind w:left="93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395770" cy="107518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770" cy="107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05" w:rsidRDefault="002D7305">
      <w:pPr>
        <w:rPr>
          <w:sz w:val="20"/>
        </w:rPr>
        <w:sectPr w:rsidR="002D7305">
          <w:type w:val="continuous"/>
          <w:pgSz w:w="11910" w:h="16850"/>
          <w:pgMar w:top="1600" w:right="1560" w:bottom="1060" w:left="1580" w:header="720" w:footer="720" w:gutter="0"/>
          <w:cols w:space="720"/>
        </w:sectPr>
      </w:pPr>
    </w:p>
    <w:p w:rsidR="002D7305" w:rsidRDefault="00794DC6">
      <w:pPr>
        <w:pStyle w:val="BodyText"/>
        <w:spacing w:before="29"/>
        <w:jc w:val="left"/>
      </w:pPr>
      <w:proofErr w:type="gramStart"/>
      <w:r>
        <w:lastRenderedPageBreak/>
        <w:t>Sumber :</w:t>
      </w:r>
      <w:proofErr w:type="gramEnd"/>
      <w:r>
        <w:t xml:space="preserve"> Diolah Peneliti (2019)</w:t>
      </w:r>
    </w:p>
    <w:p w:rsidR="002D7305" w:rsidRDefault="00794DC6">
      <w:pPr>
        <w:spacing w:before="203" w:line="237" w:lineRule="auto"/>
        <w:ind w:left="122" w:right="38" w:firstLine="719"/>
        <w:jc w:val="both"/>
        <w:rPr>
          <w:sz w:val="24"/>
        </w:rPr>
      </w:pPr>
      <w:r>
        <w:rPr>
          <w:sz w:val="24"/>
        </w:rPr>
        <w:t xml:space="preserve">Berdasarkan hasil uji dari </w:t>
      </w:r>
      <w:r>
        <w:rPr>
          <w:i/>
          <w:sz w:val="24"/>
        </w:rPr>
        <w:t>paired sample t-test</w:t>
      </w:r>
      <w:r>
        <w:rPr>
          <w:sz w:val="24"/>
        </w:rPr>
        <w:t xml:space="preserve">,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sebelum dan sesudah pengumuman </w:t>
      </w:r>
      <w:r>
        <w:rPr>
          <w:i/>
          <w:sz w:val="24"/>
        </w:rPr>
        <w:t xml:space="preserve">right issue </w:t>
      </w:r>
      <w:r>
        <w:rPr>
          <w:position w:val="2"/>
          <w:sz w:val="24"/>
        </w:rPr>
        <w:t>menghasilkan t</w:t>
      </w:r>
      <w:r>
        <w:rPr>
          <w:sz w:val="16"/>
        </w:rPr>
        <w:t xml:space="preserve">hitung </w:t>
      </w:r>
      <w:r>
        <w:rPr>
          <w:position w:val="2"/>
          <w:sz w:val="24"/>
        </w:rPr>
        <w:t>sebesar -0,009 dan t</w:t>
      </w:r>
      <w:r>
        <w:rPr>
          <w:sz w:val="16"/>
        </w:rPr>
        <w:t xml:space="preserve">tabel </w:t>
      </w:r>
      <w:r>
        <w:rPr>
          <w:position w:val="2"/>
          <w:sz w:val="24"/>
        </w:rPr>
        <w:t>-2,262 dengan nilai Probabilitas sebesar 0,993 dimana t</w:t>
      </w:r>
      <w:r>
        <w:rPr>
          <w:sz w:val="16"/>
        </w:rPr>
        <w:t xml:space="preserve">hitung </w:t>
      </w:r>
      <w:r>
        <w:rPr>
          <w:position w:val="2"/>
          <w:sz w:val="24"/>
        </w:rPr>
        <w:t>&lt; t</w:t>
      </w:r>
      <w:r>
        <w:rPr>
          <w:sz w:val="16"/>
        </w:rPr>
        <w:t xml:space="preserve">tabel </w:t>
      </w:r>
      <w:r>
        <w:rPr>
          <w:position w:val="2"/>
          <w:sz w:val="24"/>
        </w:rPr>
        <w:t>atau Probabilitas &gt; 0,05 sehingga Ha</w:t>
      </w:r>
      <w:r>
        <w:rPr>
          <w:sz w:val="16"/>
        </w:rPr>
        <w:t xml:space="preserve">1 </w:t>
      </w:r>
      <w:r>
        <w:rPr>
          <w:position w:val="2"/>
          <w:sz w:val="24"/>
        </w:rPr>
        <w:t>ditolak dan Ho</w:t>
      </w:r>
      <w:r>
        <w:rPr>
          <w:sz w:val="16"/>
        </w:rPr>
        <w:t xml:space="preserve">1 </w:t>
      </w:r>
      <w:r>
        <w:rPr>
          <w:position w:val="2"/>
          <w:sz w:val="24"/>
        </w:rPr>
        <w:t xml:space="preserve">diterima. </w:t>
      </w:r>
      <w:r>
        <w:rPr>
          <w:i/>
          <w:position w:val="2"/>
          <w:sz w:val="24"/>
        </w:rPr>
        <w:t xml:space="preserve">Trading volume </w:t>
      </w:r>
      <w:r>
        <w:rPr>
          <w:i/>
          <w:sz w:val="24"/>
        </w:rPr>
        <w:t xml:space="preserve">activity </w:t>
      </w:r>
      <w:r>
        <w:rPr>
          <w:sz w:val="24"/>
        </w:rPr>
        <w:t xml:space="preserve">sebelum dan sesudah pengumuman </w:t>
      </w:r>
      <w:r>
        <w:rPr>
          <w:i/>
          <w:sz w:val="24"/>
        </w:rPr>
        <w:t xml:space="preserve">right issue </w:t>
      </w:r>
      <w:r>
        <w:rPr>
          <w:sz w:val="24"/>
        </w:rPr>
        <w:t xml:space="preserve">menghasilkan </w:t>
      </w:r>
      <w:r>
        <w:rPr>
          <w:position w:val="2"/>
          <w:sz w:val="24"/>
        </w:rPr>
        <w:t>t</w:t>
      </w:r>
      <w:r>
        <w:rPr>
          <w:sz w:val="16"/>
        </w:rPr>
        <w:t xml:space="preserve">hitung </w:t>
      </w:r>
      <w:r>
        <w:rPr>
          <w:position w:val="2"/>
          <w:sz w:val="24"/>
        </w:rPr>
        <w:t>sebesar -2,471 dan t</w:t>
      </w:r>
      <w:r>
        <w:rPr>
          <w:sz w:val="16"/>
        </w:rPr>
        <w:t>tabel -</w:t>
      </w:r>
      <w:r>
        <w:rPr>
          <w:position w:val="2"/>
          <w:sz w:val="24"/>
        </w:rPr>
        <w:t xml:space="preserve">2,262 </w:t>
      </w:r>
      <w:r>
        <w:rPr>
          <w:sz w:val="24"/>
        </w:rPr>
        <w:t xml:space="preserve">dengan nilai Probabilitas sebesar 0,036 </w:t>
      </w:r>
      <w:r>
        <w:rPr>
          <w:position w:val="2"/>
          <w:sz w:val="24"/>
        </w:rPr>
        <w:t>dimana t</w:t>
      </w:r>
      <w:r>
        <w:rPr>
          <w:sz w:val="16"/>
        </w:rPr>
        <w:t xml:space="preserve">hitung </w:t>
      </w:r>
      <w:r>
        <w:rPr>
          <w:position w:val="2"/>
          <w:sz w:val="24"/>
        </w:rPr>
        <w:t>&gt; t</w:t>
      </w:r>
      <w:r>
        <w:rPr>
          <w:sz w:val="16"/>
        </w:rPr>
        <w:t xml:space="preserve">tabel </w:t>
      </w:r>
      <w:r>
        <w:rPr>
          <w:position w:val="2"/>
          <w:sz w:val="24"/>
        </w:rPr>
        <w:t>atau Probabilitas &lt; 0,05 sehingga Ho</w:t>
      </w:r>
      <w:r>
        <w:rPr>
          <w:sz w:val="16"/>
        </w:rPr>
        <w:t xml:space="preserve">2 </w:t>
      </w:r>
      <w:r>
        <w:rPr>
          <w:position w:val="2"/>
          <w:sz w:val="24"/>
        </w:rPr>
        <w:t>ditolak dan Ha</w:t>
      </w:r>
      <w:r>
        <w:rPr>
          <w:sz w:val="16"/>
        </w:rPr>
        <w:t xml:space="preserve">2 </w:t>
      </w:r>
      <w:r>
        <w:rPr>
          <w:sz w:val="24"/>
        </w:rPr>
        <w:t>diterima.</w:t>
      </w:r>
    </w:p>
    <w:p w:rsidR="002D7305" w:rsidRDefault="00794DC6">
      <w:pPr>
        <w:pStyle w:val="BodyText"/>
        <w:ind w:left="0"/>
        <w:jc w:val="left"/>
        <w:rPr>
          <w:sz w:val="26"/>
        </w:rPr>
      </w:pPr>
      <w:r>
        <w:br w:type="column"/>
      </w:r>
    </w:p>
    <w:p w:rsidR="002D7305" w:rsidRDefault="00794DC6">
      <w:pPr>
        <w:pStyle w:val="Heading1"/>
        <w:spacing w:before="206"/>
        <w:ind w:left="496"/>
        <w:jc w:val="left"/>
      </w:pPr>
      <w:r>
        <w:t>KESIMPULAN DAN SARAN</w:t>
      </w:r>
    </w:p>
    <w:p w:rsidR="002D7305" w:rsidRDefault="00794DC6">
      <w:pPr>
        <w:spacing w:before="199"/>
        <w:ind w:left="122"/>
        <w:rPr>
          <w:b/>
          <w:sz w:val="24"/>
        </w:rPr>
      </w:pPr>
      <w:r>
        <w:rPr>
          <w:b/>
          <w:sz w:val="24"/>
        </w:rPr>
        <w:t>Kesimpulan</w:t>
      </w:r>
    </w:p>
    <w:p w:rsidR="002D7305" w:rsidRDefault="00794DC6">
      <w:pPr>
        <w:pStyle w:val="BodyText"/>
        <w:spacing w:before="1"/>
        <w:ind w:right="140" w:firstLine="720"/>
      </w:pPr>
      <w:r>
        <w:t xml:space="preserve">Analisis hasil penelitian </w:t>
      </w:r>
      <w:r>
        <w:rPr>
          <w:spacing w:val="-4"/>
        </w:rPr>
        <w:t xml:space="preserve">yang </w:t>
      </w:r>
      <w:r>
        <w:t xml:space="preserve">telah dikemukakan pada </w:t>
      </w:r>
      <w:r>
        <w:rPr>
          <w:spacing w:val="-6"/>
        </w:rPr>
        <w:t xml:space="preserve">bab </w:t>
      </w:r>
      <w:r>
        <w:t xml:space="preserve">sebelumnya, maka </w:t>
      </w:r>
      <w:r>
        <w:rPr>
          <w:spacing w:val="-3"/>
        </w:rPr>
        <w:t xml:space="preserve">kesimpulan </w:t>
      </w:r>
      <w:r>
        <w:t xml:space="preserve">penelitian ini adalah sebagai </w:t>
      </w:r>
      <w:proofErr w:type="gramStart"/>
      <w:r>
        <w:t>berikut</w:t>
      </w:r>
      <w:r>
        <w:rPr>
          <w:spacing w:val="-4"/>
        </w:rPr>
        <w:t xml:space="preserve"> </w:t>
      </w:r>
      <w:r>
        <w:t>:</w:t>
      </w:r>
      <w:proofErr w:type="gramEnd"/>
    </w:p>
    <w:p w:rsidR="002D7305" w:rsidRDefault="00794DC6">
      <w:pPr>
        <w:pStyle w:val="ListParagraph"/>
        <w:numPr>
          <w:ilvl w:val="0"/>
          <w:numId w:val="2"/>
        </w:numPr>
        <w:tabs>
          <w:tab w:val="left" w:pos="483"/>
        </w:tabs>
        <w:ind w:right="137"/>
        <w:jc w:val="both"/>
        <w:rPr>
          <w:sz w:val="24"/>
        </w:rPr>
      </w:pPr>
      <w:r>
        <w:rPr>
          <w:sz w:val="24"/>
        </w:rPr>
        <w:t xml:space="preserve">Pengumuman </w:t>
      </w:r>
      <w:r>
        <w:rPr>
          <w:i/>
          <w:sz w:val="24"/>
        </w:rPr>
        <w:t xml:space="preserve">right issue </w:t>
      </w:r>
      <w:r>
        <w:rPr>
          <w:spacing w:val="-4"/>
          <w:sz w:val="24"/>
        </w:rPr>
        <w:t xml:space="preserve">tidak </w:t>
      </w:r>
      <w:r>
        <w:rPr>
          <w:sz w:val="24"/>
        </w:rPr>
        <w:t xml:space="preserve">berpengaruh signifikan terhadap </w:t>
      </w:r>
      <w:r>
        <w:rPr>
          <w:i/>
          <w:sz w:val="24"/>
        </w:rPr>
        <w:t xml:space="preserve">abnormal return </w:t>
      </w:r>
      <w:r>
        <w:rPr>
          <w:sz w:val="24"/>
        </w:rPr>
        <w:t xml:space="preserve">pada </w:t>
      </w:r>
      <w:r>
        <w:rPr>
          <w:spacing w:val="-3"/>
          <w:sz w:val="24"/>
        </w:rPr>
        <w:t xml:space="preserve">periode </w:t>
      </w:r>
      <w:r>
        <w:rPr>
          <w:sz w:val="24"/>
        </w:rPr>
        <w:t xml:space="preserve">sebelum dan sesudah </w:t>
      </w:r>
      <w:r>
        <w:rPr>
          <w:spacing w:val="-4"/>
          <w:sz w:val="24"/>
        </w:rPr>
        <w:t xml:space="preserve">pada </w:t>
      </w:r>
      <w:r>
        <w:rPr>
          <w:sz w:val="24"/>
        </w:rPr>
        <w:t>perusahaan-perusahan infrastruktur yang terdaftar di Bursa Efek Indonesia periode</w:t>
      </w:r>
      <w:r>
        <w:rPr>
          <w:spacing w:val="-2"/>
          <w:sz w:val="24"/>
        </w:rPr>
        <w:t xml:space="preserve"> </w:t>
      </w:r>
      <w:r>
        <w:rPr>
          <w:sz w:val="24"/>
        </w:rPr>
        <w:t>2015-2018.</w:t>
      </w:r>
    </w:p>
    <w:p w:rsidR="002D7305" w:rsidRDefault="002D7305">
      <w:pPr>
        <w:jc w:val="both"/>
        <w:rPr>
          <w:sz w:val="24"/>
        </w:rPr>
        <w:sectPr w:rsidR="002D7305">
          <w:type w:val="continuous"/>
          <w:pgSz w:w="11910" w:h="16850"/>
          <w:pgMar w:top="1600" w:right="1560" w:bottom="1060" w:left="1580" w:header="720" w:footer="720" w:gutter="0"/>
          <w:cols w:num="2" w:space="720" w:equalWidth="0">
            <w:col w:w="4063" w:space="543"/>
            <w:col w:w="4164"/>
          </w:cols>
        </w:sectPr>
      </w:pPr>
    </w:p>
    <w:p w:rsidR="002D7305" w:rsidRDefault="00794DC6">
      <w:pPr>
        <w:pStyle w:val="ListParagraph"/>
        <w:numPr>
          <w:ilvl w:val="0"/>
          <w:numId w:val="2"/>
        </w:numPr>
        <w:tabs>
          <w:tab w:val="left" w:pos="482"/>
          <w:tab w:val="left" w:pos="2436"/>
          <w:tab w:val="left" w:pos="3539"/>
        </w:tabs>
        <w:spacing w:before="82"/>
        <w:ind w:left="481" w:right="38" w:hanging="360"/>
        <w:jc w:val="both"/>
        <w:rPr>
          <w:sz w:val="24"/>
        </w:rPr>
      </w:pPr>
      <w:r>
        <w:rPr>
          <w:sz w:val="24"/>
        </w:rPr>
        <w:lastRenderedPageBreak/>
        <w:t>Pengumuman</w:t>
      </w:r>
      <w:r>
        <w:rPr>
          <w:sz w:val="24"/>
        </w:rPr>
        <w:tab/>
      </w:r>
      <w:r>
        <w:rPr>
          <w:i/>
          <w:sz w:val="24"/>
        </w:rPr>
        <w:t>right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issue </w:t>
      </w:r>
      <w:r>
        <w:rPr>
          <w:sz w:val="24"/>
        </w:rPr>
        <w:t xml:space="preserve">berpengaruh signifikan terhadap likuiditas saham pada periode sebelum dan sesudah </w:t>
      </w:r>
      <w:r>
        <w:rPr>
          <w:spacing w:val="-4"/>
          <w:sz w:val="24"/>
        </w:rPr>
        <w:t xml:space="preserve">pada </w:t>
      </w:r>
      <w:r>
        <w:rPr>
          <w:sz w:val="24"/>
        </w:rPr>
        <w:t>perusahaan-perusahan infrastruktur yang terdaftar di Bursa</w:t>
      </w:r>
      <w:r>
        <w:rPr>
          <w:spacing w:val="30"/>
          <w:sz w:val="24"/>
        </w:rPr>
        <w:t xml:space="preserve"> </w:t>
      </w:r>
      <w:r>
        <w:rPr>
          <w:sz w:val="24"/>
        </w:rPr>
        <w:t>Efek</w:t>
      </w:r>
    </w:p>
    <w:p w:rsidR="002D7305" w:rsidRDefault="00794DC6">
      <w:pPr>
        <w:pStyle w:val="Heading1"/>
        <w:spacing w:before="82"/>
        <w:ind w:left="1236"/>
        <w:jc w:val="left"/>
      </w:pPr>
      <w:r>
        <w:rPr>
          <w:b w:val="0"/>
        </w:rPr>
        <w:br w:type="column"/>
      </w:r>
      <w:r>
        <w:lastRenderedPageBreak/>
        <w:t>REFERENCES</w:t>
      </w:r>
    </w:p>
    <w:p w:rsidR="002D7305" w:rsidRDefault="002D7305">
      <w:pPr>
        <w:pStyle w:val="BodyText"/>
        <w:spacing w:before="10"/>
        <w:ind w:left="0"/>
        <w:jc w:val="left"/>
        <w:rPr>
          <w:b/>
          <w:sz w:val="20"/>
        </w:rPr>
      </w:pPr>
    </w:p>
    <w:p w:rsidR="002D7305" w:rsidRDefault="00794DC6">
      <w:pPr>
        <w:pStyle w:val="BodyText"/>
        <w:ind w:left="842" w:right="137" w:hanging="721"/>
      </w:pPr>
      <w:r>
        <w:t xml:space="preserve">Anonim. 1995. Undang-Undang No.8 Tahun 1995 tentang Pasar Modal. </w:t>
      </w:r>
      <w:hyperlink r:id="rId16">
        <w:r>
          <w:t>www.ojk.go.id.</w:t>
        </w:r>
      </w:hyperlink>
      <w:r>
        <w:t xml:space="preserve"> Diakses pada hari Kamis, 28 Maret 2018</w:t>
      </w:r>
    </w:p>
    <w:p w:rsidR="002D7305" w:rsidRDefault="002D7305">
      <w:pPr>
        <w:sectPr w:rsidR="002D7305">
          <w:pgSz w:w="11910" w:h="16850"/>
          <w:pgMar w:top="1600" w:right="1560" w:bottom="1060" w:left="1580" w:header="702" w:footer="869" w:gutter="0"/>
          <w:cols w:num="2" w:space="720" w:equalWidth="0">
            <w:col w:w="4061" w:space="545"/>
            <w:col w:w="4164"/>
          </w:cols>
        </w:sectPr>
      </w:pPr>
    </w:p>
    <w:p w:rsidR="002D7305" w:rsidRDefault="00794DC6">
      <w:pPr>
        <w:pStyle w:val="BodyText"/>
        <w:tabs>
          <w:tab w:val="left" w:pos="4728"/>
          <w:tab w:val="left" w:pos="5448"/>
          <w:tab w:val="left" w:pos="5815"/>
          <w:tab w:val="left" w:pos="6662"/>
          <w:tab w:val="left" w:pos="7996"/>
        </w:tabs>
        <w:ind w:left="481"/>
        <w:jc w:val="left"/>
      </w:pPr>
      <w:r>
        <w:lastRenderedPageBreak/>
        <w:t>Indonesia</w:t>
      </w:r>
      <w:r>
        <w:rPr>
          <w:spacing w:val="-1"/>
        </w:rPr>
        <w:t xml:space="preserve"> </w:t>
      </w:r>
      <w:r>
        <w:t>periode</w:t>
      </w:r>
      <w:r>
        <w:rPr>
          <w:spacing w:val="-1"/>
        </w:rPr>
        <w:t xml:space="preserve"> </w:t>
      </w:r>
      <w:r>
        <w:t>2015-2018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15"/>
        </w:rPr>
        <w:t>.</w:t>
      </w:r>
      <w:r>
        <w:rPr>
          <w:position w:val="-15"/>
        </w:rPr>
        <w:tab/>
        <w:t>2003.</w:t>
      </w:r>
      <w:r>
        <w:rPr>
          <w:position w:val="-15"/>
        </w:rPr>
        <w:tab/>
        <w:t>Keputusan</w:t>
      </w:r>
      <w:r>
        <w:rPr>
          <w:position w:val="-15"/>
        </w:rPr>
        <w:tab/>
        <w:t>Ketua</w:t>
      </w:r>
    </w:p>
    <w:p w:rsidR="002D7305" w:rsidRDefault="002D7305">
      <w:pPr>
        <w:sectPr w:rsidR="002D7305">
          <w:type w:val="continuous"/>
          <w:pgSz w:w="11910" w:h="16850"/>
          <w:pgMar w:top="1600" w:right="1560" w:bottom="1060" w:left="1580" w:header="720" w:footer="720" w:gutter="0"/>
          <w:cols w:space="720"/>
        </w:sectPr>
      </w:pPr>
    </w:p>
    <w:p w:rsidR="002D7305" w:rsidRDefault="00794DC6">
      <w:pPr>
        <w:pStyle w:val="Heading1"/>
        <w:spacing w:line="275" w:lineRule="exact"/>
        <w:jc w:val="left"/>
      </w:pPr>
      <w:r>
        <w:lastRenderedPageBreak/>
        <w:t>Saran</w:t>
      </w:r>
    </w:p>
    <w:p w:rsidR="002D7305" w:rsidRDefault="00794DC6">
      <w:pPr>
        <w:pStyle w:val="BodyText"/>
        <w:spacing w:before="201"/>
        <w:ind w:right="42" w:firstLine="719"/>
      </w:pPr>
      <w:r>
        <w:t xml:space="preserve">Berdasarkan analisis dari hasil penelitian yang telah dilakukan, saran yang dapat diberikan adalah sebagai </w:t>
      </w:r>
      <w:proofErr w:type="gramStart"/>
      <w:r>
        <w:t>berikut :</w:t>
      </w:r>
      <w:proofErr w:type="gramEnd"/>
    </w:p>
    <w:p w:rsidR="002D7305" w:rsidRDefault="00794DC6">
      <w:pPr>
        <w:pStyle w:val="ListParagraph"/>
        <w:numPr>
          <w:ilvl w:val="0"/>
          <w:numId w:val="1"/>
        </w:numPr>
        <w:tabs>
          <w:tab w:val="left" w:pos="482"/>
          <w:tab w:val="left" w:pos="2643"/>
        </w:tabs>
        <w:spacing w:before="1"/>
        <w:ind w:left="481" w:right="39"/>
        <w:jc w:val="both"/>
        <w:rPr>
          <w:sz w:val="24"/>
        </w:rPr>
      </w:pPr>
      <w:r>
        <w:rPr>
          <w:sz w:val="24"/>
        </w:rPr>
        <w:t>Saran bagi emiten apabila perusahaan</w:t>
      </w:r>
      <w:r>
        <w:rPr>
          <w:sz w:val="24"/>
        </w:rPr>
        <w:tab/>
        <w:t xml:space="preserve">menginginkan keuntungan sebaiknya </w:t>
      </w:r>
      <w:r>
        <w:rPr>
          <w:spacing w:val="-3"/>
          <w:sz w:val="24"/>
        </w:rPr>
        <w:t xml:space="preserve">bisa </w:t>
      </w:r>
      <w:r>
        <w:rPr>
          <w:sz w:val="24"/>
        </w:rPr>
        <w:t xml:space="preserve">melakukan </w:t>
      </w:r>
      <w:r>
        <w:rPr>
          <w:i/>
          <w:sz w:val="24"/>
        </w:rPr>
        <w:t xml:space="preserve">corporate action </w:t>
      </w:r>
      <w:r>
        <w:rPr>
          <w:spacing w:val="-5"/>
          <w:sz w:val="24"/>
        </w:rPr>
        <w:t xml:space="preserve">yang </w:t>
      </w:r>
      <w:r>
        <w:rPr>
          <w:sz w:val="24"/>
        </w:rPr>
        <w:t xml:space="preserve">lain seperti saham bonus, </w:t>
      </w:r>
      <w:r>
        <w:rPr>
          <w:i/>
          <w:sz w:val="24"/>
        </w:rPr>
        <w:t xml:space="preserve">stock </w:t>
      </w:r>
      <w:r>
        <w:rPr>
          <w:i/>
          <w:spacing w:val="-3"/>
          <w:sz w:val="24"/>
        </w:rPr>
        <w:t xml:space="preserve">split </w:t>
      </w:r>
      <w:r>
        <w:rPr>
          <w:sz w:val="24"/>
        </w:rPr>
        <w:t xml:space="preserve">atau dividen karena pada pengumuman </w:t>
      </w:r>
      <w:r>
        <w:rPr>
          <w:i/>
          <w:sz w:val="24"/>
        </w:rPr>
        <w:t xml:space="preserve">right issue </w:t>
      </w:r>
      <w:r>
        <w:rPr>
          <w:spacing w:val="-4"/>
          <w:sz w:val="24"/>
        </w:rPr>
        <w:t xml:space="preserve">tidak </w:t>
      </w:r>
      <w:r>
        <w:rPr>
          <w:sz w:val="24"/>
        </w:rPr>
        <w:t xml:space="preserve">terdapat perbedaan pada </w:t>
      </w:r>
      <w:r>
        <w:rPr>
          <w:i/>
          <w:sz w:val="24"/>
        </w:rPr>
        <w:t xml:space="preserve">abnormal return </w:t>
      </w:r>
      <w:r>
        <w:rPr>
          <w:sz w:val="24"/>
        </w:rPr>
        <w:t>dan likuiditas</w:t>
      </w:r>
      <w:r>
        <w:rPr>
          <w:spacing w:val="-1"/>
          <w:sz w:val="24"/>
        </w:rPr>
        <w:t xml:space="preserve"> </w:t>
      </w:r>
      <w:r>
        <w:rPr>
          <w:sz w:val="24"/>
        </w:rPr>
        <w:t>saham.</w:t>
      </w:r>
    </w:p>
    <w:p w:rsidR="002D7305" w:rsidRDefault="00794DC6">
      <w:pPr>
        <w:pStyle w:val="ListParagraph"/>
        <w:numPr>
          <w:ilvl w:val="0"/>
          <w:numId w:val="1"/>
        </w:numPr>
        <w:tabs>
          <w:tab w:val="left" w:pos="482"/>
        </w:tabs>
        <w:spacing w:before="1"/>
        <w:ind w:left="481" w:right="41"/>
        <w:jc w:val="both"/>
        <w:rPr>
          <w:sz w:val="24"/>
        </w:rPr>
      </w:pPr>
      <w:r>
        <w:rPr>
          <w:sz w:val="24"/>
        </w:rPr>
        <w:t xml:space="preserve">Memperbaiki kinerja </w:t>
      </w:r>
      <w:r>
        <w:rPr>
          <w:spacing w:val="-3"/>
          <w:sz w:val="24"/>
        </w:rPr>
        <w:t xml:space="preserve">perusahaan </w:t>
      </w:r>
      <w:r>
        <w:rPr>
          <w:sz w:val="24"/>
        </w:rPr>
        <w:t xml:space="preserve">agar meningkatkan harga </w:t>
      </w:r>
      <w:r>
        <w:rPr>
          <w:spacing w:val="-4"/>
          <w:sz w:val="24"/>
        </w:rPr>
        <w:t xml:space="preserve">saham </w:t>
      </w:r>
      <w:r>
        <w:rPr>
          <w:sz w:val="24"/>
        </w:rPr>
        <w:t xml:space="preserve">merupakan hal yang dinilai </w:t>
      </w:r>
      <w:r>
        <w:rPr>
          <w:spacing w:val="-3"/>
          <w:sz w:val="24"/>
        </w:rPr>
        <w:t xml:space="preserve">lebih </w:t>
      </w:r>
      <w:r>
        <w:rPr>
          <w:sz w:val="24"/>
        </w:rPr>
        <w:t xml:space="preserve">baik secara fundamental dan </w:t>
      </w:r>
      <w:r>
        <w:rPr>
          <w:spacing w:val="-4"/>
          <w:sz w:val="24"/>
        </w:rPr>
        <w:t xml:space="preserve">dapat </w:t>
      </w:r>
      <w:r>
        <w:rPr>
          <w:sz w:val="24"/>
        </w:rPr>
        <w:t xml:space="preserve">menghasilkan keuntungan </w:t>
      </w:r>
      <w:r>
        <w:rPr>
          <w:spacing w:val="-3"/>
          <w:sz w:val="24"/>
        </w:rPr>
        <w:t xml:space="preserve">dimasa </w:t>
      </w:r>
      <w:r>
        <w:rPr>
          <w:sz w:val="24"/>
        </w:rPr>
        <w:t>depan.</w:t>
      </w:r>
    </w:p>
    <w:p w:rsidR="002D7305" w:rsidRDefault="00794DC6">
      <w:pPr>
        <w:pStyle w:val="ListParagraph"/>
        <w:numPr>
          <w:ilvl w:val="0"/>
          <w:numId w:val="1"/>
        </w:numPr>
        <w:tabs>
          <w:tab w:val="left" w:pos="482"/>
        </w:tabs>
        <w:ind w:left="481" w:right="38"/>
        <w:jc w:val="both"/>
        <w:rPr>
          <w:sz w:val="24"/>
        </w:rPr>
      </w:pPr>
      <w:r>
        <w:rPr>
          <w:sz w:val="24"/>
        </w:rPr>
        <w:t xml:space="preserve">Saran bagi investor pengumuman </w:t>
      </w:r>
      <w:r>
        <w:rPr>
          <w:i/>
          <w:sz w:val="24"/>
        </w:rPr>
        <w:t xml:space="preserve">right issue </w:t>
      </w:r>
      <w:r>
        <w:rPr>
          <w:sz w:val="24"/>
        </w:rPr>
        <w:t xml:space="preserve">tidak memberikan </w:t>
      </w:r>
      <w:r>
        <w:rPr>
          <w:i/>
          <w:sz w:val="24"/>
        </w:rPr>
        <w:t xml:space="preserve">anormal return </w:t>
      </w:r>
      <w:r>
        <w:rPr>
          <w:sz w:val="24"/>
        </w:rPr>
        <w:t xml:space="preserve">dan likuiditas saham yang signifikan. Investor harus lebih memerhatikan informasi mengenai pengumuman </w:t>
      </w:r>
      <w:r>
        <w:rPr>
          <w:i/>
          <w:sz w:val="24"/>
        </w:rPr>
        <w:t xml:space="preserve">right issue </w:t>
      </w:r>
      <w:r>
        <w:rPr>
          <w:spacing w:val="-4"/>
          <w:sz w:val="24"/>
        </w:rPr>
        <w:t>serta</w:t>
      </w:r>
      <w:r>
        <w:rPr>
          <w:spacing w:val="52"/>
          <w:sz w:val="24"/>
        </w:rPr>
        <w:t xml:space="preserve"> </w:t>
      </w:r>
      <w:r>
        <w:rPr>
          <w:sz w:val="24"/>
        </w:rPr>
        <w:t>melihat kondisi perusahaan secara fundamental dan</w:t>
      </w:r>
      <w:r>
        <w:rPr>
          <w:spacing w:val="-1"/>
          <w:sz w:val="24"/>
        </w:rPr>
        <w:t xml:space="preserve"> </w:t>
      </w:r>
      <w:r>
        <w:rPr>
          <w:sz w:val="24"/>
        </w:rPr>
        <w:t>teknikal.</w:t>
      </w:r>
    </w:p>
    <w:p w:rsidR="002D7305" w:rsidRDefault="00794DC6">
      <w:pPr>
        <w:pStyle w:val="ListParagraph"/>
        <w:numPr>
          <w:ilvl w:val="0"/>
          <w:numId w:val="1"/>
        </w:numPr>
        <w:tabs>
          <w:tab w:val="left" w:pos="482"/>
        </w:tabs>
        <w:ind w:left="481" w:right="40"/>
        <w:jc w:val="both"/>
        <w:rPr>
          <w:sz w:val="24"/>
        </w:rPr>
      </w:pPr>
      <w:r>
        <w:rPr>
          <w:sz w:val="24"/>
        </w:rPr>
        <w:t xml:space="preserve">Bagi peneliti selanjutnya bisa mengunakan </w:t>
      </w:r>
      <w:r>
        <w:rPr>
          <w:i/>
          <w:sz w:val="24"/>
        </w:rPr>
        <w:t xml:space="preserve">Market Adjusted </w:t>
      </w:r>
      <w:r>
        <w:rPr>
          <w:i/>
          <w:spacing w:val="-4"/>
          <w:sz w:val="24"/>
        </w:rPr>
        <w:t xml:space="preserve">Model </w:t>
      </w:r>
      <w:r>
        <w:rPr>
          <w:sz w:val="24"/>
        </w:rPr>
        <w:t xml:space="preserve">dalam menghitung </w:t>
      </w:r>
      <w:r>
        <w:rPr>
          <w:i/>
          <w:sz w:val="24"/>
        </w:rPr>
        <w:t>abnormal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return</w:t>
      </w:r>
      <w:r>
        <w:rPr>
          <w:sz w:val="24"/>
        </w:rPr>
        <w:t>.</w:t>
      </w:r>
    </w:p>
    <w:p w:rsidR="002D7305" w:rsidRDefault="00794DC6">
      <w:pPr>
        <w:pStyle w:val="ListParagraph"/>
        <w:numPr>
          <w:ilvl w:val="0"/>
          <w:numId w:val="1"/>
        </w:numPr>
        <w:tabs>
          <w:tab w:val="left" w:pos="482"/>
          <w:tab w:val="left" w:pos="2161"/>
          <w:tab w:val="left" w:pos="3605"/>
        </w:tabs>
        <w:ind w:left="481" w:right="39"/>
        <w:jc w:val="both"/>
        <w:rPr>
          <w:sz w:val="24"/>
        </w:rPr>
      </w:pPr>
      <w:r>
        <w:rPr>
          <w:sz w:val="24"/>
        </w:rPr>
        <w:t xml:space="preserve">Menambah variabel analisis </w:t>
      </w:r>
      <w:r>
        <w:rPr>
          <w:spacing w:val="-3"/>
          <w:sz w:val="24"/>
        </w:rPr>
        <w:t xml:space="preserve">teknikal </w:t>
      </w:r>
      <w:r>
        <w:rPr>
          <w:sz w:val="24"/>
        </w:rPr>
        <w:t xml:space="preserve">dalam penelitian seperti </w:t>
      </w:r>
      <w:r>
        <w:rPr>
          <w:i/>
          <w:spacing w:val="-3"/>
          <w:sz w:val="24"/>
        </w:rPr>
        <w:t xml:space="preserve">moving </w:t>
      </w:r>
      <w:r>
        <w:rPr>
          <w:i/>
          <w:sz w:val="24"/>
        </w:rPr>
        <w:t xml:space="preserve">Average, pipot table </w:t>
      </w:r>
      <w:r>
        <w:rPr>
          <w:sz w:val="24"/>
        </w:rPr>
        <w:t>dan lainnya sehingga penelitian lebih variatif mengingat</w:t>
      </w:r>
      <w:r>
        <w:rPr>
          <w:sz w:val="24"/>
        </w:rPr>
        <w:tab/>
        <w:t>investor</w:t>
      </w:r>
      <w:r>
        <w:rPr>
          <w:sz w:val="24"/>
        </w:rPr>
        <w:tab/>
      </w:r>
      <w:r>
        <w:rPr>
          <w:spacing w:val="-5"/>
          <w:sz w:val="24"/>
        </w:rPr>
        <w:t xml:space="preserve">juga </w:t>
      </w:r>
      <w:r>
        <w:rPr>
          <w:sz w:val="24"/>
        </w:rPr>
        <w:t xml:space="preserve">memperhitungkan </w:t>
      </w:r>
      <w:r>
        <w:rPr>
          <w:i/>
          <w:sz w:val="24"/>
        </w:rPr>
        <w:t xml:space="preserve">trend </w:t>
      </w:r>
      <w:r>
        <w:rPr>
          <w:spacing w:val="-4"/>
          <w:sz w:val="24"/>
        </w:rPr>
        <w:t xml:space="preserve">dalam </w:t>
      </w:r>
      <w:r>
        <w:rPr>
          <w:sz w:val="24"/>
        </w:rPr>
        <w:t>membeli</w:t>
      </w:r>
      <w:r>
        <w:rPr>
          <w:spacing w:val="-1"/>
          <w:sz w:val="24"/>
        </w:rPr>
        <w:t xml:space="preserve"> </w:t>
      </w:r>
      <w:r>
        <w:rPr>
          <w:sz w:val="24"/>
        </w:rPr>
        <w:t>saham.</w:t>
      </w:r>
    </w:p>
    <w:p w:rsidR="002D7305" w:rsidRDefault="00794DC6">
      <w:pPr>
        <w:pStyle w:val="BodyText"/>
        <w:spacing w:before="3"/>
        <w:ind w:left="842" w:right="193"/>
      </w:pPr>
      <w:r>
        <w:br w:type="column"/>
      </w:r>
      <w:r>
        <w:lastRenderedPageBreak/>
        <w:t>Bapepam Nomor: Kep-41/ PM/2003 Nomor IX. D.1</w:t>
      </w:r>
    </w:p>
    <w:p w:rsidR="002D7305" w:rsidRDefault="00794DC6">
      <w:pPr>
        <w:pStyle w:val="BodyText"/>
        <w:tabs>
          <w:tab w:val="left" w:pos="3199"/>
        </w:tabs>
        <w:ind w:left="842" w:right="192"/>
      </w:pPr>
      <w:proofErr w:type="gramStart"/>
      <w:r>
        <w:t>tentang</w:t>
      </w:r>
      <w:proofErr w:type="gramEnd"/>
      <w:r>
        <w:t xml:space="preserve"> Hak Memesan Efek Terlebih</w:t>
      </w:r>
      <w:r>
        <w:tab/>
      </w:r>
      <w:r>
        <w:rPr>
          <w:spacing w:val="-4"/>
        </w:rPr>
        <w:t xml:space="preserve">Dahulu. </w:t>
      </w:r>
      <w:hyperlink r:id="rId17">
        <w:r>
          <w:t>www.ojk.co.id.</w:t>
        </w:r>
      </w:hyperlink>
      <w:r>
        <w:t xml:space="preserve"> Diakses </w:t>
      </w:r>
      <w:r>
        <w:rPr>
          <w:spacing w:val="-5"/>
        </w:rPr>
        <w:t xml:space="preserve">pada </w:t>
      </w:r>
      <w:r>
        <w:t>hari Kamis, 28 Maret</w:t>
      </w:r>
      <w:r>
        <w:rPr>
          <w:spacing w:val="-2"/>
        </w:rPr>
        <w:t xml:space="preserve"> </w:t>
      </w:r>
      <w:r>
        <w:t>2018</w:t>
      </w:r>
    </w:p>
    <w:p w:rsidR="002D7305" w:rsidRDefault="00794DC6">
      <w:pPr>
        <w:pStyle w:val="BodyText"/>
        <w:spacing w:before="200"/>
        <w:ind w:left="842" w:right="137" w:hanging="721"/>
      </w:pPr>
      <w:r>
        <w:t>Basuki, Agus Tri. 2015. Analisis</w:t>
      </w:r>
      <w:r>
        <w:rPr>
          <w:spacing w:val="-42"/>
        </w:rPr>
        <w:t xml:space="preserve"> </w:t>
      </w:r>
      <w:r>
        <w:t xml:space="preserve">Satistik Dengan SPSS. </w:t>
      </w:r>
      <w:proofErr w:type="gramStart"/>
      <w:r>
        <w:t>Yogyakarta :</w:t>
      </w:r>
      <w:proofErr w:type="gramEnd"/>
      <w:r>
        <w:t xml:space="preserve"> Danisa</w:t>
      </w:r>
      <w:r>
        <w:rPr>
          <w:spacing w:val="-1"/>
        </w:rPr>
        <w:t xml:space="preserve"> </w:t>
      </w:r>
      <w:r>
        <w:t>Media.</w:t>
      </w:r>
    </w:p>
    <w:p w:rsidR="002D7305" w:rsidRDefault="00794DC6">
      <w:pPr>
        <w:spacing w:before="202"/>
        <w:ind w:left="842" w:right="137" w:hanging="721"/>
        <w:jc w:val="both"/>
        <w:rPr>
          <w:sz w:val="24"/>
        </w:rPr>
      </w:pPr>
      <w:r>
        <w:rPr>
          <w:sz w:val="24"/>
        </w:rPr>
        <w:t xml:space="preserve">Fahmi, Irham. 2013. </w:t>
      </w:r>
      <w:r>
        <w:rPr>
          <w:i/>
          <w:sz w:val="24"/>
        </w:rPr>
        <w:t xml:space="preserve">Analisia Laporan Keuangan. </w:t>
      </w:r>
      <w:proofErr w:type="gramStart"/>
      <w:r>
        <w:rPr>
          <w:sz w:val="24"/>
        </w:rPr>
        <w:t>Bandung :</w:t>
      </w:r>
      <w:proofErr w:type="gramEnd"/>
      <w:r>
        <w:rPr>
          <w:sz w:val="24"/>
        </w:rPr>
        <w:t xml:space="preserve"> Alfabeta</w:t>
      </w:r>
    </w:p>
    <w:p w:rsidR="002D7305" w:rsidRDefault="00794DC6">
      <w:pPr>
        <w:spacing w:before="200"/>
        <w:ind w:left="842" w:right="137" w:hanging="721"/>
        <w:jc w:val="both"/>
        <w:rPr>
          <w:sz w:val="24"/>
        </w:rPr>
      </w:pPr>
      <w:r>
        <w:rPr>
          <w:sz w:val="24"/>
        </w:rPr>
        <w:t>Franedeya, Roy. 2018. “</w:t>
      </w:r>
      <w:r>
        <w:rPr>
          <w:i/>
          <w:sz w:val="24"/>
        </w:rPr>
        <w:t>Berencana Rights Issue, Harga Saham RBMS Naik 25%</w:t>
      </w:r>
      <w:r>
        <w:rPr>
          <w:sz w:val="24"/>
        </w:rPr>
        <w:t>“. CNBC</w:t>
      </w:r>
    </w:p>
    <w:p w:rsidR="002D7305" w:rsidRDefault="00794DC6">
      <w:pPr>
        <w:pStyle w:val="BodyText"/>
        <w:ind w:left="842" w:right="159"/>
        <w:jc w:val="left"/>
      </w:pPr>
      <w:r>
        <w:t xml:space="preserve">Indonesia. </w:t>
      </w:r>
      <w:proofErr w:type="gramStart"/>
      <w:r>
        <w:t>https:/</w:t>
      </w:r>
      <w:hyperlink r:id="rId18">
        <w:r>
          <w:t>/www.cnbcindonesia.</w:t>
        </w:r>
        <w:proofErr w:type="gramEnd"/>
      </w:hyperlink>
      <w:proofErr w:type="gramStart"/>
      <w:r>
        <w:t>c</w:t>
      </w:r>
      <w:proofErr w:type="gramEnd"/>
      <w:r>
        <w:fldChar w:fldCharType="begin"/>
      </w:r>
      <w:r>
        <w:instrText xml:space="preserve"> HYPERLINK "http://www.cnbcindonesia.com/" \h </w:instrText>
      </w:r>
      <w:r>
        <w:fldChar w:fldCharType="separate"/>
      </w:r>
      <w:r>
        <w:t>om/</w:t>
      </w:r>
      <w:r>
        <w:fldChar w:fldCharType="end"/>
      </w:r>
      <w:r>
        <w:t xml:space="preserve"> market/20181002101914-17-</w:t>
      </w:r>
    </w:p>
    <w:p w:rsidR="002D7305" w:rsidRDefault="00794DC6">
      <w:pPr>
        <w:pStyle w:val="BodyText"/>
        <w:ind w:left="842" w:right="410"/>
        <w:jc w:val="left"/>
      </w:pPr>
      <w:r>
        <w:t>35629/berencana-rights-issue- harga-saham-rbms-naik-25.</w:t>
      </w:r>
    </w:p>
    <w:p w:rsidR="002D7305" w:rsidRDefault="00794DC6">
      <w:pPr>
        <w:pStyle w:val="BodyText"/>
        <w:ind w:left="842"/>
        <w:jc w:val="left"/>
      </w:pPr>
      <w:r>
        <w:t>Diakses pada hari Minggu, 31 Maret 2019</w:t>
      </w:r>
    </w:p>
    <w:p w:rsidR="002D7305" w:rsidRDefault="00794DC6">
      <w:pPr>
        <w:pStyle w:val="BodyText"/>
        <w:spacing w:before="199"/>
        <w:ind w:left="842" w:right="139" w:hanging="721"/>
      </w:pPr>
      <w:r>
        <w:t xml:space="preserve">Gani, Irwan dan Siti Amalia. 2018. Alat Analisis Data Edisi Revisi. </w:t>
      </w:r>
      <w:proofErr w:type="gramStart"/>
      <w:r>
        <w:t>Yogyakarta :</w:t>
      </w:r>
      <w:proofErr w:type="gramEnd"/>
      <w:r>
        <w:t xml:space="preserve"> Andi Publiser</w:t>
      </w:r>
    </w:p>
    <w:p w:rsidR="002D7305" w:rsidRDefault="00794DC6">
      <w:pPr>
        <w:pStyle w:val="BodyText"/>
        <w:tabs>
          <w:tab w:val="left" w:pos="1679"/>
        </w:tabs>
        <w:spacing w:before="200"/>
        <w:ind w:left="842" w:right="135" w:hanging="721"/>
      </w:pPr>
      <w:r>
        <w:t xml:space="preserve">Gunaasih, dan Nursasmito, Irfan. 2015. The Evaluation of </w:t>
      </w:r>
      <w:r>
        <w:rPr>
          <w:spacing w:val="-3"/>
        </w:rPr>
        <w:t xml:space="preserve">Non- </w:t>
      </w:r>
      <w:r>
        <w:t xml:space="preserve">Economic Event Towards the LQ-45 Index in Indonesia Stock Exchange by Using Event </w:t>
      </w:r>
      <w:r>
        <w:rPr>
          <w:spacing w:val="-3"/>
        </w:rPr>
        <w:t xml:space="preserve">Study </w:t>
      </w:r>
      <w:r>
        <w:t>Method, Integrative Busines &amp; Economic Research, Vol. 4, No. 2.</w:t>
      </w:r>
      <w:r>
        <w:tab/>
        <w:t xml:space="preserve">ISSN:         </w:t>
      </w:r>
      <w:r>
        <w:rPr>
          <w:spacing w:val="39"/>
        </w:rPr>
        <w:t xml:space="preserve"> </w:t>
      </w:r>
      <w:r>
        <w:t>2304-1013.</w:t>
      </w:r>
    </w:p>
    <w:p w:rsidR="002D7305" w:rsidRDefault="006D76A3">
      <w:pPr>
        <w:pStyle w:val="BodyText"/>
        <w:ind w:left="842" w:right="139"/>
      </w:pPr>
      <w:hyperlink r:id="rId19">
        <w:r w:rsidR="00794DC6">
          <w:t>www.sibresearch.org.</w:t>
        </w:r>
      </w:hyperlink>
      <w:r w:rsidR="00794DC6">
        <w:t xml:space="preserve"> </w:t>
      </w:r>
      <w:r w:rsidR="00794DC6">
        <w:rPr>
          <w:spacing w:val="-3"/>
        </w:rPr>
        <w:t xml:space="preserve">Diakses </w:t>
      </w:r>
      <w:r w:rsidR="00794DC6">
        <w:t>pada hari Kamis, 28 Maret</w:t>
      </w:r>
      <w:r w:rsidR="00794DC6">
        <w:rPr>
          <w:spacing w:val="-4"/>
        </w:rPr>
        <w:t xml:space="preserve"> </w:t>
      </w:r>
      <w:r w:rsidR="00794DC6">
        <w:t>2018</w:t>
      </w:r>
    </w:p>
    <w:p w:rsidR="002D7305" w:rsidRDefault="002D7305">
      <w:pPr>
        <w:sectPr w:rsidR="002D7305">
          <w:type w:val="continuous"/>
          <w:pgSz w:w="11910" w:h="16850"/>
          <w:pgMar w:top="1600" w:right="1560" w:bottom="1060" w:left="1580" w:header="720" w:footer="720" w:gutter="0"/>
          <w:cols w:num="2" w:space="720" w:equalWidth="0">
            <w:col w:w="4062" w:space="544"/>
            <w:col w:w="4164"/>
          </w:cols>
        </w:sectPr>
      </w:pPr>
    </w:p>
    <w:p w:rsidR="002D7305" w:rsidRDefault="00794DC6">
      <w:pPr>
        <w:spacing w:before="82"/>
        <w:ind w:left="841" w:right="38" w:hanging="720"/>
        <w:jc w:val="both"/>
        <w:rPr>
          <w:sz w:val="24"/>
        </w:rPr>
      </w:pPr>
      <w:r>
        <w:rPr>
          <w:sz w:val="24"/>
        </w:rPr>
        <w:lastRenderedPageBreak/>
        <w:t xml:space="preserve">Hartono, Jogiyanto. 2015. </w:t>
      </w:r>
      <w:r>
        <w:rPr>
          <w:i/>
          <w:spacing w:val="-4"/>
          <w:sz w:val="24"/>
        </w:rPr>
        <w:t xml:space="preserve">Teori </w:t>
      </w:r>
      <w:r>
        <w:rPr>
          <w:i/>
          <w:sz w:val="24"/>
        </w:rPr>
        <w:t>Portofolio dan Analisis</w:t>
      </w:r>
      <w:r>
        <w:rPr>
          <w:i/>
          <w:spacing w:val="-23"/>
          <w:sz w:val="24"/>
        </w:rPr>
        <w:t xml:space="preserve"> </w:t>
      </w:r>
      <w:r>
        <w:rPr>
          <w:i/>
          <w:spacing w:val="-3"/>
          <w:sz w:val="24"/>
        </w:rPr>
        <w:t>Investasi</w:t>
      </w:r>
      <w:r>
        <w:rPr>
          <w:spacing w:val="-3"/>
          <w:sz w:val="24"/>
        </w:rPr>
        <w:t xml:space="preserve">. </w:t>
      </w:r>
      <w:proofErr w:type="gramStart"/>
      <w:r>
        <w:rPr>
          <w:sz w:val="24"/>
        </w:rPr>
        <w:t>Yogyakarta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BPPEE</w:t>
      </w:r>
    </w:p>
    <w:p w:rsidR="002D7305" w:rsidRDefault="00794DC6">
      <w:pPr>
        <w:pStyle w:val="BodyText"/>
        <w:spacing w:before="199"/>
        <w:ind w:left="841" w:right="38" w:hanging="720"/>
      </w:pPr>
      <w:r>
        <w:t xml:space="preserve">Mulyana, Deden. (2011). Analisis Likuiditas Saham </w:t>
      </w:r>
      <w:r>
        <w:rPr>
          <w:spacing w:val="-4"/>
        </w:rPr>
        <w:t xml:space="preserve">Serta </w:t>
      </w:r>
      <w:r>
        <w:t>Pengaruhnya Terhadap Harga Saham Pada Perusahaan Yang Berada Pada Indeks LQ45 di Bursa Efek Indonesia. Jurnal Magister Manajemen Volume 4 Nomor 1 Maret 2011.</w:t>
      </w:r>
      <w:r>
        <w:rPr>
          <w:spacing w:val="-36"/>
        </w:rPr>
        <w:t xml:space="preserve"> </w:t>
      </w:r>
      <w:proofErr w:type="gramStart"/>
      <w:r>
        <w:t>unsil.ac.id</w:t>
      </w:r>
      <w:proofErr w:type="gramEnd"/>
      <w:r>
        <w:t xml:space="preserve">. Diakses pada hari Jumat, </w:t>
      </w:r>
      <w:r>
        <w:rPr>
          <w:spacing w:val="-6"/>
        </w:rPr>
        <w:t xml:space="preserve">29 </w:t>
      </w:r>
      <w:r>
        <w:t>Maret</w:t>
      </w:r>
      <w:r>
        <w:rPr>
          <w:spacing w:val="-1"/>
        </w:rPr>
        <w:t xml:space="preserve"> </w:t>
      </w:r>
      <w:r>
        <w:t>2019</w:t>
      </w:r>
    </w:p>
    <w:p w:rsidR="002D7305" w:rsidRDefault="00794DC6">
      <w:pPr>
        <w:pStyle w:val="BodyText"/>
        <w:spacing w:before="200"/>
        <w:ind w:left="841" w:right="38" w:hanging="720"/>
      </w:pPr>
      <w:r>
        <w:t>Napitupulu, Veronica dan Syahyunan. 2013. Pengaruh Return Saham, Volume Perdagangan Saham</w:t>
      </w:r>
      <w:r>
        <w:rPr>
          <w:spacing w:val="-21"/>
        </w:rPr>
        <w:t xml:space="preserve"> </w:t>
      </w:r>
      <w:r>
        <w:t xml:space="preserve">dan Volatilitas Harga </w:t>
      </w:r>
      <w:r>
        <w:rPr>
          <w:spacing w:val="-4"/>
        </w:rPr>
        <w:t xml:space="preserve">Saham </w:t>
      </w:r>
      <w:r>
        <w:t>terhadap Bid-ask Spread pada Perusahaan yang Melakukan Stock Split di Bursa Efek Indonesia. Jurnal Media Informasi Manajemen, Vol. 1</w:t>
      </w:r>
      <w:r>
        <w:rPr>
          <w:spacing w:val="-23"/>
        </w:rPr>
        <w:t xml:space="preserve"> </w:t>
      </w:r>
      <w:r>
        <w:rPr>
          <w:spacing w:val="-7"/>
        </w:rPr>
        <w:t>No</w:t>
      </w:r>
    </w:p>
    <w:p w:rsidR="002D7305" w:rsidRDefault="00794DC6">
      <w:pPr>
        <w:pStyle w:val="BodyText"/>
        <w:spacing w:before="1"/>
        <w:ind w:left="841" w:right="41"/>
      </w:pPr>
      <w:r>
        <w:t xml:space="preserve">2. </w:t>
      </w:r>
      <w:proofErr w:type="gramStart"/>
      <w:r>
        <w:t>jurnal.usu.co.id</w:t>
      </w:r>
      <w:proofErr w:type="gramEnd"/>
      <w:r>
        <w:t>. Diakses pada hari Jumat, 29 Maret 2019</w:t>
      </w:r>
    </w:p>
    <w:p w:rsidR="002D7305" w:rsidRDefault="00794DC6">
      <w:pPr>
        <w:pStyle w:val="BodyText"/>
        <w:tabs>
          <w:tab w:val="left" w:pos="2111"/>
          <w:tab w:val="left" w:pos="3280"/>
        </w:tabs>
        <w:spacing w:before="201"/>
        <w:ind w:left="841" w:right="39" w:hanging="720"/>
      </w:pPr>
      <w:r>
        <w:t xml:space="preserve">Pakpahan, Mora Asriadi. 2014. </w:t>
      </w:r>
      <w:r>
        <w:rPr>
          <w:spacing w:val="-3"/>
        </w:rPr>
        <w:t xml:space="preserve">Analisa </w:t>
      </w:r>
      <w:r>
        <w:t>Pengaruh Pengumuman Right Issue Terhadap Capital Gain</w:t>
      </w:r>
      <w:r>
        <w:rPr>
          <w:spacing w:val="-30"/>
        </w:rPr>
        <w:t xml:space="preserve"> </w:t>
      </w:r>
      <w:r>
        <w:t>Dan Trading Volume Activity Pada Perusahaan Non Manufaktur Di Bursa</w:t>
      </w:r>
      <w:r>
        <w:tab/>
        <w:t>Efek</w:t>
      </w:r>
      <w:r>
        <w:tab/>
      </w:r>
      <w:r>
        <w:rPr>
          <w:spacing w:val="-3"/>
        </w:rPr>
        <w:t xml:space="preserve">Jakarta. </w:t>
      </w:r>
      <w:proofErr w:type="gramStart"/>
      <w:r>
        <w:t>repository.usu.ac.id</w:t>
      </w:r>
      <w:proofErr w:type="gramEnd"/>
      <w:r>
        <w:t xml:space="preserve">. </w:t>
      </w:r>
      <w:r>
        <w:rPr>
          <w:spacing w:val="-3"/>
        </w:rPr>
        <w:t xml:space="preserve">Diakses </w:t>
      </w:r>
      <w:r>
        <w:t>pada hari Sabtu, 30 Maret</w:t>
      </w:r>
      <w:r>
        <w:rPr>
          <w:spacing w:val="-1"/>
        </w:rPr>
        <w:t xml:space="preserve"> </w:t>
      </w:r>
      <w:r>
        <w:t>2019</w:t>
      </w:r>
    </w:p>
    <w:p w:rsidR="002D7305" w:rsidRDefault="00794DC6">
      <w:pPr>
        <w:spacing w:before="200"/>
        <w:ind w:left="841" w:right="38" w:hanging="720"/>
        <w:jc w:val="both"/>
        <w:rPr>
          <w:sz w:val="24"/>
        </w:rPr>
      </w:pPr>
      <w:r>
        <w:rPr>
          <w:sz w:val="24"/>
        </w:rPr>
        <w:t xml:space="preserve">Paramesti, Getut. 2014. </w:t>
      </w:r>
      <w:r>
        <w:rPr>
          <w:i/>
          <w:sz w:val="24"/>
        </w:rPr>
        <w:t>Kupas Tuntas Data Penelitian dengan SPSS</w:t>
      </w:r>
      <w:r>
        <w:rPr>
          <w:i/>
          <w:spacing w:val="-45"/>
          <w:sz w:val="24"/>
        </w:rPr>
        <w:t xml:space="preserve"> </w:t>
      </w:r>
      <w:r>
        <w:rPr>
          <w:i/>
          <w:spacing w:val="-4"/>
          <w:sz w:val="24"/>
        </w:rPr>
        <w:t>22</w:t>
      </w:r>
      <w:r>
        <w:rPr>
          <w:spacing w:val="-4"/>
          <w:sz w:val="24"/>
        </w:rPr>
        <w:t xml:space="preserve">. </w:t>
      </w:r>
      <w:proofErr w:type="gramStart"/>
      <w:r>
        <w:rPr>
          <w:sz w:val="24"/>
        </w:rPr>
        <w:t>Jakarta :</w:t>
      </w:r>
      <w:proofErr w:type="gramEnd"/>
      <w:r>
        <w:rPr>
          <w:sz w:val="24"/>
        </w:rPr>
        <w:t xml:space="preserve"> PT. Elex </w:t>
      </w:r>
      <w:r>
        <w:rPr>
          <w:spacing w:val="-4"/>
          <w:sz w:val="24"/>
        </w:rPr>
        <w:t xml:space="preserve">Media </w:t>
      </w:r>
      <w:r>
        <w:rPr>
          <w:sz w:val="24"/>
        </w:rPr>
        <w:t>Komputindo.</w:t>
      </w:r>
    </w:p>
    <w:p w:rsidR="002D7305" w:rsidRDefault="00794DC6">
      <w:pPr>
        <w:pStyle w:val="BodyText"/>
        <w:tabs>
          <w:tab w:val="left" w:pos="3499"/>
        </w:tabs>
        <w:spacing w:before="200"/>
        <w:ind w:left="841" w:right="39" w:hanging="720"/>
      </w:pPr>
      <w:r>
        <w:t xml:space="preserve">Pramana, Andi. 2012. </w:t>
      </w:r>
      <w:r>
        <w:rPr>
          <w:spacing w:val="-3"/>
        </w:rPr>
        <w:t xml:space="preserve">Analisis </w:t>
      </w:r>
      <w:r>
        <w:t xml:space="preserve">Perbandingan Trading Volume Activity dan Abnormal </w:t>
      </w:r>
      <w:r>
        <w:rPr>
          <w:spacing w:val="-3"/>
        </w:rPr>
        <w:t xml:space="preserve">Return </w:t>
      </w:r>
      <w:r>
        <w:t xml:space="preserve">Saham Sebelum dan Sesudah Pemecahan Saham (Studi Kasus Pada   </w:t>
      </w:r>
      <w:r>
        <w:rPr>
          <w:spacing w:val="9"/>
        </w:rPr>
        <w:t xml:space="preserve"> </w:t>
      </w:r>
      <w:r>
        <w:t>Perusahaan</w:t>
      </w:r>
      <w:r>
        <w:tab/>
      </w:r>
      <w:r>
        <w:rPr>
          <w:spacing w:val="-5"/>
        </w:rPr>
        <w:t>Yang</w:t>
      </w:r>
    </w:p>
    <w:p w:rsidR="002D7305" w:rsidRDefault="00794DC6">
      <w:pPr>
        <w:pStyle w:val="BodyText"/>
        <w:tabs>
          <w:tab w:val="left" w:pos="2094"/>
          <w:tab w:val="left" w:pos="2282"/>
          <w:tab w:val="left" w:pos="2643"/>
          <w:tab w:val="left" w:pos="2812"/>
          <w:tab w:val="left" w:pos="3457"/>
          <w:tab w:val="left" w:pos="3567"/>
        </w:tabs>
        <w:spacing w:before="82"/>
        <w:ind w:left="842" w:right="138"/>
        <w:jc w:val="left"/>
      </w:pPr>
      <w:r>
        <w:br w:type="column"/>
      </w:r>
      <w:r>
        <w:lastRenderedPageBreak/>
        <w:t>Terdaftar</w:t>
      </w:r>
      <w:r>
        <w:tab/>
        <w:t>di</w:t>
      </w:r>
      <w:r>
        <w:tab/>
      </w:r>
      <w:r>
        <w:tab/>
        <w:t>Bursa</w:t>
      </w:r>
      <w:r>
        <w:tab/>
      </w:r>
      <w:r>
        <w:tab/>
      </w:r>
      <w:r>
        <w:rPr>
          <w:spacing w:val="-5"/>
        </w:rPr>
        <w:t xml:space="preserve">Efek </w:t>
      </w:r>
      <w:r>
        <w:t>Indonesia</w:t>
      </w:r>
      <w:r>
        <w:tab/>
      </w:r>
      <w:r>
        <w:tab/>
        <w:t>Periode</w:t>
      </w:r>
      <w:r>
        <w:tab/>
      </w:r>
      <w:r>
        <w:rPr>
          <w:spacing w:val="-4"/>
        </w:rPr>
        <w:t xml:space="preserve">2007- </w:t>
      </w:r>
      <w:r>
        <w:t>2011).Universitas</w:t>
      </w:r>
      <w:r>
        <w:tab/>
      </w:r>
      <w:r>
        <w:tab/>
      </w:r>
      <w:r>
        <w:rPr>
          <w:spacing w:val="-1"/>
        </w:rPr>
        <w:t xml:space="preserve">Diponegoro, </w:t>
      </w:r>
      <w:r>
        <w:t xml:space="preserve">Semarang. </w:t>
      </w:r>
      <w:hyperlink r:id="rId20">
        <w:r>
          <w:t>http://eprints.undip.ac.id.</w:t>
        </w:r>
      </w:hyperlink>
    </w:p>
    <w:p w:rsidR="002D7305" w:rsidRDefault="00794DC6">
      <w:pPr>
        <w:pStyle w:val="BodyText"/>
        <w:tabs>
          <w:tab w:val="left" w:pos="2898"/>
          <w:tab w:val="left" w:pos="3779"/>
        </w:tabs>
        <w:ind w:left="842" w:right="139"/>
        <w:jc w:val="left"/>
      </w:pPr>
      <w:r>
        <w:t>Diakses</w:t>
      </w:r>
      <w:r>
        <w:rPr>
          <w:spacing w:val="-1"/>
        </w:rPr>
        <w:t xml:space="preserve"> </w:t>
      </w:r>
      <w:proofErr w:type="gramStart"/>
      <w:r>
        <w:t xml:space="preserve">pada </w:t>
      </w:r>
      <w:r>
        <w:rPr>
          <w:spacing w:val="47"/>
        </w:rPr>
        <w:t xml:space="preserve"> </w:t>
      </w:r>
      <w:r>
        <w:t>hari</w:t>
      </w:r>
      <w:proofErr w:type="gramEnd"/>
      <w:r>
        <w:tab/>
        <w:t>Jumat,</w:t>
      </w:r>
      <w:r>
        <w:tab/>
      </w:r>
      <w:r>
        <w:rPr>
          <w:spacing w:val="-9"/>
        </w:rPr>
        <w:t xml:space="preserve">29 </w:t>
      </w:r>
      <w:r>
        <w:t>Maret</w:t>
      </w:r>
      <w:r>
        <w:rPr>
          <w:spacing w:val="-1"/>
        </w:rPr>
        <w:t xml:space="preserve"> </w:t>
      </w:r>
      <w:r>
        <w:t>2019</w:t>
      </w:r>
    </w:p>
    <w:p w:rsidR="002D7305" w:rsidRDefault="00794DC6">
      <w:pPr>
        <w:pStyle w:val="BodyText"/>
        <w:spacing w:before="199"/>
        <w:ind w:left="842" w:right="138" w:hanging="721"/>
      </w:pPr>
      <w:r>
        <w:t xml:space="preserve">Sarwono, Jonathan. 2009. Analisis Data Penelitian Menggunakan SPSS. </w:t>
      </w:r>
      <w:proofErr w:type="gramStart"/>
      <w:r>
        <w:t>Yogyakarta :</w:t>
      </w:r>
      <w:proofErr w:type="gramEnd"/>
      <w:r>
        <w:t xml:space="preserve"> Andi Publiser</w:t>
      </w:r>
    </w:p>
    <w:p w:rsidR="002D7305" w:rsidRDefault="00794DC6">
      <w:pPr>
        <w:spacing w:before="200"/>
        <w:ind w:left="842" w:right="135" w:hanging="721"/>
        <w:jc w:val="both"/>
        <w:rPr>
          <w:sz w:val="24"/>
        </w:rPr>
      </w:pPr>
      <w:r>
        <w:rPr>
          <w:sz w:val="24"/>
        </w:rPr>
        <w:t xml:space="preserve">Situmorang, M Paulus. 2010. </w:t>
      </w:r>
      <w:r>
        <w:rPr>
          <w:i/>
          <w:sz w:val="24"/>
        </w:rPr>
        <w:t>Pengantar Pasar Modal</w:t>
      </w:r>
      <w:r>
        <w:rPr>
          <w:sz w:val="24"/>
        </w:rPr>
        <w:t xml:space="preserve">. </w:t>
      </w:r>
      <w:proofErr w:type="gramStart"/>
      <w:r>
        <w:rPr>
          <w:sz w:val="24"/>
        </w:rPr>
        <w:t>Jakarta :</w:t>
      </w:r>
      <w:proofErr w:type="gramEnd"/>
      <w:r>
        <w:rPr>
          <w:sz w:val="24"/>
        </w:rPr>
        <w:t xml:space="preserve"> Mitra Wacana Media.</w:t>
      </w:r>
    </w:p>
    <w:p w:rsidR="002D7305" w:rsidRDefault="00794DC6">
      <w:pPr>
        <w:pStyle w:val="BodyText"/>
        <w:spacing w:before="202"/>
        <w:ind w:left="842" w:right="139" w:hanging="721"/>
      </w:pPr>
      <w:r>
        <w:t xml:space="preserve">Sugiyono. 2012. Metode Penelitian Bisnis (Pendekatan Kuantitatif, Kualitatif, dan R&amp;D). </w:t>
      </w:r>
      <w:proofErr w:type="gramStart"/>
      <w:r>
        <w:t>Bandung :</w:t>
      </w:r>
      <w:proofErr w:type="gramEnd"/>
      <w:r>
        <w:t xml:space="preserve"> Alfabeta.</w:t>
      </w:r>
    </w:p>
    <w:p w:rsidR="002D7305" w:rsidRDefault="00794DC6">
      <w:pPr>
        <w:spacing w:before="199"/>
        <w:ind w:left="842" w:right="137" w:hanging="721"/>
        <w:jc w:val="both"/>
        <w:rPr>
          <w:sz w:val="24"/>
        </w:rPr>
      </w:pPr>
      <w:r>
        <w:rPr>
          <w:sz w:val="24"/>
        </w:rPr>
        <w:t xml:space="preserve">Tampubolon, M.P. 2013. </w:t>
      </w:r>
      <w:r>
        <w:rPr>
          <w:i/>
          <w:sz w:val="24"/>
        </w:rPr>
        <w:t xml:space="preserve">Manajemen Keuangan. </w:t>
      </w:r>
      <w:proofErr w:type="gramStart"/>
      <w:r>
        <w:rPr>
          <w:sz w:val="24"/>
        </w:rPr>
        <w:t>Bogor :</w:t>
      </w:r>
      <w:proofErr w:type="gramEnd"/>
      <w:r>
        <w:rPr>
          <w:sz w:val="24"/>
        </w:rPr>
        <w:t xml:space="preserve"> Gualia.</w:t>
      </w:r>
    </w:p>
    <w:p w:rsidR="002D7305" w:rsidRDefault="00794DC6">
      <w:pPr>
        <w:spacing w:before="200"/>
        <w:ind w:left="842" w:right="135" w:hanging="721"/>
        <w:jc w:val="both"/>
        <w:rPr>
          <w:sz w:val="24"/>
        </w:rPr>
      </w:pPr>
      <w:r>
        <w:rPr>
          <w:sz w:val="24"/>
        </w:rPr>
        <w:t xml:space="preserve">Tandelilin, Eduardus. 2010. </w:t>
      </w:r>
      <w:r>
        <w:rPr>
          <w:i/>
          <w:sz w:val="24"/>
        </w:rPr>
        <w:t xml:space="preserve">Portofolio dan Investasi Teori dan Aplikasi </w:t>
      </w:r>
      <w:r>
        <w:rPr>
          <w:sz w:val="24"/>
        </w:rPr>
        <w:t>(Edisi Pertama). Yogyakarta: Kanisius.</w:t>
      </w:r>
    </w:p>
    <w:p w:rsidR="002D7305" w:rsidRDefault="00794DC6">
      <w:pPr>
        <w:pStyle w:val="BodyText"/>
        <w:spacing w:before="201"/>
        <w:ind w:left="842" w:right="135" w:hanging="721"/>
      </w:pPr>
      <w:proofErr w:type="gramStart"/>
      <w:r>
        <w:t>Toyudho ,</w:t>
      </w:r>
      <w:proofErr w:type="gramEnd"/>
      <w:r>
        <w:t xml:space="preserve"> Eko Siswono. 2017. “Dikabarkan Right Issue, Saham BUMI Melonjak 6 Persen”.</w:t>
      </w:r>
    </w:p>
    <w:p w:rsidR="002D7305" w:rsidRDefault="00794DC6">
      <w:pPr>
        <w:pStyle w:val="BodyText"/>
        <w:tabs>
          <w:tab w:val="left" w:pos="3262"/>
        </w:tabs>
        <w:ind w:left="842" w:right="137"/>
        <w:jc w:val="left"/>
      </w:pPr>
      <w:r>
        <w:t>Tempo.co https://bisnis.tempo.co/read/866 684/dikabarkan-right-issue- saham-bumi-melonjak-6- persen/full&amp;view=ok.</w:t>
      </w:r>
      <w:r>
        <w:tab/>
      </w:r>
      <w:r>
        <w:rPr>
          <w:spacing w:val="-4"/>
        </w:rPr>
        <w:t xml:space="preserve">Diakses </w:t>
      </w:r>
      <w:r>
        <w:t>pada</w:t>
      </w:r>
      <w:r>
        <w:rPr>
          <w:spacing w:val="-14"/>
        </w:rPr>
        <w:t xml:space="preserve"> </w:t>
      </w:r>
      <w:r>
        <w:t>hari</w:t>
      </w:r>
      <w:r>
        <w:rPr>
          <w:spacing w:val="-14"/>
        </w:rPr>
        <w:t xml:space="preserve"> </w:t>
      </w:r>
      <w:r>
        <w:t>Minggu,</w:t>
      </w:r>
      <w:r>
        <w:rPr>
          <w:spacing w:val="-13"/>
        </w:rPr>
        <w:t xml:space="preserve"> </w:t>
      </w:r>
      <w:r>
        <w:t>31</w:t>
      </w:r>
      <w:r>
        <w:rPr>
          <w:spacing w:val="-13"/>
        </w:rPr>
        <w:t xml:space="preserve"> </w:t>
      </w:r>
      <w:r>
        <w:t>Maret</w:t>
      </w:r>
      <w:r>
        <w:rPr>
          <w:spacing w:val="-13"/>
        </w:rPr>
        <w:t xml:space="preserve"> </w:t>
      </w:r>
      <w:r>
        <w:rPr>
          <w:spacing w:val="-3"/>
        </w:rPr>
        <w:t>2019</w:t>
      </w:r>
    </w:p>
    <w:p w:rsidR="002D7305" w:rsidRDefault="00794DC6">
      <w:pPr>
        <w:pStyle w:val="BodyText"/>
        <w:spacing w:before="200"/>
        <w:ind w:left="842" w:right="137" w:hanging="721"/>
      </w:pPr>
      <w:r>
        <w:t xml:space="preserve">Waisnawa, I Putu Gede Brahmaputra. 2015. Analisis Reaksi Pasar </w:t>
      </w:r>
      <w:r>
        <w:rPr>
          <w:spacing w:val="-4"/>
        </w:rPr>
        <w:t xml:space="preserve">Atas </w:t>
      </w:r>
      <w:r>
        <w:t xml:space="preserve">Pengumuman </w:t>
      </w:r>
      <w:r>
        <w:rPr>
          <w:i/>
        </w:rPr>
        <w:t xml:space="preserve">Stock Split </w:t>
      </w:r>
      <w:r>
        <w:rPr>
          <w:spacing w:val="-4"/>
        </w:rPr>
        <w:t xml:space="preserve">Oleh </w:t>
      </w:r>
      <w:r>
        <w:t xml:space="preserve">PT. JAPFA </w:t>
      </w:r>
      <w:r>
        <w:rPr>
          <w:spacing w:val="-3"/>
        </w:rPr>
        <w:t xml:space="preserve">COMFEED </w:t>
      </w:r>
      <w:proofErr w:type="gramStart"/>
      <w:r>
        <w:t>INDONESIA  Tbk</w:t>
      </w:r>
      <w:proofErr w:type="gramEnd"/>
      <w:r>
        <w:t xml:space="preserve">  Tahun</w:t>
      </w:r>
      <w:r>
        <w:rPr>
          <w:spacing w:val="23"/>
        </w:rPr>
        <w:t xml:space="preserve"> </w:t>
      </w:r>
      <w:r>
        <w:t>2013.</w:t>
      </w:r>
    </w:p>
    <w:p w:rsidR="002D7305" w:rsidRDefault="00794DC6">
      <w:pPr>
        <w:spacing w:before="1"/>
        <w:ind w:left="842" w:right="137"/>
        <w:rPr>
          <w:sz w:val="24"/>
        </w:rPr>
      </w:pPr>
      <w:r>
        <w:rPr>
          <w:i/>
          <w:sz w:val="24"/>
        </w:rPr>
        <w:t xml:space="preserve">Jurnal Administrasi Bisnis </w:t>
      </w:r>
      <w:r>
        <w:rPr>
          <w:i/>
          <w:spacing w:val="-4"/>
          <w:sz w:val="24"/>
        </w:rPr>
        <w:t xml:space="preserve">Vol. </w:t>
      </w:r>
      <w:r>
        <w:rPr>
          <w:i/>
          <w:sz w:val="24"/>
        </w:rPr>
        <w:t>23 No.1 Juni 2015</w:t>
      </w:r>
      <w:r>
        <w:rPr>
          <w:sz w:val="24"/>
        </w:rPr>
        <w:t>. Diakses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pada</w:t>
      </w:r>
    </w:p>
    <w:p w:rsidR="002D7305" w:rsidRDefault="00794DC6">
      <w:pPr>
        <w:pStyle w:val="BodyText"/>
        <w:ind w:left="842"/>
        <w:jc w:val="left"/>
      </w:pPr>
      <w:proofErr w:type="gramStart"/>
      <w:r>
        <w:t>hari</w:t>
      </w:r>
      <w:proofErr w:type="gramEnd"/>
      <w:r>
        <w:t xml:space="preserve"> Minggu, </w:t>
      </w:r>
      <w:bookmarkStart w:id="0" w:name="_GoBack"/>
      <w:bookmarkEnd w:id="0"/>
      <w:r>
        <w:t>31 Maret 2019</w:t>
      </w:r>
    </w:p>
    <w:sectPr w:rsidR="002D7305">
      <w:pgSz w:w="11910" w:h="16850"/>
      <w:pgMar w:top="1600" w:right="1560" w:bottom="1060" w:left="1580" w:header="702" w:footer="869" w:gutter="0"/>
      <w:cols w:num="2" w:space="720" w:equalWidth="0">
        <w:col w:w="4062" w:space="544"/>
        <w:col w:w="41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A3" w:rsidRDefault="006D76A3">
      <w:r>
        <w:separator/>
      </w:r>
    </w:p>
  </w:endnote>
  <w:endnote w:type="continuationSeparator" w:id="0">
    <w:p w:rsidR="006D76A3" w:rsidRDefault="006D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05" w:rsidRDefault="008102F4">
    <w:pPr>
      <w:pStyle w:val="BodyText"/>
      <w:spacing w:line="14" w:lineRule="auto"/>
      <w:ind w:left="0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>
              <wp:simplePos x="0" y="0"/>
              <wp:positionH relativeFrom="page">
                <wp:posOffset>5136515</wp:posOffset>
              </wp:positionH>
              <wp:positionV relativeFrom="page">
                <wp:posOffset>10104120</wp:posOffset>
              </wp:positionV>
              <wp:extent cx="1357630" cy="101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305" w:rsidRDefault="00794DC6">
                          <w:pPr>
                            <w:spacing w:line="135" w:lineRule="exact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2"/>
                            </w:rPr>
                            <w:t>RJABM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2"/>
                            </w:rPr>
                            <w:t>Volume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90"/>
                              <w:sz w:val="12"/>
                            </w:rPr>
                            <w:t xml:space="preserve"> </w:t>
                          </w:r>
                          <w:r w:rsidR="00F63D5B">
                            <w:rPr>
                              <w:rFonts w:ascii="Arial"/>
                              <w:b/>
                              <w:w w:val="90"/>
                              <w:sz w:val="12"/>
                            </w:rPr>
                            <w:t>No.2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90"/>
                              <w:sz w:val="12"/>
                            </w:rPr>
                            <w:t xml:space="preserve"> </w:t>
                          </w:r>
                          <w:r w:rsidR="00F63D5B">
                            <w:rPr>
                              <w:rFonts w:ascii="Arial"/>
                              <w:b/>
                              <w:w w:val="90"/>
                              <w:sz w:val="12"/>
                            </w:rPr>
                            <w:t>Desember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2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4.45pt;margin-top:795.6pt;width:106.9pt;height:8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fd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" filled="f" stroked="f">
              <v:textbox inset="0,0,0,0">
                <w:txbxContent>
                  <w:p w:rsidR="002D7305" w:rsidRDefault="00794DC6">
                    <w:pPr>
                      <w:spacing w:line="135" w:lineRule="exact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2"/>
                      </w:rPr>
                      <w:t>RJABM</w:t>
                    </w:r>
                    <w:r>
                      <w:rPr>
                        <w:rFonts w:ascii="Arial"/>
                        <w:b/>
                        <w:spacing w:val="-1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12"/>
                      </w:rPr>
                      <w:t>Volume</w:t>
                    </w:r>
                    <w:r>
                      <w:rPr>
                        <w:rFonts w:ascii="Arial"/>
                        <w:b/>
                        <w:spacing w:val="-1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12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4"/>
                        <w:w w:val="90"/>
                        <w:sz w:val="12"/>
                      </w:rPr>
                      <w:t xml:space="preserve"> </w:t>
                    </w:r>
                    <w:r w:rsidR="00F63D5B">
                      <w:rPr>
                        <w:rFonts w:ascii="Arial"/>
                        <w:b/>
                        <w:w w:val="90"/>
                        <w:sz w:val="12"/>
                      </w:rPr>
                      <w:t>No.2</w:t>
                    </w:r>
                    <w:r>
                      <w:rPr>
                        <w:rFonts w:ascii="Arial"/>
                        <w:b/>
                        <w:spacing w:val="-14"/>
                        <w:w w:val="90"/>
                        <w:sz w:val="12"/>
                      </w:rPr>
                      <w:t xml:space="preserve"> </w:t>
                    </w:r>
                    <w:r w:rsidR="00F63D5B">
                      <w:rPr>
                        <w:rFonts w:ascii="Arial"/>
                        <w:b/>
                        <w:w w:val="90"/>
                        <w:sz w:val="12"/>
                      </w:rPr>
                      <w:t>Desember</w:t>
                    </w:r>
                    <w:r>
                      <w:rPr>
                        <w:rFonts w:ascii="Arial"/>
                        <w:b/>
                        <w:spacing w:val="-1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12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A3" w:rsidRDefault="006D76A3">
      <w:r>
        <w:separator/>
      </w:r>
    </w:p>
  </w:footnote>
  <w:footnote w:type="continuationSeparator" w:id="0">
    <w:p w:rsidR="006D76A3" w:rsidRDefault="006D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834"/>
    </w:tblGrid>
    <w:tr w:rsidR="008102F4" w:rsidTr="00FA1F43">
      <w:tc>
        <w:tcPr>
          <w:tcW w:w="1152" w:type="dxa"/>
        </w:tcPr>
        <w:p w:rsidR="008102F4" w:rsidRPr="00AA188F" w:rsidRDefault="008102F4" w:rsidP="008102F4">
          <w:pPr>
            <w:pStyle w:val="Header"/>
            <w:jc w:val="right"/>
            <w:rPr>
              <w:b/>
              <w:bCs/>
            </w:rPr>
          </w:pPr>
          <w:r w:rsidRPr="00AA188F">
            <w:fldChar w:fldCharType="begin"/>
          </w:r>
          <w:r w:rsidRPr="008B32A9">
            <w:instrText xml:space="preserve"> PAGE   \* MERGEFORMAT </w:instrText>
          </w:r>
          <w:r w:rsidRPr="00AA188F">
            <w:fldChar w:fldCharType="separate"/>
          </w:r>
          <w:r w:rsidR="00A34934" w:rsidRPr="00A34934">
            <w:rPr>
              <w:noProof/>
              <w:sz w:val="16"/>
            </w:rPr>
            <w:t>254</w:t>
          </w:r>
          <w:r w:rsidRPr="00AA188F"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:rsidR="008102F4" w:rsidRDefault="00A34934" w:rsidP="008102F4">
          <w:pPr>
            <w:pStyle w:val="Header"/>
            <w:rPr>
              <w:b/>
              <w:bCs/>
            </w:rPr>
          </w:pPr>
          <w:r>
            <w:rPr>
              <w:rFonts w:cstheme="minorHAnsi"/>
              <w:sz w:val="16"/>
              <w:szCs w:val="16"/>
            </w:rPr>
            <w:t>R</w:t>
          </w:r>
          <w:r w:rsidR="008102F4" w:rsidRPr="001E544A">
            <w:rPr>
              <w:rFonts w:cstheme="minorHAnsi"/>
              <w:sz w:val="16"/>
              <w:szCs w:val="16"/>
            </w:rPr>
            <w:t>search Journal of Accounting and Business Management (RJABM); P-ISSN: 2580-3115; E-ISSN: 2580-3131</w:t>
          </w:r>
        </w:p>
      </w:tc>
    </w:tr>
  </w:tbl>
  <w:p w:rsidR="002D7305" w:rsidRDefault="008102F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 wp14:anchorId="0ECCF84B" wp14:editId="685E09C5">
              <wp:simplePos x="0" y="0"/>
              <wp:positionH relativeFrom="page">
                <wp:posOffset>1076325</wp:posOffset>
              </wp:positionH>
              <wp:positionV relativeFrom="page">
                <wp:posOffset>448310</wp:posOffset>
              </wp:positionV>
              <wp:extent cx="6350" cy="12509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50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2451D5" id="Rectangle 3" o:spid="_x0000_s1026" style="position:absolute;margin-left:84.75pt;margin-top:35.3pt;width:.5pt;height:9.8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8JedAIAAPg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D5E"/>
    <w:multiLevelType w:val="hybridMultilevel"/>
    <w:tmpl w:val="05E6C40A"/>
    <w:lvl w:ilvl="0" w:tplc="24DC65F4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ar-SA"/>
      </w:rPr>
    </w:lvl>
    <w:lvl w:ilvl="1" w:tplc="BF9C5B18">
      <w:start w:val="1"/>
      <w:numFmt w:val="lowerLetter"/>
      <w:lvlText w:val="%2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ar-SA"/>
      </w:rPr>
    </w:lvl>
    <w:lvl w:ilvl="2" w:tplc="3D264072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3" w:tplc="D4484AC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4" w:tplc="9F226F74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5" w:tplc="0E80B598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6" w:tplc="1428A412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7" w:tplc="D2F24B36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8" w:tplc="ECB45D00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</w:abstractNum>
  <w:abstractNum w:abstractNumId="1">
    <w:nsid w:val="0A0D34F4"/>
    <w:multiLevelType w:val="hybridMultilevel"/>
    <w:tmpl w:val="88EAF786"/>
    <w:lvl w:ilvl="0" w:tplc="8B30588C">
      <w:numFmt w:val="decimal"/>
      <w:lvlText w:val="%1"/>
      <w:lvlJc w:val="left"/>
      <w:pPr>
        <w:ind w:left="123" w:hanging="286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en-US" w:eastAsia="en-US" w:bidi="ar-SA"/>
      </w:rPr>
    </w:lvl>
    <w:lvl w:ilvl="1" w:tplc="8534924A">
      <w:numFmt w:val="bullet"/>
      <w:lvlText w:val="•"/>
      <w:lvlJc w:val="left"/>
      <w:pPr>
        <w:ind w:left="524" w:hanging="286"/>
      </w:pPr>
      <w:rPr>
        <w:rFonts w:hint="default"/>
        <w:lang w:val="en-US" w:eastAsia="en-US" w:bidi="ar-SA"/>
      </w:rPr>
    </w:lvl>
    <w:lvl w:ilvl="2" w:tplc="8DD0E29E">
      <w:numFmt w:val="bullet"/>
      <w:lvlText w:val="•"/>
      <w:lvlJc w:val="left"/>
      <w:pPr>
        <w:ind w:left="928" w:hanging="286"/>
      </w:pPr>
      <w:rPr>
        <w:rFonts w:hint="default"/>
        <w:lang w:val="en-US" w:eastAsia="en-US" w:bidi="ar-SA"/>
      </w:rPr>
    </w:lvl>
    <w:lvl w:ilvl="3" w:tplc="50AAEBFA">
      <w:numFmt w:val="bullet"/>
      <w:lvlText w:val="•"/>
      <w:lvlJc w:val="left"/>
      <w:pPr>
        <w:ind w:left="1332" w:hanging="286"/>
      </w:pPr>
      <w:rPr>
        <w:rFonts w:hint="default"/>
        <w:lang w:val="en-US" w:eastAsia="en-US" w:bidi="ar-SA"/>
      </w:rPr>
    </w:lvl>
    <w:lvl w:ilvl="4" w:tplc="6DC0CBD2">
      <w:numFmt w:val="bullet"/>
      <w:lvlText w:val="•"/>
      <w:lvlJc w:val="left"/>
      <w:pPr>
        <w:ind w:left="1736" w:hanging="286"/>
      </w:pPr>
      <w:rPr>
        <w:rFonts w:hint="default"/>
        <w:lang w:val="en-US" w:eastAsia="en-US" w:bidi="ar-SA"/>
      </w:rPr>
    </w:lvl>
    <w:lvl w:ilvl="5" w:tplc="C0D8BE9E">
      <w:numFmt w:val="bullet"/>
      <w:lvlText w:val="•"/>
      <w:lvlJc w:val="left"/>
      <w:pPr>
        <w:ind w:left="2140" w:hanging="286"/>
      </w:pPr>
      <w:rPr>
        <w:rFonts w:hint="default"/>
        <w:lang w:val="en-US" w:eastAsia="en-US" w:bidi="ar-SA"/>
      </w:rPr>
    </w:lvl>
    <w:lvl w:ilvl="6" w:tplc="5E206750">
      <w:numFmt w:val="bullet"/>
      <w:lvlText w:val="•"/>
      <w:lvlJc w:val="left"/>
      <w:pPr>
        <w:ind w:left="2544" w:hanging="286"/>
      </w:pPr>
      <w:rPr>
        <w:rFonts w:hint="default"/>
        <w:lang w:val="en-US" w:eastAsia="en-US" w:bidi="ar-SA"/>
      </w:rPr>
    </w:lvl>
    <w:lvl w:ilvl="7" w:tplc="CFFA2262">
      <w:numFmt w:val="bullet"/>
      <w:lvlText w:val="•"/>
      <w:lvlJc w:val="left"/>
      <w:pPr>
        <w:ind w:left="2949" w:hanging="286"/>
      </w:pPr>
      <w:rPr>
        <w:rFonts w:hint="default"/>
        <w:lang w:val="en-US" w:eastAsia="en-US" w:bidi="ar-SA"/>
      </w:rPr>
    </w:lvl>
    <w:lvl w:ilvl="8" w:tplc="8FFE7406">
      <w:numFmt w:val="bullet"/>
      <w:lvlText w:val="•"/>
      <w:lvlJc w:val="left"/>
      <w:pPr>
        <w:ind w:left="3353" w:hanging="286"/>
      </w:pPr>
      <w:rPr>
        <w:rFonts w:hint="default"/>
        <w:lang w:val="en-US" w:eastAsia="en-US" w:bidi="ar-SA"/>
      </w:rPr>
    </w:lvl>
  </w:abstractNum>
  <w:abstractNum w:abstractNumId="2">
    <w:nsid w:val="2DDF0A46"/>
    <w:multiLevelType w:val="hybridMultilevel"/>
    <w:tmpl w:val="9CBC8212"/>
    <w:lvl w:ilvl="0" w:tplc="89B6777E">
      <w:numFmt w:val="decimal"/>
      <w:lvlText w:val="%1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en-US" w:eastAsia="en-US" w:bidi="ar-SA"/>
      </w:rPr>
    </w:lvl>
    <w:lvl w:ilvl="1" w:tplc="C2EE9BF8">
      <w:numFmt w:val="bullet"/>
      <w:lvlText w:val="•"/>
      <w:lvlJc w:val="left"/>
      <w:pPr>
        <w:ind w:left="518" w:hanging="286"/>
      </w:pPr>
      <w:rPr>
        <w:rFonts w:hint="default"/>
        <w:lang w:val="en-US" w:eastAsia="en-US" w:bidi="ar-SA"/>
      </w:rPr>
    </w:lvl>
    <w:lvl w:ilvl="2" w:tplc="00F2B2DC">
      <w:numFmt w:val="bullet"/>
      <w:lvlText w:val="•"/>
      <w:lvlJc w:val="left"/>
      <w:pPr>
        <w:ind w:left="916" w:hanging="286"/>
      </w:pPr>
      <w:rPr>
        <w:rFonts w:hint="default"/>
        <w:lang w:val="en-US" w:eastAsia="en-US" w:bidi="ar-SA"/>
      </w:rPr>
    </w:lvl>
    <w:lvl w:ilvl="3" w:tplc="2FCADEC4">
      <w:numFmt w:val="bullet"/>
      <w:lvlText w:val="•"/>
      <w:lvlJc w:val="left"/>
      <w:pPr>
        <w:ind w:left="1315" w:hanging="286"/>
      </w:pPr>
      <w:rPr>
        <w:rFonts w:hint="default"/>
        <w:lang w:val="en-US" w:eastAsia="en-US" w:bidi="ar-SA"/>
      </w:rPr>
    </w:lvl>
    <w:lvl w:ilvl="4" w:tplc="A656C768">
      <w:numFmt w:val="bullet"/>
      <w:lvlText w:val="•"/>
      <w:lvlJc w:val="left"/>
      <w:pPr>
        <w:ind w:left="1713" w:hanging="286"/>
      </w:pPr>
      <w:rPr>
        <w:rFonts w:hint="default"/>
        <w:lang w:val="en-US" w:eastAsia="en-US" w:bidi="ar-SA"/>
      </w:rPr>
    </w:lvl>
    <w:lvl w:ilvl="5" w:tplc="5582AE60">
      <w:numFmt w:val="bullet"/>
      <w:lvlText w:val="•"/>
      <w:lvlJc w:val="left"/>
      <w:pPr>
        <w:ind w:left="2111" w:hanging="286"/>
      </w:pPr>
      <w:rPr>
        <w:rFonts w:hint="default"/>
        <w:lang w:val="en-US" w:eastAsia="en-US" w:bidi="ar-SA"/>
      </w:rPr>
    </w:lvl>
    <w:lvl w:ilvl="6" w:tplc="1DE064CA">
      <w:numFmt w:val="bullet"/>
      <w:lvlText w:val="•"/>
      <w:lvlJc w:val="left"/>
      <w:pPr>
        <w:ind w:left="2510" w:hanging="286"/>
      </w:pPr>
      <w:rPr>
        <w:rFonts w:hint="default"/>
        <w:lang w:val="en-US" w:eastAsia="en-US" w:bidi="ar-SA"/>
      </w:rPr>
    </w:lvl>
    <w:lvl w:ilvl="7" w:tplc="05829A16">
      <w:numFmt w:val="bullet"/>
      <w:lvlText w:val="•"/>
      <w:lvlJc w:val="left"/>
      <w:pPr>
        <w:ind w:left="2908" w:hanging="286"/>
      </w:pPr>
      <w:rPr>
        <w:rFonts w:hint="default"/>
        <w:lang w:val="en-US" w:eastAsia="en-US" w:bidi="ar-SA"/>
      </w:rPr>
    </w:lvl>
    <w:lvl w:ilvl="8" w:tplc="BCA48724">
      <w:numFmt w:val="bullet"/>
      <w:lvlText w:val="•"/>
      <w:lvlJc w:val="left"/>
      <w:pPr>
        <w:ind w:left="3306" w:hanging="286"/>
      </w:pPr>
      <w:rPr>
        <w:rFonts w:hint="default"/>
        <w:lang w:val="en-US" w:eastAsia="en-US" w:bidi="ar-SA"/>
      </w:rPr>
    </w:lvl>
  </w:abstractNum>
  <w:abstractNum w:abstractNumId="3">
    <w:nsid w:val="3B474340"/>
    <w:multiLevelType w:val="hybridMultilevel"/>
    <w:tmpl w:val="85A80FD4"/>
    <w:lvl w:ilvl="0" w:tplc="999EC562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en-US" w:eastAsia="en-US" w:bidi="ar-SA"/>
      </w:rPr>
    </w:lvl>
    <w:lvl w:ilvl="1" w:tplc="C6960B9A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51602B6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3" w:tplc="60204090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4" w:tplc="51602EF8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6102F9E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6" w:tplc="C2DA98D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7" w:tplc="9558D10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8" w:tplc="605C1008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</w:abstractNum>
  <w:abstractNum w:abstractNumId="4">
    <w:nsid w:val="3B6B2FDA"/>
    <w:multiLevelType w:val="hybridMultilevel"/>
    <w:tmpl w:val="F4AC15CA"/>
    <w:lvl w:ilvl="0" w:tplc="3508D47E">
      <w:start w:val="1"/>
      <w:numFmt w:val="lowerLetter"/>
      <w:lvlText w:val="%1."/>
      <w:lvlJc w:val="left"/>
      <w:pPr>
        <w:ind w:left="482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951033C0">
      <w:numFmt w:val="bullet"/>
      <w:lvlText w:val="•"/>
      <w:lvlJc w:val="left"/>
      <w:pPr>
        <w:ind w:left="848" w:hanging="361"/>
      </w:pPr>
      <w:rPr>
        <w:rFonts w:hint="default"/>
        <w:lang w:val="en-US" w:eastAsia="en-US" w:bidi="ar-SA"/>
      </w:rPr>
    </w:lvl>
    <w:lvl w:ilvl="2" w:tplc="D36A10FC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3" w:tplc="08724EF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4" w:tplc="38381250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5" w:tplc="C91E375A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6" w:tplc="E8E06118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7" w:tplc="6F906BBC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8" w:tplc="A6906D7E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</w:abstractNum>
  <w:abstractNum w:abstractNumId="5">
    <w:nsid w:val="414E07FD"/>
    <w:multiLevelType w:val="hybridMultilevel"/>
    <w:tmpl w:val="6256185A"/>
    <w:lvl w:ilvl="0" w:tplc="A69654DA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position w:val="2"/>
        <w:sz w:val="24"/>
        <w:szCs w:val="24"/>
        <w:lang w:val="en-US" w:eastAsia="en-US" w:bidi="ar-SA"/>
      </w:rPr>
    </w:lvl>
    <w:lvl w:ilvl="1" w:tplc="8C0E79F2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ACA4A3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3" w:tplc="649664DE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4" w:tplc="2E9094E8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2B56FB8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6" w:tplc="F90623A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7" w:tplc="CD04C344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8" w:tplc="9630356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</w:abstractNum>
  <w:abstractNum w:abstractNumId="6">
    <w:nsid w:val="54602174"/>
    <w:multiLevelType w:val="hybridMultilevel"/>
    <w:tmpl w:val="1A06ABA6"/>
    <w:lvl w:ilvl="0" w:tplc="9D7C2AD8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ar-SA"/>
      </w:rPr>
    </w:lvl>
    <w:lvl w:ilvl="1" w:tplc="1FAE9D6E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2" w:tplc="107E075A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ar-SA"/>
      </w:rPr>
    </w:lvl>
    <w:lvl w:ilvl="3" w:tplc="6F5A32E6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4" w:tplc="19A0851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5" w:tplc="48D44CE8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6" w:tplc="F6F2488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7" w:tplc="D4F43B94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8" w:tplc="F6B87DB4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</w:abstractNum>
  <w:abstractNum w:abstractNumId="7">
    <w:nsid w:val="753C487A"/>
    <w:multiLevelType w:val="hybridMultilevel"/>
    <w:tmpl w:val="81D68E24"/>
    <w:lvl w:ilvl="0" w:tplc="6E9277EC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en-US" w:eastAsia="en-US" w:bidi="ar-SA"/>
      </w:rPr>
    </w:lvl>
    <w:lvl w:ilvl="1" w:tplc="FC0E535E">
      <w:numFmt w:val="bullet"/>
      <w:lvlText w:val="•"/>
      <w:lvlJc w:val="left"/>
      <w:pPr>
        <w:ind w:left="848" w:hanging="361"/>
      </w:pPr>
      <w:rPr>
        <w:rFonts w:hint="default"/>
        <w:lang w:val="en-US" w:eastAsia="en-US" w:bidi="ar-SA"/>
      </w:rPr>
    </w:lvl>
    <w:lvl w:ilvl="2" w:tplc="B456B9C6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3" w:tplc="4F86557C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4" w:tplc="D0083E9A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5" w:tplc="0D7A7F80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6" w:tplc="F9EA396C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7" w:tplc="563472DE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8" w:tplc="16229A8C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</w:abstractNum>
  <w:abstractNum w:abstractNumId="8">
    <w:nsid w:val="76917882"/>
    <w:multiLevelType w:val="hybridMultilevel"/>
    <w:tmpl w:val="DC625AC4"/>
    <w:lvl w:ilvl="0" w:tplc="AA9A8076">
      <w:start w:val="1"/>
      <w:numFmt w:val="lowerLetter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8DC42F8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940CFB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3" w:tplc="2F60EA20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4" w:tplc="871222D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87704048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6" w:tplc="63AC2D0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7" w:tplc="FC365164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8" w:tplc="BCA0E86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05"/>
    <w:rsid w:val="002D7305"/>
    <w:rsid w:val="006D76A3"/>
    <w:rsid w:val="00792F62"/>
    <w:rsid w:val="00794DC6"/>
    <w:rsid w:val="008102F4"/>
    <w:rsid w:val="00A34934"/>
    <w:rsid w:val="00D06606"/>
    <w:rsid w:val="00F6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2"/>
      <w:jc w:val="both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qFormat/>
    <w:rsid w:val="00F6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63D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5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2"/>
      <w:jc w:val="both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qFormat/>
    <w:rsid w:val="00F6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63D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5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hova19@gmail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cnbcindonesia.com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ojk.co.id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jk.go.id/" TargetMode="External"/><Relationship Id="rId20" Type="http://schemas.openxmlformats.org/officeDocument/2006/relationships/hyperlink" Target="http://eprints.undip.ac.id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hyperlink" Target="http://www.sibresearch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2019-12-30T02:40:00Z</dcterms:created>
  <dcterms:modified xsi:type="dcterms:W3CDTF">2019-12-30T11:26:00Z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2019-12-26T00:00:00Z</vt:filetime>
  </property>
</Properties>
</file>