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B6F80" w:rsidRPr="007D792C" w:rsidRDefault="009524A0" w:rsidP="007D792C">
      <w:pPr>
        <w:widowControl w:val="0"/>
        <w:autoSpaceDE w:val="0"/>
        <w:spacing w:after="0"/>
        <w:ind w:right="-31"/>
        <w:jc w:val="center"/>
        <w:rPr>
          <w:rFonts w:ascii="Times New Roman" w:hAnsi="Times New Roman" w:cs="Times New Roman"/>
          <w:b/>
          <w:bCs/>
          <w:sz w:val="24"/>
          <w:szCs w:val="24"/>
          <w:lang w:val="id-ID"/>
        </w:rPr>
      </w:pPr>
      <w:r w:rsidRPr="007D792C">
        <w:rPr>
          <w:rFonts w:ascii="Times New Roman" w:hAnsi="Times New Roman" w:cs="Times New Roman"/>
          <w:b/>
          <w:bCs/>
          <w:sz w:val="24"/>
          <w:szCs w:val="24"/>
          <w:lang w:val="id-ID"/>
        </w:rPr>
        <w:t xml:space="preserve">PENERAPAN </w:t>
      </w:r>
      <w:r w:rsidRPr="007D792C">
        <w:rPr>
          <w:rFonts w:ascii="Times New Roman" w:hAnsi="Times New Roman" w:cs="Times New Roman"/>
          <w:b/>
          <w:bCs/>
          <w:i/>
          <w:sz w:val="24"/>
          <w:szCs w:val="24"/>
          <w:lang w:val="id-ID"/>
        </w:rPr>
        <w:t>PROFILE MATCHING</w:t>
      </w:r>
      <w:r w:rsidRPr="007D792C">
        <w:rPr>
          <w:rFonts w:ascii="Times New Roman" w:hAnsi="Times New Roman" w:cs="Times New Roman"/>
          <w:b/>
          <w:bCs/>
          <w:sz w:val="24"/>
          <w:szCs w:val="24"/>
          <w:lang w:val="id-ID"/>
        </w:rPr>
        <w:t xml:space="preserve"> DALAM MENGANALISA LAPORAN KEUANGAN PERUSAHAAN BATU BARA YANG TERDAFTAR DI BURSA EFEK INDONESIA</w:t>
      </w:r>
    </w:p>
    <w:p w:rsidR="00CB6F80" w:rsidRPr="007D792C" w:rsidRDefault="00CB6F80" w:rsidP="007D792C">
      <w:pPr>
        <w:spacing w:after="0" w:line="360" w:lineRule="auto"/>
        <w:rPr>
          <w:rFonts w:ascii="Times New Roman" w:hAnsi="Times New Roman"/>
          <w:b/>
          <w:bCs/>
          <w:sz w:val="24"/>
          <w:szCs w:val="24"/>
          <w:lang w:val="id-ID"/>
        </w:rPr>
      </w:pPr>
    </w:p>
    <w:p w:rsidR="00CB6F80" w:rsidRPr="007D792C" w:rsidRDefault="00CB6F80" w:rsidP="007D792C">
      <w:pPr>
        <w:spacing w:after="0" w:line="360" w:lineRule="auto"/>
        <w:rPr>
          <w:rFonts w:ascii="Times New Roman" w:hAnsi="Times New Roman"/>
          <w:b/>
          <w:bCs/>
          <w:sz w:val="24"/>
          <w:szCs w:val="24"/>
          <w:lang w:val="id-ID"/>
        </w:rPr>
        <w:sectPr w:rsidR="00CB6F80" w:rsidRPr="007D792C" w:rsidSect="00A90816">
          <w:headerReference w:type="default" r:id="rId8"/>
          <w:footerReference w:type="default" r:id="rId9"/>
          <w:footnotePr>
            <w:pos w:val="beneathText"/>
          </w:footnotePr>
          <w:pgSz w:w="11905" w:h="16837"/>
          <w:pgMar w:top="1418" w:right="1701" w:bottom="1418" w:left="1701" w:header="720" w:footer="720" w:gutter="0"/>
          <w:pgNumType w:start="267"/>
          <w:cols w:space="720"/>
          <w:docGrid w:linePitch="360"/>
        </w:sectPr>
      </w:pPr>
    </w:p>
    <w:p w:rsidR="00CB6F80" w:rsidRPr="00A90816" w:rsidRDefault="00B74225" w:rsidP="007D792C">
      <w:pPr>
        <w:widowControl w:val="0"/>
        <w:autoSpaceDE w:val="0"/>
        <w:spacing w:after="0"/>
        <w:ind w:right="-31"/>
        <w:jc w:val="center"/>
        <w:rPr>
          <w:rFonts w:ascii="Times New Roman" w:hAnsi="Times New Roman" w:cs="Times New Roman"/>
          <w:b/>
          <w:bCs/>
          <w:sz w:val="24"/>
          <w:szCs w:val="24"/>
        </w:rPr>
      </w:pPr>
      <w:r w:rsidRPr="00A90816">
        <w:rPr>
          <w:rFonts w:ascii="Times New Roman" w:hAnsi="Times New Roman" w:cs="Times New Roman"/>
          <w:b/>
          <w:bCs/>
          <w:sz w:val="24"/>
          <w:szCs w:val="24"/>
          <w:lang w:val="id-ID"/>
        </w:rPr>
        <w:lastRenderedPageBreak/>
        <w:t>Annafi’ Franz</w:t>
      </w:r>
      <w:r w:rsidR="00CB6F80" w:rsidRPr="00A90816">
        <w:rPr>
          <w:rFonts w:ascii="Times New Roman" w:hAnsi="Times New Roman" w:cs="Times New Roman"/>
          <w:b/>
          <w:bCs/>
          <w:sz w:val="24"/>
          <w:szCs w:val="24"/>
          <w:vertAlign w:val="superscript"/>
          <w:lang w:val="id-ID"/>
        </w:rPr>
        <w:t>1</w:t>
      </w:r>
      <w:r w:rsidRPr="00A90816">
        <w:rPr>
          <w:rFonts w:ascii="Times New Roman" w:hAnsi="Times New Roman" w:cs="Times New Roman"/>
          <w:b/>
          <w:bCs/>
          <w:sz w:val="24"/>
          <w:szCs w:val="24"/>
        </w:rPr>
        <w:t>,</w:t>
      </w:r>
      <w:r w:rsidRPr="00A90816">
        <w:rPr>
          <w:rFonts w:ascii="Times New Roman" w:hAnsi="Times New Roman" w:cs="Times New Roman"/>
          <w:b/>
          <w:bCs/>
          <w:sz w:val="24"/>
          <w:szCs w:val="24"/>
          <w:vertAlign w:val="superscript"/>
        </w:rPr>
        <w:t xml:space="preserve"> </w:t>
      </w:r>
      <w:r w:rsidR="009524A0" w:rsidRPr="00A90816">
        <w:rPr>
          <w:rFonts w:ascii="Times New Roman" w:hAnsi="Times New Roman" w:cs="Times New Roman"/>
          <w:b/>
          <w:bCs/>
          <w:sz w:val="24"/>
          <w:szCs w:val="24"/>
          <w:lang w:val="id-ID"/>
        </w:rPr>
        <w:t>Emil</w:t>
      </w:r>
      <w:r w:rsidRPr="00A90816">
        <w:rPr>
          <w:rFonts w:ascii="Times New Roman" w:hAnsi="Times New Roman" w:cs="Times New Roman"/>
          <w:b/>
          <w:bCs/>
          <w:sz w:val="24"/>
          <w:szCs w:val="24"/>
          <w:lang w:val="id-ID"/>
        </w:rPr>
        <w:t xml:space="preserve"> Riza Putra</w:t>
      </w:r>
      <w:r w:rsidR="00CB6F80" w:rsidRPr="00A90816">
        <w:rPr>
          <w:rFonts w:ascii="Times New Roman" w:hAnsi="Times New Roman" w:cs="Times New Roman"/>
          <w:b/>
          <w:bCs/>
          <w:sz w:val="24"/>
          <w:szCs w:val="24"/>
          <w:vertAlign w:val="superscript"/>
          <w:lang w:val="id-ID"/>
        </w:rPr>
        <w:t>2</w:t>
      </w:r>
    </w:p>
    <w:p w:rsidR="00A90816" w:rsidRDefault="00A90816" w:rsidP="007D792C">
      <w:pPr>
        <w:widowControl w:val="0"/>
        <w:autoSpaceDE w:val="0"/>
        <w:spacing w:after="0"/>
        <w:ind w:right="-31"/>
        <w:jc w:val="center"/>
        <w:rPr>
          <w:rFonts w:ascii="Times New Roman" w:hAnsi="Times New Roman" w:cs="Times New Roman"/>
          <w:bCs/>
          <w:sz w:val="24"/>
          <w:szCs w:val="24"/>
        </w:rPr>
      </w:pPr>
    </w:p>
    <w:p w:rsidR="009524A0" w:rsidRPr="007D792C" w:rsidRDefault="00D44DA5" w:rsidP="007D792C">
      <w:pPr>
        <w:widowControl w:val="0"/>
        <w:autoSpaceDE w:val="0"/>
        <w:spacing w:after="0"/>
        <w:ind w:right="-31"/>
        <w:jc w:val="center"/>
        <w:rPr>
          <w:rFonts w:ascii="Times New Roman" w:hAnsi="Times New Roman" w:cs="Times New Roman"/>
          <w:bCs/>
          <w:sz w:val="24"/>
          <w:szCs w:val="24"/>
        </w:rPr>
      </w:pPr>
      <w:r w:rsidRPr="007D792C">
        <w:rPr>
          <w:rFonts w:ascii="Times New Roman" w:hAnsi="Times New Roman" w:cs="Times New Roman"/>
          <w:bCs/>
          <w:sz w:val="24"/>
          <w:szCs w:val="24"/>
        </w:rPr>
        <w:t>Software Engineering Technology</w:t>
      </w:r>
      <w:r w:rsidR="00CB6F80" w:rsidRPr="007D792C">
        <w:rPr>
          <w:rFonts w:ascii="Times New Roman" w:hAnsi="Times New Roman" w:cs="Times New Roman"/>
          <w:bCs/>
          <w:sz w:val="24"/>
          <w:szCs w:val="24"/>
          <w:lang w:val="id-ID"/>
        </w:rPr>
        <w:t xml:space="preserve">, </w:t>
      </w:r>
    </w:p>
    <w:p w:rsidR="00CB6F80" w:rsidRPr="007D792C" w:rsidRDefault="0094469A" w:rsidP="007D792C">
      <w:pPr>
        <w:widowControl w:val="0"/>
        <w:autoSpaceDE w:val="0"/>
        <w:spacing w:after="0"/>
        <w:ind w:right="-31"/>
        <w:jc w:val="center"/>
        <w:rPr>
          <w:rFonts w:ascii="Times New Roman" w:hAnsi="Times New Roman" w:cs="Times New Roman"/>
          <w:bCs/>
          <w:sz w:val="24"/>
          <w:szCs w:val="24"/>
          <w:vertAlign w:val="superscript"/>
          <w:lang w:val="id-ID"/>
        </w:rPr>
      </w:pPr>
      <w:r w:rsidRPr="007D792C">
        <w:rPr>
          <w:rFonts w:ascii="Times New Roman" w:hAnsi="Times New Roman" w:cs="Times New Roman"/>
          <w:bCs/>
          <w:sz w:val="24"/>
          <w:szCs w:val="24"/>
        </w:rPr>
        <w:t>State Agricultural Polythechnic of Samarinda</w:t>
      </w:r>
      <w:r w:rsidR="00CB6F80" w:rsidRPr="007D792C">
        <w:rPr>
          <w:rFonts w:ascii="Times New Roman" w:hAnsi="Times New Roman" w:cs="Times New Roman"/>
          <w:bCs/>
          <w:sz w:val="24"/>
          <w:szCs w:val="24"/>
        </w:rPr>
        <w:t xml:space="preserve"> </w:t>
      </w:r>
    </w:p>
    <w:p w:rsidR="00B74225" w:rsidRPr="007D792C" w:rsidRDefault="00B74225" w:rsidP="007D792C">
      <w:pPr>
        <w:widowControl w:val="0"/>
        <w:autoSpaceDE w:val="0"/>
        <w:spacing w:after="0"/>
        <w:ind w:right="-31"/>
        <w:jc w:val="center"/>
        <w:rPr>
          <w:rFonts w:ascii="Times New Roman" w:hAnsi="Times New Roman" w:cs="Times New Roman"/>
          <w:spacing w:val="19"/>
          <w:sz w:val="24"/>
          <w:szCs w:val="24"/>
        </w:rPr>
        <w:sectPr w:rsidR="00B74225" w:rsidRPr="007D792C">
          <w:footnotePr>
            <w:pos w:val="beneathText"/>
          </w:footnotePr>
          <w:type w:val="continuous"/>
          <w:pgSz w:w="11905" w:h="16837"/>
          <w:pgMar w:top="1418" w:right="1701" w:bottom="1418" w:left="1701" w:header="720" w:footer="720" w:gutter="0"/>
          <w:cols w:space="720"/>
          <w:docGrid w:linePitch="360"/>
        </w:sectPr>
      </w:pPr>
      <w:r w:rsidRPr="007D792C">
        <w:rPr>
          <w:rFonts w:ascii="Times New Roman" w:hAnsi="Times New Roman" w:cs="Times New Roman"/>
          <w:spacing w:val="19"/>
          <w:sz w:val="24"/>
          <w:szCs w:val="24"/>
        </w:rPr>
        <w:t>Jl. Samratulangi Samarinda 75131</w:t>
      </w:r>
    </w:p>
    <w:p w:rsidR="00CB6F80" w:rsidRPr="007D792C" w:rsidRDefault="00F04E3D" w:rsidP="007D792C">
      <w:pPr>
        <w:widowControl w:val="0"/>
        <w:autoSpaceDE w:val="0"/>
        <w:spacing w:after="0"/>
        <w:ind w:right="-31"/>
        <w:jc w:val="center"/>
        <w:rPr>
          <w:rFonts w:ascii="Times New Roman" w:hAnsi="Times New Roman" w:cs="Times New Roman"/>
          <w:bCs/>
          <w:sz w:val="24"/>
          <w:szCs w:val="24"/>
          <w:vertAlign w:val="superscript"/>
        </w:rPr>
      </w:pPr>
      <w:r w:rsidRPr="00F04E3D">
        <w:rPr>
          <w:vertAlign w:val="superscript"/>
        </w:rPr>
        <w:lastRenderedPageBreak/>
        <w:t>1</w:t>
      </w:r>
      <w:hyperlink r:id="rId10" w:history="1">
        <w:r w:rsidR="009524A0" w:rsidRPr="007D792C">
          <w:rPr>
            <w:rFonts w:ascii="Times New Roman" w:hAnsi="Times New Roman" w:cs="Times New Roman"/>
            <w:bCs/>
            <w:sz w:val="24"/>
            <w:szCs w:val="24"/>
          </w:rPr>
          <w:t>annafifranz@gmail.com</w:t>
        </w:r>
      </w:hyperlink>
    </w:p>
    <w:p w:rsidR="009524A0" w:rsidRPr="007D792C" w:rsidRDefault="00F04E3D" w:rsidP="007D792C">
      <w:pPr>
        <w:widowControl w:val="0"/>
        <w:autoSpaceDE w:val="0"/>
        <w:spacing w:after="0"/>
        <w:ind w:right="-31"/>
        <w:jc w:val="center"/>
        <w:rPr>
          <w:rFonts w:ascii="Times New Roman" w:hAnsi="Times New Roman" w:cs="Times New Roman"/>
          <w:bCs/>
          <w:sz w:val="24"/>
          <w:szCs w:val="24"/>
          <w:lang w:val="id-ID"/>
        </w:rPr>
      </w:pPr>
      <w:r w:rsidRPr="00F04E3D">
        <w:rPr>
          <w:vertAlign w:val="superscript"/>
        </w:rPr>
        <w:t>2</w:t>
      </w:r>
      <w:hyperlink r:id="rId11" w:history="1">
        <w:r w:rsidR="009524A0" w:rsidRPr="007D792C">
          <w:rPr>
            <w:rFonts w:ascii="Times New Roman" w:hAnsi="Times New Roman" w:cs="Times New Roman"/>
            <w:bCs/>
            <w:sz w:val="24"/>
            <w:szCs w:val="24"/>
          </w:rPr>
          <w:t>emilriza92@gmail.com</w:t>
        </w:r>
      </w:hyperlink>
      <w:bookmarkStart w:id="0" w:name="_GoBack"/>
      <w:bookmarkEnd w:id="0"/>
    </w:p>
    <w:p w:rsidR="00CB6F80" w:rsidRPr="007D792C" w:rsidRDefault="00CB6F80" w:rsidP="007D792C">
      <w:pPr>
        <w:widowControl w:val="0"/>
        <w:autoSpaceDE w:val="0"/>
        <w:spacing w:after="0" w:line="360" w:lineRule="auto"/>
        <w:ind w:right="-31"/>
        <w:jc w:val="center"/>
        <w:rPr>
          <w:rFonts w:ascii="Times New Roman" w:hAnsi="Times New Roman"/>
          <w:bCs/>
          <w:sz w:val="24"/>
          <w:szCs w:val="24"/>
          <w:lang w:val="id-ID"/>
        </w:rPr>
      </w:pPr>
    </w:p>
    <w:p w:rsidR="009824AD" w:rsidRDefault="00A90816" w:rsidP="00A90816">
      <w:pPr>
        <w:widowControl w:val="0"/>
        <w:autoSpaceDE w:val="0"/>
        <w:spacing w:after="0" w:line="240" w:lineRule="auto"/>
        <w:ind w:right="-31"/>
        <w:jc w:val="center"/>
        <w:rPr>
          <w:rFonts w:ascii="Times New Roman" w:hAnsi="Times New Roman" w:cs="Times New Roman"/>
          <w:b/>
          <w:i/>
          <w:sz w:val="24"/>
          <w:szCs w:val="24"/>
        </w:rPr>
      </w:pPr>
      <w:r w:rsidRPr="009824AD">
        <w:rPr>
          <w:rFonts w:ascii="Times New Roman" w:hAnsi="Times New Roman" w:cs="Times New Roman"/>
          <w:b/>
          <w:i/>
          <w:sz w:val="24"/>
          <w:szCs w:val="24"/>
        </w:rPr>
        <w:t>ABSTRACT</w:t>
      </w:r>
    </w:p>
    <w:p w:rsidR="00A90816" w:rsidRPr="009824AD" w:rsidRDefault="00A90816" w:rsidP="00A90816">
      <w:pPr>
        <w:widowControl w:val="0"/>
        <w:autoSpaceDE w:val="0"/>
        <w:spacing w:after="0" w:line="240" w:lineRule="auto"/>
        <w:ind w:right="-31"/>
        <w:jc w:val="center"/>
        <w:rPr>
          <w:rFonts w:ascii="Times New Roman" w:hAnsi="Times New Roman" w:cs="Times New Roman"/>
          <w:i/>
          <w:sz w:val="24"/>
          <w:szCs w:val="24"/>
        </w:rPr>
      </w:pPr>
    </w:p>
    <w:p w:rsidR="009824AD" w:rsidRDefault="009824AD" w:rsidP="00A90816">
      <w:pPr>
        <w:widowControl w:val="0"/>
        <w:autoSpaceDE w:val="0"/>
        <w:spacing w:after="0" w:line="240" w:lineRule="auto"/>
        <w:jc w:val="both"/>
        <w:rPr>
          <w:rFonts w:ascii="Times New Roman" w:hAnsi="Times New Roman" w:cs="Times New Roman"/>
          <w:i/>
          <w:sz w:val="24"/>
          <w:szCs w:val="24"/>
        </w:rPr>
      </w:pPr>
      <w:r w:rsidRPr="009824AD">
        <w:rPr>
          <w:rFonts w:ascii="Times New Roman" w:hAnsi="Times New Roman" w:cs="Times New Roman"/>
          <w:i/>
          <w:sz w:val="24"/>
          <w:szCs w:val="24"/>
        </w:rPr>
        <w:t>Financial statements are an important instrument that is the duty of every company to publish them every year. The issuance of financial statements is useful for knowing the company's financial position. Especially companies that have gone public financial reports must be published publicly as a form of financial transparency to stakeholders.</w:t>
      </w:r>
      <w:r w:rsidRPr="009824AD">
        <w:t xml:space="preserve"> </w:t>
      </w:r>
      <w:r w:rsidRPr="009824AD">
        <w:rPr>
          <w:rFonts w:ascii="Times New Roman" w:hAnsi="Times New Roman" w:cs="Times New Roman"/>
          <w:i/>
          <w:sz w:val="24"/>
          <w:szCs w:val="24"/>
        </w:rPr>
        <w:t>The issuance of these financial statements is useful for investors as consideration for investing in shares or withdrawing their shares in certain companies. Analyzing financial statements in general is done by ratio analysis, which is by looking at the company's financial ratios.</w:t>
      </w:r>
      <w:r w:rsidRPr="009824AD">
        <w:t xml:space="preserve"> </w:t>
      </w:r>
      <w:r w:rsidRPr="009824AD">
        <w:rPr>
          <w:rFonts w:ascii="Times New Roman" w:hAnsi="Times New Roman" w:cs="Times New Roman"/>
          <w:i/>
          <w:sz w:val="24"/>
          <w:szCs w:val="24"/>
        </w:rPr>
        <w:t>But by adding the analysis method will enrich the results of the analysis of the company's financial statements. The addition of the analytical method is done by the profile matching method, which is to measure the ability of the company's financial ratios and rank them according to the company that has the best results.</w:t>
      </w:r>
    </w:p>
    <w:p w:rsidR="00A90816" w:rsidRDefault="00A90816" w:rsidP="009824AD">
      <w:pPr>
        <w:widowControl w:val="0"/>
        <w:autoSpaceDE w:val="0"/>
        <w:spacing w:after="0" w:line="360" w:lineRule="auto"/>
        <w:jc w:val="both"/>
        <w:rPr>
          <w:rFonts w:ascii="Times New Roman" w:hAnsi="Times New Roman" w:cs="Times New Roman"/>
          <w:b/>
          <w:i/>
          <w:sz w:val="24"/>
          <w:szCs w:val="24"/>
        </w:rPr>
      </w:pPr>
    </w:p>
    <w:p w:rsidR="009824AD" w:rsidRDefault="009824AD" w:rsidP="009824AD">
      <w:pPr>
        <w:widowControl w:val="0"/>
        <w:autoSpaceDE w:val="0"/>
        <w:spacing w:after="0" w:line="360" w:lineRule="auto"/>
        <w:jc w:val="both"/>
        <w:rPr>
          <w:rFonts w:ascii="Times New Roman" w:hAnsi="Times New Roman" w:cs="Times New Roman"/>
          <w:i/>
          <w:sz w:val="24"/>
          <w:szCs w:val="24"/>
        </w:rPr>
      </w:pPr>
      <w:r w:rsidRPr="00A90816">
        <w:rPr>
          <w:rFonts w:ascii="Times New Roman" w:hAnsi="Times New Roman" w:cs="Times New Roman"/>
          <w:b/>
          <w:i/>
          <w:sz w:val="24"/>
          <w:szCs w:val="24"/>
        </w:rPr>
        <w:t>Keywords:</w:t>
      </w:r>
      <w:r w:rsidRPr="009824AD">
        <w:rPr>
          <w:rFonts w:ascii="Times New Roman" w:hAnsi="Times New Roman" w:cs="Times New Roman"/>
          <w:i/>
          <w:sz w:val="24"/>
          <w:szCs w:val="24"/>
        </w:rPr>
        <w:t xml:space="preserve"> </w:t>
      </w:r>
      <w:r w:rsidRPr="00A90816">
        <w:rPr>
          <w:rFonts w:ascii="Times New Roman" w:hAnsi="Times New Roman" w:cs="Times New Roman"/>
          <w:b/>
          <w:i/>
          <w:sz w:val="24"/>
          <w:szCs w:val="24"/>
        </w:rPr>
        <w:t>Company, Finance, Investor, Profile Matching.</w:t>
      </w:r>
    </w:p>
    <w:p w:rsidR="0005641C" w:rsidRDefault="0005641C" w:rsidP="009824AD">
      <w:pPr>
        <w:widowControl w:val="0"/>
        <w:autoSpaceDE w:val="0"/>
        <w:spacing w:after="0" w:line="360" w:lineRule="auto"/>
        <w:jc w:val="both"/>
        <w:rPr>
          <w:rFonts w:ascii="Times New Roman" w:hAnsi="Times New Roman" w:cs="Times New Roman"/>
          <w:i/>
          <w:sz w:val="24"/>
          <w:szCs w:val="24"/>
        </w:rPr>
      </w:pPr>
    </w:p>
    <w:p w:rsidR="009016CB" w:rsidRPr="007D792C" w:rsidRDefault="009016CB" w:rsidP="007D792C">
      <w:pPr>
        <w:widowControl w:val="0"/>
        <w:autoSpaceDE w:val="0"/>
        <w:spacing w:after="0" w:line="360" w:lineRule="auto"/>
        <w:ind w:right="-31"/>
        <w:rPr>
          <w:rFonts w:ascii="Times New Roman" w:hAnsi="Times New Roman"/>
          <w:b/>
          <w:bCs/>
          <w:i/>
          <w:iCs/>
          <w:sz w:val="24"/>
          <w:szCs w:val="24"/>
        </w:rPr>
        <w:sectPr w:rsidR="009016CB" w:rsidRPr="007D792C">
          <w:footnotePr>
            <w:pos w:val="beneathText"/>
          </w:footnotePr>
          <w:type w:val="continuous"/>
          <w:pgSz w:w="11905" w:h="16837"/>
          <w:pgMar w:top="1418" w:right="1701" w:bottom="1418" w:left="1701" w:header="720" w:footer="720" w:gutter="0"/>
          <w:cols w:space="720"/>
          <w:docGrid w:linePitch="360"/>
        </w:sectPr>
      </w:pPr>
    </w:p>
    <w:p w:rsidR="00D26D80" w:rsidRPr="007D792C" w:rsidRDefault="00D26D80" w:rsidP="00C850E8">
      <w:pPr>
        <w:widowControl w:val="0"/>
        <w:autoSpaceDE w:val="0"/>
        <w:spacing w:after="0" w:line="360" w:lineRule="auto"/>
        <w:ind w:right="-1"/>
        <w:rPr>
          <w:rFonts w:ascii="Times New Roman" w:hAnsi="Times New Roman" w:cs="Times New Roman"/>
          <w:b/>
          <w:bCs/>
          <w:w w:val="104"/>
          <w:sz w:val="24"/>
          <w:szCs w:val="24"/>
          <w:lang w:val="id-ID"/>
        </w:rPr>
      </w:pPr>
      <w:r w:rsidRPr="007D792C">
        <w:rPr>
          <w:rFonts w:ascii="Times New Roman" w:hAnsi="Times New Roman" w:cs="Times New Roman"/>
          <w:b/>
          <w:bCs/>
          <w:w w:val="104"/>
          <w:sz w:val="24"/>
          <w:szCs w:val="24"/>
          <w:lang w:val="id-ID"/>
        </w:rPr>
        <w:lastRenderedPageBreak/>
        <w:t>PENDAHULUAN</w:t>
      </w:r>
    </w:p>
    <w:p w:rsidR="00277957" w:rsidRPr="007D792C" w:rsidRDefault="009524A0" w:rsidP="007D792C">
      <w:pPr>
        <w:pStyle w:val="NormalWeb"/>
        <w:spacing w:before="0" w:beforeAutospacing="0" w:after="0" w:afterAutospacing="0" w:line="360" w:lineRule="auto"/>
        <w:jc w:val="both"/>
        <w:rPr>
          <w:b/>
          <w:bCs/>
        </w:rPr>
      </w:pPr>
      <w:r w:rsidRPr="007D792C">
        <w:rPr>
          <w:b/>
          <w:bCs/>
        </w:rPr>
        <w:t>Latar Belakang</w:t>
      </w:r>
    </w:p>
    <w:p w:rsidR="009524A0" w:rsidRPr="007D792C" w:rsidRDefault="009524A0" w:rsidP="007D792C">
      <w:pPr>
        <w:pStyle w:val="NormalWeb"/>
        <w:spacing w:before="0" w:beforeAutospacing="0" w:after="0" w:afterAutospacing="0" w:line="360" w:lineRule="auto"/>
        <w:ind w:firstLine="284"/>
        <w:jc w:val="both"/>
        <w:rPr>
          <w:bCs/>
        </w:rPr>
      </w:pPr>
      <w:r w:rsidRPr="007D792C">
        <w:rPr>
          <w:bCs/>
        </w:rPr>
        <w:t xml:space="preserve">Perkembangan teknologi informasi yang semakin pesat dewasa ini, maka sangat memungkinkan bagi suatu organisasi, perusahaan, instansi pemerintah ataupun perorangan untuk menggunakan dan menerapkan hasil dari teknologi tersebut. Salah satu hasil dari teknologi informasi tersebut bisa digunakan untuk memperoleh knowledge yang diperlukan sebagai </w:t>
      </w:r>
      <w:r w:rsidRPr="007D792C">
        <w:rPr>
          <w:bCs/>
        </w:rPr>
        <w:lastRenderedPageBreak/>
        <w:t xml:space="preserve">bahan dalam pengambilan keputusan. Bahan tersebut bisa berbentuk data, di mana data yang terkumpul akan semakin banyak seiring dengan waktu operasi organisasi atau instansi pemerintah tersebut. Salah satunya adalah Bursa Efek Indonesia yang merupaka pasar modal terbesar di Indonesia, dan telah memiliki cabang di kota-kota besar di Indonesia. Perusahaan yang terdaftar di bursa efek wajib mempublikasikan laporan keuangannya setiap triwulan per </w:t>
      </w:r>
      <w:r w:rsidRPr="007D792C">
        <w:rPr>
          <w:bCs/>
        </w:rPr>
        <w:lastRenderedPageBreak/>
        <w:t xml:space="preserve">tahun di website resmi Bursa Efek Indonesia, sebagai bentuk transparansi terhadap para pemegang saham. Investor akan menggunakan laporan tersebut sebagai bahan pertimbangan untuk membeli, menjual atau mempertahankan saham perusahaan tersebut. </w:t>
      </w:r>
    </w:p>
    <w:p w:rsidR="009524A0" w:rsidRPr="00A737AF" w:rsidRDefault="009524A0" w:rsidP="007D792C">
      <w:pPr>
        <w:pStyle w:val="NormalWeb"/>
        <w:spacing w:before="0" w:beforeAutospacing="0" w:after="0" w:afterAutospacing="0" w:line="360" w:lineRule="auto"/>
        <w:ind w:firstLine="284"/>
        <w:jc w:val="both"/>
        <w:rPr>
          <w:bCs/>
        </w:rPr>
      </w:pPr>
      <w:r w:rsidRPr="007D792C">
        <w:rPr>
          <w:bCs/>
        </w:rPr>
        <w:t xml:space="preserve">Dalam melakukan proses penanaman modal melalui kegiatan jual beli saham yang ditawarkan oleh perusahaan, seorang investor akan mengharapkan adanya suatu tingkat pengembalian atas saham yang dibelinya. Tingkat pengembalian dapat diperoleh melalui pembagian deviden dan capital gain yaitu selisih dari harga sewaktu membeli dan menjual saham </w:t>
      </w:r>
      <w:r w:rsidR="0089019E">
        <w:rPr>
          <w:bCs/>
        </w:rPr>
        <w:t xml:space="preserve">(Babalola and Abiola, </w:t>
      </w:r>
      <w:r w:rsidR="0089019E" w:rsidRPr="0089019E">
        <w:rPr>
          <w:bCs/>
        </w:rPr>
        <w:t>2013</w:t>
      </w:r>
      <w:r w:rsidR="0089019E">
        <w:rPr>
          <w:bCs/>
        </w:rPr>
        <w:t>)</w:t>
      </w:r>
      <w:r w:rsidRPr="007D792C">
        <w:rPr>
          <w:bCs/>
        </w:rPr>
        <w:t xml:space="preserve">. Melalui analisis laporan keuangan seorang analis akan lebih memahami dan menafsirkan baik informasi keuangan kualitatif dan kuantitatif sehingga kesimpulan terpercaya ditarik tentang prospek </w:t>
      </w:r>
      <w:r w:rsidRPr="00A737AF">
        <w:rPr>
          <w:bCs/>
        </w:rPr>
        <w:t xml:space="preserve">perusahaan dan risiko </w:t>
      </w:r>
      <w:r w:rsidR="00803C28">
        <w:rPr>
          <w:bCs/>
        </w:rPr>
        <w:t>(</w:t>
      </w:r>
      <w:r w:rsidR="00803C28" w:rsidRPr="00803C28">
        <w:rPr>
          <w:bCs/>
        </w:rPr>
        <w:t>Natali</w:t>
      </w:r>
      <w:r w:rsidR="00803C28">
        <w:rPr>
          <w:bCs/>
        </w:rPr>
        <w:t xml:space="preserve"> et al)</w:t>
      </w:r>
      <w:r w:rsidRPr="00A737AF">
        <w:rPr>
          <w:bCs/>
        </w:rPr>
        <w:t xml:space="preserve">. Analisa laporan keuangan umum menggunakan analisis rasio keuangan sebagai tolak ukur keadaan keuangan perusahaan. Setelah rasio keungan didapatkan, biasanya investor akan menilai rasio tersebut hanya pada perusahaan yang ditelitinya. Setelah dilakukan analisis rasio pada beberapa perusahaan, hasil tersebut dapat diolah kembali menggunakan Sistem </w:t>
      </w:r>
      <w:r w:rsidRPr="00A737AF">
        <w:rPr>
          <w:bCs/>
        </w:rPr>
        <w:lastRenderedPageBreak/>
        <w:t xml:space="preserve">Pendukung Keputusan. Sistem pendukung keputusan merupakan bagian tak terpisahkan dari totalitas sistem organisasi keseluruhan. Suatu sistem organisasi mencakup sistem fisik, sistem keputusan dan sistem informasi </w:t>
      </w:r>
      <w:r w:rsidR="00AA6EA9">
        <w:rPr>
          <w:bCs/>
        </w:rPr>
        <w:t xml:space="preserve">(Eniyati, </w:t>
      </w:r>
      <w:r w:rsidR="00AA6EA9" w:rsidRPr="00AA6EA9">
        <w:rPr>
          <w:bCs/>
        </w:rPr>
        <w:t>2011</w:t>
      </w:r>
      <w:r w:rsidR="00AA6EA9">
        <w:rPr>
          <w:bCs/>
        </w:rPr>
        <w:t>)</w:t>
      </w:r>
      <w:r w:rsidRPr="00A737AF">
        <w:rPr>
          <w:bCs/>
        </w:rPr>
        <w:t>.</w:t>
      </w:r>
    </w:p>
    <w:p w:rsidR="0051156D" w:rsidRPr="00A737AF" w:rsidRDefault="009524A0" w:rsidP="00482B8F">
      <w:pPr>
        <w:pStyle w:val="NormalWeb"/>
        <w:spacing w:before="0" w:beforeAutospacing="0" w:after="0" w:afterAutospacing="0" w:line="360" w:lineRule="auto"/>
        <w:ind w:firstLine="284"/>
        <w:jc w:val="both"/>
        <w:rPr>
          <w:bCs/>
        </w:rPr>
      </w:pPr>
      <w:r w:rsidRPr="00A737AF">
        <w:rPr>
          <w:bCs/>
        </w:rPr>
        <w:t xml:space="preserve">Metode profile matching adalah salah satu metode dalam Sistem Pendukung Keputusan yang banyak digunakan. Penggunaan metode profile matching dengan membandingkan hasil rasio keuangan dengan standar industri. Dimana selisih antara hasil rasio tersebut dijadikan dasar perhitungan untuk membandingkan perusahaan yang diteliti. Setelah dilakukan proses membandingkan hasil rasio perusahaan di bursa efek </w:t>
      </w:r>
      <w:r w:rsidR="00DD2E31">
        <w:rPr>
          <w:bCs/>
        </w:rPr>
        <w:t>I</w:t>
      </w:r>
      <w:r w:rsidRPr="00A737AF">
        <w:rPr>
          <w:bCs/>
        </w:rPr>
        <w:t>ndonesia, akan didapatkan hasil berupa rangking perusahaan yang merupakan pilihan terbaik untuk berinvestasi.</w:t>
      </w:r>
    </w:p>
    <w:p w:rsidR="009524A0" w:rsidRPr="00A737AF" w:rsidRDefault="009524A0" w:rsidP="00CE68A9">
      <w:pPr>
        <w:widowControl w:val="0"/>
        <w:overflowPunct w:val="0"/>
        <w:autoSpaceDE w:val="0"/>
        <w:autoSpaceDN w:val="0"/>
        <w:adjustRightInd w:val="0"/>
        <w:spacing w:before="240" w:after="0" w:line="360" w:lineRule="auto"/>
        <w:jc w:val="both"/>
        <w:rPr>
          <w:rFonts w:ascii="Times New Roman" w:hAnsi="Times New Roman" w:cs="Times New Roman"/>
          <w:b/>
          <w:bCs/>
          <w:sz w:val="24"/>
          <w:szCs w:val="24"/>
        </w:rPr>
      </w:pPr>
      <w:r w:rsidRPr="00A737AF">
        <w:rPr>
          <w:rFonts w:ascii="Times New Roman" w:hAnsi="Times New Roman" w:cs="Times New Roman"/>
          <w:b/>
          <w:bCs/>
          <w:sz w:val="24"/>
          <w:szCs w:val="24"/>
        </w:rPr>
        <w:t>Rumusan Masalah</w:t>
      </w:r>
    </w:p>
    <w:p w:rsidR="009524A0" w:rsidRPr="00A737AF" w:rsidRDefault="009524A0" w:rsidP="0022498B">
      <w:pPr>
        <w:pStyle w:val="ListParagraph"/>
        <w:widowControl w:val="0"/>
        <w:numPr>
          <w:ilvl w:val="0"/>
          <w:numId w:val="35"/>
        </w:numPr>
        <w:overflowPunct w:val="0"/>
        <w:autoSpaceDE w:val="0"/>
        <w:autoSpaceDN w:val="0"/>
        <w:adjustRightInd w:val="0"/>
        <w:spacing w:after="0" w:line="360" w:lineRule="auto"/>
        <w:ind w:left="284" w:hanging="284"/>
        <w:jc w:val="both"/>
        <w:rPr>
          <w:rFonts w:ascii="Times New Roman" w:hAnsi="Times New Roman" w:cs="Times New Roman"/>
          <w:bCs/>
          <w:sz w:val="24"/>
          <w:szCs w:val="24"/>
        </w:rPr>
      </w:pPr>
      <w:r w:rsidRPr="00A737AF">
        <w:rPr>
          <w:rFonts w:ascii="Times New Roman" w:hAnsi="Times New Roman" w:cs="Times New Roman"/>
          <w:bCs/>
          <w:sz w:val="24"/>
          <w:szCs w:val="24"/>
        </w:rPr>
        <w:t>Bagaimana menganalisa laporan keuangan perusahaan batubara yang terdaftar di Bursa Efek Indonesia tahun 2016-2018 dengan menggunakan analisis rasio?</w:t>
      </w:r>
    </w:p>
    <w:p w:rsidR="009524A0" w:rsidRPr="00482B8F" w:rsidRDefault="009524A0" w:rsidP="000E0DBD">
      <w:pPr>
        <w:pStyle w:val="ListParagraph"/>
        <w:widowControl w:val="0"/>
        <w:numPr>
          <w:ilvl w:val="0"/>
          <w:numId w:val="35"/>
        </w:numPr>
        <w:overflowPunct w:val="0"/>
        <w:autoSpaceDE w:val="0"/>
        <w:autoSpaceDN w:val="0"/>
        <w:adjustRightInd w:val="0"/>
        <w:spacing w:after="0" w:line="360" w:lineRule="auto"/>
        <w:ind w:left="284" w:hanging="284"/>
        <w:jc w:val="both"/>
        <w:rPr>
          <w:rFonts w:ascii="Times New Roman" w:hAnsi="Times New Roman" w:cs="Times New Roman"/>
          <w:bCs/>
          <w:sz w:val="24"/>
          <w:szCs w:val="24"/>
        </w:rPr>
      </w:pPr>
      <w:r w:rsidRPr="00482B8F">
        <w:rPr>
          <w:rFonts w:ascii="Times New Roman" w:hAnsi="Times New Roman" w:cs="Times New Roman"/>
          <w:bCs/>
          <w:sz w:val="24"/>
          <w:szCs w:val="24"/>
        </w:rPr>
        <w:t xml:space="preserve">Bagaimana menganalisa hasil analisis rasio perusahaan batubara yang terdaftar di Bursa Efek Indonesia tahun 2016-2018 dengan menggunakan metode profile </w:t>
      </w:r>
      <w:r w:rsidRPr="00482B8F">
        <w:rPr>
          <w:rFonts w:ascii="Times New Roman" w:hAnsi="Times New Roman" w:cs="Times New Roman"/>
          <w:bCs/>
          <w:sz w:val="24"/>
          <w:szCs w:val="24"/>
        </w:rPr>
        <w:lastRenderedPageBreak/>
        <w:t>matching?</w:t>
      </w:r>
    </w:p>
    <w:p w:rsidR="009524A0" w:rsidRPr="00A737AF" w:rsidRDefault="009524A0" w:rsidP="00CE68A9">
      <w:pPr>
        <w:widowControl w:val="0"/>
        <w:overflowPunct w:val="0"/>
        <w:autoSpaceDE w:val="0"/>
        <w:autoSpaceDN w:val="0"/>
        <w:adjustRightInd w:val="0"/>
        <w:spacing w:before="240" w:after="0" w:line="360" w:lineRule="auto"/>
        <w:jc w:val="both"/>
        <w:rPr>
          <w:rFonts w:ascii="Times New Roman" w:hAnsi="Times New Roman" w:cs="Times New Roman"/>
          <w:b/>
          <w:bCs/>
          <w:sz w:val="24"/>
          <w:szCs w:val="24"/>
        </w:rPr>
      </w:pPr>
      <w:r w:rsidRPr="00A737AF">
        <w:rPr>
          <w:rFonts w:ascii="Times New Roman" w:hAnsi="Times New Roman" w:cs="Times New Roman"/>
          <w:b/>
          <w:bCs/>
          <w:sz w:val="24"/>
          <w:szCs w:val="24"/>
        </w:rPr>
        <w:t>Tujuan Penelitian</w:t>
      </w:r>
    </w:p>
    <w:p w:rsidR="009524A0" w:rsidRPr="00A737AF" w:rsidRDefault="009524A0" w:rsidP="0022498B">
      <w:pPr>
        <w:pStyle w:val="ListParagraph"/>
        <w:widowControl w:val="0"/>
        <w:numPr>
          <w:ilvl w:val="0"/>
          <w:numId w:val="36"/>
        </w:numPr>
        <w:overflowPunct w:val="0"/>
        <w:autoSpaceDE w:val="0"/>
        <w:autoSpaceDN w:val="0"/>
        <w:adjustRightInd w:val="0"/>
        <w:spacing w:after="0" w:line="360" w:lineRule="auto"/>
        <w:ind w:left="284" w:hanging="284"/>
        <w:jc w:val="both"/>
        <w:rPr>
          <w:rFonts w:ascii="Times New Roman" w:hAnsi="Times New Roman" w:cs="Times New Roman"/>
          <w:bCs/>
          <w:sz w:val="24"/>
          <w:szCs w:val="24"/>
        </w:rPr>
      </w:pPr>
      <w:r w:rsidRPr="00A737AF">
        <w:rPr>
          <w:rFonts w:ascii="Times New Roman" w:hAnsi="Times New Roman" w:cs="Times New Roman"/>
          <w:bCs/>
          <w:sz w:val="24"/>
          <w:szCs w:val="24"/>
        </w:rPr>
        <w:t>Untuk menganalisa laporan keuangan perusahaan batubara yang terdaftar di Bursa Efek Indonesia tahun 2016-2018 dengan menggunakan analisis rasio</w:t>
      </w:r>
    </w:p>
    <w:p w:rsidR="00134A9A" w:rsidRPr="00482B8F" w:rsidRDefault="009524A0" w:rsidP="00F97F46">
      <w:pPr>
        <w:pStyle w:val="ListParagraph"/>
        <w:widowControl w:val="0"/>
        <w:numPr>
          <w:ilvl w:val="0"/>
          <w:numId w:val="36"/>
        </w:numPr>
        <w:overflowPunct w:val="0"/>
        <w:autoSpaceDE w:val="0"/>
        <w:autoSpaceDN w:val="0"/>
        <w:adjustRightInd w:val="0"/>
        <w:spacing w:after="0" w:line="360" w:lineRule="auto"/>
        <w:ind w:left="284" w:hanging="284"/>
        <w:jc w:val="both"/>
        <w:rPr>
          <w:rFonts w:ascii="Times New Roman" w:hAnsi="Times New Roman" w:cs="Times New Roman"/>
          <w:bCs/>
          <w:sz w:val="24"/>
          <w:szCs w:val="24"/>
        </w:rPr>
      </w:pPr>
      <w:r w:rsidRPr="00482B8F">
        <w:rPr>
          <w:rFonts w:ascii="Times New Roman" w:hAnsi="Times New Roman" w:cs="Times New Roman"/>
          <w:bCs/>
          <w:sz w:val="24"/>
          <w:szCs w:val="24"/>
        </w:rPr>
        <w:t>Untuk menganalisa hasil analisis rasio perusahaan batubara yang terdaftar di Bursa Efek Indonesia tahun 2016-2018 dengan menggunakan metode profile matching</w:t>
      </w:r>
    </w:p>
    <w:p w:rsidR="00277957" w:rsidRPr="00A90816" w:rsidRDefault="00A90816" w:rsidP="00CE68A9">
      <w:pPr>
        <w:widowControl w:val="0"/>
        <w:autoSpaceDE w:val="0"/>
        <w:spacing w:before="240" w:after="0" w:line="360" w:lineRule="auto"/>
        <w:ind w:left="284" w:right="-1" w:hanging="284"/>
        <w:rPr>
          <w:rFonts w:ascii="Times New Roman" w:hAnsi="Times New Roman" w:cs="Times New Roman"/>
          <w:b/>
          <w:bCs/>
          <w:sz w:val="24"/>
          <w:szCs w:val="24"/>
        </w:rPr>
      </w:pPr>
      <w:r>
        <w:rPr>
          <w:rFonts w:ascii="Times New Roman" w:hAnsi="Times New Roman" w:cs="Times New Roman"/>
          <w:b/>
          <w:bCs/>
          <w:spacing w:val="-1"/>
          <w:w w:val="104"/>
          <w:sz w:val="24"/>
          <w:szCs w:val="24"/>
        </w:rPr>
        <w:t>KERANGKA TEORITIS</w:t>
      </w:r>
    </w:p>
    <w:p w:rsidR="00527522" w:rsidRPr="00A737AF" w:rsidRDefault="00527522" w:rsidP="0022498B">
      <w:pPr>
        <w:widowControl w:val="0"/>
        <w:autoSpaceDE w:val="0"/>
        <w:spacing w:after="0" w:line="360" w:lineRule="auto"/>
        <w:ind w:left="284" w:right="-1" w:hanging="284"/>
        <w:rPr>
          <w:rFonts w:ascii="Times New Roman" w:hAnsi="Times New Roman" w:cs="Times New Roman"/>
          <w:b/>
          <w:bCs/>
          <w:spacing w:val="-1"/>
          <w:w w:val="104"/>
          <w:sz w:val="24"/>
          <w:szCs w:val="24"/>
        </w:rPr>
      </w:pPr>
      <w:r w:rsidRPr="00A737AF">
        <w:rPr>
          <w:rFonts w:ascii="Times New Roman" w:hAnsi="Times New Roman" w:cs="Times New Roman"/>
          <w:b/>
          <w:bCs/>
          <w:spacing w:val="-1"/>
          <w:w w:val="104"/>
          <w:sz w:val="24"/>
          <w:szCs w:val="24"/>
        </w:rPr>
        <w:t>Penelitian Terdahulu</w:t>
      </w:r>
    </w:p>
    <w:p w:rsidR="009524A0" w:rsidRPr="00A737AF" w:rsidRDefault="009524A0" w:rsidP="0022498B">
      <w:pPr>
        <w:pStyle w:val="NormalWeb"/>
        <w:spacing w:before="0" w:beforeAutospacing="0" w:after="0" w:afterAutospacing="0" w:line="360" w:lineRule="auto"/>
        <w:ind w:firstLine="284"/>
        <w:jc w:val="both"/>
        <w:rPr>
          <w:bCs/>
        </w:rPr>
      </w:pPr>
      <w:r w:rsidRPr="00A737AF">
        <w:rPr>
          <w:bCs/>
        </w:rPr>
        <w:t>Berikut   ini   dipaparkan   beberapa   penelitian   terkait   seputar   metode   Profile Matching dan Analisis Rasio:</w:t>
      </w:r>
    </w:p>
    <w:p w:rsidR="009524A0" w:rsidRPr="00A737AF" w:rsidRDefault="008639CF" w:rsidP="0022498B">
      <w:pPr>
        <w:pStyle w:val="NormalWeb"/>
        <w:numPr>
          <w:ilvl w:val="0"/>
          <w:numId w:val="39"/>
        </w:numPr>
        <w:spacing w:before="0" w:beforeAutospacing="0" w:after="0" w:afterAutospacing="0" w:line="360" w:lineRule="auto"/>
        <w:ind w:left="284" w:hanging="284"/>
        <w:jc w:val="both"/>
        <w:rPr>
          <w:bCs/>
        </w:rPr>
      </w:pPr>
      <w:r>
        <w:rPr>
          <w:bCs/>
        </w:rPr>
        <w:t>Putra (2017)</w:t>
      </w:r>
      <w:r w:rsidR="009524A0" w:rsidRPr="00A737AF">
        <w:rPr>
          <w:bCs/>
        </w:rPr>
        <w:t>, Penerapan metode profile matching dalam menganalisa laporan keuangan perusahaan sektor makanan dan minuman yang terdaftar di Bursa Efek Indonesia, Pada penelitian ini digunakan metode profile matching dan analisis rasio sebagai bahan pengambilan keputusan. Rasio yang digunakan adalah rasio aktivitas, liquiditas, solvabilitas dan profitabilitas.</w:t>
      </w:r>
    </w:p>
    <w:p w:rsidR="009524A0" w:rsidRPr="00A737AF" w:rsidRDefault="00A4165C" w:rsidP="0022498B">
      <w:pPr>
        <w:pStyle w:val="NormalWeb"/>
        <w:numPr>
          <w:ilvl w:val="0"/>
          <w:numId w:val="39"/>
        </w:numPr>
        <w:spacing w:before="0" w:beforeAutospacing="0" w:after="0" w:afterAutospacing="0" w:line="360" w:lineRule="auto"/>
        <w:ind w:left="284" w:hanging="284"/>
        <w:jc w:val="both"/>
        <w:rPr>
          <w:bCs/>
        </w:rPr>
      </w:pPr>
      <w:r>
        <w:rPr>
          <w:bCs/>
        </w:rPr>
        <w:t>Putra (2016)</w:t>
      </w:r>
      <w:r w:rsidR="009524A0" w:rsidRPr="00A737AF">
        <w:rPr>
          <w:bCs/>
        </w:rPr>
        <w:t xml:space="preserve">, Penerapan algoritma rough set dan metode analisis rasio dalam menganalisa laporan keuangan (studi kasus Bursa Efek Indonesia </w:t>
      </w:r>
      <w:r w:rsidR="009524A0" w:rsidRPr="00A737AF">
        <w:rPr>
          <w:bCs/>
        </w:rPr>
        <w:lastRenderedPageBreak/>
        <w:t>cabang UPI-YPTK), Pada penelitian ini digunakan metode rough set dan analisis rasio sebagai bahan pengambilan keputusan. Rasio yang digunakan adalah rasio aktivitas, liquiditas, solvabilitas dan profitabilitas.</w:t>
      </w:r>
    </w:p>
    <w:p w:rsidR="009524A0" w:rsidRPr="00A737AF" w:rsidRDefault="00B46939" w:rsidP="0022498B">
      <w:pPr>
        <w:pStyle w:val="NormalWeb"/>
        <w:numPr>
          <w:ilvl w:val="0"/>
          <w:numId w:val="39"/>
        </w:numPr>
        <w:spacing w:before="0" w:beforeAutospacing="0" w:after="0" w:afterAutospacing="0" w:line="360" w:lineRule="auto"/>
        <w:ind w:left="284" w:hanging="284"/>
        <w:jc w:val="both"/>
        <w:rPr>
          <w:bCs/>
        </w:rPr>
      </w:pPr>
      <w:r>
        <w:rPr>
          <w:bCs/>
        </w:rPr>
        <w:t xml:space="preserve">Seradi </w:t>
      </w:r>
      <w:r w:rsidR="00731865">
        <w:rPr>
          <w:bCs/>
        </w:rPr>
        <w:t>(2016)</w:t>
      </w:r>
      <w:r w:rsidR="009524A0" w:rsidRPr="00A737AF">
        <w:rPr>
          <w:bCs/>
        </w:rPr>
        <w:t>, Penerapan metode profile matching untuk menentukan kelayakan pemberian kredit pada PNPM mandiri kota Banjarmasin, Pada penelitian ini digunakan metode profile matching untuk menentukan kelayakan pemberian kredit PNPM mandiri dengan kriteria kriteria yang telah ditetapkan pemetintah.</w:t>
      </w:r>
    </w:p>
    <w:p w:rsidR="009524A0" w:rsidRPr="00A737AF" w:rsidRDefault="003E4FEE" w:rsidP="0022498B">
      <w:pPr>
        <w:pStyle w:val="NormalWeb"/>
        <w:numPr>
          <w:ilvl w:val="0"/>
          <w:numId w:val="39"/>
        </w:numPr>
        <w:spacing w:before="0" w:beforeAutospacing="0" w:after="0" w:afterAutospacing="0" w:line="360" w:lineRule="auto"/>
        <w:ind w:left="284" w:hanging="284"/>
        <w:jc w:val="both"/>
        <w:rPr>
          <w:bCs/>
        </w:rPr>
      </w:pPr>
      <w:r>
        <w:rPr>
          <w:bCs/>
        </w:rPr>
        <w:t xml:space="preserve">Irawan (2016), </w:t>
      </w:r>
      <w:r w:rsidR="009524A0" w:rsidRPr="00A737AF">
        <w:rPr>
          <w:bCs/>
        </w:rPr>
        <w:t>Penerapan profile matching untuk pencarian siswa SMP penerima beasiswa miskin dan berprestasi. Pada penelitian ini menggunakan metode profile matching untuk mencari siswa SMP yang berhak menerima beasiswa dengan penilaian kemampuan akademis dan kemampuan ekonomi.</w:t>
      </w:r>
    </w:p>
    <w:p w:rsidR="00470975" w:rsidRPr="00482B8F" w:rsidRDefault="0038668D" w:rsidP="00E51BDE">
      <w:pPr>
        <w:pStyle w:val="NormalWeb"/>
        <w:numPr>
          <w:ilvl w:val="0"/>
          <w:numId w:val="39"/>
        </w:numPr>
        <w:spacing w:before="0" w:beforeAutospacing="0" w:after="0" w:afterAutospacing="0" w:line="360" w:lineRule="auto"/>
        <w:ind w:left="284" w:hanging="284"/>
        <w:jc w:val="both"/>
        <w:rPr>
          <w:bCs/>
        </w:rPr>
      </w:pPr>
      <w:r w:rsidRPr="00482B8F">
        <w:rPr>
          <w:bCs/>
        </w:rPr>
        <w:t>Dewi (2013),</w:t>
      </w:r>
      <w:r w:rsidR="009524A0" w:rsidRPr="00482B8F">
        <w:rPr>
          <w:bCs/>
        </w:rPr>
        <w:t xml:space="preserve"> Analisis laporan keuangan untuk menilai kinerja keuangan pada PT. Bank Rakyat Indonesia (PERSERO) Tbk. Pada penelitian ini menggunakan metode analisis rasio untuk menentukan kinerja keuangan PT. Bank Rakyat Indonesia (PERSERO) Tbk  dengan menggunakan rasio aktivitas, </w:t>
      </w:r>
      <w:r w:rsidR="009524A0" w:rsidRPr="00482B8F">
        <w:rPr>
          <w:bCs/>
        </w:rPr>
        <w:lastRenderedPageBreak/>
        <w:t>liquiditas, solvabilitas dan profitabilitas.</w:t>
      </w:r>
    </w:p>
    <w:p w:rsidR="009524A0" w:rsidRPr="00A737AF" w:rsidRDefault="009524A0" w:rsidP="00CE68A9">
      <w:pPr>
        <w:pStyle w:val="NormalWeb"/>
        <w:spacing w:before="240" w:beforeAutospacing="0" w:after="0" w:afterAutospacing="0" w:line="360" w:lineRule="auto"/>
        <w:jc w:val="both"/>
        <w:rPr>
          <w:b/>
          <w:bCs/>
        </w:rPr>
      </w:pPr>
      <w:r w:rsidRPr="00A737AF">
        <w:rPr>
          <w:b/>
          <w:bCs/>
        </w:rPr>
        <w:t>Teori Laporan Keuangan</w:t>
      </w:r>
    </w:p>
    <w:p w:rsidR="009524A0" w:rsidRPr="00A737AF" w:rsidRDefault="009524A0" w:rsidP="0022498B">
      <w:pPr>
        <w:pStyle w:val="NormalWeb"/>
        <w:spacing w:before="0" w:beforeAutospacing="0" w:after="0" w:afterAutospacing="0" w:line="360" w:lineRule="auto"/>
        <w:jc w:val="both"/>
        <w:rPr>
          <w:b/>
          <w:bCs/>
        </w:rPr>
      </w:pPr>
      <w:r w:rsidRPr="00A737AF">
        <w:rPr>
          <w:b/>
          <w:bCs/>
        </w:rPr>
        <w:t>Pengertian</w:t>
      </w:r>
    </w:p>
    <w:p w:rsidR="009524A0" w:rsidRPr="00A737AF" w:rsidRDefault="009524A0" w:rsidP="0022498B">
      <w:pPr>
        <w:pStyle w:val="NormalWeb"/>
        <w:spacing w:before="0" w:beforeAutospacing="0" w:after="0" w:afterAutospacing="0" w:line="360" w:lineRule="auto"/>
        <w:ind w:firstLine="284"/>
        <w:jc w:val="both"/>
        <w:rPr>
          <w:bCs/>
        </w:rPr>
      </w:pPr>
      <w:r w:rsidRPr="00A737AF">
        <w:rPr>
          <w:bCs/>
        </w:rPr>
        <w:t>Pengertian laporan keuangan menur</w:t>
      </w:r>
      <w:r w:rsidR="00271F71">
        <w:rPr>
          <w:bCs/>
        </w:rPr>
        <w:t>ut Standar Akuntansi Keuangan (2018)</w:t>
      </w:r>
      <w:r w:rsidRPr="00A737AF">
        <w:rPr>
          <w:bCs/>
        </w:rPr>
        <w:t>: Laporan keuangan adalah bagian dari proses pelaporan keuangan yang lengkap biasanya meliputi neraca, laporan laba rugi, laporan perubahan posisi keuangan yang dapat disajikan dalam berbagai cara seperti, misalnya : sebagai laporan arus kas, atau laporan arus dana, catatan dan laporan lain serta materi penjelasan yang merupakan bagian integral ari laporan keuangan. Di samping itu juga ternasuk skedul dan informasi tambahan yang berkaitan dengan laporan tersebut, misal : informasi keuangan segmen industri dan geografis serta pengungkapan pengaruh perubahan harga.</w:t>
      </w:r>
    </w:p>
    <w:p w:rsidR="009524A0" w:rsidRPr="00A737AF" w:rsidRDefault="009524A0" w:rsidP="0022498B">
      <w:pPr>
        <w:pStyle w:val="NormalWeb"/>
        <w:spacing w:before="0" w:beforeAutospacing="0" w:after="0" w:afterAutospacing="0" w:line="360" w:lineRule="auto"/>
        <w:ind w:firstLine="284"/>
        <w:jc w:val="both"/>
        <w:rPr>
          <w:bCs/>
        </w:rPr>
      </w:pPr>
      <w:r w:rsidRPr="00A737AF">
        <w:rPr>
          <w:bCs/>
        </w:rPr>
        <w:t xml:space="preserve">Laporan keuangan adalah hasil dari proses akuntansi dan merupakan informasi histories. Akuntansi adalah proses pengidentifikasian, mengukur dan melaporkan informasi ekonomi untuk membuat pertimbangan dan mengambil keputusan yang tepat bagi pemakai informsi tersebut </w:t>
      </w:r>
      <w:r w:rsidR="00AF4CC3">
        <w:rPr>
          <w:bCs/>
        </w:rPr>
        <w:t>(</w:t>
      </w:r>
      <w:r w:rsidR="00AF4CC3">
        <w:t>Kashmir,</w:t>
      </w:r>
      <w:r w:rsidR="00AF4CC3" w:rsidRPr="005B343F">
        <w:t xml:space="preserve"> 2010</w:t>
      </w:r>
      <w:r w:rsidR="00AF4CC3">
        <w:t>)</w:t>
      </w:r>
    </w:p>
    <w:p w:rsidR="009524A0" w:rsidRPr="00A737AF" w:rsidRDefault="009524A0" w:rsidP="0022498B">
      <w:pPr>
        <w:pStyle w:val="NormalWeb"/>
        <w:spacing w:before="0" w:beforeAutospacing="0" w:after="0" w:afterAutospacing="0" w:line="360" w:lineRule="auto"/>
        <w:ind w:firstLine="284"/>
        <w:jc w:val="both"/>
        <w:rPr>
          <w:bCs/>
        </w:rPr>
      </w:pPr>
      <w:r w:rsidRPr="00A737AF">
        <w:rPr>
          <w:bCs/>
        </w:rPr>
        <w:t xml:space="preserve">Laporan keuangan merupakan komoditi yang bermanfaat dan dibutuhkan masyarakat, karena ia dapat memberikan informasi yang dibutuhkan </w:t>
      </w:r>
      <w:r w:rsidRPr="00A737AF">
        <w:rPr>
          <w:bCs/>
        </w:rPr>
        <w:lastRenderedPageBreak/>
        <w:t>pemakainya dalam dunia bisnis yang dapat menghasilkan keuntungan. Laporan kuangan disajikan kepda banyak pihak yang berkepentingan termasuk manajemen, kreditur, pemerintah dan pihak-pihak lainnya. Pemakai laporan keuangan meliputi investor sekarang dan investor potensial, karyawan, pemberi pinjaman, pemasok dan kreditur usaha lainnya, pelanggan, pemerintah serta lembaga-lembaganya, dan masyarakat.</w:t>
      </w:r>
    </w:p>
    <w:p w:rsidR="00470975" w:rsidRPr="00A737AF" w:rsidRDefault="00DB6566" w:rsidP="0022498B">
      <w:pPr>
        <w:pStyle w:val="NormalWeb"/>
        <w:spacing w:before="0" w:beforeAutospacing="0" w:after="0" w:afterAutospacing="0" w:line="360" w:lineRule="auto"/>
        <w:ind w:firstLine="284"/>
        <w:jc w:val="both"/>
        <w:rPr>
          <w:bCs/>
        </w:rPr>
      </w:pPr>
      <w:r>
        <w:rPr>
          <w:bCs/>
        </w:rPr>
        <w:t>Menurut Munawir (2010)</w:t>
      </w:r>
      <w:r w:rsidR="009524A0" w:rsidRPr="00A737AF">
        <w:rPr>
          <w:bCs/>
        </w:rPr>
        <w:t xml:space="preserve">, analisis laporan keuangan adalah analisis laporan keuangan yang terdiri dari penelaahan atau mempelajari daripada hubungan dan tendensi atau kecenderungan (trend) untuk menentukan posisi keuangan dan hasil operasi serta perkembangan perusahaan yang bersangkutan. Menurut </w:t>
      </w:r>
      <w:r w:rsidR="00B33862">
        <w:t>Harahap (</w:t>
      </w:r>
      <w:r w:rsidR="00B33862" w:rsidRPr="00575712">
        <w:t>2009</w:t>
      </w:r>
      <w:r w:rsidR="00B33862">
        <w:t>)</w:t>
      </w:r>
      <w:r w:rsidR="00890665">
        <w:t>,</w:t>
      </w:r>
      <w:r w:rsidR="00B33862" w:rsidRPr="00575712">
        <w:t xml:space="preserve"> </w:t>
      </w:r>
      <w:r w:rsidR="009524A0" w:rsidRPr="00A737AF">
        <w:rPr>
          <w:bCs/>
        </w:rPr>
        <w:t>analisis laporan keuangan berarti menguraikan akun-akun laporan keuangan menjadi unit informasi yang lebih kecil dan melihat hubungannya yang bersifat signifikan atau yang mempunyai makna antara yang satu dengan yang lain baik antara data kuantitatif maupun data non-kuantitatif dengan tujuan untuk mengetahui kondisi keuangan lebih dalam yang sangat penting dalam proses menghasilkan keputusan yang tepat.</w:t>
      </w:r>
    </w:p>
    <w:p w:rsidR="009524A0" w:rsidRPr="00A737AF" w:rsidRDefault="009524A0" w:rsidP="00CE68A9">
      <w:pPr>
        <w:pStyle w:val="NormalWeb"/>
        <w:spacing w:before="240" w:beforeAutospacing="0" w:after="0" w:afterAutospacing="0" w:line="360" w:lineRule="auto"/>
        <w:jc w:val="both"/>
        <w:rPr>
          <w:b/>
          <w:bCs/>
        </w:rPr>
      </w:pPr>
      <w:r w:rsidRPr="00A737AF">
        <w:rPr>
          <w:b/>
          <w:bCs/>
        </w:rPr>
        <w:lastRenderedPageBreak/>
        <w:t>Sistem Pendukung Keputusan dengan Profile Matching</w:t>
      </w:r>
    </w:p>
    <w:p w:rsidR="009524A0" w:rsidRPr="00A737AF" w:rsidRDefault="009524A0" w:rsidP="0022498B">
      <w:pPr>
        <w:pStyle w:val="NormalWeb"/>
        <w:spacing w:before="0" w:beforeAutospacing="0" w:after="0" w:afterAutospacing="0" w:line="360" w:lineRule="auto"/>
        <w:ind w:firstLine="284"/>
        <w:jc w:val="both"/>
        <w:rPr>
          <w:bCs/>
        </w:rPr>
      </w:pPr>
      <w:r w:rsidRPr="00A737AF">
        <w:rPr>
          <w:bCs/>
        </w:rPr>
        <w:t>Dalam proses profile matching secara garis besar merupakan proses membandingkan antara kompetensi individu ke dalam kompetensi jabatan sehingga dapat diketahui perbedaan kompetensinya (disebut juga gap), semakin kecil gap yang dihasilkan maka bobot nilainya semakin besar yang berarti memiliki peluang lebih besar untuk kandidat menempati posisi terse</w:t>
      </w:r>
      <w:r w:rsidR="00857DB4">
        <w:rPr>
          <w:bCs/>
        </w:rPr>
        <w:t>but (Seradi, 2016)</w:t>
      </w:r>
      <w:r w:rsidRPr="00A737AF">
        <w:rPr>
          <w:bCs/>
        </w:rPr>
        <w:t>.</w:t>
      </w:r>
    </w:p>
    <w:p w:rsidR="00482B8F" w:rsidRDefault="007B4808" w:rsidP="00482B8F">
      <w:pPr>
        <w:pStyle w:val="NormalWeb"/>
        <w:spacing w:before="0" w:beforeAutospacing="0" w:after="0" w:afterAutospacing="0" w:line="360" w:lineRule="auto"/>
        <w:ind w:firstLine="284"/>
        <w:jc w:val="both"/>
        <w:rPr>
          <w:bCs/>
        </w:rPr>
      </w:pPr>
      <w:r>
        <w:rPr>
          <w:bCs/>
        </w:rPr>
        <w:t>Menurut Masitoh (2013)</w:t>
      </w:r>
      <w:r w:rsidR="00442042">
        <w:rPr>
          <w:bCs/>
        </w:rPr>
        <w:t>,</w:t>
      </w:r>
      <w:r w:rsidR="009524A0" w:rsidRPr="00A737AF">
        <w:rPr>
          <w:bCs/>
        </w:rPr>
        <w:t xml:space="preserve"> proses pencocokan dengan metode profile matching (GAP) secara garis besar merupakan proses membandingkan antara nilai data aktual dari sebuah barang elektronik yang akan dinilai dengan nilai sebuah barang elektronik yang diharapkan atau nilai sebuah barang yang ideal, sehingga dapat diketahui perbedaan kompetensinya (GAP), semakin kecil GAP yang dihasilkan maka bobot nilainya semakin besar yang berarti memiliki peluang lebih besar untuk direkomendasikan bagi konsumen atau sebagai pendukung konsumen. Proses perhitungan pencocokan profil terdiri dari pemetaan gap, penentuan bobot nilai gap, perhitungan </w:t>
      </w:r>
      <w:r w:rsidR="009524A0" w:rsidRPr="00A737AF">
        <w:rPr>
          <w:bCs/>
          <w:i/>
        </w:rPr>
        <w:t>core factor</w:t>
      </w:r>
      <w:r w:rsidR="009524A0" w:rsidRPr="00A737AF">
        <w:rPr>
          <w:bCs/>
        </w:rPr>
        <w:t xml:space="preserve">, </w:t>
      </w:r>
      <w:r w:rsidR="009524A0" w:rsidRPr="00A737AF">
        <w:rPr>
          <w:bCs/>
          <w:i/>
        </w:rPr>
        <w:t>secondary factor</w:t>
      </w:r>
      <w:r w:rsidR="009524A0" w:rsidRPr="00A737AF">
        <w:rPr>
          <w:bCs/>
        </w:rPr>
        <w:t>, perhitungan nilai total dan penentuan ranking.</w:t>
      </w:r>
    </w:p>
    <w:p w:rsidR="00CE68A9" w:rsidRPr="00A737AF" w:rsidRDefault="00CE68A9" w:rsidP="00482B8F">
      <w:pPr>
        <w:pStyle w:val="NormalWeb"/>
        <w:spacing w:before="0" w:beforeAutospacing="0" w:after="0" w:afterAutospacing="0" w:line="360" w:lineRule="auto"/>
        <w:ind w:firstLine="284"/>
        <w:jc w:val="both"/>
        <w:rPr>
          <w:lang w:val="id-ID"/>
        </w:rPr>
      </w:pPr>
    </w:p>
    <w:p w:rsidR="00277957" w:rsidRPr="00A737AF" w:rsidRDefault="00277957" w:rsidP="00CE68A9">
      <w:pPr>
        <w:widowControl w:val="0"/>
        <w:tabs>
          <w:tab w:val="left" w:pos="284"/>
        </w:tabs>
        <w:autoSpaceDE w:val="0"/>
        <w:spacing w:before="240" w:after="0" w:line="360" w:lineRule="auto"/>
        <w:ind w:right="-1"/>
        <w:rPr>
          <w:rFonts w:ascii="Times New Roman" w:hAnsi="Times New Roman" w:cs="Times New Roman"/>
          <w:b/>
          <w:bCs/>
          <w:spacing w:val="-1"/>
          <w:sz w:val="24"/>
          <w:szCs w:val="24"/>
          <w:lang w:val="id-ID"/>
        </w:rPr>
      </w:pPr>
      <w:r w:rsidRPr="00A737AF">
        <w:rPr>
          <w:rFonts w:ascii="Times New Roman" w:hAnsi="Times New Roman" w:cs="Times New Roman"/>
          <w:b/>
          <w:bCs/>
          <w:spacing w:val="-1"/>
          <w:sz w:val="24"/>
          <w:szCs w:val="24"/>
          <w:lang w:val="id-ID"/>
        </w:rPr>
        <w:t>METODE PENELITIAN</w:t>
      </w:r>
    </w:p>
    <w:p w:rsidR="00B06A99" w:rsidRPr="00A737AF" w:rsidRDefault="00B06A99" w:rsidP="00A737AF">
      <w:pPr>
        <w:pStyle w:val="Default"/>
        <w:spacing w:line="360" w:lineRule="auto"/>
        <w:ind w:firstLine="284"/>
        <w:jc w:val="both"/>
      </w:pPr>
      <w:r w:rsidRPr="00A737AF">
        <w:t>Metode pengumpulan data dalam penelitian ini dimaksudkan untuk memperoleh data yang relevan dan akurat dengan masalah yang dibahas. Metode pengumpulan data tersebut adalah</w:t>
      </w:r>
      <w:r w:rsidR="00527522" w:rsidRPr="00A737AF">
        <w:rPr>
          <w:lang w:val="en-US"/>
        </w:rPr>
        <w:t xml:space="preserve"> </w:t>
      </w:r>
      <w:r w:rsidRPr="00A737AF">
        <w:t xml:space="preserve">: </w:t>
      </w:r>
    </w:p>
    <w:p w:rsidR="00B06A99" w:rsidRPr="00A737AF" w:rsidRDefault="00527522" w:rsidP="00A737AF">
      <w:pPr>
        <w:pStyle w:val="Default"/>
        <w:numPr>
          <w:ilvl w:val="0"/>
          <w:numId w:val="40"/>
        </w:numPr>
        <w:spacing w:line="360" w:lineRule="auto"/>
        <w:ind w:left="284" w:hanging="284"/>
        <w:jc w:val="both"/>
      </w:pPr>
      <w:r w:rsidRPr="00A737AF">
        <w:t>Tinjauan Kepustakaan</w:t>
      </w:r>
      <w:r w:rsidR="00B06A99" w:rsidRPr="00A737AF">
        <w:t xml:space="preserve">, metode ini dilakukan dengan mempelajari teori-teori dan konsep-konsep yang sehubungan dengan masalah yang diteliti penulis pada buku-buku, makalah, dan jurnal guna memperoleh landasan teoritis yang memadai untuk melakukan pembahasan. </w:t>
      </w:r>
    </w:p>
    <w:p w:rsidR="00B06A99" w:rsidRPr="00A737AF" w:rsidRDefault="00B06A99" w:rsidP="00A737AF">
      <w:pPr>
        <w:pStyle w:val="Default"/>
        <w:widowControl w:val="0"/>
        <w:numPr>
          <w:ilvl w:val="0"/>
          <w:numId w:val="40"/>
        </w:numPr>
        <w:tabs>
          <w:tab w:val="left" w:pos="284"/>
        </w:tabs>
        <w:spacing w:line="360" w:lineRule="auto"/>
        <w:ind w:left="284" w:right="-1" w:hanging="284"/>
        <w:jc w:val="both"/>
      </w:pPr>
      <w:r w:rsidRPr="00A737AF">
        <w:t xml:space="preserve">Mengakses web dan situs-situs terkait, metode ini digunakan untuk mencari data-data atau informasi terkait pada </w:t>
      </w:r>
      <w:r w:rsidRPr="00A737AF">
        <w:rPr>
          <w:i/>
          <w:iCs/>
        </w:rPr>
        <w:t xml:space="preserve">website </w:t>
      </w:r>
      <w:r w:rsidRPr="00A737AF">
        <w:t>maupun situs-situs yang menyediakan informasi sehubungan dengan masalah dalam penelitian ini.</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sz w:val="24"/>
          <w:szCs w:val="24"/>
        </w:rPr>
      </w:pPr>
      <w:r w:rsidRPr="00A737AF">
        <w:rPr>
          <w:rFonts w:ascii="Times New Roman" w:hAnsi="Times New Roman" w:cs="Times New Roman"/>
          <w:sz w:val="24"/>
          <w:szCs w:val="24"/>
          <w:lang w:val="id-ID"/>
        </w:rPr>
        <w:tab/>
      </w:r>
      <w:r w:rsidRPr="00A737AF">
        <w:rPr>
          <w:rFonts w:ascii="Times New Roman" w:hAnsi="Times New Roman" w:cs="Times New Roman"/>
          <w:sz w:val="24"/>
          <w:szCs w:val="24"/>
        </w:rPr>
        <w:t>Jenis data yang digunakan dalam penelitian ini adalah</w:t>
      </w:r>
      <w:r w:rsidRPr="00A737AF">
        <w:rPr>
          <w:rFonts w:ascii="Times New Roman" w:hAnsi="Times New Roman" w:cs="Times New Roman"/>
          <w:sz w:val="24"/>
          <w:szCs w:val="24"/>
          <w:lang w:val="id-ID"/>
        </w:rPr>
        <w:t xml:space="preserve"> da</w:t>
      </w:r>
      <w:r w:rsidRPr="00A737AF">
        <w:rPr>
          <w:rFonts w:ascii="Times New Roman" w:hAnsi="Times New Roman" w:cs="Times New Roman"/>
          <w:sz w:val="24"/>
          <w:szCs w:val="24"/>
        </w:rPr>
        <w:t xml:space="preserve">ta kuantitatif, yaitu data yang diperoleh dalam bentuk angka-angka. Data kuantitatif dalam penelitian ini bersumber dari Laporan Keuangan </w:t>
      </w:r>
      <w:r w:rsidRPr="00A737AF">
        <w:rPr>
          <w:rFonts w:ascii="Times New Roman" w:hAnsi="Times New Roman" w:cs="Times New Roman"/>
          <w:sz w:val="24"/>
          <w:szCs w:val="24"/>
          <w:lang w:val="id-ID"/>
        </w:rPr>
        <w:t xml:space="preserve">perusahaan yang bergerak dibidang </w:t>
      </w:r>
      <w:r w:rsidRPr="00A737AF">
        <w:rPr>
          <w:rFonts w:ascii="Times New Roman" w:hAnsi="Times New Roman" w:cs="Times New Roman"/>
          <w:sz w:val="24"/>
          <w:szCs w:val="24"/>
        </w:rPr>
        <w:t>batubara</w:t>
      </w:r>
      <w:r w:rsidRPr="00A737AF">
        <w:rPr>
          <w:rFonts w:ascii="Times New Roman" w:hAnsi="Times New Roman" w:cs="Times New Roman"/>
          <w:sz w:val="24"/>
          <w:szCs w:val="24"/>
          <w:lang w:val="id-ID"/>
        </w:rPr>
        <w:t xml:space="preserve"> yang dirilis resmi oleh website Bursa Efek Indonesia pada tahun </w:t>
      </w:r>
      <w:r w:rsidRPr="00A737AF">
        <w:rPr>
          <w:rFonts w:ascii="Times New Roman" w:hAnsi="Times New Roman" w:cs="Times New Roman"/>
          <w:sz w:val="24"/>
          <w:szCs w:val="24"/>
        </w:rPr>
        <w:t>2016 - 2018.</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sz w:val="24"/>
          <w:szCs w:val="24"/>
          <w:lang w:val="id-ID"/>
        </w:rPr>
      </w:pPr>
      <w:r w:rsidRPr="00A737AF">
        <w:rPr>
          <w:rFonts w:ascii="Times New Roman" w:hAnsi="Times New Roman" w:cs="Times New Roman"/>
          <w:sz w:val="24"/>
          <w:szCs w:val="24"/>
        </w:rPr>
        <w:lastRenderedPageBreak/>
        <w:tab/>
        <w:t xml:space="preserve">Sumber data yang digunakan dalam penelitian ini adalah </w:t>
      </w:r>
      <w:r w:rsidRPr="00A737AF">
        <w:rPr>
          <w:rFonts w:ascii="Times New Roman" w:hAnsi="Times New Roman" w:cs="Times New Roman"/>
          <w:sz w:val="24"/>
          <w:szCs w:val="24"/>
          <w:lang w:val="id-ID"/>
        </w:rPr>
        <w:t>d</w:t>
      </w:r>
      <w:r w:rsidRPr="00A737AF">
        <w:rPr>
          <w:rFonts w:ascii="Times New Roman" w:hAnsi="Times New Roman" w:cs="Times New Roman"/>
          <w:sz w:val="24"/>
          <w:szCs w:val="24"/>
        </w:rPr>
        <w:t>ata sekunder, yaitu data primer yang telah diolah oleh pihak lain atau data primer yang telah diolah lebih lanjut yang ada kaitannya dengan pembahasan dalam penelitian ini.</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bCs/>
          <w:sz w:val="24"/>
          <w:szCs w:val="24"/>
          <w:lang w:val="id-ID"/>
        </w:rPr>
      </w:pPr>
      <w:r w:rsidRPr="00A737AF">
        <w:rPr>
          <w:rFonts w:ascii="Times New Roman" w:hAnsi="Times New Roman" w:cs="Times New Roman"/>
          <w:bCs/>
          <w:sz w:val="24"/>
          <w:szCs w:val="24"/>
          <w:lang w:val="id-ID"/>
        </w:rPr>
        <w:tab/>
        <w:t xml:space="preserve">Dalam menganalisis laporan keuangan pada penelitian ini digunaan dua metode, yaitu analisis rasio dan </w:t>
      </w:r>
      <w:r w:rsidRPr="00A737AF">
        <w:rPr>
          <w:rFonts w:ascii="Times New Roman" w:hAnsi="Times New Roman" w:cs="Times New Roman"/>
          <w:bCs/>
          <w:i/>
          <w:sz w:val="24"/>
          <w:szCs w:val="24"/>
          <w:lang w:val="id-ID"/>
        </w:rPr>
        <w:t>profile matching</w:t>
      </w:r>
      <w:r w:rsidRPr="00A737AF">
        <w:rPr>
          <w:rFonts w:ascii="Times New Roman" w:hAnsi="Times New Roman" w:cs="Times New Roman"/>
          <w:bCs/>
          <w:sz w:val="24"/>
          <w:szCs w:val="24"/>
          <w:lang w:val="id-ID"/>
        </w:rPr>
        <w:t xml:space="preserve">. Langkah pertama ialah dengan menggunaan analisis rasio untuk mendapatkan rasio keuangan perusahaan yang diteliti. Setelah mendapatkan rasio perusahaan, kemudian diolah menggunakan </w:t>
      </w:r>
      <w:r w:rsidRPr="00A737AF">
        <w:rPr>
          <w:rFonts w:ascii="Times New Roman" w:hAnsi="Times New Roman" w:cs="Times New Roman"/>
          <w:bCs/>
          <w:i/>
          <w:sz w:val="24"/>
          <w:szCs w:val="24"/>
          <w:lang w:val="id-ID"/>
        </w:rPr>
        <w:t>profile matching</w:t>
      </w:r>
      <w:r w:rsidRPr="00A737AF">
        <w:rPr>
          <w:rFonts w:ascii="Times New Roman" w:hAnsi="Times New Roman" w:cs="Times New Roman"/>
          <w:bCs/>
          <w:sz w:val="24"/>
          <w:szCs w:val="24"/>
          <w:lang w:val="id-ID"/>
        </w:rPr>
        <w:t xml:space="preserve">. </w:t>
      </w:r>
      <w:r w:rsidRPr="00A737AF">
        <w:rPr>
          <w:rFonts w:ascii="Times New Roman" w:hAnsi="Times New Roman" w:cs="Times New Roman"/>
          <w:bCs/>
          <w:i/>
          <w:sz w:val="24"/>
          <w:szCs w:val="24"/>
          <w:lang w:val="id-ID"/>
        </w:rPr>
        <w:t>Profile matching</w:t>
      </w:r>
      <w:r w:rsidRPr="00A737AF">
        <w:rPr>
          <w:rFonts w:ascii="Times New Roman" w:hAnsi="Times New Roman" w:cs="Times New Roman"/>
          <w:bCs/>
          <w:sz w:val="24"/>
          <w:szCs w:val="24"/>
          <w:lang w:val="id-ID"/>
        </w:rPr>
        <w:t xml:space="preserve"> digunakan untuk mengetahui peringkat perusahaan berdasarkan rasio keuangannya. </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sz w:val="24"/>
          <w:szCs w:val="24"/>
          <w:lang w:val="id-ID" w:eastAsia="id-ID"/>
        </w:rPr>
      </w:pPr>
      <w:r w:rsidRPr="00A737AF">
        <w:rPr>
          <w:rFonts w:ascii="Times New Roman" w:hAnsi="Times New Roman" w:cs="Times New Roman"/>
          <w:sz w:val="24"/>
          <w:szCs w:val="24"/>
          <w:lang w:val="id-ID"/>
        </w:rPr>
        <w:tab/>
      </w:r>
      <w:r w:rsidRPr="00A737AF">
        <w:rPr>
          <w:rFonts w:ascii="Times New Roman" w:hAnsi="Times New Roman" w:cs="Times New Roman"/>
          <w:sz w:val="24"/>
          <w:szCs w:val="24"/>
        </w:rPr>
        <w:t xml:space="preserve">Penelitian ini menggunakan metode </w:t>
      </w:r>
      <w:r w:rsidRPr="00A737AF">
        <w:rPr>
          <w:rFonts w:ascii="Times New Roman" w:hAnsi="Times New Roman" w:cs="Times New Roman"/>
          <w:sz w:val="24"/>
          <w:szCs w:val="24"/>
          <w:lang w:val="id-ID"/>
        </w:rPr>
        <w:t xml:space="preserve">analisis rasio. </w:t>
      </w:r>
      <w:r w:rsidRPr="00A737AF">
        <w:rPr>
          <w:rFonts w:ascii="Times New Roman" w:hAnsi="Times New Roman" w:cs="Times New Roman"/>
          <w:sz w:val="24"/>
          <w:szCs w:val="24"/>
        </w:rPr>
        <w:t xml:space="preserve">Metode analisis yang digunakan dengan menganalisis laporan keuangan pada tahun (periode) tertentu, yaitu dengan membandingkan antara pos yang satu dan pos lainnya dalam laporan keuangan yang sama untuk tahun yang sama. </w:t>
      </w:r>
      <w:r w:rsidRPr="00A737AF">
        <w:rPr>
          <w:rFonts w:ascii="Times New Roman" w:hAnsi="Times New Roman" w:cs="Times New Roman"/>
          <w:sz w:val="24"/>
          <w:szCs w:val="24"/>
          <w:lang w:eastAsia="id-ID"/>
        </w:rPr>
        <w:t>Terdapat empat rasio keuangan yang dapat digunakan dalam menganalisis laporan keuangan perusahaan</w:t>
      </w:r>
      <w:r w:rsidR="00345F2F">
        <w:rPr>
          <w:rFonts w:ascii="Times New Roman" w:hAnsi="Times New Roman" w:cs="Times New Roman"/>
          <w:sz w:val="24"/>
          <w:szCs w:val="24"/>
          <w:lang w:eastAsia="id-ID"/>
        </w:rPr>
        <w:t xml:space="preserve"> (Kasmir, 2010), yaitu :</w:t>
      </w:r>
    </w:p>
    <w:p w:rsidR="00B06A99" w:rsidRPr="00A737AF" w:rsidRDefault="00B06A99" w:rsidP="00A737AF">
      <w:pPr>
        <w:widowControl w:val="0"/>
        <w:tabs>
          <w:tab w:val="left" w:pos="284"/>
        </w:tabs>
        <w:autoSpaceDE w:val="0"/>
        <w:spacing w:after="0" w:line="360" w:lineRule="auto"/>
        <w:ind w:right="-1"/>
        <w:rPr>
          <w:rFonts w:ascii="Times New Roman" w:hAnsi="Times New Roman" w:cs="Times New Roman"/>
          <w:bCs/>
          <w:color w:val="000000"/>
          <w:sz w:val="24"/>
          <w:szCs w:val="24"/>
          <w:lang w:val="id-ID" w:eastAsia="id-ID"/>
        </w:rPr>
      </w:pPr>
      <w:r w:rsidRPr="00A737AF">
        <w:rPr>
          <w:rFonts w:ascii="Times New Roman" w:hAnsi="Times New Roman" w:cs="Times New Roman"/>
          <w:sz w:val="24"/>
          <w:szCs w:val="24"/>
          <w:lang w:val="id-ID" w:eastAsia="id-ID"/>
        </w:rPr>
        <w:t>1.</w:t>
      </w:r>
      <w:r w:rsidRPr="00A737AF">
        <w:rPr>
          <w:rFonts w:ascii="Times New Roman" w:hAnsi="Times New Roman" w:cs="Times New Roman"/>
          <w:sz w:val="24"/>
          <w:szCs w:val="24"/>
          <w:lang w:val="id-ID" w:eastAsia="id-ID"/>
        </w:rPr>
        <w:tab/>
      </w:r>
      <w:r w:rsidRPr="00A737AF">
        <w:rPr>
          <w:rFonts w:ascii="Times New Roman" w:hAnsi="Times New Roman" w:cs="Times New Roman"/>
          <w:bCs/>
          <w:color w:val="000000"/>
          <w:sz w:val="24"/>
          <w:szCs w:val="24"/>
          <w:lang w:eastAsia="id-ID"/>
        </w:rPr>
        <w:t>Rasio Likuiditas</w:t>
      </w:r>
    </w:p>
    <w:p w:rsidR="00B06A99" w:rsidRPr="005248FB" w:rsidRDefault="00B06A99" w:rsidP="005248FB">
      <w:pPr>
        <w:pStyle w:val="ListParagraph"/>
        <w:widowControl w:val="0"/>
        <w:numPr>
          <w:ilvl w:val="1"/>
          <w:numId w:val="35"/>
        </w:numPr>
        <w:autoSpaceDE w:val="0"/>
        <w:spacing w:after="0" w:line="360" w:lineRule="auto"/>
        <w:ind w:left="630" w:right="-1"/>
        <w:rPr>
          <w:rFonts w:ascii="Times New Roman" w:hAnsi="Times New Roman" w:cs="Times New Roman"/>
          <w:bCs/>
          <w:color w:val="000000"/>
          <w:sz w:val="24"/>
          <w:szCs w:val="24"/>
          <w:lang w:val="id-ID" w:eastAsia="id-ID"/>
        </w:rPr>
      </w:pPr>
      <w:r w:rsidRPr="005248FB">
        <w:rPr>
          <w:rFonts w:ascii="Times New Roman" w:hAnsi="Times New Roman" w:cs="Times New Roman"/>
          <w:bCs/>
          <w:color w:val="000000"/>
          <w:sz w:val="24"/>
          <w:szCs w:val="24"/>
          <w:lang w:eastAsia="id-ID"/>
        </w:rPr>
        <w:t>Rasio Lancar</w:t>
      </w:r>
      <w:r w:rsidR="00027D9E" w:rsidRPr="005248FB">
        <w:rPr>
          <w:rFonts w:ascii="Times New Roman" w:hAnsi="Times New Roman" w:cs="Times New Roman"/>
          <w:bCs/>
          <w:color w:val="000000"/>
          <w:sz w:val="24"/>
          <w:szCs w:val="24"/>
          <w:lang w:eastAsia="id-ID"/>
        </w:rPr>
        <w:t xml:space="preserve">  (RL1)</w:t>
      </w:r>
    </w:p>
    <w:p w:rsidR="00B06A99" w:rsidRPr="005248FB" w:rsidRDefault="00B06A99" w:rsidP="005248FB">
      <w:pPr>
        <w:pStyle w:val="ListParagraph"/>
        <w:widowControl w:val="0"/>
        <w:numPr>
          <w:ilvl w:val="1"/>
          <w:numId w:val="35"/>
        </w:numPr>
        <w:autoSpaceDE w:val="0"/>
        <w:spacing w:after="0" w:line="360" w:lineRule="auto"/>
        <w:ind w:left="630" w:right="-1"/>
        <w:rPr>
          <w:rFonts w:ascii="Times New Roman" w:hAnsi="Times New Roman" w:cs="Times New Roman"/>
          <w:bCs/>
          <w:color w:val="000000"/>
          <w:sz w:val="24"/>
          <w:szCs w:val="24"/>
          <w:lang w:val="id-ID" w:eastAsia="id-ID"/>
        </w:rPr>
      </w:pPr>
      <w:r w:rsidRPr="005248FB">
        <w:rPr>
          <w:rFonts w:ascii="Times New Roman" w:hAnsi="Times New Roman" w:cs="Times New Roman"/>
          <w:bCs/>
          <w:color w:val="000000"/>
          <w:sz w:val="24"/>
          <w:szCs w:val="24"/>
          <w:lang w:eastAsia="id-ID"/>
        </w:rPr>
        <w:t>Rasio Cepat</w:t>
      </w:r>
      <w:r w:rsidR="00027D9E" w:rsidRPr="005248FB">
        <w:rPr>
          <w:rFonts w:ascii="Times New Roman" w:hAnsi="Times New Roman" w:cs="Times New Roman"/>
          <w:bCs/>
          <w:color w:val="000000"/>
          <w:sz w:val="24"/>
          <w:szCs w:val="24"/>
          <w:lang w:eastAsia="id-ID"/>
        </w:rPr>
        <w:t xml:space="preserve"> (RL2)</w:t>
      </w:r>
    </w:p>
    <w:p w:rsidR="00B06A99" w:rsidRPr="005248FB" w:rsidRDefault="00B06A99" w:rsidP="005248FB">
      <w:pPr>
        <w:pStyle w:val="ListParagraph"/>
        <w:widowControl w:val="0"/>
        <w:numPr>
          <w:ilvl w:val="1"/>
          <w:numId w:val="35"/>
        </w:numPr>
        <w:autoSpaceDE w:val="0"/>
        <w:spacing w:after="0" w:line="360" w:lineRule="auto"/>
        <w:ind w:left="720" w:right="-1"/>
        <w:rPr>
          <w:rFonts w:ascii="Times New Roman" w:hAnsi="Times New Roman" w:cs="Times New Roman"/>
          <w:bCs/>
          <w:color w:val="000000"/>
          <w:sz w:val="24"/>
          <w:szCs w:val="24"/>
          <w:lang w:val="id-ID" w:eastAsia="id-ID"/>
        </w:rPr>
      </w:pPr>
      <w:r w:rsidRPr="005248FB">
        <w:rPr>
          <w:rFonts w:ascii="Times New Roman" w:hAnsi="Times New Roman" w:cs="Times New Roman"/>
          <w:bCs/>
          <w:color w:val="000000"/>
          <w:sz w:val="24"/>
          <w:szCs w:val="24"/>
          <w:lang w:eastAsia="id-ID"/>
        </w:rPr>
        <w:t>Rasio Kas</w:t>
      </w:r>
      <w:r w:rsidR="00027D9E" w:rsidRPr="005248FB">
        <w:rPr>
          <w:rFonts w:ascii="Times New Roman" w:hAnsi="Times New Roman" w:cs="Times New Roman"/>
          <w:bCs/>
          <w:color w:val="000000"/>
          <w:sz w:val="24"/>
          <w:szCs w:val="24"/>
          <w:lang w:eastAsia="id-ID"/>
        </w:rPr>
        <w:t xml:space="preserve"> (RL3)</w:t>
      </w:r>
    </w:p>
    <w:p w:rsidR="00B06A99" w:rsidRPr="00A737AF" w:rsidRDefault="00B06A99" w:rsidP="00A737AF">
      <w:pPr>
        <w:widowControl w:val="0"/>
        <w:tabs>
          <w:tab w:val="left" w:pos="284"/>
        </w:tabs>
        <w:autoSpaceDE w:val="0"/>
        <w:spacing w:after="0" w:line="360" w:lineRule="auto"/>
        <w:ind w:right="-1"/>
        <w:rPr>
          <w:rFonts w:ascii="Times New Roman" w:hAnsi="Times New Roman" w:cs="Times New Roman"/>
          <w:bCs/>
          <w:color w:val="000000"/>
          <w:sz w:val="24"/>
          <w:szCs w:val="24"/>
          <w:lang w:val="id-ID" w:eastAsia="id-ID"/>
        </w:rPr>
      </w:pPr>
      <w:r w:rsidRPr="00A737AF">
        <w:rPr>
          <w:rFonts w:ascii="Times New Roman" w:hAnsi="Times New Roman" w:cs="Times New Roman"/>
          <w:bCs/>
          <w:spacing w:val="8"/>
          <w:sz w:val="24"/>
          <w:szCs w:val="24"/>
          <w:lang w:val="id-ID"/>
        </w:rPr>
        <w:lastRenderedPageBreak/>
        <w:t>2.</w:t>
      </w:r>
      <w:r w:rsidRPr="00A737AF">
        <w:rPr>
          <w:rFonts w:ascii="Times New Roman" w:hAnsi="Times New Roman" w:cs="Times New Roman"/>
          <w:bCs/>
          <w:spacing w:val="8"/>
          <w:sz w:val="24"/>
          <w:szCs w:val="24"/>
          <w:lang w:val="id-ID"/>
        </w:rPr>
        <w:tab/>
      </w:r>
      <w:r w:rsidRPr="00A737AF">
        <w:rPr>
          <w:rFonts w:ascii="Times New Roman" w:hAnsi="Times New Roman" w:cs="Times New Roman"/>
          <w:bCs/>
          <w:color w:val="000000"/>
          <w:sz w:val="24"/>
          <w:szCs w:val="24"/>
          <w:lang w:eastAsia="id-ID"/>
        </w:rPr>
        <w:t>Rasio Solvabilitas</w:t>
      </w:r>
    </w:p>
    <w:p w:rsidR="00B06A99" w:rsidRPr="005248FB" w:rsidRDefault="00B06A99" w:rsidP="008F09DC">
      <w:pPr>
        <w:pStyle w:val="ListParagraph"/>
        <w:widowControl w:val="0"/>
        <w:numPr>
          <w:ilvl w:val="0"/>
          <w:numId w:val="44"/>
        </w:numPr>
        <w:autoSpaceDE w:val="0"/>
        <w:spacing w:after="0" w:line="360" w:lineRule="auto"/>
        <w:ind w:left="720" w:right="-1"/>
        <w:rPr>
          <w:rFonts w:ascii="Times New Roman" w:hAnsi="Times New Roman" w:cs="Times New Roman"/>
          <w:bCs/>
          <w:color w:val="000000"/>
          <w:sz w:val="24"/>
          <w:szCs w:val="24"/>
          <w:lang w:val="id-ID" w:eastAsia="id-ID"/>
        </w:rPr>
      </w:pPr>
      <w:r w:rsidRPr="005248FB">
        <w:rPr>
          <w:rFonts w:ascii="Times New Roman" w:hAnsi="Times New Roman" w:cs="Times New Roman"/>
          <w:bCs/>
          <w:color w:val="000000"/>
          <w:sz w:val="24"/>
          <w:szCs w:val="24"/>
          <w:lang w:eastAsia="id-ID"/>
        </w:rPr>
        <w:t>Rasio Utang Terhadap Total Aktiva</w:t>
      </w:r>
      <w:r w:rsidR="00027D9E" w:rsidRPr="005248FB">
        <w:rPr>
          <w:rFonts w:ascii="Times New Roman" w:hAnsi="Times New Roman" w:cs="Times New Roman"/>
          <w:bCs/>
          <w:color w:val="000000"/>
          <w:sz w:val="24"/>
          <w:szCs w:val="24"/>
          <w:lang w:eastAsia="id-ID"/>
        </w:rPr>
        <w:t xml:space="preserve"> (RS1)</w:t>
      </w:r>
    </w:p>
    <w:p w:rsidR="00B06A99" w:rsidRPr="005248FB" w:rsidRDefault="00B06A99" w:rsidP="008F09DC">
      <w:pPr>
        <w:pStyle w:val="ListParagraph"/>
        <w:widowControl w:val="0"/>
        <w:numPr>
          <w:ilvl w:val="0"/>
          <w:numId w:val="44"/>
        </w:numPr>
        <w:tabs>
          <w:tab w:val="left" w:pos="142"/>
          <w:tab w:val="left" w:pos="406"/>
        </w:tabs>
        <w:autoSpaceDE w:val="0"/>
        <w:spacing w:after="0" w:line="360" w:lineRule="auto"/>
        <w:ind w:left="720" w:right="-1"/>
        <w:rPr>
          <w:rFonts w:ascii="Times New Roman" w:hAnsi="Times New Roman" w:cs="Times New Roman"/>
          <w:bCs/>
          <w:color w:val="000000"/>
          <w:sz w:val="24"/>
          <w:szCs w:val="24"/>
          <w:lang w:val="id-ID" w:eastAsia="id-ID"/>
        </w:rPr>
      </w:pPr>
      <w:r w:rsidRPr="005248FB">
        <w:rPr>
          <w:rFonts w:ascii="Times New Roman" w:hAnsi="Times New Roman" w:cs="Times New Roman"/>
          <w:bCs/>
          <w:color w:val="000000"/>
          <w:sz w:val="24"/>
          <w:szCs w:val="24"/>
          <w:lang w:eastAsia="id-ID"/>
        </w:rPr>
        <w:t>Rasio Utang Terhadap Ekuitas</w:t>
      </w:r>
      <w:r w:rsidR="00027D9E" w:rsidRPr="005248FB">
        <w:rPr>
          <w:rFonts w:ascii="Times New Roman" w:hAnsi="Times New Roman" w:cs="Times New Roman"/>
          <w:bCs/>
          <w:color w:val="000000"/>
          <w:sz w:val="24"/>
          <w:szCs w:val="24"/>
          <w:lang w:eastAsia="id-ID"/>
        </w:rPr>
        <w:t xml:space="preserve"> (RS2)</w:t>
      </w:r>
    </w:p>
    <w:p w:rsidR="00B06A99" w:rsidRPr="005248FB" w:rsidRDefault="00B06A99" w:rsidP="008F09DC">
      <w:pPr>
        <w:pStyle w:val="ListParagraph"/>
        <w:widowControl w:val="0"/>
        <w:numPr>
          <w:ilvl w:val="0"/>
          <w:numId w:val="44"/>
        </w:numPr>
        <w:tabs>
          <w:tab w:val="left" w:pos="142"/>
          <w:tab w:val="left" w:pos="406"/>
        </w:tabs>
        <w:autoSpaceDE w:val="0"/>
        <w:spacing w:after="0" w:line="360" w:lineRule="auto"/>
        <w:ind w:left="720" w:right="-1"/>
        <w:rPr>
          <w:rFonts w:ascii="Times New Roman" w:hAnsi="Times New Roman" w:cs="Times New Roman"/>
          <w:bCs/>
          <w:iCs/>
          <w:color w:val="000000"/>
          <w:sz w:val="24"/>
          <w:szCs w:val="24"/>
          <w:lang w:val="id-ID" w:eastAsia="id-ID"/>
        </w:rPr>
      </w:pPr>
      <w:r w:rsidRPr="005248FB">
        <w:rPr>
          <w:rFonts w:ascii="Times New Roman" w:hAnsi="Times New Roman" w:cs="Times New Roman"/>
          <w:bCs/>
          <w:i/>
          <w:iCs/>
          <w:color w:val="000000"/>
          <w:sz w:val="24"/>
          <w:szCs w:val="24"/>
          <w:lang w:eastAsia="id-ID"/>
        </w:rPr>
        <w:t>Long-Term Debt To Equity Ratio</w:t>
      </w:r>
      <w:r w:rsidR="00027D9E" w:rsidRPr="005248FB">
        <w:rPr>
          <w:rFonts w:ascii="Times New Roman" w:hAnsi="Times New Roman" w:cs="Times New Roman"/>
          <w:bCs/>
          <w:i/>
          <w:iCs/>
          <w:color w:val="000000"/>
          <w:sz w:val="24"/>
          <w:szCs w:val="24"/>
          <w:lang w:eastAsia="id-ID"/>
        </w:rPr>
        <w:t xml:space="preserve"> </w:t>
      </w:r>
      <w:r w:rsidR="00027D9E" w:rsidRPr="005248FB">
        <w:rPr>
          <w:rFonts w:ascii="Times New Roman" w:hAnsi="Times New Roman" w:cs="Times New Roman"/>
          <w:bCs/>
          <w:iCs/>
          <w:color w:val="000000"/>
          <w:sz w:val="24"/>
          <w:szCs w:val="24"/>
          <w:lang w:eastAsia="id-ID"/>
        </w:rPr>
        <w:t>(RS3)</w:t>
      </w:r>
    </w:p>
    <w:p w:rsidR="00B06A99" w:rsidRPr="00A737AF" w:rsidRDefault="00B06A99" w:rsidP="00A737AF">
      <w:pPr>
        <w:widowControl w:val="0"/>
        <w:tabs>
          <w:tab w:val="left" w:pos="284"/>
        </w:tabs>
        <w:autoSpaceDE w:val="0"/>
        <w:spacing w:after="0" w:line="360" w:lineRule="auto"/>
        <w:ind w:right="-1"/>
        <w:rPr>
          <w:rFonts w:ascii="Times New Roman" w:hAnsi="Times New Roman" w:cs="Times New Roman"/>
          <w:bCs/>
          <w:color w:val="000000"/>
          <w:sz w:val="24"/>
          <w:szCs w:val="24"/>
          <w:lang w:val="id-ID" w:eastAsia="id-ID"/>
        </w:rPr>
      </w:pPr>
      <w:r w:rsidRPr="00A737AF">
        <w:rPr>
          <w:rFonts w:ascii="Times New Roman" w:hAnsi="Times New Roman" w:cs="Times New Roman"/>
          <w:bCs/>
          <w:iCs/>
          <w:color w:val="000000"/>
          <w:sz w:val="24"/>
          <w:szCs w:val="24"/>
          <w:lang w:val="id-ID" w:eastAsia="id-ID"/>
        </w:rPr>
        <w:t>3.</w:t>
      </w:r>
      <w:r w:rsidRPr="00A737AF">
        <w:rPr>
          <w:rFonts w:ascii="Times New Roman" w:hAnsi="Times New Roman" w:cs="Times New Roman"/>
          <w:bCs/>
          <w:iCs/>
          <w:color w:val="000000"/>
          <w:sz w:val="24"/>
          <w:szCs w:val="24"/>
          <w:lang w:val="id-ID" w:eastAsia="id-ID"/>
        </w:rPr>
        <w:tab/>
      </w:r>
      <w:r w:rsidRPr="00A737AF">
        <w:rPr>
          <w:rFonts w:ascii="Times New Roman" w:hAnsi="Times New Roman" w:cs="Times New Roman"/>
          <w:bCs/>
          <w:color w:val="000000"/>
          <w:sz w:val="24"/>
          <w:szCs w:val="24"/>
          <w:lang w:eastAsia="id-ID"/>
        </w:rPr>
        <w:t>Rasio Aktivitas</w:t>
      </w:r>
    </w:p>
    <w:p w:rsidR="00B06A99" w:rsidRPr="008F09DC" w:rsidRDefault="00B06A99" w:rsidP="008F09DC">
      <w:pPr>
        <w:pStyle w:val="ListParagraph"/>
        <w:widowControl w:val="0"/>
        <w:numPr>
          <w:ilvl w:val="0"/>
          <w:numId w:val="46"/>
        </w:numPr>
        <w:autoSpaceDE w:val="0"/>
        <w:spacing w:after="0" w:line="360" w:lineRule="auto"/>
        <w:ind w:left="720" w:right="-1"/>
        <w:rPr>
          <w:rFonts w:ascii="Times New Roman" w:hAnsi="Times New Roman" w:cs="Times New Roman"/>
          <w:bCs/>
          <w:color w:val="000000"/>
          <w:sz w:val="24"/>
          <w:szCs w:val="24"/>
          <w:lang w:eastAsia="id-ID"/>
        </w:rPr>
      </w:pPr>
      <w:r w:rsidRPr="008F09DC">
        <w:rPr>
          <w:rFonts w:ascii="Times New Roman" w:hAnsi="Times New Roman" w:cs="Times New Roman"/>
          <w:bCs/>
          <w:color w:val="000000"/>
          <w:sz w:val="24"/>
          <w:szCs w:val="24"/>
          <w:lang w:eastAsia="id-ID"/>
        </w:rPr>
        <w:t>Perputaran Piutang</w:t>
      </w:r>
      <w:r w:rsidR="00027D9E" w:rsidRPr="008F09DC">
        <w:rPr>
          <w:rFonts w:ascii="Times New Roman" w:hAnsi="Times New Roman" w:cs="Times New Roman"/>
          <w:bCs/>
          <w:color w:val="000000"/>
          <w:sz w:val="24"/>
          <w:szCs w:val="24"/>
          <w:lang w:eastAsia="id-ID"/>
        </w:rPr>
        <w:t xml:space="preserve"> (RA1)</w:t>
      </w:r>
    </w:p>
    <w:p w:rsidR="00B06A99" w:rsidRPr="008F09DC" w:rsidRDefault="00B06A99" w:rsidP="008F09DC">
      <w:pPr>
        <w:pStyle w:val="ListParagraph"/>
        <w:widowControl w:val="0"/>
        <w:numPr>
          <w:ilvl w:val="0"/>
          <w:numId w:val="46"/>
        </w:numPr>
        <w:autoSpaceDE w:val="0"/>
        <w:spacing w:after="0" w:line="360" w:lineRule="auto"/>
        <w:ind w:left="720" w:right="-1"/>
        <w:rPr>
          <w:rFonts w:ascii="Times New Roman" w:hAnsi="Times New Roman" w:cs="Times New Roman"/>
          <w:bCs/>
          <w:color w:val="000000"/>
          <w:sz w:val="24"/>
          <w:szCs w:val="24"/>
          <w:lang w:eastAsia="id-ID"/>
        </w:rPr>
      </w:pPr>
      <w:r w:rsidRPr="008F09DC">
        <w:rPr>
          <w:rFonts w:ascii="Times New Roman" w:hAnsi="Times New Roman" w:cs="Times New Roman"/>
          <w:bCs/>
          <w:color w:val="000000"/>
          <w:sz w:val="24"/>
          <w:szCs w:val="24"/>
          <w:lang w:eastAsia="id-ID"/>
        </w:rPr>
        <w:t>Perputaran Persediaan</w:t>
      </w:r>
      <w:r w:rsidR="00027D9E" w:rsidRPr="008F09DC">
        <w:rPr>
          <w:rFonts w:ascii="Times New Roman" w:hAnsi="Times New Roman" w:cs="Times New Roman"/>
          <w:bCs/>
          <w:color w:val="000000"/>
          <w:sz w:val="24"/>
          <w:szCs w:val="24"/>
          <w:lang w:eastAsia="id-ID"/>
        </w:rPr>
        <w:t xml:space="preserve"> (RA2)</w:t>
      </w:r>
    </w:p>
    <w:p w:rsidR="00B06A99" w:rsidRPr="008F09DC" w:rsidRDefault="00B06A99" w:rsidP="008F09DC">
      <w:pPr>
        <w:pStyle w:val="ListParagraph"/>
        <w:widowControl w:val="0"/>
        <w:numPr>
          <w:ilvl w:val="0"/>
          <w:numId w:val="46"/>
        </w:numPr>
        <w:autoSpaceDE w:val="0"/>
        <w:spacing w:after="0" w:line="360" w:lineRule="auto"/>
        <w:ind w:left="720" w:right="-1"/>
        <w:rPr>
          <w:rFonts w:ascii="Times New Roman" w:hAnsi="Times New Roman" w:cs="Times New Roman"/>
          <w:bCs/>
          <w:color w:val="000000"/>
          <w:sz w:val="24"/>
          <w:szCs w:val="24"/>
          <w:lang w:val="id-ID" w:eastAsia="id-ID"/>
        </w:rPr>
      </w:pPr>
      <w:r w:rsidRPr="008F09DC">
        <w:rPr>
          <w:rFonts w:ascii="Times New Roman" w:hAnsi="Times New Roman" w:cs="Times New Roman"/>
          <w:bCs/>
          <w:color w:val="000000"/>
          <w:sz w:val="24"/>
          <w:szCs w:val="24"/>
          <w:lang w:eastAsia="id-ID"/>
        </w:rPr>
        <w:t>Perputaran Modal Kerja</w:t>
      </w:r>
      <w:r w:rsidR="00027D9E" w:rsidRPr="008F09DC">
        <w:rPr>
          <w:rFonts w:ascii="Times New Roman" w:hAnsi="Times New Roman" w:cs="Times New Roman"/>
          <w:bCs/>
          <w:color w:val="000000"/>
          <w:sz w:val="24"/>
          <w:szCs w:val="24"/>
          <w:lang w:eastAsia="id-ID"/>
        </w:rPr>
        <w:t xml:space="preserve"> (RA3)</w:t>
      </w:r>
    </w:p>
    <w:p w:rsidR="00B06A99" w:rsidRPr="00A737AF" w:rsidRDefault="00B06A99" w:rsidP="00A737AF">
      <w:pPr>
        <w:widowControl w:val="0"/>
        <w:tabs>
          <w:tab w:val="left" w:pos="284"/>
        </w:tabs>
        <w:autoSpaceDE w:val="0"/>
        <w:spacing w:after="0" w:line="360" w:lineRule="auto"/>
        <w:ind w:right="-1"/>
        <w:rPr>
          <w:rFonts w:ascii="Times New Roman" w:hAnsi="Times New Roman" w:cs="Times New Roman"/>
          <w:bCs/>
          <w:color w:val="000000"/>
          <w:sz w:val="24"/>
          <w:szCs w:val="24"/>
          <w:lang w:val="id-ID" w:eastAsia="id-ID"/>
        </w:rPr>
      </w:pPr>
      <w:r w:rsidRPr="00A737AF">
        <w:rPr>
          <w:rFonts w:ascii="Times New Roman" w:hAnsi="Times New Roman" w:cs="Times New Roman"/>
          <w:bCs/>
          <w:color w:val="000000"/>
          <w:sz w:val="24"/>
          <w:szCs w:val="24"/>
          <w:lang w:val="id-ID" w:eastAsia="id-ID"/>
        </w:rPr>
        <w:t>4.</w:t>
      </w:r>
      <w:r w:rsidRPr="00A737AF">
        <w:rPr>
          <w:rFonts w:ascii="Times New Roman" w:hAnsi="Times New Roman" w:cs="Times New Roman"/>
          <w:bCs/>
          <w:color w:val="000000"/>
          <w:sz w:val="24"/>
          <w:szCs w:val="24"/>
          <w:lang w:val="id-ID" w:eastAsia="id-ID"/>
        </w:rPr>
        <w:tab/>
      </w:r>
      <w:r w:rsidRPr="00A737AF">
        <w:rPr>
          <w:rFonts w:ascii="Times New Roman" w:hAnsi="Times New Roman" w:cs="Times New Roman"/>
          <w:bCs/>
          <w:color w:val="000000"/>
          <w:sz w:val="24"/>
          <w:szCs w:val="24"/>
          <w:lang w:eastAsia="id-ID"/>
        </w:rPr>
        <w:t>Rasio Profitabilitas</w:t>
      </w:r>
    </w:p>
    <w:p w:rsidR="00B06A99" w:rsidRPr="008F09DC" w:rsidRDefault="00B06A99" w:rsidP="008F09DC">
      <w:pPr>
        <w:pStyle w:val="ListParagraph"/>
        <w:widowControl w:val="0"/>
        <w:numPr>
          <w:ilvl w:val="0"/>
          <w:numId w:val="48"/>
        </w:numPr>
        <w:tabs>
          <w:tab w:val="left" w:pos="180"/>
        </w:tabs>
        <w:autoSpaceDE w:val="0"/>
        <w:spacing w:after="0" w:line="360" w:lineRule="auto"/>
        <w:ind w:left="720" w:right="-1"/>
        <w:rPr>
          <w:rFonts w:ascii="Times New Roman" w:hAnsi="Times New Roman" w:cs="Times New Roman"/>
          <w:bCs/>
          <w:color w:val="000000"/>
          <w:sz w:val="24"/>
          <w:szCs w:val="24"/>
          <w:lang w:eastAsia="id-ID"/>
        </w:rPr>
      </w:pPr>
      <w:r w:rsidRPr="008F09DC">
        <w:rPr>
          <w:rFonts w:ascii="Times New Roman" w:hAnsi="Times New Roman" w:cs="Times New Roman"/>
          <w:bCs/>
          <w:color w:val="000000"/>
          <w:sz w:val="24"/>
          <w:szCs w:val="24"/>
          <w:lang w:eastAsia="id-ID"/>
        </w:rPr>
        <w:t>Net Profit Margin</w:t>
      </w:r>
      <w:r w:rsidR="00027D9E" w:rsidRPr="008F09DC">
        <w:rPr>
          <w:rFonts w:ascii="Times New Roman" w:hAnsi="Times New Roman" w:cs="Times New Roman"/>
          <w:bCs/>
          <w:color w:val="000000"/>
          <w:sz w:val="24"/>
          <w:szCs w:val="24"/>
          <w:lang w:eastAsia="id-ID"/>
        </w:rPr>
        <w:t xml:space="preserve"> (RP1)</w:t>
      </w:r>
    </w:p>
    <w:p w:rsidR="00B06A99" w:rsidRPr="008F09DC" w:rsidRDefault="00B06A99" w:rsidP="008F09DC">
      <w:pPr>
        <w:pStyle w:val="ListParagraph"/>
        <w:widowControl w:val="0"/>
        <w:numPr>
          <w:ilvl w:val="0"/>
          <w:numId w:val="48"/>
        </w:numPr>
        <w:autoSpaceDE w:val="0"/>
        <w:spacing w:after="0" w:line="360" w:lineRule="auto"/>
        <w:ind w:left="720" w:right="-1"/>
        <w:rPr>
          <w:rFonts w:ascii="Times New Roman" w:hAnsi="Times New Roman" w:cs="Times New Roman"/>
          <w:bCs/>
          <w:color w:val="000000"/>
          <w:sz w:val="24"/>
          <w:szCs w:val="24"/>
          <w:lang w:eastAsia="id-ID"/>
        </w:rPr>
      </w:pPr>
      <w:r w:rsidRPr="008F09DC">
        <w:rPr>
          <w:rFonts w:ascii="Times New Roman" w:hAnsi="Times New Roman" w:cs="Times New Roman"/>
          <w:bCs/>
          <w:color w:val="000000"/>
          <w:sz w:val="24"/>
          <w:szCs w:val="24"/>
          <w:lang w:eastAsia="id-ID"/>
        </w:rPr>
        <w:t>ROI</w:t>
      </w:r>
      <w:r w:rsidR="00027D9E" w:rsidRPr="008F09DC">
        <w:rPr>
          <w:rFonts w:ascii="Times New Roman" w:hAnsi="Times New Roman" w:cs="Times New Roman"/>
          <w:bCs/>
          <w:color w:val="000000"/>
          <w:sz w:val="24"/>
          <w:szCs w:val="24"/>
          <w:lang w:eastAsia="id-ID"/>
        </w:rPr>
        <w:t xml:space="preserve"> (RP2)</w:t>
      </w:r>
    </w:p>
    <w:p w:rsidR="00B06A99" w:rsidRPr="008F09DC" w:rsidRDefault="00B06A99" w:rsidP="008F09DC">
      <w:pPr>
        <w:pStyle w:val="ListParagraph"/>
        <w:widowControl w:val="0"/>
        <w:numPr>
          <w:ilvl w:val="0"/>
          <w:numId w:val="48"/>
        </w:numPr>
        <w:autoSpaceDE w:val="0"/>
        <w:spacing w:after="0" w:line="360" w:lineRule="auto"/>
        <w:ind w:left="720" w:right="-1"/>
        <w:rPr>
          <w:rFonts w:ascii="Times New Roman" w:hAnsi="Times New Roman" w:cs="Times New Roman"/>
          <w:bCs/>
          <w:color w:val="000000"/>
          <w:sz w:val="24"/>
          <w:szCs w:val="24"/>
          <w:lang w:val="id-ID" w:eastAsia="id-ID"/>
        </w:rPr>
      </w:pPr>
      <w:r w:rsidRPr="008F09DC">
        <w:rPr>
          <w:rFonts w:ascii="Times New Roman" w:hAnsi="Times New Roman" w:cs="Times New Roman"/>
          <w:bCs/>
          <w:color w:val="000000"/>
          <w:sz w:val="24"/>
          <w:szCs w:val="24"/>
          <w:lang w:eastAsia="id-ID"/>
        </w:rPr>
        <w:t>ROE</w:t>
      </w:r>
      <w:r w:rsidR="00027D9E" w:rsidRPr="008F09DC">
        <w:rPr>
          <w:rFonts w:ascii="Times New Roman" w:hAnsi="Times New Roman" w:cs="Times New Roman"/>
          <w:bCs/>
          <w:color w:val="000000"/>
          <w:sz w:val="24"/>
          <w:szCs w:val="24"/>
          <w:lang w:eastAsia="id-ID"/>
        </w:rPr>
        <w:t xml:space="preserve"> (RP3)</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bCs/>
          <w:spacing w:val="8"/>
          <w:sz w:val="24"/>
          <w:szCs w:val="24"/>
          <w:lang w:val="id-ID"/>
        </w:rPr>
      </w:pPr>
      <w:r w:rsidRPr="00A737AF">
        <w:rPr>
          <w:rFonts w:ascii="Times New Roman" w:hAnsi="Times New Roman" w:cs="Times New Roman"/>
          <w:bCs/>
          <w:spacing w:val="8"/>
          <w:sz w:val="24"/>
          <w:szCs w:val="24"/>
          <w:lang w:val="id-ID"/>
        </w:rPr>
        <w:tab/>
        <w:t>Setelah mendapatkan hasil analisis rasio selanjutnya adalah dengan menggunakan profile matching, dengan tahapan sebagai berikut :</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bCs/>
          <w:spacing w:val="8"/>
          <w:sz w:val="24"/>
          <w:szCs w:val="24"/>
          <w:lang w:val="id-ID"/>
        </w:rPr>
      </w:pPr>
      <w:r w:rsidRPr="00A737AF">
        <w:rPr>
          <w:rFonts w:ascii="Times New Roman" w:hAnsi="Times New Roman" w:cs="Times New Roman"/>
          <w:bCs/>
          <w:spacing w:val="8"/>
          <w:sz w:val="24"/>
          <w:szCs w:val="24"/>
          <w:lang w:val="id-ID"/>
        </w:rPr>
        <w:t>1.</w:t>
      </w:r>
      <w:r w:rsidRPr="00A737AF">
        <w:rPr>
          <w:rFonts w:ascii="Times New Roman" w:hAnsi="Times New Roman" w:cs="Times New Roman"/>
          <w:bCs/>
          <w:spacing w:val="8"/>
          <w:sz w:val="24"/>
          <w:szCs w:val="24"/>
          <w:lang w:val="id-ID"/>
        </w:rPr>
        <w:tab/>
        <w:t>Pemetaan GAP</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bCs/>
          <w:spacing w:val="8"/>
          <w:sz w:val="24"/>
          <w:szCs w:val="24"/>
          <w:lang w:val="id-ID"/>
        </w:rPr>
      </w:pPr>
      <w:r w:rsidRPr="00A737AF">
        <w:rPr>
          <w:rFonts w:ascii="Times New Roman" w:hAnsi="Times New Roman" w:cs="Times New Roman"/>
          <w:bCs/>
          <w:spacing w:val="8"/>
          <w:sz w:val="24"/>
          <w:szCs w:val="24"/>
          <w:lang w:val="id-ID"/>
        </w:rPr>
        <w:t>2.</w:t>
      </w:r>
      <w:r w:rsidRPr="00A737AF">
        <w:rPr>
          <w:rFonts w:ascii="Times New Roman" w:hAnsi="Times New Roman" w:cs="Times New Roman"/>
          <w:bCs/>
          <w:spacing w:val="8"/>
          <w:sz w:val="24"/>
          <w:szCs w:val="24"/>
          <w:lang w:val="id-ID"/>
        </w:rPr>
        <w:tab/>
        <w:t>Perhitungan Bobot</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i/>
          <w:color w:val="000000"/>
          <w:sz w:val="24"/>
          <w:szCs w:val="24"/>
          <w:lang w:val="id-ID"/>
        </w:rPr>
      </w:pPr>
      <w:r w:rsidRPr="00A737AF">
        <w:rPr>
          <w:rFonts w:ascii="Times New Roman" w:hAnsi="Times New Roman" w:cs="Times New Roman"/>
          <w:bCs/>
          <w:spacing w:val="8"/>
          <w:sz w:val="24"/>
          <w:szCs w:val="24"/>
          <w:lang w:val="id-ID"/>
        </w:rPr>
        <w:t>3.</w:t>
      </w:r>
      <w:r w:rsidRPr="00A737AF">
        <w:rPr>
          <w:rFonts w:ascii="Times New Roman" w:hAnsi="Times New Roman" w:cs="Times New Roman"/>
          <w:bCs/>
          <w:spacing w:val="8"/>
          <w:sz w:val="24"/>
          <w:szCs w:val="24"/>
          <w:lang w:val="id-ID"/>
        </w:rPr>
        <w:tab/>
      </w:r>
      <w:r w:rsidRPr="00A737AF">
        <w:rPr>
          <w:rFonts w:ascii="Times New Roman" w:hAnsi="Times New Roman" w:cs="Times New Roman"/>
          <w:color w:val="000000"/>
          <w:sz w:val="24"/>
          <w:szCs w:val="24"/>
          <w:lang w:val="id-ID"/>
        </w:rPr>
        <w:t xml:space="preserve">Perhitungan </w:t>
      </w:r>
      <w:r w:rsidRPr="00A737AF">
        <w:rPr>
          <w:rFonts w:ascii="Times New Roman" w:hAnsi="Times New Roman" w:cs="Times New Roman"/>
          <w:i/>
          <w:color w:val="000000"/>
          <w:sz w:val="24"/>
          <w:szCs w:val="24"/>
          <w:lang w:val="id-ID"/>
        </w:rPr>
        <w:t>CF</w:t>
      </w:r>
      <w:r w:rsidRPr="00A737AF">
        <w:rPr>
          <w:rFonts w:ascii="Times New Roman" w:hAnsi="Times New Roman" w:cs="Times New Roman"/>
          <w:color w:val="000000"/>
          <w:sz w:val="24"/>
          <w:szCs w:val="24"/>
          <w:lang w:val="id-ID"/>
        </w:rPr>
        <w:t xml:space="preserve"> dan </w:t>
      </w:r>
      <w:r w:rsidRPr="00A737AF">
        <w:rPr>
          <w:rFonts w:ascii="Times New Roman" w:hAnsi="Times New Roman" w:cs="Times New Roman"/>
          <w:i/>
          <w:color w:val="000000"/>
          <w:sz w:val="24"/>
          <w:szCs w:val="24"/>
          <w:lang w:val="id-ID"/>
        </w:rPr>
        <w:t>SF</w:t>
      </w:r>
    </w:p>
    <w:p w:rsidR="00B06A99" w:rsidRPr="00A737AF" w:rsidRDefault="00B06A99" w:rsidP="00A737AF">
      <w:pPr>
        <w:widowControl w:val="0"/>
        <w:tabs>
          <w:tab w:val="left" w:pos="284"/>
        </w:tabs>
        <w:autoSpaceDE w:val="0"/>
        <w:spacing w:after="0" w:line="360" w:lineRule="auto"/>
        <w:ind w:right="-1"/>
        <w:jc w:val="both"/>
        <w:rPr>
          <w:rFonts w:ascii="Times New Roman" w:hAnsi="Times New Roman" w:cs="Times New Roman"/>
          <w:color w:val="000000"/>
          <w:sz w:val="24"/>
          <w:szCs w:val="24"/>
          <w:lang w:val="id-ID"/>
        </w:rPr>
      </w:pPr>
      <w:r w:rsidRPr="00A737AF">
        <w:rPr>
          <w:rFonts w:ascii="Times New Roman" w:hAnsi="Times New Roman" w:cs="Times New Roman"/>
          <w:color w:val="000000"/>
          <w:sz w:val="24"/>
          <w:szCs w:val="24"/>
          <w:lang w:val="id-ID"/>
        </w:rPr>
        <w:t>4.</w:t>
      </w:r>
      <w:r w:rsidRPr="00A737AF">
        <w:rPr>
          <w:rFonts w:ascii="Times New Roman" w:hAnsi="Times New Roman" w:cs="Times New Roman"/>
          <w:color w:val="000000"/>
          <w:sz w:val="24"/>
          <w:szCs w:val="24"/>
          <w:lang w:val="id-ID"/>
        </w:rPr>
        <w:tab/>
        <w:t>Perhitungan Nilai Total</w:t>
      </w:r>
    </w:p>
    <w:p w:rsidR="00F972C9" w:rsidRPr="00A737AF" w:rsidRDefault="00B06A99" w:rsidP="00A737AF">
      <w:pPr>
        <w:widowControl w:val="0"/>
        <w:tabs>
          <w:tab w:val="left" w:pos="284"/>
        </w:tabs>
        <w:autoSpaceDE w:val="0"/>
        <w:spacing w:after="0" w:line="360" w:lineRule="auto"/>
        <w:ind w:right="-1"/>
        <w:jc w:val="both"/>
        <w:rPr>
          <w:rFonts w:ascii="Times New Roman" w:hAnsi="Times New Roman" w:cs="Times New Roman"/>
          <w:color w:val="000000"/>
          <w:sz w:val="24"/>
          <w:szCs w:val="24"/>
          <w:lang w:val="id-ID"/>
        </w:rPr>
      </w:pPr>
      <w:r w:rsidRPr="00A737AF">
        <w:rPr>
          <w:rFonts w:ascii="Times New Roman" w:hAnsi="Times New Roman" w:cs="Times New Roman"/>
          <w:color w:val="000000"/>
          <w:sz w:val="24"/>
          <w:szCs w:val="24"/>
          <w:lang w:val="id-ID"/>
        </w:rPr>
        <w:t>5.</w:t>
      </w:r>
      <w:r w:rsidRPr="00A737AF">
        <w:rPr>
          <w:rFonts w:ascii="Times New Roman" w:hAnsi="Times New Roman" w:cs="Times New Roman"/>
          <w:color w:val="000000"/>
          <w:sz w:val="24"/>
          <w:szCs w:val="24"/>
          <w:lang w:val="id-ID"/>
        </w:rPr>
        <w:tab/>
        <w:t>Perhitungan Nilai Rangking</w:t>
      </w:r>
    </w:p>
    <w:p w:rsidR="00D26D80" w:rsidRPr="00A737AF" w:rsidRDefault="00D26D80" w:rsidP="00CE68A9">
      <w:pPr>
        <w:widowControl w:val="0"/>
        <w:tabs>
          <w:tab w:val="left" w:pos="284"/>
        </w:tabs>
        <w:autoSpaceDE w:val="0"/>
        <w:spacing w:before="240" w:after="0" w:line="360" w:lineRule="auto"/>
        <w:ind w:right="-1"/>
        <w:rPr>
          <w:rFonts w:ascii="Times New Roman" w:hAnsi="Times New Roman" w:cs="Times New Roman"/>
          <w:b/>
          <w:bCs/>
          <w:w w:val="104"/>
          <w:sz w:val="24"/>
          <w:szCs w:val="24"/>
          <w:lang w:val="id-ID"/>
        </w:rPr>
      </w:pPr>
      <w:r w:rsidRPr="00A737AF">
        <w:rPr>
          <w:rFonts w:ascii="Times New Roman" w:hAnsi="Times New Roman" w:cs="Times New Roman"/>
          <w:b/>
          <w:bCs/>
          <w:spacing w:val="1"/>
          <w:sz w:val="24"/>
          <w:szCs w:val="24"/>
          <w:lang w:val="id-ID"/>
        </w:rPr>
        <w:t>H</w:t>
      </w:r>
      <w:r w:rsidRPr="00A737AF">
        <w:rPr>
          <w:rFonts w:ascii="Times New Roman" w:hAnsi="Times New Roman" w:cs="Times New Roman"/>
          <w:b/>
          <w:bCs/>
          <w:sz w:val="24"/>
          <w:szCs w:val="24"/>
          <w:lang w:val="id-ID"/>
        </w:rPr>
        <w:t>AS</w:t>
      </w:r>
      <w:r w:rsidRPr="00A737AF">
        <w:rPr>
          <w:rFonts w:ascii="Times New Roman" w:hAnsi="Times New Roman" w:cs="Times New Roman"/>
          <w:b/>
          <w:bCs/>
          <w:spacing w:val="1"/>
          <w:sz w:val="24"/>
          <w:szCs w:val="24"/>
          <w:lang w:val="id-ID"/>
        </w:rPr>
        <w:t>I</w:t>
      </w:r>
      <w:r w:rsidRPr="00A737AF">
        <w:rPr>
          <w:rFonts w:ascii="Times New Roman" w:hAnsi="Times New Roman" w:cs="Times New Roman"/>
          <w:b/>
          <w:bCs/>
          <w:sz w:val="24"/>
          <w:szCs w:val="24"/>
          <w:lang w:val="id-ID"/>
        </w:rPr>
        <w:t>L</w:t>
      </w:r>
      <w:r w:rsidRPr="00A737AF">
        <w:rPr>
          <w:rFonts w:ascii="Times New Roman" w:hAnsi="Times New Roman" w:cs="Times New Roman"/>
          <w:b/>
          <w:bCs/>
          <w:spacing w:val="24"/>
          <w:sz w:val="24"/>
          <w:szCs w:val="24"/>
          <w:lang w:val="id-ID"/>
        </w:rPr>
        <w:t xml:space="preserve"> </w:t>
      </w:r>
      <w:r w:rsidRPr="00A737AF">
        <w:rPr>
          <w:rFonts w:ascii="Times New Roman" w:hAnsi="Times New Roman" w:cs="Times New Roman"/>
          <w:b/>
          <w:bCs/>
          <w:sz w:val="24"/>
          <w:szCs w:val="24"/>
          <w:lang w:val="id-ID"/>
        </w:rPr>
        <w:t>DAN</w:t>
      </w:r>
      <w:r w:rsidRPr="00A737AF">
        <w:rPr>
          <w:rFonts w:ascii="Times New Roman" w:hAnsi="Times New Roman" w:cs="Times New Roman"/>
          <w:b/>
          <w:bCs/>
          <w:spacing w:val="21"/>
          <w:sz w:val="24"/>
          <w:szCs w:val="24"/>
          <w:lang w:val="id-ID"/>
        </w:rPr>
        <w:t xml:space="preserve"> </w:t>
      </w:r>
      <w:r w:rsidRPr="00A737AF">
        <w:rPr>
          <w:rFonts w:ascii="Times New Roman" w:hAnsi="Times New Roman" w:cs="Times New Roman"/>
          <w:b/>
          <w:bCs/>
          <w:spacing w:val="-1"/>
          <w:w w:val="104"/>
          <w:sz w:val="24"/>
          <w:szCs w:val="24"/>
          <w:lang w:val="id-ID"/>
        </w:rPr>
        <w:t>PE</w:t>
      </w:r>
      <w:r w:rsidRPr="00A737AF">
        <w:rPr>
          <w:rFonts w:ascii="Times New Roman" w:hAnsi="Times New Roman" w:cs="Times New Roman"/>
          <w:b/>
          <w:bCs/>
          <w:spacing w:val="4"/>
          <w:w w:val="104"/>
          <w:sz w:val="24"/>
          <w:szCs w:val="24"/>
          <w:lang w:val="id-ID"/>
        </w:rPr>
        <w:t>M</w:t>
      </w:r>
      <w:r w:rsidRPr="00A737AF">
        <w:rPr>
          <w:rFonts w:ascii="Times New Roman" w:hAnsi="Times New Roman" w:cs="Times New Roman"/>
          <w:b/>
          <w:bCs/>
          <w:spacing w:val="-1"/>
          <w:w w:val="104"/>
          <w:sz w:val="24"/>
          <w:szCs w:val="24"/>
          <w:lang w:val="id-ID"/>
        </w:rPr>
        <w:t>B</w:t>
      </w:r>
      <w:r w:rsidRPr="00A737AF">
        <w:rPr>
          <w:rFonts w:ascii="Times New Roman" w:hAnsi="Times New Roman" w:cs="Times New Roman"/>
          <w:b/>
          <w:bCs/>
          <w:w w:val="104"/>
          <w:sz w:val="24"/>
          <w:szCs w:val="24"/>
          <w:lang w:val="id-ID"/>
        </w:rPr>
        <w:t>A</w:t>
      </w:r>
      <w:r w:rsidRPr="00A737AF">
        <w:rPr>
          <w:rFonts w:ascii="Times New Roman" w:hAnsi="Times New Roman" w:cs="Times New Roman"/>
          <w:b/>
          <w:bCs/>
          <w:spacing w:val="1"/>
          <w:w w:val="104"/>
          <w:sz w:val="24"/>
          <w:szCs w:val="24"/>
          <w:lang w:val="id-ID"/>
        </w:rPr>
        <w:t>H</w:t>
      </w:r>
      <w:r w:rsidRPr="00A737AF">
        <w:rPr>
          <w:rFonts w:ascii="Times New Roman" w:hAnsi="Times New Roman" w:cs="Times New Roman"/>
          <w:b/>
          <w:bCs/>
          <w:spacing w:val="2"/>
          <w:w w:val="104"/>
          <w:sz w:val="24"/>
          <w:szCs w:val="24"/>
          <w:lang w:val="id-ID"/>
        </w:rPr>
        <w:t>A</w:t>
      </w:r>
      <w:r w:rsidRPr="00A737AF">
        <w:rPr>
          <w:rFonts w:ascii="Times New Roman" w:hAnsi="Times New Roman" w:cs="Times New Roman"/>
          <w:b/>
          <w:bCs/>
          <w:w w:val="104"/>
          <w:sz w:val="24"/>
          <w:szCs w:val="24"/>
          <w:lang w:val="id-ID"/>
        </w:rPr>
        <w:t>SAN</w:t>
      </w:r>
    </w:p>
    <w:p w:rsidR="009E3312" w:rsidRPr="00A737AF" w:rsidRDefault="009E3312" w:rsidP="00A737AF">
      <w:pPr>
        <w:pStyle w:val="NormalWeb"/>
        <w:spacing w:before="0" w:beforeAutospacing="0" w:after="0" w:afterAutospacing="0" w:line="360" w:lineRule="auto"/>
        <w:jc w:val="both"/>
        <w:rPr>
          <w:b/>
          <w:bCs/>
        </w:rPr>
      </w:pPr>
      <w:r w:rsidRPr="00A737AF">
        <w:rPr>
          <w:b/>
          <w:bCs/>
        </w:rPr>
        <w:t xml:space="preserve">Deskripsi Subjek Penelitian </w:t>
      </w:r>
    </w:p>
    <w:p w:rsidR="009D6FE1" w:rsidRPr="00A737AF" w:rsidRDefault="009E3312" w:rsidP="00A737AF">
      <w:pPr>
        <w:pStyle w:val="NormalWeb"/>
        <w:spacing w:before="0" w:beforeAutospacing="0" w:after="0" w:afterAutospacing="0" w:line="360" w:lineRule="auto"/>
        <w:ind w:firstLine="284"/>
        <w:jc w:val="both"/>
        <w:rPr>
          <w:bCs/>
        </w:rPr>
      </w:pPr>
      <w:r w:rsidRPr="00A737AF">
        <w:rPr>
          <w:bCs/>
        </w:rPr>
        <w:t>Penelitian ini bertujuan untuk mengungkap pengetahuan tersembunyi dari hasil rasio keuangan perusahaan. Penelitian ini meneliti perusahaan yang terdaftar di Bursa Efek Indonesia yang</w:t>
      </w:r>
      <w:r w:rsidR="0090664E">
        <w:rPr>
          <w:bCs/>
        </w:rPr>
        <w:t xml:space="preserve"> </w:t>
      </w:r>
      <w:r w:rsidRPr="00A737AF">
        <w:rPr>
          <w:bCs/>
        </w:rPr>
        <w:t>bergerak dibidang batu bara untuk laporan keuangan tahun 2016 – 2018.</w:t>
      </w:r>
    </w:p>
    <w:p w:rsidR="009E3312" w:rsidRDefault="009E3312" w:rsidP="009E3312">
      <w:pPr>
        <w:pStyle w:val="Default"/>
        <w:ind w:firstLine="284"/>
        <w:jc w:val="center"/>
        <w:rPr>
          <w:b/>
          <w:sz w:val="20"/>
          <w:szCs w:val="20"/>
        </w:rPr>
        <w:sectPr w:rsidR="009E3312" w:rsidSect="000E25F7">
          <w:footnotePr>
            <w:pos w:val="beneathText"/>
          </w:footnotePr>
          <w:type w:val="continuous"/>
          <w:pgSz w:w="11905" w:h="16837"/>
          <w:pgMar w:top="1418" w:right="1701" w:bottom="1418" w:left="1701" w:header="720" w:footer="720" w:gutter="0"/>
          <w:cols w:num="2" w:space="569"/>
          <w:docGrid w:linePitch="360"/>
        </w:sectPr>
      </w:pPr>
    </w:p>
    <w:p w:rsidR="009E3312" w:rsidRDefault="009E3312" w:rsidP="009E3312">
      <w:pPr>
        <w:pStyle w:val="Default"/>
        <w:ind w:firstLine="284"/>
        <w:jc w:val="center"/>
        <w:rPr>
          <w:b/>
          <w:sz w:val="20"/>
          <w:szCs w:val="20"/>
          <w:lang w:val="en-US"/>
        </w:rPr>
      </w:pPr>
    </w:p>
    <w:p w:rsidR="009E3312" w:rsidRPr="00EE6E3C" w:rsidRDefault="009E3312" w:rsidP="009E3312">
      <w:pPr>
        <w:pStyle w:val="Default"/>
        <w:ind w:firstLine="284"/>
        <w:jc w:val="center"/>
        <w:rPr>
          <w:b/>
          <w:sz w:val="20"/>
          <w:szCs w:val="20"/>
        </w:rPr>
      </w:pPr>
      <w:r>
        <w:rPr>
          <w:b/>
          <w:sz w:val="20"/>
          <w:szCs w:val="20"/>
        </w:rPr>
        <w:t xml:space="preserve">Tabel </w:t>
      </w:r>
      <w:r w:rsidRPr="00EE6E3C">
        <w:rPr>
          <w:b/>
          <w:sz w:val="20"/>
          <w:szCs w:val="20"/>
        </w:rPr>
        <w:t>1</w:t>
      </w:r>
      <w:r>
        <w:rPr>
          <w:b/>
          <w:sz w:val="20"/>
          <w:szCs w:val="20"/>
        </w:rPr>
        <w:t xml:space="preserve">. </w:t>
      </w:r>
      <w:r w:rsidRPr="00EE6E3C">
        <w:rPr>
          <w:b/>
          <w:sz w:val="20"/>
          <w:szCs w:val="20"/>
        </w:rPr>
        <w:t>Deskripsi Subjek Penelitian</w:t>
      </w:r>
    </w:p>
    <w:tbl>
      <w:tblPr>
        <w:tblW w:w="7696" w:type="dxa"/>
        <w:jc w:val="center"/>
        <w:tblBorders>
          <w:top w:val="single" w:sz="4" w:space="0" w:color="auto"/>
          <w:bottom w:val="single" w:sz="4" w:space="0" w:color="auto"/>
        </w:tblBorders>
        <w:tblLook w:val="04A0" w:firstRow="1" w:lastRow="0" w:firstColumn="1" w:lastColumn="0" w:noHBand="0" w:noVBand="1"/>
      </w:tblPr>
      <w:tblGrid>
        <w:gridCol w:w="565"/>
        <w:gridCol w:w="6140"/>
        <w:gridCol w:w="991"/>
      </w:tblGrid>
      <w:tr w:rsidR="009E3312" w:rsidRPr="00007111" w:rsidTr="00E70C63">
        <w:trPr>
          <w:jc w:val="center"/>
        </w:trPr>
        <w:tc>
          <w:tcPr>
            <w:tcW w:w="565" w:type="dxa"/>
            <w:tcBorders>
              <w:top w:val="single" w:sz="4" w:space="0" w:color="auto"/>
              <w:bottom w:val="single" w:sz="4" w:space="0" w:color="auto"/>
            </w:tcBorders>
            <w:vAlign w:val="center"/>
          </w:tcPr>
          <w:p w:rsidR="009E3312" w:rsidRPr="00007111" w:rsidRDefault="009E3312" w:rsidP="009E3312">
            <w:pPr>
              <w:spacing w:after="0" w:line="240" w:lineRule="auto"/>
              <w:jc w:val="center"/>
              <w:rPr>
                <w:rFonts w:ascii="Times New Roman" w:hAnsi="Times New Roman"/>
                <w:b/>
                <w:bCs/>
                <w:sz w:val="20"/>
                <w:szCs w:val="20"/>
                <w:lang w:eastAsia="id-ID"/>
              </w:rPr>
            </w:pPr>
            <w:r w:rsidRPr="00007111">
              <w:rPr>
                <w:rFonts w:ascii="Times New Roman" w:hAnsi="Times New Roman"/>
                <w:b/>
                <w:bCs/>
                <w:sz w:val="20"/>
                <w:szCs w:val="20"/>
                <w:lang w:eastAsia="id-ID"/>
              </w:rPr>
              <w:t>No</w:t>
            </w:r>
          </w:p>
        </w:tc>
        <w:tc>
          <w:tcPr>
            <w:tcW w:w="6140" w:type="dxa"/>
            <w:tcBorders>
              <w:top w:val="single" w:sz="4" w:space="0" w:color="auto"/>
              <w:bottom w:val="single" w:sz="4" w:space="0" w:color="auto"/>
            </w:tcBorders>
            <w:vAlign w:val="center"/>
          </w:tcPr>
          <w:p w:rsidR="009E3312" w:rsidRPr="00007111" w:rsidRDefault="009E3312" w:rsidP="009E3312">
            <w:pPr>
              <w:spacing w:after="0" w:line="240" w:lineRule="auto"/>
              <w:jc w:val="center"/>
              <w:rPr>
                <w:rFonts w:ascii="Times New Roman" w:hAnsi="Times New Roman"/>
                <w:b/>
                <w:bCs/>
                <w:sz w:val="20"/>
                <w:szCs w:val="20"/>
                <w:lang w:eastAsia="id-ID"/>
              </w:rPr>
            </w:pPr>
            <w:r w:rsidRPr="00007111">
              <w:rPr>
                <w:rFonts w:ascii="Times New Roman" w:hAnsi="Times New Roman"/>
                <w:b/>
                <w:bCs/>
                <w:sz w:val="20"/>
                <w:szCs w:val="20"/>
                <w:lang w:eastAsia="id-ID"/>
              </w:rPr>
              <w:t>Nama Perusahaan</w:t>
            </w:r>
          </w:p>
        </w:tc>
        <w:tc>
          <w:tcPr>
            <w:tcW w:w="991" w:type="dxa"/>
            <w:tcBorders>
              <w:top w:val="single" w:sz="4" w:space="0" w:color="auto"/>
              <w:bottom w:val="single" w:sz="4" w:space="0" w:color="auto"/>
            </w:tcBorders>
            <w:vAlign w:val="center"/>
          </w:tcPr>
          <w:p w:rsidR="009E3312" w:rsidRPr="00007111" w:rsidRDefault="009E3312" w:rsidP="009E3312">
            <w:pPr>
              <w:spacing w:after="0" w:line="240" w:lineRule="auto"/>
              <w:jc w:val="center"/>
              <w:rPr>
                <w:rFonts w:ascii="Times New Roman" w:hAnsi="Times New Roman"/>
                <w:b/>
                <w:bCs/>
                <w:sz w:val="20"/>
                <w:szCs w:val="20"/>
                <w:lang w:eastAsia="id-ID"/>
              </w:rPr>
            </w:pPr>
            <w:r w:rsidRPr="00007111">
              <w:rPr>
                <w:rFonts w:ascii="Times New Roman" w:hAnsi="Times New Roman"/>
                <w:b/>
                <w:bCs/>
                <w:sz w:val="20"/>
                <w:szCs w:val="20"/>
                <w:lang w:eastAsia="id-ID"/>
              </w:rPr>
              <w:t>Inisial</w:t>
            </w:r>
          </w:p>
        </w:tc>
      </w:tr>
      <w:tr w:rsidR="009E3312" w:rsidRPr="00007111" w:rsidTr="00E70C63">
        <w:trPr>
          <w:jc w:val="center"/>
        </w:trPr>
        <w:tc>
          <w:tcPr>
            <w:tcW w:w="565" w:type="dxa"/>
            <w:tcBorders>
              <w:top w:val="single" w:sz="4" w:space="0" w:color="auto"/>
            </w:tcBorders>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w:t>
            </w:r>
          </w:p>
        </w:tc>
        <w:tc>
          <w:tcPr>
            <w:tcW w:w="6140" w:type="dxa"/>
            <w:tcBorders>
              <w:top w:val="single" w:sz="4" w:space="0" w:color="auto"/>
            </w:tcBorders>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ADARO ENERGY TBK</w:t>
            </w:r>
          </w:p>
        </w:tc>
        <w:tc>
          <w:tcPr>
            <w:tcW w:w="991" w:type="dxa"/>
            <w:tcBorders>
              <w:top w:val="single" w:sz="4" w:space="0" w:color="auto"/>
            </w:tcBorders>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ADRO</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2</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BARA JAYA INTERNASIONALTBK</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ATPK</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3</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MITRABARA ADIPERDANA TBK</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MBAP</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4</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GOLDEN EAGLE ENERGY TBK</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SMMT</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5</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TOBA BARA SEJAHTERA TBK</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TOBA</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6</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SAMINDO RESOURCE TBK</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MYOH</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7</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PERDANA  KARYA PERKASA</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PKPK</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8</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RESOURCE ALAM INDONESIA</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KKGI</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9</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HARUM ENERGY</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HRUM</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10</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GARDA TUJUH BUANA</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GTBO</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11</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GOLDEN ENERGY MINES</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GEMS</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12</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BUMI RESOURCE</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BUMI</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13</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BAYAN RESOURCE</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BYAN</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14</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DELTA DUNIA MAKMUR</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DOID</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15</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ALFA ENERGI INVESTAMA</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FIRE</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16</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TAMBANG BATUBARA BUKIT ASAM (PERSERO)</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PTBA</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17</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PETROSEA</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PTRO</w:t>
            </w:r>
          </w:p>
        </w:tc>
      </w:tr>
      <w:tr w:rsidR="009E3312" w:rsidRPr="00007111" w:rsidTr="00E70C63">
        <w:trPr>
          <w:jc w:val="center"/>
        </w:trPr>
        <w:tc>
          <w:tcPr>
            <w:tcW w:w="565"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18</w:t>
            </w:r>
          </w:p>
        </w:tc>
        <w:tc>
          <w:tcPr>
            <w:tcW w:w="6140" w:type="dxa"/>
          </w:tcPr>
          <w:p w:rsidR="009E3312" w:rsidRPr="009E3312" w:rsidRDefault="009E3312" w:rsidP="009E3312">
            <w:pPr>
              <w:spacing w:after="0" w:line="240" w:lineRule="auto"/>
              <w:rPr>
                <w:rFonts w:ascii="Times New Roman" w:hAnsi="Times New Roman"/>
                <w:sz w:val="20"/>
                <w:szCs w:val="20"/>
                <w:lang w:eastAsia="id-ID"/>
              </w:rPr>
            </w:pPr>
            <w:r w:rsidRPr="009E3312">
              <w:rPr>
                <w:rFonts w:ascii="Times New Roman" w:hAnsi="Times New Roman"/>
                <w:sz w:val="20"/>
                <w:szCs w:val="20"/>
                <w:lang w:eastAsia="id-ID"/>
              </w:rPr>
              <w:t>ATLAS RESOURCES</w:t>
            </w:r>
          </w:p>
        </w:tc>
        <w:tc>
          <w:tcPr>
            <w:tcW w:w="991" w:type="dxa"/>
          </w:tcPr>
          <w:p w:rsidR="009E3312" w:rsidRPr="009E3312" w:rsidRDefault="009E3312" w:rsidP="009E3312">
            <w:pPr>
              <w:spacing w:after="0" w:line="240" w:lineRule="auto"/>
              <w:jc w:val="center"/>
              <w:rPr>
                <w:rFonts w:ascii="Times New Roman" w:hAnsi="Times New Roman"/>
                <w:b/>
                <w:bCs/>
                <w:sz w:val="20"/>
                <w:szCs w:val="20"/>
                <w:lang w:eastAsia="id-ID"/>
              </w:rPr>
            </w:pPr>
            <w:r w:rsidRPr="009E3312">
              <w:rPr>
                <w:rFonts w:ascii="Times New Roman" w:hAnsi="Times New Roman"/>
                <w:b/>
                <w:bCs/>
                <w:sz w:val="20"/>
                <w:szCs w:val="20"/>
                <w:lang w:eastAsia="id-ID"/>
              </w:rPr>
              <w:t>ARII</w:t>
            </w:r>
          </w:p>
        </w:tc>
      </w:tr>
    </w:tbl>
    <w:p w:rsidR="009E3312" w:rsidRDefault="009E3312" w:rsidP="009E3312">
      <w:pPr>
        <w:pStyle w:val="NormalWeb"/>
        <w:spacing w:before="0" w:beforeAutospacing="0" w:after="0" w:afterAutospacing="0"/>
        <w:jc w:val="center"/>
        <w:rPr>
          <w:bCs/>
          <w:sz w:val="20"/>
          <w:szCs w:val="20"/>
        </w:rPr>
      </w:pPr>
      <w:r w:rsidRPr="009E3312">
        <w:rPr>
          <w:bCs/>
          <w:sz w:val="20"/>
          <w:szCs w:val="20"/>
        </w:rPr>
        <w:t>(Sumber</w:t>
      </w:r>
      <w:r>
        <w:rPr>
          <w:bCs/>
          <w:sz w:val="20"/>
          <w:szCs w:val="20"/>
        </w:rPr>
        <w:t xml:space="preserve"> : sahamok.com 2019</w:t>
      </w:r>
      <w:r w:rsidRPr="009E3312">
        <w:rPr>
          <w:bCs/>
          <w:sz w:val="20"/>
          <w:szCs w:val="20"/>
        </w:rPr>
        <w:t>)</w:t>
      </w:r>
    </w:p>
    <w:p w:rsidR="009E3312" w:rsidRPr="009E3312" w:rsidRDefault="009E3312" w:rsidP="009E3312">
      <w:pPr>
        <w:pStyle w:val="NormalWeb"/>
        <w:spacing w:before="0" w:beforeAutospacing="0" w:after="0" w:afterAutospacing="0"/>
        <w:jc w:val="center"/>
        <w:rPr>
          <w:bCs/>
          <w:sz w:val="20"/>
          <w:szCs w:val="20"/>
        </w:rPr>
      </w:pPr>
    </w:p>
    <w:p w:rsidR="009E3312" w:rsidRDefault="009E3312" w:rsidP="00661398">
      <w:pPr>
        <w:widowControl w:val="0"/>
        <w:autoSpaceDE w:val="0"/>
        <w:autoSpaceDN w:val="0"/>
        <w:adjustRightInd w:val="0"/>
        <w:spacing w:after="0" w:line="240" w:lineRule="auto"/>
        <w:ind w:firstLine="284"/>
        <w:jc w:val="both"/>
        <w:rPr>
          <w:rFonts w:ascii="Times New Roman" w:hAnsi="Times New Roman" w:cs="Times New Roman"/>
          <w:b/>
          <w:sz w:val="20"/>
          <w:szCs w:val="20"/>
        </w:rPr>
        <w:sectPr w:rsidR="009E3312" w:rsidSect="009E3312">
          <w:footnotePr>
            <w:pos w:val="beneathText"/>
          </w:footnotePr>
          <w:type w:val="continuous"/>
          <w:pgSz w:w="11905" w:h="16837"/>
          <w:pgMar w:top="1418" w:right="1701" w:bottom="1418" w:left="1701" w:header="720" w:footer="720" w:gutter="0"/>
          <w:cols w:space="569"/>
          <w:docGrid w:linePitch="360"/>
        </w:sectPr>
      </w:pPr>
    </w:p>
    <w:p w:rsidR="009E3312" w:rsidRPr="00750A1A" w:rsidRDefault="009E3312" w:rsidP="0043554A">
      <w:pPr>
        <w:pStyle w:val="Default"/>
        <w:spacing w:line="360" w:lineRule="auto"/>
        <w:ind w:left="284" w:hanging="284"/>
        <w:jc w:val="both"/>
      </w:pPr>
      <w:r w:rsidRPr="00750A1A">
        <w:rPr>
          <w:b/>
          <w:bCs/>
        </w:rPr>
        <w:lastRenderedPageBreak/>
        <w:t xml:space="preserve">Analisis Rasio </w:t>
      </w:r>
    </w:p>
    <w:p w:rsidR="009E3312" w:rsidRPr="00750A1A" w:rsidRDefault="009E3312" w:rsidP="0043554A">
      <w:pPr>
        <w:widowControl w:val="0"/>
        <w:autoSpaceDE w:val="0"/>
        <w:spacing w:after="0" w:line="360" w:lineRule="auto"/>
        <w:ind w:firstLine="284"/>
        <w:jc w:val="both"/>
        <w:rPr>
          <w:rFonts w:ascii="Times New Roman" w:hAnsi="Times New Roman" w:cs="Times New Roman"/>
          <w:sz w:val="24"/>
          <w:szCs w:val="24"/>
        </w:rPr>
      </w:pPr>
      <w:r w:rsidRPr="00750A1A">
        <w:rPr>
          <w:rFonts w:ascii="Times New Roman" w:hAnsi="Times New Roman" w:cs="Times New Roman"/>
          <w:sz w:val="24"/>
          <w:szCs w:val="24"/>
        </w:rPr>
        <w:t xml:space="preserve">Dalam menganalisa laporan keuangan dapat dilakukan dengan metode Analisis Rasio, data dikelompokkan berdasarkan rasio - rasio yang telah ditentukan. Pengelompokan data laporan keuangan </w:t>
      </w:r>
      <w:r w:rsidRPr="00750A1A">
        <w:rPr>
          <w:rFonts w:ascii="Times New Roman" w:hAnsi="Times New Roman" w:cs="Times New Roman"/>
          <w:sz w:val="24"/>
          <w:szCs w:val="24"/>
        </w:rPr>
        <w:lastRenderedPageBreak/>
        <w:t xml:space="preserve">berdasarkan keperluarn analisis rasio </w:t>
      </w:r>
      <w:r w:rsidRPr="00750A1A">
        <w:rPr>
          <w:rFonts w:ascii="Times New Roman" w:hAnsi="Times New Roman" w:cs="Times New Roman"/>
          <w:sz w:val="24"/>
          <w:szCs w:val="24"/>
          <w:lang w:val="id-ID"/>
        </w:rPr>
        <w:t>dikelompokkan menjadi tabel rekapitulasi laporan keuaungan.</w:t>
      </w:r>
      <w:r w:rsidR="00027D9E" w:rsidRPr="00750A1A">
        <w:rPr>
          <w:rFonts w:ascii="Times New Roman" w:hAnsi="Times New Roman" w:cs="Times New Roman"/>
          <w:sz w:val="24"/>
          <w:szCs w:val="24"/>
        </w:rPr>
        <w:t xml:space="preserve"> Hasil analisis rasio perusahaan batubara yang terdaftar di Bursa Efek Indonesia untuk tahun 2016 – 2018 sebagai berikut :</w:t>
      </w:r>
    </w:p>
    <w:p w:rsidR="00027D9E" w:rsidRDefault="00027D9E" w:rsidP="00661398">
      <w:pPr>
        <w:widowControl w:val="0"/>
        <w:autoSpaceDE w:val="0"/>
        <w:autoSpaceDN w:val="0"/>
        <w:adjustRightInd w:val="0"/>
        <w:spacing w:after="0" w:line="240" w:lineRule="auto"/>
        <w:ind w:firstLine="284"/>
        <w:jc w:val="both"/>
        <w:rPr>
          <w:rFonts w:ascii="Times New Roman" w:hAnsi="Times New Roman" w:cs="Times New Roman"/>
          <w:b/>
          <w:sz w:val="20"/>
          <w:szCs w:val="20"/>
        </w:rPr>
        <w:sectPr w:rsidR="00027D9E" w:rsidSect="000E25F7">
          <w:footnotePr>
            <w:pos w:val="beneathText"/>
          </w:footnotePr>
          <w:type w:val="continuous"/>
          <w:pgSz w:w="11905" w:h="16837"/>
          <w:pgMar w:top="1418" w:right="1701" w:bottom="1418" w:left="1701" w:header="720" w:footer="720" w:gutter="0"/>
          <w:cols w:num="2" w:space="569"/>
          <w:docGrid w:linePitch="360"/>
        </w:sectPr>
      </w:pPr>
    </w:p>
    <w:p w:rsidR="00027D9E" w:rsidRDefault="00027D9E" w:rsidP="00027D9E">
      <w:pPr>
        <w:pStyle w:val="Default"/>
        <w:ind w:firstLine="284"/>
        <w:jc w:val="center"/>
        <w:rPr>
          <w:b/>
          <w:sz w:val="20"/>
          <w:szCs w:val="20"/>
          <w:lang w:val="en-US"/>
        </w:rPr>
      </w:pPr>
    </w:p>
    <w:p w:rsidR="00027D9E" w:rsidRPr="00027D9E" w:rsidRDefault="00027D9E" w:rsidP="00027D9E">
      <w:pPr>
        <w:pStyle w:val="Default"/>
        <w:ind w:firstLine="284"/>
        <w:jc w:val="center"/>
        <w:rPr>
          <w:b/>
          <w:sz w:val="20"/>
          <w:szCs w:val="20"/>
          <w:lang w:val="en-US"/>
        </w:rPr>
      </w:pPr>
      <w:r>
        <w:rPr>
          <w:b/>
          <w:sz w:val="20"/>
          <w:szCs w:val="20"/>
        </w:rPr>
        <w:t xml:space="preserve">Tabel </w:t>
      </w:r>
      <w:r>
        <w:rPr>
          <w:b/>
          <w:sz w:val="20"/>
          <w:szCs w:val="20"/>
          <w:lang w:val="en-US"/>
        </w:rPr>
        <w:t>2</w:t>
      </w:r>
      <w:r>
        <w:rPr>
          <w:b/>
          <w:sz w:val="20"/>
          <w:szCs w:val="20"/>
        </w:rPr>
        <w:t xml:space="preserve">. </w:t>
      </w:r>
      <w:r>
        <w:rPr>
          <w:b/>
          <w:sz w:val="20"/>
          <w:szCs w:val="20"/>
          <w:lang w:val="en-US"/>
        </w:rPr>
        <w:t>Hasil Analisis Rasio</w:t>
      </w:r>
    </w:p>
    <w:tbl>
      <w:tblPr>
        <w:tblW w:w="9761" w:type="dxa"/>
        <w:jc w:val="center"/>
        <w:tblBorders>
          <w:top w:val="single" w:sz="4" w:space="0" w:color="auto"/>
          <w:bottom w:val="single" w:sz="4" w:space="0" w:color="auto"/>
        </w:tblBorders>
        <w:tblLook w:val="04A0" w:firstRow="1" w:lastRow="0" w:firstColumn="1" w:lastColumn="0" w:noHBand="0" w:noVBand="1"/>
      </w:tblPr>
      <w:tblGrid>
        <w:gridCol w:w="689"/>
        <w:gridCol w:w="627"/>
        <w:gridCol w:w="613"/>
        <w:gridCol w:w="533"/>
        <w:gridCol w:w="747"/>
        <w:gridCol w:w="747"/>
        <w:gridCol w:w="827"/>
        <w:gridCol w:w="827"/>
        <w:gridCol w:w="733"/>
        <w:gridCol w:w="533"/>
        <w:gridCol w:w="485"/>
        <w:gridCol w:w="880"/>
        <w:gridCol w:w="720"/>
        <w:gridCol w:w="800"/>
      </w:tblGrid>
      <w:tr w:rsidR="0047434F" w:rsidRPr="00027D9E" w:rsidTr="00E70C63">
        <w:trPr>
          <w:trHeight w:val="70"/>
          <w:tblHeader/>
          <w:jc w:val="center"/>
        </w:trPr>
        <w:tc>
          <w:tcPr>
            <w:tcW w:w="689" w:type="dxa"/>
            <w:vMerge w:val="restart"/>
            <w:tcBorders>
              <w:top w:val="single" w:sz="4" w:space="0" w:color="auto"/>
              <w:bottom w:val="nil"/>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Inisial</w:t>
            </w:r>
          </w:p>
        </w:tc>
        <w:tc>
          <w:tcPr>
            <w:tcW w:w="627" w:type="dxa"/>
            <w:vMerge w:val="restart"/>
            <w:tcBorders>
              <w:top w:val="single" w:sz="4" w:space="0" w:color="auto"/>
              <w:bottom w:val="nil"/>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Tahun</w:t>
            </w:r>
          </w:p>
        </w:tc>
        <w:tc>
          <w:tcPr>
            <w:tcW w:w="1893" w:type="dxa"/>
            <w:gridSpan w:val="3"/>
            <w:tcBorders>
              <w:top w:val="single" w:sz="4" w:space="0" w:color="auto"/>
              <w:bottom w:val="single" w:sz="4" w:space="0" w:color="auto"/>
            </w:tcBorders>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Rasio Liquiditas</w:t>
            </w:r>
          </w:p>
        </w:tc>
        <w:tc>
          <w:tcPr>
            <w:tcW w:w="2401" w:type="dxa"/>
            <w:gridSpan w:val="3"/>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Rasio Solvabilitas</w:t>
            </w:r>
          </w:p>
        </w:tc>
        <w:tc>
          <w:tcPr>
            <w:tcW w:w="1751" w:type="dxa"/>
            <w:gridSpan w:val="3"/>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Rasio Aktifitas</w:t>
            </w:r>
          </w:p>
        </w:tc>
        <w:tc>
          <w:tcPr>
            <w:tcW w:w="2400" w:type="dxa"/>
            <w:gridSpan w:val="3"/>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Rasio Profitabilitas</w:t>
            </w:r>
          </w:p>
        </w:tc>
      </w:tr>
      <w:tr w:rsidR="0047434F" w:rsidRPr="00027D9E" w:rsidTr="00E70C63">
        <w:trPr>
          <w:trHeight w:val="70"/>
          <w:tblHeader/>
          <w:jc w:val="center"/>
        </w:trPr>
        <w:tc>
          <w:tcPr>
            <w:tcW w:w="689" w:type="dxa"/>
            <w:vMerge/>
            <w:tcBorders>
              <w:top w:val="nil"/>
              <w:bottom w:val="single" w:sz="4" w:space="0" w:color="auto"/>
            </w:tcBorders>
            <w:vAlign w:val="center"/>
          </w:tcPr>
          <w:p w:rsidR="0047434F" w:rsidRPr="00036AA6" w:rsidRDefault="0047434F" w:rsidP="00036AA6">
            <w:pPr>
              <w:suppressAutoHyphens w:val="0"/>
              <w:spacing w:after="0" w:line="240" w:lineRule="auto"/>
              <w:rPr>
                <w:rFonts w:ascii="Times New Roman" w:hAnsi="Times New Roman" w:cs="Times New Roman"/>
                <w:b/>
                <w:bCs/>
                <w:color w:val="000000"/>
                <w:sz w:val="16"/>
                <w:szCs w:val="16"/>
                <w:lang w:eastAsia="en-US"/>
              </w:rPr>
            </w:pPr>
          </w:p>
        </w:tc>
        <w:tc>
          <w:tcPr>
            <w:tcW w:w="627" w:type="dxa"/>
            <w:vMerge/>
            <w:tcBorders>
              <w:top w:val="nil"/>
              <w:bottom w:val="single" w:sz="4" w:space="0" w:color="auto"/>
            </w:tcBorders>
            <w:vAlign w:val="center"/>
          </w:tcPr>
          <w:p w:rsidR="0047434F" w:rsidRPr="00036AA6" w:rsidRDefault="0047434F" w:rsidP="00036AA6">
            <w:pPr>
              <w:suppressAutoHyphens w:val="0"/>
              <w:spacing w:after="0" w:line="240" w:lineRule="auto"/>
              <w:rPr>
                <w:rFonts w:ascii="Times New Roman" w:hAnsi="Times New Roman" w:cs="Times New Roman"/>
                <w:b/>
                <w:bCs/>
                <w:color w:val="000000"/>
                <w:sz w:val="16"/>
                <w:szCs w:val="16"/>
                <w:lang w:eastAsia="en-US"/>
              </w:rPr>
            </w:pPr>
          </w:p>
        </w:tc>
        <w:tc>
          <w:tcPr>
            <w:tcW w:w="613" w:type="dxa"/>
            <w:tcBorders>
              <w:top w:val="single" w:sz="4" w:space="0" w:color="auto"/>
              <w:bottom w:val="single" w:sz="4" w:space="0" w:color="auto"/>
            </w:tcBorders>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RL1</w:t>
            </w:r>
          </w:p>
        </w:tc>
        <w:tc>
          <w:tcPr>
            <w:tcW w:w="533" w:type="dxa"/>
            <w:tcBorders>
              <w:top w:val="single" w:sz="4" w:space="0" w:color="auto"/>
              <w:bottom w:val="single" w:sz="4" w:space="0" w:color="auto"/>
            </w:tcBorders>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RL2</w:t>
            </w:r>
          </w:p>
        </w:tc>
        <w:tc>
          <w:tcPr>
            <w:tcW w:w="747" w:type="dxa"/>
            <w:tcBorders>
              <w:top w:val="single" w:sz="4" w:space="0" w:color="auto"/>
              <w:bottom w:val="single" w:sz="4" w:space="0" w:color="auto"/>
            </w:tcBorders>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RL3</w:t>
            </w:r>
          </w:p>
        </w:tc>
        <w:tc>
          <w:tcPr>
            <w:tcW w:w="747"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RS1</w:t>
            </w:r>
          </w:p>
        </w:tc>
        <w:tc>
          <w:tcPr>
            <w:tcW w:w="827"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RS2</w:t>
            </w:r>
          </w:p>
        </w:tc>
        <w:tc>
          <w:tcPr>
            <w:tcW w:w="827"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RS3</w:t>
            </w:r>
          </w:p>
        </w:tc>
        <w:tc>
          <w:tcPr>
            <w:tcW w:w="733"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RA1</w:t>
            </w:r>
          </w:p>
        </w:tc>
        <w:tc>
          <w:tcPr>
            <w:tcW w:w="533"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RA2</w:t>
            </w:r>
          </w:p>
        </w:tc>
        <w:tc>
          <w:tcPr>
            <w:tcW w:w="485"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RA3</w:t>
            </w:r>
          </w:p>
        </w:tc>
        <w:tc>
          <w:tcPr>
            <w:tcW w:w="880"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RP1</w:t>
            </w:r>
          </w:p>
        </w:tc>
        <w:tc>
          <w:tcPr>
            <w:tcW w:w="720"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RP2</w:t>
            </w:r>
          </w:p>
        </w:tc>
        <w:tc>
          <w:tcPr>
            <w:tcW w:w="800" w:type="dxa"/>
            <w:tcBorders>
              <w:top w:val="single" w:sz="4" w:space="0" w:color="auto"/>
              <w:bottom w:val="single" w:sz="4" w:space="0" w:color="auto"/>
            </w:tcBorders>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RP3</w:t>
            </w:r>
          </w:p>
        </w:tc>
      </w:tr>
      <w:tr w:rsidR="0047434F" w:rsidRPr="00027D9E" w:rsidTr="00E70C63">
        <w:trPr>
          <w:trHeight w:val="70"/>
          <w:jc w:val="center"/>
        </w:trPr>
        <w:tc>
          <w:tcPr>
            <w:tcW w:w="689" w:type="dxa"/>
            <w:vMerge w:val="restart"/>
            <w:tcBorders>
              <w:top w:val="single" w:sz="4" w:space="0" w:color="auto"/>
            </w:tcBorders>
            <w:shd w:val="clear" w:color="auto" w:fill="auto"/>
            <w:noWrap/>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ADRO</w:t>
            </w:r>
          </w:p>
        </w:tc>
        <w:tc>
          <w:tcPr>
            <w:tcW w:w="627" w:type="dxa"/>
            <w:tcBorders>
              <w:top w:val="single" w:sz="4" w:space="0" w:color="auto"/>
            </w:tcBorders>
            <w:shd w:val="clear" w:color="auto" w:fill="auto"/>
            <w:noWrap/>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2.47</w:t>
            </w:r>
          </w:p>
        </w:tc>
        <w:tc>
          <w:tcPr>
            <w:tcW w:w="533"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2.36</w:t>
            </w:r>
          </w:p>
        </w:tc>
        <w:tc>
          <w:tcPr>
            <w:tcW w:w="747"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167.08%</w:t>
            </w:r>
          </w:p>
        </w:tc>
        <w:tc>
          <w:tcPr>
            <w:tcW w:w="747"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41.95%</w:t>
            </w:r>
          </w:p>
        </w:tc>
        <w:tc>
          <w:tcPr>
            <w:tcW w:w="827"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72.28%</w:t>
            </w:r>
          </w:p>
        </w:tc>
        <w:tc>
          <w:tcPr>
            <w:tcW w:w="827"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55.25%</w:t>
            </w:r>
          </w:p>
        </w:tc>
        <w:tc>
          <w:tcPr>
            <w:tcW w:w="733"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8.39</w:t>
            </w:r>
          </w:p>
        </w:tc>
        <w:tc>
          <w:tcPr>
            <w:tcW w:w="533"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34.38</w:t>
            </w:r>
          </w:p>
        </w:tc>
        <w:tc>
          <w:tcPr>
            <w:tcW w:w="485"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1.58</w:t>
            </w:r>
          </w:p>
        </w:tc>
        <w:tc>
          <w:tcPr>
            <w:tcW w:w="880"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0.36%</w:t>
            </w:r>
          </w:p>
        </w:tc>
        <w:tc>
          <w:tcPr>
            <w:tcW w:w="720"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0.14%</w:t>
            </w:r>
          </w:p>
        </w:tc>
        <w:tc>
          <w:tcPr>
            <w:tcW w:w="800" w:type="dxa"/>
            <w:tcBorders>
              <w:top w:val="single" w:sz="4" w:space="0" w:color="auto"/>
            </w:tcBorders>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0.24%</w:t>
            </w:r>
          </w:p>
        </w:tc>
      </w:tr>
      <w:tr w:rsidR="0047434F" w:rsidRPr="00027D9E" w:rsidTr="00E70C63">
        <w:trPr>
          <w:trHeight w:val="70"/>
          <w:jc w:val="center"/>
        </w:trPr>
        <w:tc>
          <w:tcPr>
            <w:tcW w:w="689" w:type="dxa"/>
            <w:vMerge/>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2.56</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2.45</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156.06%</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39.95%</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66.54%</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47.64%</w:t>
            </w:r>
          </w:p>
        </w:tc>
        <w:tc>
          <w:tcPr>
            <w:tcW w:w="7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8.79</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38.12</w:t>
            </w:r>
          </w:p>
        </w:tc>
        <w:tc>
          <w:tcPr>
            <w:tcW w:w="485"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1.65</w:t>
            </w:r>
          </w:p>
        </w:tc>
        <w:tc>
          <w:tcPr>
            <w:tcW w:w="88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0.57%</w:t>
            </w:r>
          </w:p>
        </w:tc>
        <w:tc>
          <w:tcPr>
            <w:tcW w:w="72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0.27%</w:t>
            </w:r>
          </w:p>
        </w:tc>
        <w:tc>
          <w:tcPr>
            <w:tcW w:w="80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0.46%</w:t>
            </w:r>
          </w:p>
        </w:tc>
      </w:tr>
      <w:tr w:rsidR="0047434F" w:rsidRPr="00027D9E" w:rsidTr="00E70C63">
        <w:trPr>
          <w:trHeight w:val="70"/>
          <w:jc w:val="center"/>
        </w:trPr>
        <w:tc>
          <w:tcPr>
            <w:tcW w:w="689" w:type="dxa"/>
            <w:vMerge/>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1.96</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1.82</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113.65%</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39.06%</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64.10%</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45.13%</w:t>
            </w:r>
          </w:p>
        </w:tc>
        <w:tc>
          <w:tcPr>
            <w:tcW w:w="7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11.50</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32.32</w:t>
            </w:r>
          </w:p>
        </w:tc>
        <w:tc>
          <w:tcPr>
            <w:tcW w:w="485"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2.26</w:t>
            </w:r>
          </w:p>
        </w:tc>
        <w:tc>
          <w:tcPr>
            <w:tcW w:w="88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0.65%</w:t>
            </w:r>
          </w:p>
        </w:tc>
        <w:tc>
          <w:tcPr>
            <w:tcW w:w="72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0.33%</w:t>
            </w:r>
          </w:p>
        </w:tc>
        <w:tc>
          <w:tcPr>
            <w:tcW w:w="80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0.55%</w:t>
            </w:r>
          </w:p>
        </w:tc>
      </w:tr>
      <w:tr w:rsidR="0047434F" w:rsidRPr="00027D9E" w:rsidTr="00E70C63">
        <w:trPr>
          <w:trHeight w:val="70"/>
          <w:jc w:val="center"/>
        </w:trPr>
        <w:tc>
          <w:tcPr>
            <w:tcW w:w="689" w:type="dxa"/>
            <w:vMerge w:val="restart"/>
            <w:shd w:val="clear" w:color="auto" w:fill="auto"/>
            <w:noWrap/>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ATPK</w:t>
            </w:r>
          </w:p>
        </w:tc>
        <w:tc>
          <w:tcPr>
            <w:tcW w:w="627" w:type="dxa"/>
            <w:shd w:val="clear" w:color="auto" w:fill="auto"/>
            <w:noWrap/>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0.69</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0.47</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0.17%</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53.52%</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115.13%</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83.85%</w:t>
            </w:r>
          </w:p>
        </w:tc>
        <w:tc>
          <w:tcPr>
            <w:tcW w:w="7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0.10</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0.20</w:t>
            </w:r>
          </w:p>
        </w:tc>
        <w:tc>
          <w:tcPr>
            <w:tcW w:w="485"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0.06</w:t>
            </w:r>
          </w:p>
        </w:tc>
        <w:tc>
          <w:tcPr>
            <w:tcW w:w="88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-2713.38%</w:t>
            </w:r>
          </w:p>
        </w:tc>
        <w:tc>
          <w:tcPr>
            <w:tcW w:w="72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-17.46%</w:t>
            </w:r>
          </w:p>
        </w:tc>
        <w:tc>
          <w:tcPr>
            <w:tcW w:w="80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-37.55%</w:t>
            </w:r>
          </w:p>
        </w:tc>
      </w:tr>
      <w:tr w:rsidR="0047434F" w:rsidRPr="00027D9E" w:rsidTr="00E70C63">
        <w:trPr>
          <w:trHeight w:val="70"/>
          <w:jc w:val="center"/>
        </w:trPr>
        <w:tc>
          <w:tcPr>
            <w:tcW w:w="689" w:type="dxa"/>
            <w:vMerge/>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0.20</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0.03</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0.41%</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60.49%</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153.13%</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98.41%</w:t>
            </w:r>
          </w:p>
        </w:tc>
        <w:tc>
          <w:tcPr>
            <w:tcW w:w="7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58.10</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0.45</w:t>
            </w:r>
          </w:p>
        </w:tc>
        <w:tc>
          <w:tcPr>
            <w:tcW w:w="485"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0.39</w:t>
            </w:r>
          </w:p>
        </w:tc>
        <w:tc>
          <w:tcPr>
            <w:tcW w:w="88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-1877.75%</w:t>
            </w:r>
          </w:p>
        </w:tc>
        <w:tc>
          <w:tcPr>
            <w:tcW w:w="72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-31.22%</w:t>
            </w:r>
          </w:p>
        </w:tc>
        <w:tc>
          <w:tcPr>
            <w:tcW w:w="80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-79.03%</w:t>
            </w:r>
          </w:p>
        </w:tc>
      </w:tr>
      <w:tr w:rsidR="0047434F" w:rsidRPr="00027D9E" w:rsidTr="00E70C63">
        <w:trPr>
          <w:trHeight w:val="70"/>
          <w:jc w:val="center"/>
        </w:trPr>
        <w:tc>
          <w:tcPr>
            <w:tcW w:w="689" w:type="dxa"/>
            <w:vMerge/>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0.25</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0.11</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0.22%</w:t>
            </w:r>
          </w:p>
        </w:tc>
        <w:tc>
          <w:tcPr>
            <w:tcW w:w="74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69.46%</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227.40%</w:t>
            </w:r>
          </w:p>
        </w:tc>
        <w:tc>
          <w:tcPr>
            <w:tcW w:w="827"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147.12%</w:t>
            </w:r>
          </w:p>
        </w:tc>
        <w:tc>
          <w:tcPr>
            <w:tcW w:w="7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2.22</w:t>
            </w:r>
          </w:p>
        </w:tc>
        <w:tc>
          <w:tcPr>
            <w:tcW w:w="533"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1.35</w:t>
            </w:r>
          </w:p>
        </w:tc>
        <w:tc>
          <w:tcPr>
            <w:tcW w:w="485"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0.77</w:t>
            </w:r>
          </w:p>
        </w:tc>
        <w:tc>
          <w:tcPr>
            <w:tcW w:w="88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-332.14%</w:t>
            </w:r>
          </w:p>
        </w:tc>
        <w:tc>
          <w:tcPr>
            <w:tcW w:w="72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-15.75%</w:t>
            </w:r>
          </w:p>
        </w:tc>
        <w:tc>
          <w:tcPr>
            <w:tcW w:w="800" w:type="dxa"/>
            <w:shd w:val="clear" w:color="auto" w:fill="auto"/>
            <w:noWrap/>
            <w:vAlign w:val="bottom"/>
            <w:hideMark/>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-51.55%</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MBAP</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3.41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2.97</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183.26%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21.26%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27.01%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2.78%</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7.55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19.11</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2.47</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19.31%</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31.06%</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39.45%</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2.55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204.08%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23.93%</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31.46%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3.39%</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15.40</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12.22</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2.38</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30.39%</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48.88%</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64.25%</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2.64</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132.71%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28.43%</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39.72%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6.80%</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8.84</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11.31</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2.39</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26.10%</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38.83%</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54.25%</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SMMT</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19.22%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40.13%</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67.04%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45.64%</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55.11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18.79</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2.59</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32.61%</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2.87%</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4.80%</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14.44%</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36.82%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58.27%</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35.31%</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7.39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21.58</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1.00</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69.53%</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4.82%</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7.62%</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25.95%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45.57%</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83.72%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40.73%</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43.86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71.29</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7.38</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44.42%</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11.26%</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20.68%</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TOBA</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0.97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0.75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51.55%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43.52%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77.05%</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27.66%</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20.24</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16.50</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3.66</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5.65%</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5.58%</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9.87%</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1.53</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88.10%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49.82%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99.28%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61.65%</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26.35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12.60</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3.10</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13.31%</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11.88%</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23.67%</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1.22</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0.79</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49.49%</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57.04%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132.76%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78.98%</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22.05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8.81</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3.09</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15.53%</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13.57%</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31.58%</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MYOH</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4.30</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3.63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110.94%</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27.01%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37.00%</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18.81%</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11.31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14.61</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2.26</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11.18%</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14.44%</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19.78%</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2.85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69.16%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24.64%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32.70%</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3.23%</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12.21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11.38</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2.19</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6.54%</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9.04%</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12.00%</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3.48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2.93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143.85%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24.67%</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32.76%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6.84%</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10.46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15.02</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2.35</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12.83%</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20.44%</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27.13%</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PKPK</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0.71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55.75%</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125.98%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1.44%</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0.55</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0.14</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162.70%</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8.67%</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19.59%</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13.69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10.37</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26.61%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56.81%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131.55%</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126.38%</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1.09</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0.27</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93.65%</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7.60%</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17.60%</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111.31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87.16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425.31%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56.54%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130.11%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129.52%</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0.86</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0.19</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55.89%</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2.99%</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6.89%</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KKGI</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4.05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135.53%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14.49%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16.94%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5.38%</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17.68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11.26</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2.34</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10.23%</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9.60%</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11.22%</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3.54</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3.06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158.58%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15.64%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18.54%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5.73%</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15.86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15.31</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2.08</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16.05%</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12.79%</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15.17%</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0.92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17.97%</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26.06%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35.24%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12.49%</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29.76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5.15</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1.95</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0.84%</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0.41%</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0.55%</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HRUM</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5.07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4.91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436.44%</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14.02%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16.30%</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1.41%</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10.55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26.92</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0.81</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8.28%</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4.35%</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5.06%</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5.45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5.25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461.18%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13.84%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16.06%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1.47%</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16.42</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28.03</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1.03</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17.12%</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12.13%</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14.08%</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4.56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4.04</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317.58%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16.99%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20.46%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2.92%</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11.47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9.55</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1.08</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11.94%</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8.59%</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10.35%</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GTBO</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0.73</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15.12%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13.96%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16.22%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13.39%</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0.89</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0.26</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-2076.97%</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-9.46%</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-10.99%</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3.36%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20.20%</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25.31%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13.16%</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3.57</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2.80</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0.36%</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0.06%</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0.07%</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0.27</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5.07%</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18.49%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22.68%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12.97%</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5,887.22</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6.44</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5.23</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6.85%</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3.99%</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4.89%</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GEMS</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3.77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3.62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107.19%</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29.85%</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42.56%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22.22%</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11.40</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44.96</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1.89</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9.10%</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9.26%</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13.21%</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71.00%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50.51%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102.06%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17.69%</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22.89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47.58</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1.83</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15.81%</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20.34%</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41.10%</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1.32</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1.24</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31.70%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54.95%</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121.98%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43.38%</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12.01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53.76</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3.19</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9.62%</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14.34%</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31.84%</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BUMI</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0.69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0.68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0.38%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189.77%</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-211.40%</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-183.95%</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0.05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1.79</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0.04</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514.52%</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3.88%</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-4.32%</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92.25%</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1190.90%</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725.58%</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0.07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0.57</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0.02</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1397.77%</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6.57%</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84.77%</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0.40</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0.36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7.64%</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87.11%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675.75%</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445.61%</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4.20</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23.10</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2.41</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14.23%</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4.05%</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31.42%</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BYAN</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2.55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2.04</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67.93%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77.19%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338.31%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291.55%</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9.48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12.37</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2.48</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3.24%</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2.18%</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9.57%</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1.02</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0.75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19.39%</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41.99%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72.38%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13.69%</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12.41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12.65</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3.44</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31.67%</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38.03%</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65.56%</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1.24</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0.93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57.70%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41.08%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69.73%</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11.14%</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16.79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13.82</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3.41</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31.27%</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45.56%</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77.32%</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DOID</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30.52%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85.67%</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597.62%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424.22%</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4.18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33.41</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2.04</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6.07%</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4.20%</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29.33%</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30.91%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81.26%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433.72%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310.45%</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26.90</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2.20</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6.11%</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4.94%</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26.39%</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23.89%</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47.09%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89.01%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44.51%</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4.02</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26.70</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2.02</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8.48%</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6.39%</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12.07%</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FIRE</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0.97</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76.17%</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319.68%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213.48%</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16.99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14.41</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1.11</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5.84%</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1.73%</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7.25%</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2.52</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24.20%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50.92%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103.76%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68.75%</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4.94</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14.60</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0.84</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0.60%</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0.23%</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0.47%</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1.09</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17.70%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43.61%</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77.34%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2.52%</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11.04</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40.40</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2.77</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0.38%</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0.51%</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0.91%</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PTBA</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1.44</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72.87%</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43.20%</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76.04%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28.26%</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6.15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12.75</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1.68</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14.40%</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10.90%</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19.18%</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2.21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78.78%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37.24%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59.33%</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26.63%</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3.64</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16.84</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1.75</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23.35%</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20.68%</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32.95%</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2.38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127.67%</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32.69%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48.58%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18.24%</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7.61</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13.65</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1.80</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24.19%</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21.19%</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31.48%</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PTRO</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2.09</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97.05%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56.68%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130.82%</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90.66%</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4.55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42.09</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1.42</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3.74%</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1.99%</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4.59%</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1.65</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1.58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59.03%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59.13%</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144.68%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90.13%</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3.87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35.68</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1.61</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3.20%</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1.90%</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4.66%</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1.63</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46.10%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65.60%</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190.68%</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113.32%</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4.48</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51.54</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1.86</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5.02%</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4.21%</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12.24%</w:t>
            </w:r>
          </w:p>
        </w:tc>
      </w:tr>
      <w:tr w:rsidR="0047434F" w:rsidRPr="00027D9E" w:rsidTr="00E70C63">
        <w:trPr>
          <w:trHeight w:val="70"/>
          <w:jc w:val="center"/>
        </w:trPr>
        <w:tc>
          <w:tcPr>
            <w:tcW w:w="689" w:type="dxa"/>
            <w:vMerge w:val="restart"/>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ARII</w:t>
            </w: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0.17</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0.15</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0.80%</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82.96%</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486.69%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121.12%</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1.16</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3.43</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0.33</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-218.90%</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-7.72%</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-45.29%</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rPr>
                <w:rFonts w:ascii="Times New Roman" w:hAnsi="Times New Roman" w:cs="Times New Roman"/>
                <w:b/>
                <w:bCs/>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0.22</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0.19</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2.46%</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87.84%</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722.47%</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266.28%</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2.63</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6.70</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0.73</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-58.18%</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-5.11%</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-42.04%</w:t>
            </w:r>
          </w:p>
        </w:tc>
      </w:tr>
      <w:tr w:rsidR="0047434F" w:rsidRPr="00027D9E" w:rsidTr="00E70C63">
        <w:trPr>
          <w:trHeight w:val="70"/>
          <w:jc w:val="center"/>
        </w:trPr>
        <w:tc>
          <w:tcPr>
            <w:tcW w:w="689" w:type="dxa"/>
            <w:vMerge/>
            <w:vAlign w:val="center"/>
          </w:tcPr>
          <w:p w:rsidR="0047434F" w:rsidRPr="00036AA6" w:rsidRDefault="0047434F" w:rsidP="00036AA6">
            <w:pPr>
              <w:suppressAutoHyphens w:val="0"/>
              <w:spacing w:after="0" w:line="240" w:lineRule="auto"/>
              <w:rPr>
                <w:rFonts w:ascii="Times New Roman" w:hAnsi="Times New Roman" w:cs="Times New Roman"/>
                <w:b/>
                <w:bCs/>
                <w:color w:val="000000"/>
                <w:sz w:val="16"/>
                <w:szCs w:val="16"/>
                <w:lang w:eastAsia="en-US"/>
              </w:rPr>
            </w:pPr>
          </w:p>
        </w:tc>
        <w:tc>
          <w:tcPr>
            <w:tcW w:w="627" w:type="dxa"/>
            <w:shd w:val="clear" w:color="auto" w:fill="auto"/>
            <w:noWrap/>
            <w:vAlign w:val="center"/>
          </w:tcPr>
          <w:p w:rsidR="0047434F" w:rsidRPr="00036AA6" w:rsidRDefault="0047434F" w:rsidP="00036AA6">
            <w:pPr>
              <w:suppressAutoHyphens w:val="0"/>
              <w:spacing w:after="0" w:line="240" w:lineRule="auto"/>
              <w:ind w:left="-57" w:right="-66"/>
              <w:jc w:val="center"/>
              <w:rPr>
                <w:rFonts w:ascii="Times New Roman" w:hAnsi="Times New Roman" w:cs="Times New Roman"/>
                <w:b/>
                <w:color w:val="000000"/>
                <w:sz w:val="16"/>
                <w:szCs w:val="16"/>
                <w:lang w:eastAsia="en-US"/>
              </w:rPr>
            </w:pPr>
            <w:r w:rsidRPr="00036AA6">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0.23</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0.21</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0.68%</w:t>
            </w:r>
          </w:p>
        </w:tc>
        <w:tc>
          <w:tcPr>
            <w:tcW w:w="74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97.15%</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3412.59%</w:t>
            </w:r>
          </w:p>
        </w:tc>
        <w:tc>
          <w:tcPr>
            <w:tcW w:w="827"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1119.66%</w:t>
            </w:r>
          </w:p>
        </w:tc>
        <w:tc>
          <w:tcPr>
            <w:tcW w:w="7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3.49</w:t>
            </w:r>
          </w:p>
        </w:tc>
        <w:tc>
          <w:tcPr>
            <w:tcW w:w="533"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6.14</w:t>
            </w:r>
          </w:p>
        </w:tc>
        <w:tc>
          <w:tcPr>
            <w:tcW w:w="485"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0.71</w:t>
            </w:r>
          </w:p>
        </w:tc>
        <w:tc>
          <w:tcPr>
            <w:tcW w:w="88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-74.05%</w:t>
            </w:r>
          </w:p>
        </w:tc>
        <w:tc>
          <w:tcPr>
            <w:tcW w:w="72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-8.07%</w:t>
            </w:r>
          </w:p>
        </w:tc>
        <w:tc>
          <w:tcPr>
            <w:tcW w:w="800" w:type="dxa"/>
            <w:shd w:val="clear" w:color="auto" w:fill="auto"/>
            <w:noWrap/>
            <w:vAlign w:val="bottom"/>
          </w:tcPr>
          <w:p w:rsidR="0047434F" w:rsidRPr="00036AA6" w:rsidRDefault="0047434F" w:rsidP="00036AA6">
            <w:pPr>
              <w:suppressAutoHyphens w:val="0"/>
              <w:spacing w:after="0" w:line="240" w:lineRule="auto"/>
              <w:ind w:left="-57" w:right="-66"/>
              <w:jc w:val="right"/>
              <w:rPr>
                <w:rFonts w:ascii="Times New Roman" w:hAnsi="Times New Roman" w:cs="Times New Roman"/>
                <w:color w:val="000000"/>
                <w:sz w:val="16"/>
                <w:szCs w:val="16"/>
                <w:lang w:eastAsia="en-US"/>
              </w:rPr>
            </w:pPr>
            <w:r w:rsidRPr="00036AA6">
              <w:rPr>
                <w:rFonts w:ascii="Times New Roman" w:hAnsi="Times New Roman" w:cs="Times New Roman"/>
                <w:color w:val="000000"/>
                <w:sz w:val="16"/>
                <w:szCs w:val="16"/>
                <w:lang w:eastAsia="en-US"/>
              </w:rPr>
              <w:t>-283.54%</w:t>
            </w:r>
          </w:p>
        </w:tc>
      </w:tr>
    </w:tbl>
    <w:p w:rsidR="009E3312" w:rsidRDefault="009E3312" w:rsidP="00661398">
      <w:pPr>
        <w:widowControl w:val="0"/>
        <w:autoSpaceDE w:val="0"/>
        <w:autoSpaceDN w:val="0"/>
        <w:adjustRightInd w:val="0"/>
        <w:spacing w:after="0" w:line="240" w:lineRule="auto"/>
        <w:ind w:firstLine="284"/>
        <w:jc w:val="both"/>
        <w:rPr>
          <w:rFonts w:ascii="Times New Roman" w:hAnsi="Times New Roman" w:cs="Times New Roman"/>
          <w:b/>
          <w:sz w:val="20"/>
          <w:szCs w:val="20"/>
        </w:rPr>
      </w:pPr>
    </w:p>
    <w:p w:rsidR="00027D9E" w:rsidRDefault="00027D9E" w:rsidP="00661398">
      <w:pPr>
        <w:widowControl w:val="0"/>
        <w:autoSpaceDE w:val="0"/>
        <w:autoSpaceDN w:val="0"/>
        <w:adjustRightInd w:val="0"/>
        <w:spacing w:after="0" w:line="240" w:lineRule="auto"/>
        <w:ind w:firstLine="284"/>
        <w:jc w:val="both"/>
        <w:rPr>
          <w:rFonts w:ascii="Times New Roman" w:hAnsi="Times New Roman" w:cs="Times New Roman"/>
          <w:b/>
          <w:sz w:val="20"/>
          <w:szCs w:val="20"/>
        </w:rPr>
        <w:sectPr w:rsidR="00027D9E" w:rsidSect="00027D9E">
          <w:footnotePr>
            <w:pos w:val="beneathText"/>
          </w:footnotePr>
          <w:type w:val="continuous"/>
          <w:pgSz w:w="11905" w:h="16837"/>
          <w:pgMar w:top="1418" w:right="1701" w:bottom="1418" w:left="1701" w:header="720" w:footer="720" w:gutter="0"/>
          <w:cols w:space="569"/>
          <w:docGrid w:linePitch="360"/>
        </w:sectPr>
      </w:pPr>
    </w:p>
    <w:p w:rsidR="00527522" w:rsidRPr="00750A1A" w:rsidRDefault="00527522" w:rsidP="00CE68A9">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750A1A">
        <w:rPr>
          <w:rFonts w:ascii="Times New Roman" w:hAnsi="Times New Roman" w:cs="Times New Roman"/>
          <w:sz w:val="24"/>
          <w:szCs w:val="24"/>
        </w:rPr>
        <w:lastRenderedPageBreak/>
        <w:t xml:space="preserve">Pada tabel 2. terlihat hasil analisis rasio pada perusahaan batubara yang terdaftar di Bursa Efek Indonesia untuk tahun 2016 – 2018. Hasil tersebut kemudian menjadi data awal pengolahan menggunakan metode profile matching. </w:t>
      </w:r>
    </w:p>
    <w:p w:rsidR="00527522" w:rsidRPr="00750A1A" w:rsidRDefault="00527522" w:rsidP="00CE68A9">
      <w:pPr>
        <w:widowControl w:val="0"/>
        <w:autoSpaceDE w:val="0"/>
        <w:autoSpaceDN w:val="0"/>
        <w:adjustRightInd w:val="0"/>
        <w:spacing w:before="240" w:after="0" w:line="360" w:lineRule="auto"/>
        <w:jc w:val="both"/>
        <w:rPr>
          <w:rFonts w:ascii="Times New Roman" w:hAnsi="Times New Roman" w:cs="Times New Roman"/>
          <w:b/>
          <w:sz w:val="24"/>
          <w:szCs w:val="24"/>
        </w:rPr>
      </w:pPr>
      <w:r w:rsidRPr="00750A1A">
        <w:rPr>
          <w:rFonts w:ascii="Times New Roman" w:hAnsi="Times New Roman" w:cs="Times New Roman"/>
          <w:b/>
          <w:sz w:val="24"/>
          <w:szCs w:val="24"/>
        </w:rPr>
        <w:t>Profile Matching</w:t>
      </w:r>
    </w:p>
    <w:p w:rsidR="009E3312" w:rsidRPr="00750A1A" w:rsidRDefault="00527522" w:rsidP="0043554A">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750A1A">
        <w:rPr>
          <w:rFonts w:ascii="Times New Roman" w:hAnsi="Times New Roman" w:cs="Times New Roman"/>
          <w:sz w:val="24"/>
          <w:szCs w:val="24"/>
        </w:rPr>
        <w:t xml:space="preserve">Pengolahan metode profile matching digunakan untuk mengetahui peringkat aporan keuangan perusahaan batubara yang terdaftar di Bursa Efek Indonesia untuk tahun 2016 – 2018. </w:t>
      </w:r>
      <w:r w:rsidRPr="00750A1A">
        <w:rPr>
          <w:rFonts w:ascii="Times New Roman" w:hAnsi="Times New Roman" w:cs="Times New Roman"/>
          <w:sz w:val="24"/>
          <w:szCs w:val="24"/>
        </w:rPr>
        <w:lastRenderedPageBreak/>
        <w:t>Pengolahaanya terdiri dari beberapa tahapan, yaitu :</w:t>
      </w:r>
    </w:p>
    <w:p w:rsidR="009E3312" w:rsidRPr="00750A1A" w:rsidRDefault="00527522" w:rsidP="0043554A">
      <w:pPr>
        <w:pStyle w:val="ListParagraph"/>
        <w:widowControl w:val="0"/>
        <w:numPr>
          <w:ilvl w:val="0"/>
          <w:numId w:val="41"/>
        </w:numPr>
        <w:autoSpaceDE w:val="0"/>
        <w:autoSpaceDN w:val="0"/>
        <w:adjustRightInd w:val="0"/>
        <w:spacing w:after="0" w:line="360" w:lineRule="auto"/>
        <w:ind w:left="284" w:hanging="284"/>
        <w:jc w:val="both"/>
        <w:rPr>
          <w:rFonts w:ascii="Times New Roman" w:hAnsi="Times New Roman" w:cs="Times New Roman"/>
          <w:sz w:val="24"/>
          <w:szCs w:val="24"/>
        </w:rPr>
      </w:pPr>
      <w:r w:rsidRPr="00750A1A">
        <w:rPr>
          <w:rFonts w:ascii="Times New Roman" w:hAnsi="Times New Roman" w:cs="Times New Roman"/>
          <w:sz w:val="24"/>
          <w:szCs w:val="24"/>
        </w:rPr>
        <w:t>Meghitung GAP</w:t>
      </w:r>
    </w:p>
    <w:p w:rsidR="00527522" w:rsidRPr="00750A1A" w:rsidRDefault="00527522" w:rsidP="0043554A">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750A1A">
        <w:rPr>
          <w:rFonts w:ascii="Times New Roman" w:hAnsi="Times New Roman" w:cs="Times New Roman"/>
          <w:sz w:val="24"/>
          <w:szCs w:val="24"/>
        </w:rPr>
        <w:t>Setelah diperoleh data awal, langkah selanjutnya adalah dengan menentukan nilai jarak (GAP) antara nilai rasio keuangan dengan nilai standar industri. Pemetaan ini dilakukan untuk mengukur kelebihan atau kekurangan rasio perusahaan berdasarkan standar industri. Kelebihan atau kekurangan ini menjadi dasar dalam menentukan rangking perusahaan.</w:t>
      </w:r>
    </w:p>
    <w:p w:rsidR="00E80D65" w:rsidRDefault="00E80D65" w:rsidP="00E80D65">
      <w:pPr>
        <w:pStyle w:val="Default"/>
        <w:ind w:firstLine="284"/>
        <w:jc w:val="center"/>
        <w:rPr>
          <w:b/>
          <w:sz w:val="20"/>
          <w:szCs w:val="20"/>
        </w:rPr>
        <w:sectPr w:rsidR="00E80D65" w:rsidSect="000E25F7">
          <w:footnotePr>
            <w:pos w:val="beneathText"/>
          </w:footnotePr>
          <w:type w:val="continuous"/>
          <w:pgSz w:w="11905" w:h="16837"/>
          <w:pgMar w:top="1418" w:right="1701" w:bottom="1418" w:left="1701" w:header="720" w:footer="720" w:gutter="0"/>
          <w:cols w:num="2" w:space="569"/>
          <w:docGrid w:linePitch="360"/>
        </w:sectPr>
      </w:pPr>
    </w:p>
    <w:p w:rsidR="00E80D65" w:rsidRDefault="00E80D65" w:rsidP="00E80D65">
      <w:pPr>
        <w:pStyle w:val="Default"/>
        <w:ind w:firstLine="284"/>
        <w:jc w:val="center"/>
        <w:rPr>
          <w:b/>
          <w:sz w:val="20"/>
          <w:szCs w:val="20"/>
          <w:lang w:val="en-US"/>
        </w:rPr>
      </w:pPr>
    </w:p>
    <w:p w:rsidR="00527522" w:rsidRPr="00E80D65" w:rsidRDefault="00E80D65" w:rsidP="00E80D65">
      <w:pPr>
        <w:pStyle w:val="Default"/>
        <w:ind w:firstLine="284"/>
        <w:jc w:val="center"/>
        <w:rPr>
          <w:b/>
          <w:sz w:val="20"/>
          <w:szCs w:val="20"/>
          <w:lang w:val="en-US"/>
        </w:rPr>
      </w:pPr>
      <w:r>
        <w:rPr>
          <w:b/>
          <w:sz w:val="20"/>
          <w:szCs w:val="20"/>
        </w:rPr>
        <w:t xml:space="preserve">Tabel </w:t>
      </w:r>
      <w:r>
        <w:rPr>
          <w:b/>
          <w:sz w:val="20"/>
          <w:szCs w:val="20"/>
          <w:lang w:val="en-US"/>
        </w:rPr>
        <w:t>3. Perhitungan GAP</w:t>
      </w:r>
    </w:p>
    <w:tbl>
      <w:tblPr>
        <w:tblW w:w="9970" w:type="dxa"/>
        <w:jc w:val="center"/>
        <w:tblBorders>
          <w:top w:val="single" w:sz="4" w:space="0" w:color="auto"/>
          <w:bottom w:val="single" w:sz="4" w:space="0" w:color="auto"/>
        </w:tblBorders>
        <w:tblLook w:val="04A0" w:firstRow="1" w:lastRow="0" w:firstColumn="1" w:lastColumn="0" w:noHBand="0" w:noVBand="1"/>
      </w:tblPr>
      <w:tblGrid>
        <w:gridCol w:w="689"/>
        <w:gridCol w:w="627"/>
        <w:gridCol w:w="613"/>
        <w:gridCol w:w="560"/>
        <w:gridCol w:w="747"/>
        <w:gridCol w:w="747"/>
        <w:gridCol w:w="827"/>
        <w:gridCol w:w="827"/>
        <w:gridCol w:w="733"/>
        <w:gridCol w:w="640"/>
        <w:gridCol w:w="560"/>
        <w:gridCol w:w="880"/>
        <w:gridCol w:w="720"/>
        <w:gridCol w:w="800"/>
      </w:tblGrid>
      <w:tr w:rsidR="0047434F" w:rsidRPr="00CF211A" w:rsidTr="00E70C63">
        <w:trPr>
          <w:trHeight w:val="70"/>
          <w:tblHeader/>
          <w:jc w:val="center"/>
        </w:trPr>
        <w:tc>
          <w:tcPr>
            <w:tcW w:w="689" w:type="dxa"/>
            <w:vMerge w:val="restart"/>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Inisial</w:t>
            </w:r>
          </w:p>
        </w:tc>
        <w:tc>
          <w:tcPr>
            <w:tcW w:w="627" w:type="dxa"/>
            <w:vMerge w:val="restart"/>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Tahun</w:t>
            </w:r>
          </w:p>
        </w:tc>
        <w:tc>
          <w:tcPr>
            <w:tcW w:w="1920" w:type="dxa"/>
            <w:gridSpan w:val="3"/>
            <w:tcBorders>
              <w:top w:val="single" w:sz="4" w:space="0" w:color="auto"/>
              <w:bottom w:val="single" w:sz="4" w:space="0" w:color="auto"/>
            </w:tcBorders>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Rasio</w:t>
            </w:r>
            <w:r>
              <w:rPr>
                <w:rFonts w:ascii="Times New Roman" w:hAnsi="Times New Roman" w:cs="Times New Roman"/>
                <w:b/>
                <w:color w:val="000000"/>
                <w:sz w:val="16"/>
                <w:szCs w:val="16"/>
                <w:lang w:eastAsia="en-US"/>
              </w:rPr>
              <w:t xml:space="preserve"> </w:t>
            </w:r>
            <w:r w:rsidRPr="00CF211A">
              <w:rPr>
                <w:rFonts w:ascii="Times New Roman" w:hAnsi="Times New Roman" w:cs="Times New Roman"/>
                <w:b/>
                <w:color w:val="000000"/>
                <w:sz w:val="16"/>
                <w:szCs w:val="16"/>
                <w:lang w:eastAsia="en-US"/>
              </w:rPr>
              <w:t>Liquiditas</w:t>
            </w:r>
          </w:p>
        </w:tc>
        <w:tc>
          <w:tcPr>
            <w:tcW w:w="2401" w:type="dxa"/>
            <w:gridSpan w:val="3"/>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Rasio</w:t>
            </w:r>
            <w:r>
              <w:rPr>
                <w:rFonts w:ascii="Times New Roman" w:hAnsi="Times New Roman" w:cs="Times New Roman"/>
                <w:b/>
                <w:color w:val="000000"/>
                <w:sz w:val="16"/>
                <w:szCs w:val="16"/>
                <w:lang w:eastAsia="en-US"/>
              </w:rPr>
              <w:t xml:space="preserve"> </w:t>
            </w:r>
            <w:r w:rsidRPr="00CF211A">
              <w:rPr>
                <w:rFonts w:ascii="Times New Roman" w:hAnsi="Times New Roman" w:cs="Times New Roman"/>
                <w:b/>
                <w:color w:val="000000"/>
                <w:sz w:val="16"/>
                <w:szCs w:val="16"/>
                <w:lang w:eastAsia="en-US"/>
              </w:rPr>
              <w:t>Solvabilitas</w:t>
            </w:r>
          </w:p>
        </w:tc>
        <w:tc>
          <w:tcPr>
            <w:tcW w:w="1933" w:type="dxa"/>
            <w:gridSpan w:val="3"/>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Rasio</w:t>
            </w:r>
            <w:r>
              <w:rPr>
                <w:rFonts w:ascii="Times New Roman" w:hAnsi="Times New Roman" w:cs="Times New Roman"/>
                <w:b/>
                <w:color w:val="000000"/>
                <w:sz w:val="16"/>
                <w:szCs w:val="16"/>
                <w:lang w:eastAsia="en-US"/>
              </w:rPr>
              <w:t xml:space="preserve"> </w:t>
            </w:r>
            <w:r w:rsidRPr="00CF211A">
              <w:rPr>
                <w:rFonts w:ascii="Times New Roman" w:hAnsi="Times New Roman" w:cs="Times New Roman"/>
                <w:b/>
                <w:color w:val="000000"/>
                <w:sz w:val="16"/>
                <w:szCs w:val="16"/>
                <w:lang w:eastAsia="en-US"/>
              </w:rPr>
              <w:t>Aktifitas</w:t>
            </w:r>
          </w:p>
        </w:tc>
        <w:tc>
          <w:tcPr>
            <w:tcW w:w="2400" w:type="dxa"/>
            <w:gridSpan w:val="3"/>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Rasio</w:t>
            </w:r>
            <w:r>
              <w:rPr>
                <w:rFonts w:ascii="Times New Roman" w:hAnsi="Times New Roman" w:cs="Times New Roman"/>
                <w:b/>
                <w:color w:val="000000"/>
                <w:sz w:val="16"/>
                <w:szCs w:val="16"/>
                <w:lang w:eastAsia="en-US"/>
              </w:rPr>
              <w:t xml:space="preserve"> </w:t>
            </w:r>
            <w:r w:rsidRPr="00CF211A">
              <w:rPr>
                <w:rFonts w:ascii="Times New Roman" w:hAnsi="Times New Roman" w:cs="Times New Roman"/>
                <w:b/>
                <w:color w:val="000000"/>
                <w:sz w:val="16"/>
                <w:szCs w:val="16"/>
                <w:lang w:eastAsia="en-US"/>
              </w:rPr>
              <w:t>Profitabilitas</w:t>
            </w:r>
          </w:p>
        </w:tc>
      </w:tr>
      <w:tr w:rsidR="0047434F" w:rsidRPr="00CF211A" w:rsidTr="00E70C63">
        <w:trPr>
          <w:trHeight w:val="70"/>
          <w:tblHeader/>
          <w:jc w:val="center"/>
        </w:trPr>
        <w:tc>
          <w:tcPr>
            <w:tcW w:w="689" w:type="dxa"/>
            <w:vMerge/>
            <w:tcBorders>
              <w:top w:val="single" w:sz="4" w:space="0" w:color="auto"/>
              <w:bottom w:val="single" w:sz="4" w:space="0" w:color="auto"/>
            </w:tcBorders>
            <w:vAlign w:val="center"/>
          </w:tcPr>
          <w:p w:rsidR="0047434F" w:rsidRPr="00CF211A" w:rsidRDefault="0047434F" w:rsidP="00E80D65">
            <w:pPr>
              <w:suppressAutoHyphens w:val="0"/>
              <w:spacing w:after="0" w:line="240" w:lineRule="auto"/>
              <w:rPr>
                <w:rFonts w:ascii="Times New Roman" w:hAnsi="Times New Roman" w:cs="Times New Roman"/>
                <w:b/>
                <w:bCs/>
                <w:color w:val="000000"/>
                <w:sz w:val="16"/>
                <w:szCs w:val="16"/>
                <w:lang w:eastAsia="en-US"/>
              </w:rPr>
            </w:pPr>
          </w:p>
        </w:tc>
        <w:tc>
          <w:tcPr>
            <w:tcW w:w="627" w:type="dxa"/>
            <w:vMerge/>
            <w:tcBorders>
              <w:top w:val="single" w:sz="4" w:space="0" w:color="auto"/>
              <w:bottom w:val="single" w:sz="4" w:space="0" w:color="auto"/>
            </w:tcBorders>
            <w:vAlign w:val="center"/>
          </w:tcPr>
          <w:p w:rsidR="0047434F" w:rsidRPr="00CF211A" w:rsidRDefault="0047434F" w:rsidP="00E80D65">
            <w:pPr>
              <w:suppressAutoHyphens w:val="0"/>
              <w:spacing w:after="0" w:line="240" w:lineRule="auto"/>
              <w:rPr>
                <w:rFonts w:ascii="Times New Roman" w:hAnsi="Times New Roman" w:cs="Times New Roman"/>
                <w:b/>
                <w:bCs/>
                <w:color w:val="000000"/>
                <w:sz w:val="16"/>
                <w:szCs w:val="16"/>
                <w:lang w:eastAsia="en-US"/>
              </w:rPr>
            </w:pPr>
          </w:p>
        </w:tc>
        <w:tc>
          <w:tcPr>
            <w:tcW w:w="613" w:type="dxa"/>
            <w:tcBorders>
              <w:top w:val="single" w:sz="4" w:space="0" w:color="auto"/>
              <w:bottom w:val="single" w:sz="4" w:space="0" w:color="auto"/>
            </w:tcBorders>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RL1</w:t>
            </w:r>
          </w:p>
        </w:tc>
        <w:tc>
          <w:tcPr>
            <w:tcW w:w="560" w:type="dxa"/>
            <w:tcBorders>
              <w:top w:val="single" w:sz="4" w:space="0" w:color="auto"/>
              <w:bottom w:val="single" w:sz="4" w:space="0" w:color="auto"/>
            </w:tcBorders>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RL2</w:t>
            </w:r>
          </w:p>
        </w:tc>
        <w:tc>
          <w:tcPr>
            <w:tcW w:w="747" w:type="dxa"/>
            <w:tcBorders>
              <w:top w:val="single" w:sz="4" w:space="0" w:color="auto"/>
              <w:bottom w:val="single" w:sz="4" w:space="0" w:color="auto"/>
            </w:tcBorders>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RL3</w:t>
            </w:r>
          </w:p>
        </w:tc>
        <w:tc>
          <w:tcPr>
            <w:tcW w:w="747"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RS1</w:t>
            </w:r>
          </w:p>
        </w:tc>
        <w:tc>
          <w:tcPr>
            <w:tcW w:w="827"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RS2</w:t>
            </w:r>
          </w:p>
        </w:tc>
        <w:tc>
          <w:tcPr>
            <w:tcW w:w="827"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RS3</w:t>
            </w:r>
          </w:p>
        </w:tc>
        <w:tc>
          <w:tcPr>
            <w:tcW w:w="733"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RA1</w:t>
            </w:r>
          </w:p>
        </w:tc>
        <w:tc>
          <w:tcPr>
            <w:tcW w:w="640"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RA2</w:t>
            </w:r>
          </w:p>
        </w:tc>
        <w:tc>
          <w:tcPr>
            <w:tcW w:w="560"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RA3</w:t>
            </w:r>
          </w:p>
        </w:tc>
        <w:tc>
          <w:tcPr>
            <w:tcW w:w="880"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RP1</w:t>
            </w:r>
          </w:p>
        </w:tc>
        <w:tc>
          <w:tcPr>
            <w:tcW w:w="720"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RP2</w:t>
            </w:r>
          </w:p>
        </w:tc>
        <w:tc>
          <w:tcPr>
            <w:tcW w:w="800" w:type="dxa"/>
            <w:tcBorders>
              <w:top w:val="single" w:sz="4" w:space="0" w:color="auto"/>
              <w:bottom w:val="single" w:sz="4" w:space="0" w:color="auto"/>
            </w:tcBorders>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RP3</w:t>
            </w:r>
          </w:p>
        </w:tc>
      </w:tr>
      <w:tr w:rsidR="0047434F" w:rsidRPr="00CF211A" w:rsidTr="00E70C63">
        <w:trPr>
          <w:trHeight w:val="70"/>
          <w:jc w:val="center"/>
        </w:trPr>
        <w:tc>
          <w:tcPr>
            <w:tcW w:w="689" w:type="dxa"/>
            <w:vMerge w:val="restart"/>
            <w:tcBorders>
              <w:top w:val="single" w:sz="4" w:space="0" w:color="auto"/>
            </w:tcBorders>
            <w:shd w:val="clear" w:color="auto" w:fill="auto"/>
            <w:noWrap/>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ADRO</w:t>
            </w:r>
          </w:p>
        </w:tc>
        <w:tc>
          <w:tcPr>
            <w:tcW w:w="627" w:type="dxa"/>
            <w:tcBorders>
              <w:top w:val="single" w:sz="4" w:space="0" w:color="auto"/>
            </w:tcBorders>
            <w:shd w:val="clear" w:color="auto" w:fill="auto"/>
            <w:noWrap/>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0.47</w:t>
            </w:r>
          </w:p>
        </w:tc>
        <w:tc>
          <w:tcPr>
            <w:tcW w:w="560"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0.86</w:t>
            </w:r>
          </w:p>
        </w:tc>
        <w:tc>
          <w:tcPr>
            <w:tcW w:w="747"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117.08%</w:t>
            </w:r>
          </w:p>
        </w:tc>
        <w:tc>
          <w:tcPr>
            <w:tcW w:w="747"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6.95%</w:t>
            </w:r>
          </w:p>
        </w:tc>
        <w:tc>
          <w:tcPr>
            <w:tcW w:w="827"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-17.72%</w:t>
            </w:r>
          </w:p>
        </w:tc>
        <w:tc>
          <w:tcPr>
            <w:tcW w:w="827"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45.25%</w:t>
            </w:r>
          </w:p>
        </w:tc>
        <w:tc>
          <w:tcPr>
            <w:tcW w:w="733"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(6.61)</w:t>
            </w:r>
          </w:p>
        </w:tc>
        <w:tc>
          <w:tcPr>
            <w:tcW w:w="640"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14.38</w:t>
            </w:r>
          </w:p>
        </w:tc>
        <w:tc>
          <w:tcPr>
            <w:tcW w:w="560"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(4.42)</w:t>
            </w:r>
          </w:p>
        </w:tc>
        <w:tc>
          <w:tcPr>
            <w:tcW w:w="880"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-19.64%</w:t>
            </w:r>
          </w:p>
        </w:tc>
        <w:tc>
          <w:tcPr>
            <w:tcW w:w="720"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-29.86%</w:t>
            </w:r>
          </w:p>
        </w:tc>
        <w:tc>
          <w:tcPr>
            <w:tcW w:w="800" w:type="dxa"/>
            <w:tcBorders>
              <w:top w:val="single" w:sz="4" w:space="0" w:color="auto"/>
            </w:tcBorders>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-39.76%</w:t>
            </w:r>
          </w:p>
        </w:tc>
      </w:tr>
      <w:tr w:rsidR="0047434F" w:rsidRPr="00CF211A" w:rsidTr="00E70C63">
        <w:trPr>
          <w:trHeight w:val="70"/>
          <w:jc w:val="center"/>
        </w:trPr>
        <w:tc>
          <w:tcPr>
            <w:tcW w:w="689" w:type="dxa"/>
            <w:vMerge/>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0.56</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0.95</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106.06%</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-23.46%</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37.64%</w:t>
            </w:r>
          </w:p>
        </w:tc>
        <w:tc>
          <w:tcPr>
            <w:tcW w:w="73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(6.21)</w:t>
            </w:r>
          </w:p>
        </w:tc>
        <w:tc>
          <w:tcPr>
            <w:tcW w:w="64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18.12</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(4.35)</w:t>
            </w:r>
          </w:p>
        </w:tc>
        <w:tc>
          <w:tcPr>
            <w:tcW w:w="88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-19.43%</w:t>
            </w:r>
          </w:p>
        </w:tc>
        <w:tc>
          <w:tcPr>
            <w:tcW w:w="72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-29.73%</w:t>
            </w:r>
          </w:p>
        </w:tc>
        <w:tc>
          <w:tcPr>
            <w:tcW w:w="80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-39.54%</w:t>
            </w:r>
          </w:p>
        </w:tc>
      </w:tr>
      <w:tr w:rsidR="0047434F" w:rsidRPr="00CF211A" w:rsidTr="00E70C63">
        <w:trPr>
          <w:trHeight w:val="70"/>
          <w:jc w:val="center"/>
        </w:trPr>
        <w:tc>
          <w:tcPr>
            <w:tcW w:w="689" w:type="dxa"/>
            <w:vMerge/>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(0.04)</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0.32</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63.65%</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4.06%</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-25.90%</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35.13%</w:t>
            </w:r>
          </w:p>
        </w:tc>
        <w:tc>
          <w:tcPr>
            <w:tcW w:w="73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(3.50)</w:t>
            </w:r>
          </w:p>
        </w:tc>
        <w:tc>
          <w:tcPr>
            <w:tcW w:w="64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12.32</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(3.74)</w:t>
            </w:r>
          </w:p>
        </w:tc>
        <w:tc>
          <w:tcPr>
            <w:tcW w:w="88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-19.35%</w:t>
            </w:r>
          </w:p>
        </w:tc>
        <w:tc>
          <w:tcPr>
            <w:tcW w:w="72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-29.67%</w:t>
            </w:r>
          </w:p>
        </w:tc>
        <w:tc>
          <w:tcPr>
            <w:tcW w:w="80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-39.45%</w:t>
            </w:r>
          </w:p>
        </w:tc>
      </w:tr>
      <w:tr w:rsidR="0047434F" w:rsidRPr="00CF211A" w:rsidTr="00E70C63">
        <w:trPr>
          <w:trHeight w:val="70"/>
          <w:jc w:val="center"/>
        </w:trPr>
        <w:tc>
          <w:tcPr>
            <w:tcW w:w="689" w:type="dxa"/>
            <w:vMerge w:val="restart"/>
            <w:shd w:val="clear" w:color="auto" w:fill="auto"/>
            <w:noWrap/>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ATPK</w:t>
            </w:r>
          </w:p>
        </w:tc>
        <w:tc>
          <w:tcPr>
            <w:tcW w:w="627" w:type="dxa"/>
            <w:shd w:val="clear" w:color="auto" w:fill="auto"/>
            <w:noWrap/>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(1.31)</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(1.03)</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-49.83%</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18.52%</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25.13%</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73.85%</w:t>
            </w:r>
          </w:p>
        </w:tc>
        <w:tc>
          <w:tcPr>
            <w:tcW w:w="73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(14.90)</w:t>
            </w:r>
          </w:p>
        </w:tc>
        <w:tc>
          <w:tcPr>
            <w:tcW w:w="64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(19.80)</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(5.94)</w:t>
            </w:r>
          </w:p>
        </w:tc>
        <w:tc>
          <w:tcPr>
            <w:tcW w:w="88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-2733.38%</w:t>
            </w:r>
          </w:p>
        </w:tc>
        <w:tc>
          <w:tcPr>
            <w:tcW w:w="72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-47.46%</w:t>
            </w:r>
          </w:p>
        </w:tc>
        <w:tc>
          <w:tcPr>
            <w:tcW w:w="80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-77.55%</w:t>
            </w:r>
          </w:p>
        </w:tc>
      </w:tr>
      <w:tr w:rsidR="0047434F" w:rsidRPr="00CF211A" w:rsidTr="00E70C63">
        <w:trPr>
          <w:trHeight w:val="70"/>
          <w:jc w:val="center"/>
        </w:trPr>
        <w:tc>
          <w:tcPr>
            <w:tcW w:w="689" w:type="dxa"/>
            <w:vMerge/>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(1.80)</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(1.47)</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-49.59%</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25.49%</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63.13%</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88.41%</w:t>
            </w:r>
          </w:p>
        </w:tc>
        <w:tc>
          <w:tcPr>
            <w:tcW w:w="73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43.10</w:t>
            </w:r>
          </w:p>
        </w:tc>
        <w:tc>
          <w:tcPr>
            <w:tcW w:w="64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(19.55)</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(5.61)</w:t>
            </w:r>
          </w:p>
        </w:tc>
        <w:tc>
          <w:tcPr>
            <w:tcW w:w="88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-1897.75%</w:t>
            </w:r>
          </w:p>
        </w:tc>
        <w:tc>
          <w:tcPr>
            <w:tcW w:w="72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-61.22%</w:t>
            </w:r>
          </w:p>
        </w:tc>
        <w:tc>
          <w:tcPr>
            <w:tcW w:w="80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-119.03%</w:t>
            </w:r>
          </w:p>
        </w:tc>
      </w:tr>
      <w:tr w:rsidR="0047434F" w:rsidRPr="00CF211A" w:rsidTr="00E70C63">
        <w:trPr>
          <w:trHeight w:val="70"/>
          <w:jc w:val="center"/>
        </w:trPr>
        <w:tc>
          <w:tcPr>
            <w:tcW w:w="689" w:type="dxa"/>
            <w:vMerge/>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(1.75)</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(1.39)</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-49.78%</w:t>
            </w:r>
          </w:p>
        </w:tc>
        <w:tc>
          <w:tcPr>
            <w:tcW w:w="74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34.46%</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137.40%</w:t>
            </w:r>
          </w:p>
        </w:tc>
        <w:tc>
          <w:tcPr>
            <w:tcW w:w="827"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137.12%</w:t>
            </w:r>
          </w:p>
        </w:tc>
        <w:tc>
          <w:tcPr>
            <w:tcW w:w="733"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(12.78)</w:t>
            </w:r>
          </w:p>
        </w:tc>
        <w:tc>
          <w:tcPr>
            <w:tcW w:w="64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(18.65)</w:t>
            </w:r>
          </w:p>
        </w:tc>
        <w:tc>
          <w:tcPr>
            <w:tcW w:w="56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(5.23)</w:t>
            </w:r>
          </w:p>
        </w:tc>
        <w:tc>
          <w:tcPr>
            <w:tcW w:w="88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-352.14%</w:t>
            </w:r>
          </w:p>
        </w:tc>
        <w:tc>
          <w:tcPr>
            <w:tcW w:w="72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-45.75%</w:t>
            </w:r>
          </w:p>
        </w:tc>
        <w:tc>
          <w:tcPr>
            <w:tcW w:w="800" w:type="dxa"/>
            <w:shd w:val="clear" w:color="auto" w:fill="auto"/>
            <w:noWrap/>
            <w:vAlign w:val="bottom"/>
            <w:hideMark/>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-91.55%</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MBAP</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1.47</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133.26%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-13.74%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-62.99%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-7.22%</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(7.45)</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(0.89)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(3.53)</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-0.69%</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-0.55%</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154.08%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-11.07%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-58.54%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-6.61%</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0.40</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(7.78)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(3.62)</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10.39%</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18.88%</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24.25%</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0.64</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82.71%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-6.57%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-50.28%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-3.20%</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(6.16)</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(8.69)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(3.61)</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6.10%</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8.83%</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14.25%</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SMMT</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(1.27)</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-30.78%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5.13%</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-22.96%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35.64%</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40.11</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(3.41)</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12.61%</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-27.13%</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-35.20%</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(1.52)</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-35.56%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-31.73%</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25.31%</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(7.61)</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(5.00)</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49.53%</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-25.18%</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-32.38%</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(1.37)</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-24.05%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10.57%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-6.28%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30.73%</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28.86</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51.29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1.38</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24.42%</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-18.74%</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-19.32%</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lastRenderedPageBreak/>
              <w:t>TOBA</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(0.75)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-12.95%</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17.66%</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5.24</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(2.34)</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-14.35%</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-24.42%</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-30.13%</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(0.47)</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(0.35)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38.10%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14.82%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9.28%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51.65%</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11.35</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(7.40)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(2.90)</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-6.69%</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-18.12%</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-16.33%</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(0.78)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(0.71)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22.04%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42.76%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68.98%</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7.05</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(11.19)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(2.91)</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-4.47%</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-16.43%</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-8.42%</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MYOH</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60.94%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-7.99%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-53.00%</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8.81%</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(3.69)</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(3.74)</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-8.82%</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-15.56%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-20.22%</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0.85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0.80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19.16%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-10.36%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-57.30%</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-6.77%</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(2.79)</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(8.62)</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(3.81)</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-13.46%</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-20.96%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-28.00%</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93.85%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-10.33%</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-57.24%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-3.16%</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(4.54)</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(3.65)</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-7.17%</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-9.56%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-12.87%</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PKPK</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(0.97)</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-47.85%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20.75%</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35.98%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-8.56%</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(13.93)</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(19.45)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(5.86)</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142.70%</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-21.33%</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-20.41%</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11.69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8.87</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-23.39%</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21.81%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41.55%</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116.38%</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(13.44)</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(18.91)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(5.73)</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73.65%</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-22.40%</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-22.40%</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109.31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85.66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375.31%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21.54%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40.11%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119.52%</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(13.83)</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(19.14)</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(5.81)</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35.89%</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-27.01%</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-33.11%</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KKGI</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85.53%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-20.51%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-73.06%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-4.62%</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2.68</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(8.74)</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(3.66)</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-9.77%</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-20.40%</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-28.78%</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1.54</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108.58%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-19.36%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-71.46%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-4.27%</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0.86</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(3.92)</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-3.95%</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-17.21%</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-24.83%</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(0.52)</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-32.03%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-8.94%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-54.76%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2.49%</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14.76</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(14.85)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(4.05)</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-19.16%</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-29.59%</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-39.45%</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HRUM</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3.07</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386.44%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-20.98%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-73.70%</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-8.59%</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(4.45)</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6.92</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(5.19)</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-11.72%</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-25.65%</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-34.94%</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411.18%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-21.16%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-73.94%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-8.53%</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1.42</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8.03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-2.88%</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-17.87%</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-25.92%</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267.58%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-18.01%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-69.54%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-7.08%</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(3.53)</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(10.45)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-8.06%</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-21.41%</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-29.65%</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GTBO</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(1.27)</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(0.98)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-34.88%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-21.04%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-73.78%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3.39%</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(19.11)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(5.74)</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-2096.97%</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-39.46%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-50.99%</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(1.42)</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-46.64%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-14.80%</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-64.69%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3.16%</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(16.43)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(3.20)</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-19.64%</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-29.94%</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-39.93%</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-44.93%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-16.51%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-67.32%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2.97%</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5,872.22</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(13.56)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(0.77)</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-13.15%</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-26.01%</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-35.11%</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GEMS</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1.77</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2.12</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57.19%</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-5.15%</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-47.44%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12.22%</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(3.60)</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24.96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(4.11)</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-10.90%</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-20.74%</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-26.79%</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(0.32)</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0.12</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21.00%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15.51%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12.06%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7.69%</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7.89</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27.58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(4.17)</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-4.19%</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-9.66%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1.10%</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(0.26)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-18.30%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19.95%</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31.98%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33.38%</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(2.99)</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33.76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(2.81)</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-10.38%</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-15.66%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-8.16%</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BUMI</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(0.82)</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-49.62%</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154.77%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-301.40%</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-193.95%</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(14.95)</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(18.21)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(5.96)</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494.52%</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-26.12%</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-44.32%</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(0.95)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-46.89%</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57.25%</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1100.90%</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715.58%</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(14.93)</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(19.43)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(5.98)</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1377.77%</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-23.43%</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44.77%</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-42.36%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52.11%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585.75%</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435.61%</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(10.80)</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(3.59)</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-5.77%</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-25.95%</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-8.58%</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BYAN</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17.93%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42.19%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248.31%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281.55%</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(5.52)</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(7.63)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(3.52)</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-16.76%</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-27.82%</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-30.43%</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(0.98)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(0.75)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-30.61%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6.99%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-17.62%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3.69%</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(2.59)</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(7.35)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(2.56)</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11.67%</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8.03%</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25.56%</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(0.76)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(0.57)</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7.70%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6.08%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-20.27%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1.14%</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1.79</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(6.18)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(2.59)</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11.27%</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15.56%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37.32%</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DOID</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(0.64)</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(0.22)</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-19.48%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50.67%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507.62%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414.22%</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(10.82)</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13.41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(3.96)</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-13.93%</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-25.80%</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-10.67%</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(0.04)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-19.09%</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46.26%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343.72%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300.45%</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(10.63)</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6.90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(3.80)</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-13.89%</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-25.06%</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-13.61%</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(0.42)</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(0.04)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-26.11%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12.09%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-0.99%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34.51%</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(10.98)</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6.70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(3.98)</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-11.52%</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-23.61%</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-27.93%</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FIRE</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(0.95)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-47.69%</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41.17%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229.68%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203.48%</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1.99</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-14.16%</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-28.27%</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-32.75%</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0.67</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1.02</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-25.80%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15.92%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13.76%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58.75%</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(10.06)</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(5.16)</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-19.40%</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-29.77%</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-39.53%</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(0.83)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-32.30%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8.61%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-12.66%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-7.48%</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(3.96)</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20.40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(3.23)</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-19.62%</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-29.49%</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-39.09%</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PTBA</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(0.34)</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(0.06)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22.87%</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8.20%</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-13.96%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18.26%</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(8.85)</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(7.25)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(4.32)</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-5.60%</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-19.10%</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-20.82%</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0.71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28.78%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-30.67%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16.63%</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(11.36)</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(4.25)</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3.35%</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-9.32%</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-7.05%</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0.38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0.56</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77.67%</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-2.31%</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-41.42%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8.24%</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(7.39)</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(6.35)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(4.20)</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4.19%</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-8.81%</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-8.52%</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PTRO</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0.16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0.59</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47.05%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21.68%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40.82%</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80.66%</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(10.45)</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22.09</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(4.58)</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-16.26%</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-28.01%</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-35.41%</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(0.35)</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0.08</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9.03%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24.13%</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54.68%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80.13%</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(11.13)</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15.68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(4.39)</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-16.80%</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-28.10%</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-35.34%</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(0.31)</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0.13</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30.60%</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100.68%</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103.32%</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(10.52)</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31.54</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(4.14)</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-14.98%</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-25.79%</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-27.76%</w:t>
            </w:r>
          </w:p>
        </w:tc>
      </w:tr>
      <w:tr w:rsidR="0047434F" w:rsidRPr="00CF211A" w:rsidTr="00E70C63">
        <w:trPr>
          <w:trHeight w:val="70"/>
          <w:jc w:val="center"/>
        </w:trPr>
        <w:tc>
          <w:tcPr>
            <w:tcW w:w="689" w:type="dxa"/>
            <w:vMerge w:val="restart"/>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ARII</w:t>
            </w: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(1.83)</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(1.35)</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-49.20%</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47.96%</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396.69%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111.12%</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(13.84)</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(16.57)</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(5.67)</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-238.90%</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-37.72%</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-85.29%</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rPr>
                <w:rFonts w:ascii="Times New Roman" w:hAnsi="Times New Roman" w:cs="Times New Roman"/>
                <w:b/>
                <w:bCs/>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(1.78)</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(1.31)</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-47.54%</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52.84%</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632.47%</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256.28%</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(12.37)</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(13.30)</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(5.27)</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-78.18%</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-35.11%</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-82.04%</w:t>
            </w:r>
          </w:p>
        </w:tc>
      </w:tr>
      <w:tr w:rsidR="0047434F" w:rsidRPr="00CF211A" w:rsidTr="00E70C63">
        <w:trPr>
          <w:trHeight w:val="70"/>
          <w:jc w:val="center"/>
        </w:trPr>
        <w:tc>
          <w:tcPr>
            <w:tcW w:w="689" w:type="dxa"/>
            <w:vMerge/>
            <w:vAlign w:val="center"/>
          </w:tcPr>
          <w:p w:rsidR="0047434F" w:rsidRPr="00CF211A" w:rsidRDefault="0047434F" w:rsidP="00E80D65">
            <w:pPr>
              <w:suppressAutoHyphens w:val="0"/>
              <w:spacing w:after="0" w:line="240" w:lineRule="auto"/>
              <w:rPr>
                <w:rFonts w:ascii="Times New Roman" w:hAnsi="Times New Roman" w:cs="Times New Roman"/>
                <w:b/>
                <w:bCs/>
                <w:color w:val="000000"/>
                <w:sz w:val="16"/>
                <w:szCs w:val="16"/>
                <w:lang w:eastAsia="en-US"/>
              </w:rPr>
            </w:pPr>
          </w:p>
        </w:tc>
        <w:tc>
          <w:tcPr>
            <w:tcW w:w="627" w:type="dxa"/>
            <w:shd w:val="clear" w:color="auto" w:fill="auto"/>
            <w:noWrap/>
            <w:vAlign w:val="center"/>
          </w:tcPr>
          <w:p w:rsidR="0047434F" w:rsidRPr="00CF211A" w:rsidRDefault="0047434F" w:rsidP="00E80D65">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61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(1.77)</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(1.29)</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-49.32%</w:t>
            </w:r>
          </w:p>
        </w:tc>
        <w:tc>
          <w:tcPr>
            <w:tcW w:w="74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62.15%</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3322.59%</w:t>
            </w:r>
          </w:p>
        </w:tc>
        <w:tc>
          <w:tcPr>
            <w:tcW w:w="827"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1109.66%</w:t>
            </w:r>
          </w:p>
        </w:tc>
        <w:tc>
          <w:tcPr>
            <w:tcW w:w="733"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(11.51)</w:t>
            </w:r>
          </w:p>
        </w:tc>
        <w:tc>
          <w:tcPr>
            <w:tcW w:w="64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(13.86)</w:t>
            </w:r>
          </w:p>
        </w:tc>
        <w:tc>
          <w:tcPr>
            <w:tcW w:w="56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(5.29)</w:t>
            </w:r>
          </w:p>
        </w:tc>
        <w:tc>
          <w:tcPr>
            <w:tcW w:w="88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-94.05%</w:t>
            </w:r>
          </w:p>
        </w:tc>
        <w:tc>
          <w:tcPr>
            <w:tcW w:w="72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-38.07%</w:t>
            </w:r>
          </w:p>
        </w:tc>
        <w:tc>
          <w:tcPr>
            <w:tcW w:w="800" w:type="dxa"/>
            <w:shd w:val="clear" w:color="auto" w:fill="auto"/>
            <w:noWrap/>
            <w:vAlign w:val="bottom"/>
          </w:tcPr>
          <w:p w:rsidR="0047434F" w:rsidRPr="00CF211A" w:rsidRDefault="0047434F" w:rsidP="00E80D65">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-323.54%</w:t>
            </w:r>
          </w:p>
        </w:tc>
      </w:tr>
    </w:tbl>
    <w:p w:rsidR="00527522" w:rsidRDefault="00527522" w:rsidP="00527522">
      <w:pPr>
        <w:widowControl w:val="0"/>
        <w:autoSpaceDE w:val="0"/>
        <w:autoSpaceDN w:val="0"/>
        <w:adjustRightInd w:val="0"/>
        <w:spacing w:after="0" w:line="240" w:lineRule="auto"/>
        <w:jc w:val="both"/>
        <w:rPr>
          <w:rFonts w:ascii="Times New Roman" w:hAnsi="Times New Roman" w:cs="Times New Roman"/>
          <w:sz w:val="20"/>
          <w:szCs w:val="20"/>
        </w:rPr>
      </w:pPr>
    </w:p>
    <w:p w:rsidR="00E80D65" w:rsidRDefault="00E80D65" w:rsidP="00527522">
      <w:pPr>
        <w:widowControl w:val="0"/>
        <w:autoSpaceDE w:val="0"/>
        <w:autoSpaceDN w:val="0"/>
        <w:adjustRightInd w:val="0"/>
        <w:spacing w:after="0" w:line="240" w:lineRule="auto"/>
        <w:jc w:val="both"/>
        <w:rPr>
          <w:rFonts w:ascii="Times New Roman" w:hAnsi="Times New Roman" w:cs="Times New Roman"/>
          <w:sz w:val="20"/>
          <w:szCs w:val="20"/>
        </w:rPr>
        <w:sectPr w:rsidR="00E80D65" w:rsidSect="00E80D65">
          <w:footnotePr>
            <w:pos w:val="beneathText"/>
          </w:footnotePr>
          <w:type w:val="continuous"/>
          <w:pgSz w:w="11905" w:h="16837"/>
          <w:pgMar w:top="1418" w:right="1701" w:bottom="1418" w:left="1701" w:header="720" w:footer="720" w:gutter="0"/>
          <w:cols w:space="569"/>
          <w:docGrid w:linePitch="360"/>
        </w:sectPr>
      </w:pPr>
    </w:p>
    <w:p w:rsidR="00527522" w:rsidRPr="00307D86" w:rsidRDefault="00527522" w:rsidP="00307D86">
      <w:pPr>
        <w:pStyle w:val="ListParagraph"/>
        <w:widowControl w:val="0"/>
        <w:numPr>
          <w:ilvl w:val="0"/>
          <w:numId w:val="41"/>
        </w:numPr>
        <w:autoSpaceDE w:val="0"/>
        <w:autoSpaceDN w:val="0"/>
        <w:adjustRightInd w:val="0"/>
        <w:spacing w:after="0" w:line="360" w:lineRule="auto"/>
        <w:ind w:left="284" w:hanging="284"/>
        <w:jc w:val="both"/>
        <w:rPr>
          <w:rFonts w:ascii="Times New Roman" w:hAnsi="Times New Roman" w:cs="Times New Roman"/>
          <w:sz w:val="24"/>
          <w:szCs w:val="24"/>
        </w:rPr>
      </w:pPr>
      <w:r w:rsidRPr="00307D86">
        <w:rPr>
          <w:rFonts w:ascii="Times New Roman" w:hAnsi="Times New Roman" w:cs="Times New Roman"/>
          <w:sz w:val="24"/>
          <w:szCs w:val="24"/>
        </w:rPr>
        <w:lastRenderedPageBreak/>
        <w:t>Pembobotan</w:t>
      </w:r>
    </w:p>
    <w:p w:rsidR="00527522" w:rsidRPr="00307D86" w:rsidRDefault="00EE098B" w:rsidP="00307D86">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307D86">
        <w:rPr>
          <w:rFonts w:ascii="Times New Roman" w:hAnsi="Times New Roman" w:cs="Times New Roman"/>
          <w:sz w:val="24"/>
          <w:szCs w:val="24"/>
        </w:rPr>
        <w:t xml:space="preserve">Pemberian nilai bobot dilakukan untuk mengatahui nilai bobot dari GAP rasio yang telah didapatkan. Setelah nilai </w:t>
      </w:r>
      <w:r w:rsidRPr="00307D86">
        <w:rPr>
          <w:rFonts w:ascii="Times New Roman" w:hAnsi="Times New Roman" w:cs="Times New Roman"/>
          <w:sz w:val="24"/>
          <w:szCs w:val="24"/>
        </w:rPr>
        <w:lastRenderedPageBreak/>
        <w:t xml:space="preserve">bobot dihitung untuk seluruh perusahaan maka didapatkan hasil perhitungan ini seperti tabel  </w:t>
      </w:r>
      <w:r w:rsidR="00E80D65" w:rsidRPr="00307D86">
        <w:rPr>
          <w:rFonts w:ascii="Times New Roman" w:hAnsi="Times New Roman" w:cs="Times New Roman"/>
          <w:sz w:val="24"/>
          <w:szCs w:val="24"/>
        </w:rPr>
        <w:t>4</w:t>
      </w:r>
      <w:r w:rsidR="00747A93">
        <w:rPr>
          <w:rFonts w:ascii="Times New Roman" w:hAnsi="Times New Roman" w:cs="Times New Roman"/>
          <w:sz w:val="24"/>
          <w:szCs w:val="24"/>
        </w:rPr>
        <w:t>.</w:t>
      </w:r>
    </w:p>
    <w:p w:rsidR="00E80D65" w:rsidRDefault="00E80D65" w:rsidP="00E80D65">
      <w:pPr>
        <w:pStyle w:val="Default"/>
        <w:ind w:firstLine="284"/>
        <w:jc w:val="center"/>
        <w:rPr>
          <w:b/>
          <w:sz w:val="20"/>
          <w:szCs w:val="20"/>
        </w:rPr>
        <w:sectPr w:rsidR="00E80D65" w:rsidSect="000E25F7">
          <w:footnotePr>
            <w:pos w:val="beneathText"/>
          </w:footnotePr>
          <w:type w:val="continuous"/>
          <w:pgSz w:w="11905" w:h="16837"/>
          <w:pgMar w:top="1418" w:right="1701" w:bottom="1418" w:left="1701" w:header="720" w:footer="720" w:gutter="0"/>
          <w:cols w:num="2" w:space="569"/>
          <w:docGrid w:linePitch="360"/>
        </w:sectPr>
      </w:pPr>
    </w:p>
    <w:p w:rsidR="0047434F" w:rsidRDefault="0047434F" w:rsidP="00E80D65">
      <w:pPr>
        <w:pStyle w:val="Default"/>
        <w:ind w:firstLine="284"/>
        <w:jc w:val="center"/>
        <w:rPr>
          <w:b/>
          <w:sz w:val="20"/>
          <w:szCs w:val="20"/>
          <w:lang w:val="en-US"/>
        </w:rPr>
      </w:pPr>
    </w:p>
    <w:p w:rsidR="00527522" w:rsidRPr="00E80D65" w:rsidRDefault="00E80D65" w:rsidP="00E80D65">
      <w:pPr>
        <w:pStyle w:val="Default"/>
        <w:ind w:firstLine="284"/>
        <w:jc w:val="center"/>
        <w:rPr>
          <w:b/>
          <w:sz w:val="20"/>
          <w:szCs w:val="20"/>
          <w:lang w:val="en-US"/>
        </w:rPr>
      </w:pPr>
      <w:r>
        <w:rPr>
          <w:b/>
          <w:sz w:val="20"/>
          <w:szCs w:val="20"/>
        </w:rPr>
        <w:t xml:space="preserve">Tabel </w:t>
      </w:r>
      <w:r>
        <w:rPr>
          <w:b/>
          <w:sz w:val="20"/>
          <w:szCs w:val="20"/>
          <w:lang w:val="en-US"/>
        </w:rPr>
        <w:t xml:space="preserve">4. Perhitungan </w:t>
      </w:r>
      <w:r w:rsidR="0047434F">
        <w:rPr>
          <w:b/>
          <w:sz w:val="20"/>
          <w:szCs w:val="20"/>
          <w:lang w:val="en-US"/>
        </w:rPr>
        <w:t>Pembobotan</w:t>
      </w:r>
    </w:p>
    <w:tbl>
      <w:tblPr>
        <w:tblW w:w="7734" w:type="dxa"/>
        <w:jc w:val="center"/>
        <w:tblBorders>
          <w:top w:val="single" w:sz="4" w:space="0" w:color="auto"/>
          <w:bottom w:val="single" w:sz="4" w:space="0" w:color="auto"/>
        </w:tblBorders>
        <w:tblLook w:val="04A0" w:firstRow="1" w:lastRow="0" w:firstColumn="1" w:lastColumn="0" w:noHBand="0" w:noVBand="1"/>
      </w:tblPr>
      <w:tblGrid>
        <w:gridCol w:w="689"/>
        <w:gridCol w:w="627"/>
        <w:gridCol w:w="533"/>
        <w:gridCol w:w="533"/>
        <w:gridCol w:w="476"/>
        <w:gridCol w:w="458"/>
        <w:gridCol w:w="533"/>
        <w:gridCol w:w="533"/>
        <w:gridCol w:w="733"/>
        <w:gridCol w:w="640"/>
        <w:gridCol w:w="485"/>
        <w:gridCol w:w="560"/>
        <w:gridCol w:w="467"/>
        <w:gridCol w:w="467"/>
      </w:tblGrid>
      <w:tr w:rsidR="0047434F" w:rsidRPr="00CF211A" w:rsidTr="00E70C63">
        <w:trPr>
          <w:trHeight w:val="70"/>
          <w:tblHeader/>
          <w:jc w:val="center"/>
        </w:trPr>
        <w:tc>
          <w:tcPr>
            <w:tcW w:w="689" w:type="dxa"/>
            <w:vMerge w:val="restart"/>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Inisial</w:t>
            </w:r>
          </w:p>
        </w:tc>
        <w:tc>
          <w:tcPr>
            <w:tcW w:w="627" w:type="dxa"/>
            <w:vMerge w:val="restart"/>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Tahun</w:t>
            </w:r>
          </w:p>
        </w:tc>
        <w:tc>
          <w:tcPr>
            <w:tcW w:w="1542" w:type="dxa"/>
            <w:gridSpan w:val="3"/>
            <w:tcBorders>
              <w:top w:val="single" w:sz="4" w:space="0" w:color="auto"/>
              <w:bottom w:val="single" w:sz="4" w:space="0" w:color="auto"/>
            </w:tcBorders>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RasioLiquiditas</w:t>
            </w:r>
          </w:p>
        </w:tc>
        <w:tc>
          <w:tcPr>
            <w:tcW w:w="1524" w:type="dxa"/>
            <w:gridSpan w:val="3"/>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RasioSolvabilitas</w:t>
            </w:r>
          </w:p>
        </w:tc>
        <w:tc>
          <w:tcPr>
            <w:tcW w:w="1858" w:type="dxa"/>
            <w:gridSpan w:val="3"/>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RasioAktifitas</w:t>
            </w:r>
          </w:p>
        </w:tc>
        <w:tc>
          <w:tcPr>
            <w:tcW w:w="1494" w:type="dxa"/>
            <w:gridSpan w:val="3"/>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RasioProfitabilitas</w:t>
            </w:r>
          </w:p>
        </w:tc>
      </w:tr>
      <w:tr w:rsidR="0047434F" w:rsidRPr="00CF211A" w:rsidTr="00E70C63">
        <w:trPr>
          <w:trHeight w:val="70"/>
          <w:tblHeader/>
          <w:jc w:val="center"/>
        </w:trPr>
        <w:tc>
          <w:tcPr>
            <w:tcW w:w="689" w:type="dxa"/>
            <w:vMerge/>
            <w:tcBorders>
              <w:top w:val="single" w:sz="4" w:space="0" w:color="auto"/>
              <w:bottom w:val="single" w:sz="4" w:space="0" w:color="auto"/>
            </w:tcBorders>
            <w:vAlign w:val="center"/>
          </w:tcPr>
          <w:p w:rsidR="0047434F" w:rsidRPr="00CF211A" w:rsidRDefault="0047434F" w:rsidP="0047434F">
            <w:pPr>
              <w:suppressAutoHyphens w:val="0"/>
              <w:spacing w:after="0" w:line="240" w:lineRule="auto"/>
              <w:rPr>
                <w:rFonts w:ascii="Times New Roman" w:hAnsi="Times New Roman" w:cs="Times New Roman"/>
                <w:b/>
                <w:bCs/>
                <w:color w:val="000000"/>
                <w:sz w:val="16"/>
                <w:szCs w:val="16"/>
                <w:lang w:eastAsia="en-US"/>
              </w:rPr>
            </w:pPr>
          </w:p>
        </w:tc>
        <w:tc>
          <w:tcPr>
            <w:tcW w:w="627" w:type="dxa"/>
            <w:vMerge/>
            <w:tcBorders>
              <w:top w:val="single" w:sz="4" w:space="0" w:color="auto"/>
              <w:bottom w:val="single" w:sz="4" w:space="0" w:color="auto"/>
            </w:tcBorders>
            <w:vAlign w:val="center"/>
          </w:tcPr>
          <w:p w:rsidR="0047434F" w:rsidRPr="00CF211A" w:rsidRDefault="0047434F" w:rsidP="0047434F">
            <w:pPr>
              <w:suppressAutoHyphens w:val="0"/>
              <w:spacing w:after="0" w:line="240" w:lineRule="auto"/>
              <w:rPr>
                <w:rFonts w:ascii="Times New Roman" w:hAnsi="Times New Roman" w:cs="Times New Roman"/>
                <w:b/>
                <w:bCs/>
                <w:color w:val="000000"/>
                <w:sz w:val="16"/>
                <w:szCs w:val="16"/>
                <w:lang w:eastAsia="en-US"/>
              </w:rPr>
            </w:pPr>
          </w:p>
        </w:tc>
        <w:tc>
          <w:tcPr>
            <w:tcW w:w="533" w:type="dxa"/>
            <w:tcBorders>
              <w:top w:val="single" w:sz="4" w:space="0" w:color="auto"/>
              <w:bottom w:val="single" w:sz="4" w:space="0" w:color="auto"/>
            </w:tcBorders>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RL1</w:t>
            </w:r>
          </w:p>
        </w:tc>
        <w:tc>
          <w:tcPr>
            <w:tcW w:w="533" w:type="dxa"/>
            <w:tcBorders>
              <w:top w:val="single" w:sz="4" w:space="0" w:color="auto"/>
              <w:bottom w:val="single" w:sz="4" w:space="0" w:color="auto"/>
            </w:tcBorders>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RL2</w:t>
            </w:r>
          </w:p>
        </w:tc>
        <w:tc>
          <w:tcPr>
            <w:tcW w:w="476" w:type="dxa"/>
            <w:tcBorders>
              <w:top w:val="single" w:sz="4" w:space="0" w:color="auto"/>
              <w:bottom w:val="single" w:sz="4" w:space="0" w:color="auto"/>
            </w:tcBorders>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RL3</w:t>
            </w:r>
          </w:p>
        </w:tc>
        <w:tc>
          <w:tcPr>
            <w:tcW w:w="458"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RS1</w:t>
            </w:r>
          </w:p>
        </w:tc>
        <w:tc>
          <w:tcPr>
            <w:tcW w:w="533"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RS2</w:t>
            </w:r>
          </w:p>
        </w:tc>
        <w:tc>
          <w:tcPr>
            <w:tcW w:w="533"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RS3</w:t>
            </w:r>
          </w:p>
        </w:tc>
        <w:tc>
          <w:tcPr>
            <w:tcW w:w="733"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RA1</w:t>
            </w:r>
          </w:p>
        </w:tc>
        <w:tc>
          <w:tcPr>
            <w:tcW w:w="640"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RA2</w:t>
            </w:r>
          </w:p>
        </w:tc>
        <w:tc>
          <w:tcPr>
            <w:tcW w:w="485"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RA3</w:t>
            </w:r>
          </w:p>
        </w:tc>
        <w:tc>
          <w:tcPr>
            <w:tcW w:w="560"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RP1</w:t>
            </w:r>
          </w:p>
        </w:tc>
        <w:tc>
          <w:tcPr>
            <w:tcW w:w="467"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RP2</w:t>
            </w:r>
          </w:p>
        </w:tc>
        <w:tc>
          <w:tcPr>
            <w:tcW w:w="467" w:type="dxa"/>
            <w:tcBorders>
              <w:top w:val="single" w:sz="4" w:space="0" w:color="auto"/>
              <w:bottom w:val="single" w:sz="4" w:space="0" w:color="auto"/>
            </w:tcBorders>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RP3</w:t>
            </w:r>
          </w:p>
        </w:tc>
      </w:tr>
      <w:tr w:rsidR="0047434F" w:rsidRPr="00CF211A" w:rsidTr="00E70C63">
        <w:trPr>
          <w:trHeight w:val="70"/>
          <w:jc w:val="center"/>
        </w:trPr>
        <w:tc>
          <w:tcPr>
            <w:tcW w:w="689" w:type="dxa"/>
            <w:vMerge w:val="restart"/>
            <w:tcBorders>
              <w:top w:val="single" w:sz="4" w:space="0" w:color="auto"/>
            </w:tcBorders>
            <w:shd w:val="clear" w:color="auto" w:fill="auto"/>
            <w:noWrap/>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ADRO</w:t>
            </w:r>
          </w:p>
        </w:tc>
        <w:tc>
          <w:tcPr>
            <w:tcW w:w="627" w:type="dxa"/>
            <w:tcBorders>
              <w:top w:val="single" w:sz="4" w:space="0" w:color="auto"/>
            </w:tcBorders>
            <w:shd w:val="clear" w:color="auto" w:fill="auto"/>
            <w:noWrap/>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5.24</w:t>
            </w:r>
          </w:p>
        </w:tc>
        <w:tc>
          <w:tcPr>
            <w:tcW w:w="533"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5.43</w:t>
            </w:r>
          </w:p>
        </w:tc>
        <w:tc>
          <w:tcPr>
            <w:tcW w:w="476"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5.59</w:t>
            </w:r>
          </w:p>
        </w:tc>
        <w:tc>
          <w:tcPr>
            <w:tcW w:w="458"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5.03</w:t>
            </w:r>
          </w:p>
        </w:tc>
        <w:tc>
          <w:tcPr>
            <w:tcW w:w="533"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4.91</w:t>
            </w:r>
          </w:p>
        </w:tc>
        <w:tc>
          <w:tcPr>
            <w:tcW w:w="533"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5.23</w:t>
            </w:r>
          </w:p>
        </w:tc>
        <w:tc>
          <w:tcPr>
            <w:tcW w:w="733"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1.70</w:t>
            </w:r>
          </w:p>
        </w:tc>
        <w:tc>
          <w:tcPr>
            <w:tcW w:w="640"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12.19</w:t>
            </w:r>
          </w:p>
        </w:tc>
        <w:tc>
          <w:tcPr>
            <w:tcW w:w="485"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2.79</w:t>
            </w:r>
          </w:p>
        </w:tc>
        <w:tc>
          <w:tcPr>
            <w:tcW w:w="560"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67" w:type="dxa"/>
            <w:tcBorders>
              <w:top w:val="single" w:sz="4" w:space="0" w:color="auto"/>
            </w:tcBorders>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r>
      <w:tr w:rsidR="0047434F" w:rsidRPr="00CF211A" w:rsidTr="00E70C63">
        <w:trPr>
          <w:trHeight w:val="70"/>
          <w:jc w:val="center"/>
        </w:trPr>
        <w:tc>
          <w:tcPr>
            <w:tcW w:w="689" w:type="dxa"/>
            <w:vMerge/>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5.28</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5.47</w:t>
            </w:r>
          </w:p>
        </w:tc>
        <w:tc>
          <w:tcPr>
            <w:tcW w:w="476"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5.53</w:t>
            </w:r>
          </w:p>
        </w:tc>
        <w:tc>
          <w:tcPr>
            <w:tcW w:w="458"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5.02</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4.88</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5.19</w:t>
            </w:r>
          </w:p>
        </w:tc>
        <w:tc>
          <w:tcPr>
            <w:tcW w:w="7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1.89</w:t>
            </w:r>
          </w:p>
        </w:tc>
        <w:tc>
          <w:tcPr>
            <w:tcW w:w="64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14.06</w:t>
            </w:r>
          </w:p>
        </w:tc>
        <w:tc>
          <w:tcPr>
            <w:tcW w:w="485"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2.82</w:t>
            </w:r>
          </w:p>
        </w:tc>
        <w:tc>
          <w:tcPr>
            <w:tcW w:w="56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r>
      <w:tr w:rsidR="0047434F" w:rsidRPr="00CF211A" w:rsidTr="00E70C63">
        <w:trPr>
          <w:trHeight w:val="70"/>
          <w:jc w:val="center"/>
        </w:trPr>
        <w:tc>
          <w:tcPr>
            <w:tcW w:w="689" w:type="dxa"/>
            <w:vMerge/>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5.16</w:t>
            </w:r>
          </w:p>
        </w:tc>
        <w:tc>
          <w:tcPr>
            <w:tcW w:w="476"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5.32</w:t>
            </w:r>
          </w:p>
        </w:tc>
        <w:tc>
          <w:tcPr>
            <w:tcW w:w="458"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5.02</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5.18</w:t>
            </w:r>
          </w:p>
        </w:tc>
        <w:tc>
          <w:tcPr>
            <w:tcW w:w="7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3.25</w:t>
            </w:r>
          </w:p>
        </w:tc>
        <w:tc>
          <w:tcPr>
            <w:tcW w:w="64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11.16</w:t>
            </w:r>
          </w:p>
        </w:tc>
        <w:tc>
          <w:tcPr>
            <w:tcW w:w="485"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3.13</w:t>
            </w:r>
          </w:p>
        </w:tc>
        <w:tc>
          <w:tcPr>
            <w:tcW w:w="56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r>
      <w:tr w:rsidR="0047434F" w:rsidRPr="00CF211A" w:rsidTr="00E70C63">
        <w:trPr>
          <w:trHeight w:val="70"/>
          <w:jc w:val="center"/>
        </w:trPr>
        <w:tc>
          <w:tcPr>
            <w:tcW w:w="689" w:type="dxa"/>
            <w:vMerge w:val="restart"/>
            <w:shd w:val="clear" w:color="auto" w:fill="auto"/>
            <w:noWrap/>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ATPK</w:t>
            </w:r>
          </w:p>
        </w:tc>
        <w:tc>
          <w:tcPr>
            <w:tcW w:w="627" w:type="dxa"/>
            <w:shd w:val="clear" w:color="auto" w:fill="auto"/>
            <w:noWrap/>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4.34</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4.48</w:t>
            </w:r>
          </w:p>
        </w:tc>
        <w:tc>
          <w:tcPr>
            <w:tcW w:w="476"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w:t>
            </w:r>
          </w:p>
        </w:tc>
        <w:tc>
          <w:tcPr>
            <w:tcW w:w="458"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5.09</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5.13</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5.37</w:t>
            </w:r>
          </w:p>
        </w:tc>
        <w:tc>
          <w:tcPr>
            <w:tcW w:w="7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(2.45)</w:t>
            </w:r>
          </w:p>
        </w:tc>
        <w:tc>
          <w:tcPr>
            <w:tcW w:w="64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85"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2.03</w:t>
            </w:r>
          </w:p>
        </w:tc>
        <w:tc>
          <w:tcPr>
            <w:tcW w:w="56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(8.67)</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4.76</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4.61</w:t>
            </w:r>
          </w:p>
        </w:tc>
      </w:tr>
      <w:tr w:rsidR="0047434F" w:rsidRPr="00CF211A" w:rsidTr="00E70C63">
        <w:trPr>
          <w:trHeight w:val="70"/>
          <w:jc w:val="center"/>
        </w:trPr>
        <w:tc>
          <w:tcPr>
            <w:tcW w:w="689" w:type="dxa"/>
            <w:vMerge/>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4.10</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4.26</w:t>
            </w:r>
          </w:p>
        </w:tc>
        <w:tc>
          <w:tcPr>
            <w:tcW w:w="476"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w:t>
            </w:r>
          </w:p>
        </w:tc>
        <w:tc>
          <w:tcPr>
            <w:tcW w:w="458"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5.13</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5.32</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5.44</w:t>
            </w:r>
          </w:p>
        </w:tc>
        <w:tc>
          <w:tcPr>
            <w:tcW w:w="7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26.55</w:t>
            </w:r>
          </w:p>
        </w:tc>
        <w:tc>
          <w:tcPr>
            <w:tcW w:w="64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(4.77)</w:t>
            </w:r>
          </w:p>
        </w:tc>
        <w:tc>
          <w:tcPr>
            <w:tcW w:w="485"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2.20</w:t>
            </w:r>
          </w:p>
        </w:tc>
        <w:tc>
          <w:tcPr>
            <w:tcW w:w="56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(4.49)</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4.69</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4.40</w:t>
            </w:r>
          </w:p>
        </w:tc>
      </w:tr>
      <w:tr w:rsidR="0047434F" w:rsidRPr="00CF211A" w:rsidTr="00E70C63">
        <w:trPr>
          <w:trHeight w:val="70"/>
          <w:jc w:val="center"/>
        </w:trPr>
        <w:tc>
          <w:tcPr>
            <w:tcW w:w="689" w:type="dxa"/>
            <w:vMerge/>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hideMark/>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4.13</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4.30</w:t>
            </w:r>
          </w:p>
        </w:tc>
        <w:tc>
          <w:tcPr>
            <w:tcW w:w="476"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w:t>
            </w:r>
          </w:p>
        </w:tc>
        <w:tc>
          <w:tcPr>
            <w:tcW w:w="458"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5.17</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5.69</w:t>
            </w:r>
          </w:p>
        </w:tc>
        <w:tc>
          <w:tcPr>
            <w:tcW w:w="5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5.69</w:t>
            </w:r>
          </w:p>
        </w:tc>
        <w:tc>
          <w:tcPr>
            <w:tcW w:w="733"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(1.39)</w:t>
            </w:r>
          </w:p>
        </w:tc>
        <w:tc>
          <w:tcPr>
            <w:tcW w:w="64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(4.32)</w:t>
            </w:r>
          </w:p>
        </w:tc>
        <w:tc>
          <w:tcPr>
            <w:tcW w:w="485"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2.38</w:t>
            </w:r>
          </w:p>
        </w:tc>
        <w:tc>
          <w:tcPr>
            <w:tcW w:w="560"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3.24</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4.77</w:t>
            </w:r>
          </w:p>
        </w:tc>
        <w:tc>
          <w:tcPr>
            <w:tcW w:w="467" w:type="dxa"/>
            <w:shd w:val="clear" w:color="auto" w:fill="auto"/>
            <w:noWrap/>
            <w:vAlign w:val="bottom"/>
            <w:hideMark/>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4.54</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MBAP</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5.73</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5.67</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1.28</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3.24</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5.00</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5.52</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5.77</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3.19</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5.09</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5.12</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5.32</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5.29</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5.41</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1.92</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3.20</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5.07</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SMMT</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4.36</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25.05</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4.40</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3.29</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4.82</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4.48</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4.82</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5.13</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1.19</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5.79</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2.50</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4.84</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4.07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4.32</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4.88</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5.15</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19.43</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30.65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5.69</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TOBA</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4.63</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5.01</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5.09</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7.62</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3.83</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4.83</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5.19</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10.67</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1.30</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3.55</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4.65</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5.00</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5.34</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8.52</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(0.60)</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3.54</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MYOH</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6.15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6.07</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5.30</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3.16</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3.13</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5.42</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5.40</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5.10</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3.61</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0.69</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3.09</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5.72</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5.47</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2.73</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3.17</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4.94</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PKPK</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4.52</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4.76</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(1.96)</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(4.72)</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2.07</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10.85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9.43</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4.88</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(1.72)</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2.13</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59.66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47.83</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6.88</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5.60</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(1.92)</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(4.57)</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2.09</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4.83</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KKGI</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6.03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5.85</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5.43</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6.34</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0.63</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3.17</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5.78</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5.54</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5.43</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2.65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3.04</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4.88</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4.71</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4.84</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5.01</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12.38</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(2.43)</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2.98</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HRUM</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6.53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6.71</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6.93</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2.78</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8.46</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2.40</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4.94</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4.83</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6.73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6.87</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7.06</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5.71</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9.01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2.52</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4.99</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6.28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6.27</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6.34</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3.23</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(0.23)</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2.54</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GTBO</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4.51</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4.83</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5.02</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2.13</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4.31</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4.77</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5.02</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3.40</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4.38</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4.78</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5.01</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2,941.11</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(1.78)</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4.61</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4.82</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GEMS</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5.89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6.06</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5.29</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17.48</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2.94</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5.06</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5.10</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8.95</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18.79</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2.92</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5.01</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4.91</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5.17</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3.51</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21.88</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3.60</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BUMI</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4.59</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5.77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4.03</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(2.48)</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2.02</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7.47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4.78</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4.52</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4.77</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10.50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8.58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(2.47)</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(4.72)</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2.01</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11.89</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5.22</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4.20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4.43</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4.79</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7.93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7.18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6.55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3.21</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BYAN</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5.27</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5.09</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6.24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6.41</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2.24</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1.19</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3.24</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4.62</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5.02</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1.32</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3.72</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5.13</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4.62</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4.72</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5.01</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5.90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3.71</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5.19</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DOID</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4.89</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7.54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7.07</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(0.41)</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11.71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3.02</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6.72</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6.50</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(0.31)</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8.45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3.10</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5.17</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(0.49)</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8.35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3.01</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4.94</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4.88</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FIRE</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4.74</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4.76</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6.15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6.02</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6.00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2.21</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2.56</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4.84</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5.51</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5.29</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(0.03)</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2.30</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2.42</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4.84</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3.02</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15.20</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3.38</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4.80</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PTBA</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5.11</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5.09</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0.58</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1.38</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2.84</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4.90</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5.35</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5.14</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(0.68)</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3.42</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2.88</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4.95</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5.28</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5.39</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4.79</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1.30</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1.82</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2.90</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4.96</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PTRO</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5.29</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5.24</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5.40</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(0.22)</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16.05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2.71</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4.82</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4.83</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5.04</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5.05</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5.12</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5.40</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(0.57)</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12.84</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2.81</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4.82</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5.07</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4.98</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5.15</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5.50</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5.52</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(0.26)</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20.77</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2.93</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4.93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4.87</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4.86</w:t>
            </w:r>
          </w:p>
        </w:tc>
      </w:tr>
      <w:tr w:rsidR="0047434F" w:rsidRPr="00CF211A" w:rsidTr="00E70C63">
        <w:trPr>
          <w:trHeight w:val="70"/>
          <w:jc w:val="center"/>
        </w:trPr>
        <w:tc>
          <w:tcPr>
            <w:tcW w:w="689" w:type="dxa"/>
            <w:vMerge w:val="restart"/>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ARII</w:t>
            </w: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4.08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4.33</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5.24</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6.98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5.56</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(1.92)</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(3.28)</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2.17</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3.81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4.57</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rPr>
                <w:rFonts w:ascii="Times New Roman" w:hAnsi="Times New Roman" w:cs="Times New Roman"/>
                <w:b/>
                <w:bCs/>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2017</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4.35</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4.76</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5.26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8.16</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6.28</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(1.18)</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(1.65)</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2.36</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4.61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4.82</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4.59</w:t>
            </w:r>
          </w:p>
        </w:tc>
      </w:tr>
      <w:tr w:rsidR="0047434F" w:rsidRPr="00CF211A" w:rsidTr="00E70C63">
        <w:trPr>
          <w:trHeight w:val="70"/>
          <w:jc w:val="center"/>
        </w:trPr>
        <w:tc>
          <w:tcPr>
            <w:tcW w:w="689" w:type="dxa"/>
            <w:vMerge/>
            <w:vAlign w:val="center"/>
          </w:tcPr>
          <w:p w:rsidR="0047434F" w:rsidRPr="00CF211A" w:rsidRDefault="0047434F" w:rsidP="0047434F">
            <w:pPr>
              <w:suppressAutoHyphens w:val="0"/>
              <w:spacing w:after="0" w:line="240" w:lineRule="auto"/>
              <w:rPr>
                <w:rFonts w:ascii="Times New Roman" w:hAnsi="Times New Roman" w:cs="Times New Roman"/>
                <w:b/>
                <w:bCs/>
                <w:color w:val="000000"/>
                <w:sz w:val="16"/>
                <w:szCs w:val="16"/>
                <w:lang w:eastAsia="en-US"/>
              </w:rPr>
            </w:pPr>
          </w:p>
        </w:tc>
        <w:tc>
          <w:tcPr>
            <w:tcW w:w="627" w:type="dxa"/>
            <w:shd w:val="clear" w:color="auto" w:fill="auto"/>
            <w:noWrap/>
            <w:vAlign w:val="center"/>
          </w:tcPr>
          <w:p w:rsidR="0047434F" w:rsidRPr="00CF211A" w:rsidRDefault="0047434F" w:rsidP="0047434F">
            <w:pPr>
              <w:suppressAutoHyphens w:val="0"/>
              <w:spacing w:after="0" w:line="240" w:lineRule="auto"/>
              <w:ind w:left="-57" w:right="-66"/>
              <w:jc w:val="center"/>
              <w:rPr>
                <w:rFonts w:ascii="Times New Roman" w:hAnsi="Times New Roman" w:cs="Times New Roman"/>
                <w:b/>
                <w:color w:val="000000"/>
                <w:sz w:val="16"/>
                <w:szCs w:val="16"/>
                <w:lang w:eastAsia="en-US"/>
              </w:rPr>
            </w:pPr>
            <w:r w:rsidRPr="00CF211A">
              <w:rPr>
                <w:rFonts w:ascii="Times New Roman" w:hAnsi="Times New Roman" w:cs="Times New Roman"/>
                <w:b/>
                <w:color w:val="000000"/>
                <w:sz w:val="16"/>
                <w:szCs w:val="16"/>
                <w:lang w:eastAsia="en-US"/>
              </w:rPr>
              <w:t>2018</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4.12</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4.35</w:t>
            </w:r>
          </w:p>
        </w:tc>
        <w:tc>
          <w:tcPr>
            <w:tcW w:w="476"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4.75</w:t>
            </w:r>
          </w:p>
        </w:tc>
        <w:tc>
          <w:tcPr>
            <w:tcW w:w="458"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5.31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21.61</w:t>
            </w:r>
          </w:p>
        </w:tc>
        <w:tc>
          <w:tcPr>
            <w:tcW w:w="5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10.55</w:t>
            </w:r>
          </w:p>
        </w:tc>
        <w:tc>
          <w:tcPr>
            <w:tcW w:w="733"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(0.75)</w:t>
            </w:r>
          </w:p>
        </w:tc>
        <w:tc>
          <w:tcPr>
            <w:tcW w:w="64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(1.93)</w:t>
            </w:r>
          </w:p>
        </w:tc>
        <w:tc>
          <w:tcPr>
            <w:tcW w:w="485"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2.36</w:t>
            </w:r>
          </w:p>
        </w:tc>
        <w:tc>
          <w:tcPr>
            <w:tcW w:w="560"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4.53</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4.81</w:t>
            </w:r>
          </w:p>
        </w:tc>
        <w:tc>
          <w:tcPr>
            <w:tcW w:w="467" w:type="dxa"/>
            <w:shd w:val="clear" w:color="auto" w:fill="auto"/>
            <w:noWrap/>
            <w:vAlign w:val="bottom"/>
          </w:tcPr>
          <w:p w:rsidR="0047434F" w:rsidRPr="00CF211A" w:rsidRDefault="0047434F" w:rsidP="0047434F">
            <w:pPr>
              <w:suppressAutoHyphens w:val="0"/>
              <w:spacing w:after="0" w:line="240" w:lineRule="auto"/>
              <w:ind w:left="-57" w:right="-66"/>
              <w:jc w:val="right"/>
              <w:rPr>
                <w:rFonts w:ascii="Times New Roman" w:hAnsi="Times New Roman" w:cs="Times New Roman"/>
                <w:color w:val="000000"/>
                <w:sz w:val="16"/>
                <w:szCs w:val="16"/>
                <w:lang w:eastAsia="en-US"/>
              </w:rPr>
            </w:pPr>
            <w:r w:rsidRPr="00CF211A">
              <w:rPr>
                <w:rFonts w:ascii="Times New Roman" w:hAnsi="Times New Roman" w:cs="Times New Roman"/>
                <w:color w:val="000000"/>
                <w:sz w:val="16"/>
                <w:szCs w:val="16"/>
                <w:lang w:eastAsia="en-US"/>
              </w:rPr>
              <w:t>3.38</w:t>
            </w:r>
          </w:p>
        </w:tc>
      </w:tr>
    </w:tbl>
    <w:p w:rsidR="00EE098B" w:rsidRDefault="00EE098B" w:rsidP="00527522">
      <w:pPr>
        <w:widowControl w:val="0"/>
        <w:autoSpaceDE w:val="0"/>
        <w:autoSpaceDN w:val="0"/>
        <w:adjustRightInd w:val="0"/>
        <w:spacing w:after="0" w:line="240" w:lineRule="auto"/>
        <w:jc w:val="both"/>
        <w:rPr>
          <w:rFonts w:ascii="Times New Roman" w:hAnsi="Times New Roman" w:cs="Times New Roman"/>
          <w:sz w:val="20"/>
          <w:szCs w:val="20"/>
        </w:rPr>
      </w:pPr>
    </w:p>
    <w:p w:rsidR="00E80D65" w:rsidRDefault="00E80D65" w:rsidP="00527522">
      <w:pPr>
        <w:widowControl w:val="0"/>
        <w:autoSpaceDE w:val="0"/>
        <w:autoSpaceDN w:val="0"/>
        <w:adjustRightInd w:val="0"/>
        <w:spacing w:after="0" w:line="240" w:lineRule="auto"/>
        <w:jc w:val="both"/>
        <w:rPr>
          <w:rFonts w:ascii="Times New Roman" w:hAnsi="Times New Roman" w:cs="Times New Roman"/>
          <w:sz w:val="20"/>
          <w:szCs w:val="20"/>
        </w:rPr>
        <w:sectPr w:rsidR="00E80D65" w:rsidSect="00E80D65">
          <w:footnotePr>
            <w:pos w:val="beneathText"/>
          </w:footnotePr>
          <w:type w:val="continuous"/>
          <w:pgSz w:w="11905" w:h="16837"/>
          <w:pgMar w:top="1418" w:right="1701" w:bottom="1418" w:left="1701" w:header="720" w:footer="720" w:gutter="0"/>
          <w:cols w:space="569"/>
          <w:docGrid w:linePitch="360"/>
        </w:sectPr>
      </w:pPr>
    </w:p>
    <w:p w:rsidR="00527522" w:rsidRPr="00307D86" w:rsidRDefault="00527522" w:rsidP="00307D86">
      <w:pPr>
        <w:pStyle w:val="ListParagraph"/>
        <w:widowControl w:val="0"/>
        <w:numPr>
          <w:ilvl w:val="0"/>
          <w:numId w:val="41"/>
        </w:numPr>
        <w:autoSpaceDE w:val="0"/>
        <w:autoSpaceDN w:val="0"/>
        <w:adjustRightInd w:val="0"/>
        <w:spacing w:after="0" w:line="360" w:lineRule="auto"/>
        <w:ind w:left="284" w:hanging="284"/>
        <w:jc w:val="both"/>
        <w:rPr>
          <w:rFonts w:ascii="Times New Roman" w:hAnsi="Times New Roman" w:cs="Times New Roman"/>
          <w:sz w:val="24"/>
          <w:szCs w:val="24"/>
        </w:rPr>
      </w:pPr>
      <w:r w:rsidRPr="00307D86">
        <w:rPr>
          <w:rFonts w:ascii="Times New Roman" w:hAnsi="Times New Roman" w:cs="Times New Roman"/>
          <w:i/>
          <w:sz w:val="24"/>
          <w:szCs w:val="24"/>
        </w:rPr>
        <w:lastRenderedPageBreak/>
        <w:t>Core Factor</w:t>
      </w:r>
      <w:r w:rsidRPr="00307D86">
        <w:rPr>
          <w:rFonts w:ascii="Times New Roman" w:hAnsi="Times New Roman" w:cs="Times New Roman"/>
          <w:sz w:val="24"/>
          <w:szCs w:val="24"/>
        </w:rPr>
        <w:t xml:space="preserve"> &amp; </w:t>
      </w:r>
      <w:r w:rsidRPr="00307D86">
        <w:rPr>
          <w:rFonts w:ascii="Times New Roman" w:hAnsi="Times New Roman" w:cs="Times New Roman"/>
          <w:i/>
          <w:sz w:val="24"/>
          <w:szCs w:val="24"/>
        </w:rPr>
        <w:t>Secondary Factor</w:t>
      </w:r>
    </w:p>
    <w:p w:rsidR="00EE098B" w:rsidRPr="00307D86" w:rsidRDefault="00EE098B" w:rsidP="00307D86">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307D86">
        <w:rPr>
          <w:rFonts w:ascii="Times New Roman" w:hAnsi="Times New Roman" w:cs="Times New Roman"/>
          <w:sz w:val="24"/>
          <w:szCs w:val="24"/>
        </w:rPr>
        <w:t xml:space="preserve">Perhitungan </w:t>
      </w:r>
      <w:r w:rsidRPr="00307D86">
        <w:rPr>
          <w:rFonts w:ascii="Times New Roman" w:hAnsi="Times New Roman" w:cs="Times New Roman"/>
          <w:i/>
          <w:sz w:val="24"/>
          <w:szCs w:val="24"/>
        </w:rPr>
        <w:t>Core Factor</w:t>
      </w:r>
      <w:r w:rsidRPr="00307D86">
        <w:rPr>
          <w:rFonts w:ascii="Times New Roman" w:hAnsi="Times New Roman" w:cs="Times New Roman"/>
          <w:sz w:val="24"/>
          <w:szCs w:val="24"/>
        </w:rPr>
        <w:t xml:space="preserve"> dan </w:t>
      </w:r>
      <w:r w:rsidRPr="00307D86">
        <w:rPr>
          <w:rFonts w:ascii="Times New Roman" w:hAnsi="Times New Roman" w:cs="Times New Roman"/>
          <w:i/>
          <w:sz w:val="24"/>
          <w:szCs w:val="24"/>
        </w:rPr>
        <w:t xml:space="preserve">Secondari Factor </w:t>
      </w:r>
      <w:r w:rsidRPr="00307D86">
        <w:rPr>
          <w:rFonts w:ascii="Times New Roman" w:hAnsi="Times New Roman" w:cs="Times New Roman"/>
          <w:sz w:val="24"/>
          <w:szCs w:val="24"/>
        </w:rPr>
        <w:t xml:space="preserve">digunakan untun menentukan nilai masing masing sub rasio dari rasio keuangan, yang mana dikelompokkan menjadi faktor utama </w:t>
      </w:r>
      <w:r w:rsidRPr="00307D86">
        <w:rPr>
          <w:rFonts w:ascii="Times New Roman" w:hAnsi="Times New Roman" w:cs="Times New Roman"/>
          <w:sz w:val="24"/>
          <w:szCs w:val="24"/>
        </w:rPr>
        <w:lastRenderedPageBreak/>
        <w:t>dan faktor pendukung. Faktor utama dari sub rasio digunakan dua sub rasio pertama dari masing masing rasio keuangan. Sedangkan faktor pendukung menggunakan rasio ketiga dari masing masing rasio keuangan.</w:t>
      </w:r>
    </w:p>
    <w:p w:rsidR="0047434F" w:rsidRDefault="0047434F" w:rsidP="0047434F">
      <w:pPr>
        <w:pStyle w:val="Default"/>
        <w:ind w:firstLine="284"/>
        <w:jc w:val="center"/>
        <w:rPr>
          <w:b/>
          <w:sz w:val="20"/>
          <w:szCs w:val="20"/>
        </w:rPr>
        <w:sectPr w:rsidR="0047434F" w:rsidSect="000E25F7">
          <w:footnotePr>
            <w:pos w:val="beneathText"/>
          </w:footnotePr>
          <w:type w:val="continuous"/>
          <w:pgSz w:w="11905" w:h="16837"/>
          <w:pgMar w:top="1418" w:right="1701" w:bottom="1418" w:left="1701" w:header="720" w:footer="720" w:gutter="0"/>
          <w:cols w:num="2" w:space="569"/>
          <w:docGrid w:linePitch="360"/>
        </w:sectPr>
      </w:pPr>
    </w:p>
    <w:p w:rsidR="0047434F" w:rsidRDefault="0047434F" w:rsidP="0047434F">
      <w:pPr>
        <w:pStyle w:val="Default"/>
        <w:ind w:firstLine="284"/>
        <w:jc w:val="center"/>
        <w:rPr>
          <w:b/>
          <w:sz w:val="20"/>
          <w:szCs w:val="20"/>
          <w:lang w:val="en-US"/>
        </w:rPr>
      </w:pPr>
    </w:p>
    <w:p w:rsidR="00EE098B" w:rsidRPr="0047434F" w:rsidRDefault="0047434F" w:rsidP="0047434F">
      <w:pPr>
        <w:pStyle w:val="Default"/>
        <w:ind w:firstLine="284"/>
        <w:jc w:val="center"/>
        <w:rPr>
          <w:b/>
          <w:sz w:val="20"/>
          <w:szCs w:val="20"/>
          <w:lang w:val="en-US"/>
        </w:rPr>
      </w:pPr>
      <w:r>
        <w:rPr>
          <w:b/>
          <w:sz w:val="20"/>
          <w:szCs w:val="20"/>
        </w:rPr>
        <w:t xml:space="preserve">Tabel </w:t>
      </w:r>
      <w:r>
        <w:rPr>
          <w:b/>
          <w:sz w:val="20"/>
          <w:szCs w:val="20"/>
          <w:lang w:val="en-US"/>
        </w:rPr>
        <w:t>5. Perhitungan CF &amp; SF</w:t>
      </w:r>
    </w:p>
    <w:tbl>
      <w:tblPr>
        <w:tblW w:w="8340" w:type="dxa"/>
        <w:jc w:val="center"/>
        <w:tblBorders>
          <w:top w:val="single" w:sz="4" w:space="0" w:color="auto"/>
          <w:bottom w:val="single" w:sz="4" w:space="0" w:color="auto"/>
        </w:tblBorders>
        <w:tblLook w:val="04A0" w:firstRow="1" w:lastRow="0" w:firstColumn="1" w:lastColumn="0" w:noHBand="0" w:noVBand="1"/>
      </w:tblPr>
      <w:tblGrid>
        <w:gridCol w:w="900"/>
        <w:gridCol w:w="900"/>
        <w:gridCol w:w="643"/>
        <w:gridCol w:w="845"/>
        <w:gridCol w:w="783"/>
        <w:gridCol w:w="927"/>
        <w:gridCol w:w="793"/>
        <w:gridCol w:w="706"/>
        <w:gridCol w:w="677"/>
        <w:gridCol w:w="1166"/>
      </w:tblGrid>
      <w:tr w:rsidR="0047434F" w:rsidRPr="00381A21" w:rsidTr="00E70C63">
        <w:trPr>
          <w:trHeight w:val="70"/>
          <w:tblHeader/>
          <w:jc w:val="center"/>
        </w:trPr>
        <w:tc>
          <w:tcPr>
            <w:tcW w:w="900" w:type="dxa"/>
            <w:vMerge w:val="restart"/>
            <w:tcBorders>
              <w:top w:val="single" w:sz="4" w:space="0" w:color="auto"/>
              <w:bottom w:val="single" w:sz="4" w:space="0" w:color="auto"/>
            </w:tcBorders>
            <w:shd w:val="clear" w:color="auto" w:fill="auto"/>
            <w:noWrap/>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Inisial</w:t>
            </w:r>
          </w:p>
        </w:tc>
        <w:tc>
          <w:tcPr>
            <w:tcW w:w="900" w:type="dxa"/>
            <w:vMerge w:val="restart"/>
            <w:tcBorders>
              <w:top w:val="single" w:sz="4" w:space="0" w:color="auto"/>
              <w:bottom w:val="single" w:sz="4" w:space="0" w:color="auto"/>
            </w:tcBorders>
            <w:shd w:val="clear" w:color="auto" w:fill="auto"/>
            <w:noWrap/>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Tahun</w:t>
            </w:r>
          </w:p>
        </w:tc>
        <w:tc>
          <w:tcPr>
            <w:tcW w:w="1488" w:type="dxa"/>
            <w:gridSpan w:val="2"/>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Rasio Liuiditas</w:t>
            </w:r>
          </w:p>
        </w:tc>
        <w:tc>
          <w:tcPr>
            <w:tcW w:w="1710" w:type="dxa"/>
            <w:gridSpan w:val="2"/>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Rasio Solvabilitas</w:t>
            </w:r>
          </w:p>
        </w:tc>
        <w:tc>
          <w:tcPr>
            <w:tcW w:w="1499" w:type="dxa"/>
            <w:gridSpan w:val="2"/>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Rasio Aktivitas</w:t>
            </w:r>
          </w:p>
        </w:tc>
        <w:tc>
          <w:tcPr>
            <w:tcW w:w="1843" w:type="dxa"/>
            <w:gridSpan w:val="2"/>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Rasio Profitabilitas</w:t>
            </w:r>
          </w:p>
        </w:tc>
      </w:tr>
      <w:tr w:rsidR="0047434F" w:rsidRPr="00381A21" w:rsidTr="00E70C63">
        <w:trPr>
          <w:trHeight w:val="70"/>
          <w:tblHeader/>
          <w:jc w:val="center"/>
        </w:trPr>
        <w:tc>
          <w:tcPr>
            <w:tcW w:w="900" w:type="dxa"/>
            <w:vMerge/>
            <w:tcBorders>
              <w:top w:val="single" w:sz="4" w:space="0" w:color="auto"/>
              <w:bottom w:val="single" w:sz="4" w:space="0" w:color="auto"/>
            </w:tcBorders>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tcBorders>
              <w:top w:val="single" w:sz="4" w:space="0" w:color="auto"/>
              <w:bottom w:val="single" w:sz="4" w:space="0" w:color="auto"/>
            </w:tcBorders>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643" w:type="dxa"/>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CF</w:t>
            </w:r>
          </w:p>
        </w:tc>
        <w:tc>
          <w:tcPr>
            <w:tcW w:w="845" w:type="dxa"/>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SF</w:t>
            </w:r>
          </w:p>
        </w:tc>
        <w:tc>
          <w:tcPr>
            <w:tcW w:w="783" w:type="dxa"/>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CF</w:t>
            </w:r>
          </w:p>
        </w:tc>
        <w:tc>
          <w:tcPr>
            <w:tcW w:w="927" w:type="dxa"/>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SF</w:t>
            </w:r>
          </w:p>
        </w:tc>
        <w:tc>
          <w:tcPr>
            <w:tcW w:w="793" w:type="dxa"/>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CF</w:t>
            </w:r>
          </w:p>
        </w:tc>
        <w:tc>
          <w:tcPr>
            <w:tcW w:w="706" w:type="dxa"/>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SF</w:t>
            </w:r>
          </w:p>
        </w:tc>
        <w:tc>
          <w:tcPr>
            <w:tcW w:w="677" w:type="dxa"/>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CF</w:t>
            </w:r>
          </w:p>
        </w:tc>
        <w:tc>
          <w:tcPr>
            <w:tcW w:w="1166" w:type="dxa"/>
            <w:tcBorders>
              <w:top w:val="single" w:sz="4" w:space="0" w:color="auto"/>
              <w:bottom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SF</w:t>
            </w:r>
          </w:p>
        </w:tc>
      </w:tr>
      <w:tr w:rsidR="0047434F" w:rsidRPr="00381A21" w:rsidTr="00E70C63">
        <w:trPr>
          <w:trHeight w:val="70"/>
          <w:jc w:val="center"/>
        </w:trPr>
        <w:tc>
          <w:tcPr>
            <w:tcW w:w="900" w:type="dxa"/>
            <w:vMerge w:val="restart"/>
            <w:tcBorders>
              <w:top w:val="single" w:sz="4" w:space="0" w:color="auto"/>
            </w:tcBorders>
            <w:shd w:val="clear" w:color="auto" w:fill="auto"/>
            <w:noWrap/>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ADRO</w:t>
            </w:r>
          </w:p>
        </w:tc>
        <w:tc>
          <w:tcPr>
            <w:tcW w:w="900" w:type="dxa"/>
            <w:tcBorders>
              <w:top w:val="single" w:sz="4" w:space="0" w:color="auto"/>
            </w:tcBorders>
            <w:shd w:val="clear" w:color="auto" w:fill="auto"/>
            <w:noWrap/>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tcBorders>
              <w:top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5.33</w:t>
            </w:r>
          </w:p>
        </w:tc>
        <w:tc>
          <w:tcPr>
            <w:tcW w:w="845" w:type="dxa"/>
            <w:tcBorders>
              <w:top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5.59</w:t>
            </w:r>
          </w:p>
        </w:tc>
        <w:tc>
          <w:tcPr>
            <w:tcW w:w="783" w:type="dxa"/>
            <w:tcBorders>
              <w:top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4.97</w:t>
            </w:r>
          </w:p>
        </w:tc>
        <w:tc>
          <w:tcPr>
            <w:tcW w:w="927" w:type="dxa"/>
            <w:tcBorders>
              <w:top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5.23</w:t>
            </w:r>
          </w:p>
        </w:tc>
        <w:tc>
          <w:tcPr>
            <w:tcW w:w="793" w:type="dxa"/>
            <w:tcBorders>
              <w:top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6.94</w:t>
            </w:r>
          </w:p>
        </w:tc>
        <w:tc>
          <w:tcPr>
            <w:tcW w:w="706" w:type="dxa"/>
            <w:tcBorders>
              <w:top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2.79</w:t>
            </w:r>
          </w:p>
        </w:tc>
        <w:tc>
          <w:tcPr>
            <w:tcW w:w="677" w:type="dxa"/>
            <w:tcBorders>
              <w:top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166" w:type="dxa"/>
            <w:tcBorders>
              <w:top w:val="single" w:sz="4" w:space="0" w:color="auto"/>
            </w:tcBorders>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4.80</w:t>
            </w:r>
          </w:p>
        </w:tc>
      </w:tr>
      <w:tr w:rsidR="0047434F" w:rsidRPr="00381A21" w:rsidTr="00E70C63">
        <w:trPr>
          <w:trHeight w:val="70"/>
          <w:jc w:val="center"/>
        </w:trPr>
        <w:tc>
          <w:tcPr>
            <w:tcW w:w="900" w:type="dxa"/>
            <w:vMerge/>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5.38</w:t>
            </w:r>
          </w:p>
        </w:tc>
        <w:tc>
          <w:tcPr>
            <w:tcW w:w="845"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5.53</w:t>
            </w:r>
          </w:p>
        </w:tc>
        <w:tc>
          <w:tcPr>
            <w:tcW w:w="783"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c>
          <w:tcPr>
            <w:tcW w:w="927"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5.19</w:t>
            </w:r>
          </w:p>
        </w:tc>
        <w:tc>
          <w:tcPr>
            <w:tcW w:w="793"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7.98</w:t>
            </w:r>
          </w:p>
        </w:tc>
        <w:tc>
          <w:tcPr>
            <w:tcW w:w="706"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2.82</w:t>
            </w:r>
          </w:p>
        </w:tc>
        <w:tc>
          <w:tcPr>
            <w:tcW w:w="677"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166"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4.80</w:t>
            </w:r>
          </w:p>
        </w:tc>
      </w:tr>
      <w:tr w:rsidR="0047434F" w:rsidRPr="00381A21" w:rsidTr="00E70C63">
        <w:trPr>
          <w:trHeight w:val="70"/>
          <w:jc w:val="center"/>
        </w:trPr>
        <w:tc>
          <w:tcPr>
            <w:tcW w:w="900" w:type="dxa"/>
            <w:vMerge/>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hideMark/>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c>
          <w:tcPr>
            <w:tcW w:w="845"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5.32</w:t>
            </w:r>
          </w:p>
        </w:tc>
        <w:tc>
          <w:tcPr>
            <w:tcW w:w="783"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c>
          <w:tcPr>
            <w:tcW w:w="927"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5.18</w:t>
            </w:r>
          </w:p>
        </w:tc>
        <w:tc>
          <w:tcPr>
            <w:tcW w:w="793"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7.20</w:t>
            </w:r>
          </w:p>
        </w:tc>
        <w:tc>
          <w:tcPr>
            <w:tcW w:w="706"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3.13</w:t>
            </w:r>
          </w:p>
        </w:tc>
        <w:tc>
          <w:tcPr>
            <w:tcW w:w="677"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166" w:type="dxa"/>
            <w:shd w:val="clear" w:color="auto" w:fill="auto"/>
            <w:noWrap/>
            <w:vAlign w:val="bottom"/>
            <w:hideMark/>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4.80</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ATPK</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4.41</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5.11</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5.37</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(3.68)</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2.03</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(1.95)</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4.61</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4.18</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5.22</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5.44</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10.89</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2.20</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0.10</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4.40</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4.22</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5.69</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(2.86)</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2.38</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4.01</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4.54</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MBAP</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5.72</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5.67</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4.81</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2.91</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3.24</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5.00</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5.00</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5.55</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5.77</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4.97</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3.15</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3.19</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5.12</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5.30</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5.41</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1.29</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3.20</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5.04</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SMMT</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4.25</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14.73</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3.29</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4.82</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4.36</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4.82</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5.13</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3.49</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2.50</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5.06</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4.84</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4.19</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5.15</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25.04</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5.69</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lastRenderedPageBreak/>
              <w:t>TOBA</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4.56</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4.99</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5.09</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5.43</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3.83</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4.79</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5.19</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5.99</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3.55</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4.94</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4.63</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5.00</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5.34</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3.96</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3.54</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MYOH</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6.11</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5.30</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5.04</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2.73</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3.13</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4.94</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5.41</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5.10</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4.97</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2.15</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3.09</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4.91</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5.73</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5.47</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2.62</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3.17</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4.94</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PKPK</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4.43</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4.76</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5.14</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(3.34)</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2.07</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5.30</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10.14</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(3.09)</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2.13</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5.13</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53.74</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6.88</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5.15</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5.60</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(3.24)</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2.09</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5.02</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4.83</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KKGI</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5.94</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5.43</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4.77</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3.48</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3.17</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5.77</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5.54</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4.77</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4.04</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3.04</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4.72</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4.84</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4.84</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2.98</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4.80</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HRUM</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6.62</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6.93</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5.62</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2.40</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4.91</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4.83</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6.80</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7.06</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7.36</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2.52</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6.28</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6.34</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4.78</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1.50</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2.54</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4.93</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GTBO</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4.44</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4.83</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5.02</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0.22</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2.13</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(0.34)</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4.30</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4.77</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4.80</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5.02</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0.89</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3.40</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4.80</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4.54</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4.78</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4.79</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1,469.67</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4.61</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4.82</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GEMS</w:t>
            </w:r>
          </w:p>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5.97</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5.29</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10.34</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2.94</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5.10</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5.04</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13.87</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2.92</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4.97</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4.77</w:t>
            </w:r>
          </w:p>
        </w:tc>
        <w:tc>
          <w:tcPr>
            <w:tcW w:w="845" w:type="dxa"/>
            <w:shd w:val="clear" w:color="auto" w:fill="auto"/>
            <w:noWrap/>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4.91</w:t>
            </w:r>
          </w:p>
        </w:tc>
        <w:tc>
          <w:tcPr>
            <w:tcW w:w="783" w:type="dxa"/>
            <w:shd w:val="clear" w:color="auto" w:fill="auto"/>
            <w:noWrap/>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5.13</w:t>
            </w:r>
          </w:p>
        </w:tc>
        <w:tc>
          <w:tcPr>
            <w:tcW w:w="927" w:type="dxa"/>
            <w:shd w:val="clear" w:color="auto" w:fill="auto"/>
            <w:noWrap/>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5.17</w:t>
            </w:r>
          </w:p>
        </w:tc>
        <w:tc>
          <w:tcPr>
            <w:tcW w:w="793" w:type="dxa"/>
            <w:shd w:val="clear" w:color="auto" w:fill="auto"/>
            <w:noWrap/>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12.69</w:t>
            </w:r>
          </w:p>
        </w:tc>
        <w:tc>
          <w:tcPr>
            <w:tcW w:w="706" w:type="dxa"/>
            <w:shd w:val="clear" w:color="auto" w:fill="auto"/>
            <w:noWrap/>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3.60</w:t>
            </w:r>
          </w:p>
        </w:tc>
        <w:tc>
          <w:tcPr>
            <w:tcW w:w="677" w:type="dxa"/>
            <w:shd w:val="clear" w:color="auto" w:fill="auto"/>
            <w:noWrap/>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4.93</w:t>
            </w:r>
          </w:p>
        </w:tc>
        <w:tc>
          <w:tcPr>
            <w:tcW w:w="1166" w:type="dxa"/>
            <w:shd w:val="clear" w:color="auto" w:fill="auto"/>
            <w:noWrap/>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BUMI</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4.47</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4.03</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(3.29)</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2.02</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6.17</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4.78</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4.40</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4.77</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7.90</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8.58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(3.59)</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8.39</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5.22</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4.31</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4.79</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6.59</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7.18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3.07</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3.21</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BYAN</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5.27</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5.09</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5.73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6.41</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1.71</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3.24</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4.57</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4.97</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5.02</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2.51</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3.72</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5.05</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5.13</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4.67</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5.04</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3.90</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3.71</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5.19</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DOID</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4.79</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6.40</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7.07</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5.65</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3.02</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5.97</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6.50</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4.07</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3.10</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4.93</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5.17</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3.93</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3.01</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4.91</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FIRE</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4.63</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4.76</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5.68</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6.02</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4.10</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2.56</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4.84</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5.42</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5.29</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1.13</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2.42</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4.80</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4.69</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4.84</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4.99</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9.11</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3.38</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4.80</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PTBA</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5.11</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4.99</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5.09</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0.98</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2.84</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4.94</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5.29</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5.14</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1.37</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2.88</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4.99</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5.24</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5.39</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5.04</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1.56</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2.90</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4.99</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PTRO</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5.19</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5.24</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5.40</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7.91</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2.71</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4.82</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4.93</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5.20</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5.40</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6.14</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2.81</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4.82</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4.96</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5.33</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5.52</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10.25</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2.93</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r>
      <w:tr w:rsidR="0047434F" w:rsidRPr="00381A21" w:rsidTr="00E70C63">
        <w:trPr>
          <w:trHeight w:val="70"/>
          <w:jc w:val="center"/>
        </w:trPr>
        <w:tc>
          <w:tcPr>
            <w:tcW w:w="900" w:type="dxa"/>
            <w:vMerge w:val="restart"/>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ARII</w:t>
            </w: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4.21</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6.11</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5.56</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(2.60)</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2.17</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4.31</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4.57</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4.23</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4.76</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6.71</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6.28</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(1.42)</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2.36</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4.72</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4.59</w:t>
            </w:r>
          </w:p>
        </w:tc>
      </w:tr>
      <w:tr w:rsidR="0047434F" w:rsidRPr="00381A21" w:rsidTr="00E70C63">
        <w:trPr>
          <w:trHeight w:val="70"/>
          <w:jc w:val="center"/>
        </w:trPr>
        <w:tc>
          <w:tcPr>
            <w:tcW w:w="900" w:type="dxa"/>
            <w:vMerge/>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47434F" w:rsidRPr="00381A21" w:rsidRDefault="0047434F" w:rsidP="0047434F">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64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4.24</w:t>
            </w:r>
          </w:p>
        </w:tc>
        <w:tc>
          <w:tcPr>
            <w:tcW w:w="845"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c>
          <w:tcPr>
            <w:tcW w:w="78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13.46</w:t>
            </w:r>
          </w:p>
        </w:tc>
        <w:tc>
          <w:tcPr>
            <w:tcW w:w="92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10.55</w:t>
            </w:r>
          </w:p>
        </w:tc>
        <w:tc>
          <w:tcPr>
            <w:tcW w:w="793"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(1.34)</w:t>
            </w:r>
          </w:p>
        </w:tc>
        <w:tc>
          <w:tcPr>
            <w:tcW w:w="70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2.36</w:t>
            </w:r>
          </w:p>
        </w:tc>
        <w:tc>
          <w:tcPr>
            <w:tcW w:w="677"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4.67</w:t>
            </w:r>
          </w:p>
        </w:tc>
        <w:tc>
          <w:tcPr>
            <w:tcW w:w="1166" w:type="dxa"/>
            <w:shd w:val="clear" w:color="auto" w:fill="auto"/>
            <w:noWrap/>
            <w:vAlign w:val="bottom"/>
          </w:tcPr>
          <w:p w:rsidR="0047434F" w:rsidRPr="00381A21" w:rsidRDefault="0047434F" w:rsidP="0047434F">
            <w:pPr>
              <w:suppressAutoHyphens w:val="0"/>
              <w:spacing w:after="0" w:line="240" w:lineRule="auto"/>
              <w:ind w:left="-57" w:right="-66"/>
              <w:jc w:val="right"/>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3.38</w:t>
            </w:r>
          </w:p>
        </w:tc>
      </w:tr>
    </w:tbl>
    <w:p w:rsidR="00EE098B" w:rsidRDefault="00EE098B" w:rsidP="00EE098B">
      <w:pPr>
        <w:widowControl w:val="0"/>
        <w:autoSpaceDE w:val="0"/>
        <w:autoSpaceDN w:val="0"/>
        <w:adjustRightInd w:val="0"/>
        <w:spacing w:after="0" w:line="240" w:lineRule="auto"/>
        <w:jc w:val="both"/>
        <w:rPr>
          <w:rFonts w:ascii="Times New Roman" w:hAnsi="Times New Roman" w:cs="Times New Roman"/>
          <w:sz w:val="20"/>
          <w:szCs w:val="20"/>
        </w:rPr>
      </w:pPr>
    </w:p>
    <w:p w:rsidR="0047434F" w:rsidRDefault="0047434F" w:rsidP="00EE098B">
      <w:pPr>
        <w:widowControl w:val="0"/>
        <w:autoSpaceDE w:val="0"/>
        <w:autoSpaceDN w:val="0"/>
        <w:adjustRightInd w:val="0"/>
        <w:spacing w:after="0" w:line="240" w:lineRule="auto"/>
        <w:jc w:val="both"/>
        <w:rPr>
          <w:rFonts w:ascii="Times New Roman" w:hAnsi="Times New Roman" w:cs="Times New Roman"/>
          <w:sz w:val="20"/>
          <w:szCs w:val="20"/>
        </w:rPr>
        <w:sectPr w:rsidR="0047434F" w:rsidSect="0047434F">
          <w:footnotePr>
            <w:pos w:val="beneathText"/>
          </w:footnotePr>
          <w:type w:val="continuous"/>
          <w:pgSz w:w="11905" w:h="16837"/>
          <w:pgMar w:top="1418" w:right="1701" w:bottom="1418" w:left="1701" w:header="720" w:footer="720" w:gutter="0"/>
          <w:cols w:space="569"/>
          <w:docGrid w:linePitch="360"/>
        </w:sectPr>
      </w:pPr>
    </w:p>
    <w:p w:rsidR="00527522" w:rsidRPr="00307D86" w:rsidRDefault="00527522" w:rsidP="00307D86">
      <w:pPr>
        <w:pStyle w:val="ListParagraph"/>
        <w:widowControl w:val="0"/>
        <w:numPr>
          <w:ilvl w:val="0"/>
          <w:numId w:val="41"/>
        </w:numPr>
        <w:autoSpaceDE w:val="0"/>
        <w:autoSpaceDN w:val="0"/>
        <w:adjustRightInd w:val="0"/>
        <w:spacing w:after="0" w:line="360" w:lineRule="auto"/>
        <w:ind w:left="284" w:hanging="284"/>
        <w:jc w:val="both"/>
        <w:rPr>
          <w:rFonts w:ascii="Times New Roman" w:hAnsi="Times New Roman" w:cs="Times New Roman"/>
          <w:sz w:val="24"/>
          <w:szCs w:val="24"/>
        </w:rPr>
      </w:pPr>
      <w:r w:rsidRPr="00307D86">
        <w:rPr>
          <w:rFonts w:ascii="Times New Roman" w:hAnsi="Times New Roman" w:cs="Times New Roman"/>
          <w:sz w:val="24"/>
          <w:szCs w:val="24"/>
        </w:rPr>
        <w:lastRenderedPageBreak/>
        <w:t>Nilai Total</w:t>
      </w:r>
    </w:p>
    <w:p w:rsidR="00EE098B" w:rsidRPr="00307D86" w:rsidRDefault="00EE098B" w:rsidP="00307D86">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307D86">
        <w:rPr>
          <w:rFonts w:ascii="Times New Roman" w:hAnsi="Times New Roman" w:cs="Times New Roman"/>
          <w:sz w:val="24"/>
          <w:szCs w:val="24"/>
        </w:rPr>
        <w:t xml:space="preserve">Setelah didapatkan nilai Core Factor dan Secondari Factor untuk setiap perusahaan berdasarkan raio keuangan, langkah selanjutnya adalah </w:t>
      </w:r>
      <w:r w:rsidRPr="00307D86">
        <w:rPr>
          <w:rFonts w:ascii="Times New Roman" w:hAnsi="Times New Roman" w:cs="Times New Roman"/>
          <w:sz w:val="24"/>
          <w:szCs w:val="24"/>
        </w:rPr>
        <w:lastRenderedPageBreak/>
        <w:t>menjumlahkan masing masing nilai Core Factor dan Secondari Factor rasio keuangan.</w:t>
      </w:r>
    </w:p>
    <w:p w:rsidR="00307D86" w:rsidRPr="002236F9" w:rsidRDefault="00307D86" w:rsidP="002236F9">
      <w:pPr>
        <w:widowControl w:val="0"/>
        <w:autoSpaceDE w:val="0"/>
        <w:autoSpaceDN w:val="0"/>
        <w:adjustRightInd w:val="0"/>
        <w:spacing w:after="0" w:line="480" w:lineRule="auto"/>
        <w:ind w:left="180"/>
        <w:contextualSpacing/>
        <w:jc w:val="both"/>
        <w:rPr>
          <w:rFonts w:ascii="Times New Roman" w:eastAsiaTheme="minorEastAsia" w:hAnsi="Times New Roman" w:cs="Times New Roman"/>
          <w:color w:val="000000"/>
          <w:sz w:val="20"/>
          <w:szCs w:val="20"/>
          <w:lang w:val="id-ID"/>
        </w:rPr>
      </w:pPr>
      <m:oMathPara>
        <m:oMathParaPr>
          <m:jc m:val="center"/>
        </m:oMathParaPr>
        <m:oMath>
          <m:r>
            <w:rPr>
              <w:rFonts w:ascii="Cambria Math" w:hAnsi="Cambria Math" w:cs="Times New Roman"/>
              <w:color w:val="000000"/>
              <w:sz w:val="20"/>
              <w:szCs w:val="20"/>
              <w:lang w:val="id-ID"/>
            </w:rPr>
            <m:t>N=</m:t>
          </m:r>
          <m:d>
            <m:dPr>
              <m:ctrlPr>
                <w:rPr>
                  <w:rFonts w:ascii="Cambria Math" w:hAnsi="Cambria Math" w:cs="Times New Roman"/>
                  <w:i/>
                  <w:color w:val="000000"/>
                  <w:sz w:val="20"/>
                  <w:szCs w:val="20"/>
                  <w:lang w:val="id-ID"/>
                </w:rPr>
              </m:ctrlPr>
            </m:dPr>
            <m:e>
              <m:r>
                <w:rPr>
                  <w:rFonts w:ascii="Cambria Math" w:hAnsi="Cambria Math" w:cs="Times New Roman"/>
                  <w:color w:val="000000"/>
                  <w:sz w:val="20"/>
                  <w:szCs w:val="20"/>
                  <w:lang w:val="id-ID"/>
                </w:rPr>
                <m:t xml:space="preserve"> 60 % x NCF </m:t>
              </m:r>
            </m:e>
          </m:d>
          <m:r>
            <w:rPr>
              <w:rFonts w:ascii="Cambria Math" w:hAnsi="Cambria Math" w:cs="Times New Roman"/>
              <w:color w:val="000000"/>
              <w:sz w:val="20"/>
              <w:szCs w:val="20"/>
              <w:lang w:val="id-ID"/>
            </w:rPr>
            <m:t>+ ( 40 %</m:t>
          </m:r>
          <m:r>
            <w:rPr>
              <w:rFonts w:ascii="Cambria Math" w:eastAsiaTheme="minorEastAsia" w:hAnsi="Cambria Math" w:cs="Times New Roman"/>
              <w:color w:val="000000"/>
              <w:sz w:val="20"/>
              <w:szCs w:val="20"/>
              <w:lang w:val="id-ID"/>
            </w:rPr>
            <m:t xml:space="preserve"> x NSF )</m:t>
          </m:r>
        </m:oMath>
      </m:oMathPara>
    </w:p>
    <w:p w:rsidR="0047434F" w:rsidRDefault="0047434F" w:rsidP="0047434F">
      <w:pPr>
        <w:pStyle w:val="Default"/>
        <w:jc w:val="center"/>
        <w:rPr>
          <w:b/>
          <w:sz w:val="20"/>
          <w:szCs w:val="20"/>
        </w:rPr>
        <w:sectPr w:rsidR="0047434F" w:rsidSect="000E25F7">
          <w:footnotePr>
            <w:pos w:val="beneathText"/>
          </w:footnotePr>
          <w:type w:val="continuous"/>
          <w:pgSz w:w="11905" w:h="16837"/>
          <w:pgMar w:top="1418" w:right="1701" w:bottom="1418" w:left="1701" w:header="720" w:footer="720" w:gutter="0"/>
          <w:cols w:num="2" w:space="569"/>
          <w:docGrid w:linePitch="360"/>
        </w:sectPr>
      </w:pPr>
    </w:p>
    <w:p w:rsidR="00381A21" w:rsidRDefault="00381A21" w:rsidP="0047434F">
      <w:pPr>
        <w:pStyle w:val="Default"/>
        <w:jc w:val="center"/>
        <w:rPr>
          <w:b/>
          <w:sz w:val="20"/>
          <w:szCs w:val="20"/>
          <w:lang w:val="en-US"/>
        </w:rPr>
      </w:pPr>
    </w:p>
    <w:p w:rsidR="0047434F" w:rsidRPr="0047434F" w:rsidRDefault="0047434F" w:rsidP="0047434F">
      <w:pPr>
        <w:pStyle w:val="Default"/>
        <w:jc w:val="center"/>
        <w:rPr>
          <w:b/>
          <w:sz w:val="20"/>
          <w:szCs w:val="20"/>
          <w:lang w:val="en-US"/>
        </w:rPr>
      </w:pPr>
      <w:r>
        <w:rPr>
          <w:b/>
          <w:sz w:val="20"/>
          <w:szCs w:val="20"/>
        </w:rPr>
        <w:t xml:space="preserve">Tabel </w:t>
      </w:r>
      <w:r>
        <w:rPr>
          <w:b/>
          <w:sz w:val="20"/>
          <w:szCs w:val="20"/>
          <w:lang w:val="en-US"/>
        </w:rPr>
        <w:t>6. Nilai Total</w:t>
      </w:r>
    </w:p>
    <w:tbl>
      <w:tblPr>
        <w:tblW w:w="8452" w:type="dxa"/>
        <w:jc w:val="center"/>
        <w:tblBorders>
          <w:top w:val="single" w:sz="4" w:space="0" w:color="auto"/>
          <w:bottom w:val="single" w:sz="4" w:space="0" w:color="auto"/>
        </w:tblBorders>
        <w:tblLook w:val="04A0" w:firstRow="1" w:lastRow="0" w:firstColumn="1" w:lastColumn="0" w:noHBand="0" w:noVBand="1"/>
      </w:tblPr>
      <w:tblGrid>
        <w:gridCol w:w="900"/>
        <w:gridCol w:w="900"/>
        <w:gridCol w:w="1600"/>
        <w:gridCol w:w="1710"/>
        <w:gridCol w:w="1499"/>
        <w:gridCol w:w="1843"/>
      </w:tblGrid>
      <w:tr w:rsidR="00381A21" w:rsidRPr="00381A21" w:rsidTr="00E70C63">
        <w:trPr>
          <w:trHeight w:val="70"/>
          <w:tblHeader/>
          <w:jc w:val="center"/>
        </w:trPr>
        <w:tc>
          <w:tcPr>
            <w:tcW w:w="900"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Inisial</w:t>
            </w:r>
          </w:p>
        </w:tc>
        <w:tc>
          <w:tcPr>
            <w:tcW w:w="900"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Tahun</w:t>
            </w:r>
          </w:p>
        </w:tc>
        <w:tc>
          <w:tcPr>
            <w:tcW w:w="1600"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Rasio Liquiditas</w:t>
            </w:r>
          </w:p>
        </w:tc>
        <w:tc>
          <w:tcPr>
            <w:tcW w:w="1710"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Rasio Solvabilitas</w:t>
            </w:r>
          </w:p>
        </w:tc>
        <w:tc>
          <w:tcPr>
            <w:tcW w:w="1499"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Rasio Aktivitas</w:t>
            </w:r>
          </w:p>
        </w:tc>
        <w:tc>
          <w:tcPr>
            <w:tcW w:w="1843"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Rasio Profitabilitas</w:t>
            </w:r>
          </w:p>
        </w:tc>
      </w:tr>
      <w:tr w:rsidR="00381A21" w:rsidRPr="00381A21" w:rsidTr="00E70C63">
        <w:trPr>
          <w:trHeight w:val="70"/>
          <w:jc w:val="center"/>
        </w:trPr>
        <w:tc>
          <w:tcPr>
            <w:tcW w:w="900" w:type="dxa"/>
            <w:vMerge w:val="restart"/>
            <w:tcBorders>
              <w:top w:val="single" w:sz="4" w:space="0" w:color="auto"/>
            </w:tcBorders>
            <w:shd w:val="clear" w:color="auto" w:fill="auto"/>
            <w:noWrap/>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ADRO</w:t>
            </w:r>
          </w:p>
        </w:tc>
        <w:tc>
          <w:tcPr>
            <w:tcW w:w="900" w:type="dxa"/>
            <w:tcBorders>
              <w:top w:val="single" w:sz="4" w:space="0" w:color="auto"/>
            </w:tcBorders>
            <w:shd w:val="clear" w:color="auto" w:fill="auto"/>
            <w:noWrap/>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tcBorders>
              <w:top w:val="single" w:sz="4" w:space="0" w:color="auto"/>
            </w:tcBorders>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9.18</w:t>
            </w:r>
          </w:p>
        </w:tc>
        <w:tc>
          <w:tcPr>
            <w:tcW w:w="1710" w:type="dxa"/>
            <w:tcBorders>
              <w:top w:val="single" w:sz="4" w:space="0" w:color="auto"/>
            </w:tcBorders>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c>
          <w:tcPr>
            <w:tcW w:w="1499" w:type="dxa"/>
            <w:tcBorders>
              <w:top w:val="single" w:sz="4" w:space="0" w:color="auto"/>
            </w:tcBorders>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5.28</w:t>
            </w:r>
          </w:p>
        </w:tc>
        <w:tc>
          <w:tcPr>
            <w:tcW w:w="1843" w:type="dxa"/>
            <w:tcBorders>
              <w:top w:val="single" w:sz="4" w:space="0" w:color="auto"/>
            </w:tcBorders>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381A21" w:rsidRPr="00381A21" w:rsidTr="00E70C63">
        <w:trPr>
          <w:trHeight w:val="70"/>
          <w:jc w:val="center"/>
        </w:trPr>
        <w:tc>
          <w:tcPr>
            <w:tcW w:w="900" w:type="dxa"/>
            <w:vMerge/>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9.16</w:t>
            </w:r>
          </w:p>
        </w:tc>
        <w:tc>
          <w:tcPr>
            <w:tcW w:w="1710" w:type="dxa"/>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5.05</w:t>
            </w:r>
          </w:p>
        </w:tc>
        <w:tc>
          <w:tcPr>
            <w:tcW w:w="1499" w:type="dxa"/>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5.92</w:t>
            </w:r>
          </w:p>
        </w:tc>
        <w:tc>
          <w:tcPr>
            <w:tcW w:w="1843" w:type="dxa"/>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381A21" w:rsidRPr="00381A21" w:rsidTr="00E70C63">
        <w:trPr>
          <w:trHeight w:val="70"/>
          <w:jc w:val="center"/>
        </w:trPr>
        <w:tc>
          <w:tcPr>
            <w:tcW w:w="900" w:type="dxa"/>
            <w:vMerge/>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8.76</w:t>
            </w:r>
          </w:p>
        </w:tc>
        <w:tc>
          <w:tcPr>
            <w:tcW w:w="1710" w:type="dxa"/>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5.04</w:t>
            </w:r>
          </w:p>
        </w:tc>
        <w:tc>
          <w:tcPr>
            <w:tcW w:w="1499" w:type="dxa"/>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5.58</w:t>
            </w:r>
          </w:p>
        </w:tc>
        <w:tc>
          <w:tcPr>
            <w:tcW w:w="1843" w:type="dxa"/>
            <w:shd w:val="clear" w:color="auto" w:fill="auto"/>
            <w:noWrap/>
            <w:vAlign w:val="bottom"/>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lastRenderedPageBreak/>
              <w:t>ATPK</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7.80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5.21</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(1.39)</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0.67</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7.66</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5.31</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7.41</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1.82</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7.68</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5.53</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(0.76)</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4.22</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MBAP</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9.50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3.04</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5.00</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9.50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3.17</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5.09</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9.00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4.91</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2.05</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5.05</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SMMT</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7.80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5.04</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10.15</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4.91</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7.84</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3.09</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4.97</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7.80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17.30</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4.97</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TOBA</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8.14</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5.03</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4.79</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8.47</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5.14</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5.01</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4.93</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8.18</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5.24</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3.80</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MYOH</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9.37</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4.93</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2.89</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8.74</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2.53</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9.31</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2.84</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PKPK</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7.82</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5.07</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(1.18)</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5.14</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11.37</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5.33</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(1.00)</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5.03</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39.52</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5.33</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(1.11)</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KKGI</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9.39</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3.36</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9.41</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3.64</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8.07</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4.91</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4.18</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HRUM</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11.30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4.84</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4.33</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11.54</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4.84</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5.42</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10.50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1.92</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GTBO</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7.89</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0.99</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1.69</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7.75</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1.90</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7.90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883.65</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GEMS</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9.27</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7.38</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4.90</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8.47</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5.06</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9.49</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8.17</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5.14</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9.05</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4.94</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BUMI</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7.83</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4.39</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(1.17)</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5.61</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7.81</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8.17</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(1.35)</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7.12</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7.78</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6.83</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3.13</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4.94</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BYAN</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8.65</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6.00</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2.32</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7.99</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4.99</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3.00</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5.08</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8.24</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3.82</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5.11</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DOID</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8.17</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6.67</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4.60</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8.24</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6.19</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3.68</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4.91</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8.20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5.09</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3.56</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4.89</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FIRE</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7.94</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5.81</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3.48</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4.87</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8.53</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5.16</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1.65</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8.05</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6.82</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4.85</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PTBA</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8.45</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5.03</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1.72</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4.92</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8.72</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4.99</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1.97</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8.93</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4.95</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2.10</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4.98</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PTRO</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8.75</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5.26</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5.83</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8.41</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5.28</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4.81</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4.86</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8.35</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5.40</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7.33</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4.88</w:t>
            </w:r>
          </w:p>
        </w:tc>
      </w:tr>
      <w:tr w:rsidR="00381A21" w:rsidRPr="00381A21" w:rsidTr="00E70C63">
        <w:trPr>
          <w:trHeight w:val="70"/>
          <w:jc w:val="center"/>
        </w:trPr>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ARII</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7.68</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5.89</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(0.69)</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4.41</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7.70</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6.54</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0.09</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4.67</w:t>
            </w:r>
          </w:p>
        </w:tc>
      </w:tr>
      <w:tr w:rsidR="00381A21" w:rsidRPr="00381A21" w:rsidTr="00E70C63">
        <w:trPr>
          <w:trHeight w:val="70"/>
          <w:jc w:val="center"/>
        </w:trPr>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7.69</w:t>
            </w:r>
          </w:p>
        </w:tc>
        <w:tc>
          <w:tcPr>
            <w:tcW w:w="171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12.30</w:t>
            </w:r>
          </w:p>
        </w:tc>
        <w:tc>
          <w:tcPr>
            <w:tcW w:w="1499"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0.14</w:t>
            </w:r>
          </w:p>
        </w:tc>
        <w:tc>
          <w:tcPr>
            <w:tcW w:w="1843"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4.15</w:t>
            </w:r>
          </w:p>
        </w:tc>
      </w:tr>
    </w:tbl>
    <w:p w:rsidR="00EE098B" w:rsidRDefault="00EE098B" w:rsidP="00EE098B">
      <w:pPr>
        <w:widowControl w:val="0"/>
        <w:autoSpaceDE w:val="0"/>
        <w:autoSpaceDN w:val="0"/>
        <w:adjustRightInd w:val="0"/>
        <w:spacing w:after="0" w:line="240" w:lineRule="auto"/>
        <w:jc w:val="both"/>
        <w:rPr>
          <w:rFonts w:ascii="Times New Roman" w:hAnsi="Times New Roman" w:cs="Times New Roman"/>
          <w:sz w:val="20"/>
          <w:szCs w:val="20"/>
        </w:rPr>
      </w:pPr>
    </w:p>
    <w:p w:rsidR="0047434F" w:rsidRDefault="0047434F" w:rsidP="00EE098B">
      <w:pPr>
        <w:widowControl w:val="0"/>
        <w:autoSpaceDE w:val="0"/>
        <w:autoSpaceDN w:val="0"/>
        <w:adjustRightInd w:val="0"/>
        <w:spacing w:after="0" w:line="240" w:lineRule="auto"/>
        <w:jc w:val="both"/>
        <w:rPr>
          <w:rFonts w:ascii="Times New Roman" w:hAnsi="Times New Roman" w:cs="Times New Roman"/>
          <w:sz w:val="20"/>
          <w:szCs w:val="20"/>
        </w:rPr>
      </w:pPr>
    </w:p>
    <w:p w:rsidR="00307D86" w:rsidRDefault="00307D86" w:rsidP="00EE098B">
      <w:pPr>
        <w:widowControl w:val="0"/>
        <w:autoSpaceDE w:val="0"/>
        <w:autoSpaceDN w:val="0"/>
        <w:adjustRightInd w:val="0"/>
        <w:spacing w:after="0" w:line="240" w:lineRule="auto"/>
        <w:jc w:val="both"/>
        <w:rPr>
          <w:rFonts w:ascii="Times New Roman" w:hAnsi="Times New Roman" w:cs="Times New Roman"/>
          <w:sz w:val="20"/>
          <w:szCs w:val="20"/>
        </w:rPr>
        <w:sectPr w:rsidR="00307D86" w:rsidSect="0047434F">
          <w:footnotePr>
            <w:pos w:val="beneathText"/>
          </w:footnotePr>
          <w:type w:val="continuous"/>
          <w:pgSz w:w="11905" w:h="16837"/>
          <w:pgMar w:top="1418" w:right="1701" w:bottom="1418" w:left="1701" w:header="720" w:footer="720" w:gutter="0"/>
          <w:cols w:space="569"/>
          <w:docGrid w:linePitch="360"/>
        </w:sectPr>
      </w:pPr>
    </w:p>
    <w:p w:rsidR="00527522" w:rsidRPr="00307D86" w:rsidRDefault="00527522" w:rsidP="00307D86">
      <w:pPr>
        <w:pStyle w:val="ListParagraph"/>
        <w:widowControl w:val="0"/>
        <w:numPr>
          <w:ilvl w:val="0"/>
          <w:numId w:val="41"/>
        </w:numPr>
        <w:autoSpaceDE w:val="0"/>
        <w:autoSpaceDN w:val="0"/>
        <w:adjustRightInd w:val="0"/>
        <w:spacing w:after="0" w:line="360" w:lineRule="auto"/>
        <w:ind w:left="284" w:hanging="284"/>
        <w:jc w:val="both"/>
        <w:rPr>
          <w:rFonts w:ascii="Times New Roman" w:hAnsi="Times New Roman" w:cs="Times New Roman"/>
          <w:sz w:val="24"/>
          <w:szCs w:val="24"/>
        </w:rPr>
      </w:pPr>
      <w:r w:rsidRPr="00307D86">
        <w:rPr>
          <w:rFonts w:ascii="Times New Roman" w:hAnsi="Times New Roman" w:cs="Times New Roman"/>
          <w:sz w:val="24"/>
          <w:szCs w:val="24"/>
        </w:rPr>
        <w:lastRenderedPageBreak/>
        <w:t>Nilai Rangking</w:t>
      </w:r>
    </w:p>
    <w:p w:rsidR="00E80D65" w:rsidRPr="00307D86" w:rsidRDefault="00E80D65" w:rsidP="00307D86">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307D86">
        <w:rPr>
          <w:rFonts w:ascii="Times New Roman" w:hAnsi="Times New Roman" w:cs="Times New Roman"/>
          <w:sz w:val="24"/>
          <w:szCs w:val="24"/>
        </w:rPr>
        <w:t xml:space="preserve">Setelah didapatkan nilai total untuk setiap rasio keuangan, langkah </w:t>
      </w:r>
      <w:r w:rsidRPr="00307D86">
        <w:rPr>
          <w:rFonts w:ascii="Times New Roman" w:hAnsi="Times New Roman" w:cs="Times New Roman"/>
          <w:sz w:val="24"/>
          <w:szCs w:val="24"/>
        </w:rPr>
        <w:lastRenderedPageBreak/>
        <w:t>selanjutnya adalah menjumlahkan seluruh rasio keuangan berdasarkan presentase nilai rasio tersebut.</w:t>
      </w:r>
    </w:p>
    <w:p w:rsidR="00381A21" w:rsidRDefault="00381A21" w:rsidP="00381A21">
      <w:pPr>
        <w:pStyle w:val="Default"/>
        <w:jc w:val="center"/>
        <w:rPr>
          <w:b/>
          <w:sz w:val="20"/>
          <w:szCs w:val="20"/>
        </w:rPr>
        <w:sectPr w:rsidR="00381A21" w:rsidSect="000E25F7">
          <w:footnotePr>
            <w:pos w:val="beneathText"/>
          </w:footnotePr>
          <w:type w:val="continuous"/>
          <w:pgSz w:w="11905" w:h="16837"/>
          <w:pgMar w:top="1418" w:right="1701" w:bottom="1418" w:left="1701" w:header="720" w:footer="720" w:gutter="0"/>
          <w:cols w:num="2" w:space="569"/>
          <w:docGrid w:linePitch="360"/>
        </w:sectPr>
      </w:pPr>
    </w:p>
    <w:p w:rsidR="00381A21" w:rsidRDefault="00381A21" w:rsidP="00381A21">
      <w:pPr>
        <w:pStyle w:val="Default"/>
        <w:jc w:val="center"/>
        <w:rPr>
          <w:b/>
          <w:sz w:val="20"/>
          <w:szCs w:val="20"/>
          <w:lang w:val="en-US"/>
        </w:rPr>
      </w:pPr>
      <w:r>
        <w:rPr>
          <w:b/>
          <w:sz w:val="20"/>
          <w:szCs w:val="20"/>
        </w:rPr>
        <w:lastRenderedPageBreak/>
        <w:t xml:space="preserve">Tabel </w:t>
      </w:r>
      <w:r>
        <w:rPr>
          <w:b/>
          <w:sz w:val="20"/>
          <w:szCs w:val="20"/>
          <w:lang w:val="en-US"/>
        </w:rPr>
        <w:t>7. Nilai Ranking</w:t>
      </w:r>
    </w:p>
    <w:tbl>
      <w:tblPr>
        <w:tblW w:w="5504" w:type="dxa"/>
        <w:jc w:val="center"/>
        <w:tblBorders>
          <w:top w:val="single" w:sz="4" w:space="0" w:color="auto"/>
          <w:bottom w:val="single" w:sz="4" w:space="0" w:color="auto"/>
        </w:tblBorders>
        <w:tblLook w:val="04A0" w:firstRow="1" w:lastRow="0" w:firstColumn="1" w:lastColumn="0" w:noHBand="0" w:noVBand="1"/>
      </w:tblPr>
      <w:tblGrid>
        <w:gridCol w:w="2205"/>
        <w:gridCol w:w="900"/>
        <w:gridCol w:w="900"/>
        <w:gridCol w:w="1600"/>
      </w:tblGrid>
      <w:tr w:rsidR="00381A21" w:rsidRPr="00381A21" w:rsidTr="00E70C63">
        <w:trPr>
          <w:trHeight w:val="70"/>
          <w:tblHeader/>
          <w:jc w:val="center"/>
        </w:trPr>
        <w:tc>
          <w:tcPr>
            <w:tcW w:w="2104" w:type="dxa"/>
            <w:tcBorders>
              <w:top w:val="single" w:sz="4" w:space="0" w:color="auto"/>
              <w:bottom w:val="single" w:sz="4" w:space="0" w:color="auto"/>
            </w:tcBorders>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Pr>
                <w:rFonts w:ascii="Times New Roman" w:hAnsi="Times New Roman" w:cs="Times New Roman"/>
                <w:b/>
                <w:color w:val="000000"/>
                <w:sz w:val="20"/>
                <w:szCs w:val="20"/>
                <w:lang w:eastAsia="en-US"/>
              </w:rPr>
              <w:lastRenderedPageBreak/>
              <w:t>Nama Perusahaan</w:t>
            </w:r>
          </w:p>
        </w:tc>
        <w:tc>
          <w:tcPr>
            <w:tcW w:w="900"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Inisial</w:t>
            </w:r>
          </w:p>
        </w:tc>
        <w:tc>
          <w:tcPr>
            <w:tcW w:w="900"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Tahun</w:t>
            </w:r>
          </w:p>
        </w:tc>
        <w:tc>
          <w:tcPr>
            <w:tcW w:w="1600" w:type="dxa"/>
            <w:tcBorders>
              <w:top w:val="single" w:sz="4" w:space="0" w:color="auto"/>
              <w:bottom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Pr>
                <w:rFonts w:ascii="Times New Roman" w:hAnsi="Times New Roman" w:cs="Times New Roman"/>
                <w:b/>
                <w:color w:val="000000"/>
                <w:sz w:val="20"/>
                <w:szCs w:val="20"/>
                <w:lang w:eastAsia="en-US"/>
              </w:rPr>
              <w:t>Nilai Rangking</w:t>
            </w:r>
          </w:p>
        </w:tc>
      </w:tr>
      <w:tr w:rsidR="00381A21" w:rsidRPr="00381A21" w:rsidTr="00E70C63">
        <w:trPr>
          <w:trHeight w:val="70"/>
          <w:jc w:val="center"/>
        </w:trPr>
        <w:tc>
          <w:tcPr>
            <w:tcW w:w="2104" w:type="dxa"/>
            <w:vMerge w:val="restart"/>
            <w:tcBorders>
              <w:top w:val="single" w:sz="4" w:space="0" w:color="auto"/>
            </w:tcBorders>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ADARO ENERGY TBK</w:t>
            </w:r>
          </w:p>
        </w:tc>
        <w:tc>
          <w:tcPr>
            <w:tcW w:w="900" w:type="dxa"/>
            <w:vMerge w:val="restart"/>
            <w:tcBorders>
              <w:top w:val="single" w:sz="4" w:space="0" w:color="auto"/>
            </w:tcBorders>
            <w:shd w:val="clear" w:color="auto" w:fill="auto"/>
            <w:noWrap/>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ADRO</w:t>
            </w:r>
          </w:p>
        </w:tc>
        <w:tc>
          <w:tcPr>
            <w:tcW w:w="900" w:type="dxa"/>
            <w:tcBorders>
              <w:top w:val="single" w:sz="4" w:space="0" w:color="auto"/>
            </w:tcBorders>
            <w:shd w:val="clear" w:color="auto" w:fill="auto"/>
            <w:noWrap/>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tcBorders>
              <w:top w:val="single" w:sz="4" w:space="0" w:color="auto"/>
            </w:tcBorders>
            <w:shd w:val="clear" w:color="auto" w:fill="auto"/>
            <w:noWrap/>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4.03</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4.16</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hideMark/>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hideMark/>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3.99</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BARA JAYA INTERNASIONALTBK</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ATPK</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0.86</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2.97</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2.14</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MITRABARA ADIPERDANA TBK</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MBAP</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3.76</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3.82</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3.45</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GOLDEN EAGLE ENERGY TBK</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SMMT</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4.69</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3.32</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6.13</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TOBA BARA SEJAHTERA TBK</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TOBA</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3.70</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3.82</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3.49</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SAMINDO RESOURCE TBK</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MYOH</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3.66</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3.43</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3.65</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PERDANA  KARYA PERKASA</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PKPK</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2.51</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3.34</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10.32</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RESOURCE ALAM INDONESIA</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KKGI</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3.76</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3.83</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3.57</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HARUM ENERGY</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HRUM</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4.43</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4.72</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3.75</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GARDA TUJUH BUANA</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GTBO</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1.79</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3.03</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179.43</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GOLDEN ENERGY MINES</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GEMS</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4.52</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4.55</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BUMI RESOURCE</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BUMI</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2.81</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2.54</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2.93</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BAYAN RESOURCE</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BYAN</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3.13</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3.38</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3.62</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DELTA DUNIA MAKMUR</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DOID</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3.35</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3.28</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3.46</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ALFA ENERGI INVESTAMA</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FIRE</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3.22</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3.13</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4.08</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TAMBANG BATUBARA BUKIT ASAM (PERSERO)</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PTBA</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3.17</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3.32</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3.40</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PETROSEA</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PTRO</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4.00</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3.71</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4.18</w:t>
            </w:r>
          </w:p>
        </w:tc>
      </w:tr>
      <w:tr w:rsidR="00381A21" w:rsidRPr="00381A21" w:rsidTr="00E70C63">
        <w:trPr>
          <w:trHeight w:val="70"/>
          <w:jc w:val="center"/>
        </w:trPr>
        <w:tc>
          <w:tcPr>
            <w:tcW w:w="2104"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ATLAS RESOURCES</w:t>
            </w:r>
          </w:p>
        </w:tc>
        <w:tc>
          <w:tcPr>
            <w:tcW w:w="900" w:type="dxa"/>
            <w:vMerge w:val="restart"/>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ARII</w:t>
            </w: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2016</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2.15</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2017</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2.27</w:t>
            </w:r>
          </w:p>
        </w:tc>
      </w:tr>
      <w:tr w:rsidR="00381A21" w:rsidRPr="00381A21" w:rsidTr="00E70C63">
        <w:trPr>
          <w:trHeight w:val="70"/>
          <w:jc w:val="center"/>
        </w:trPr>
        <w:tc>
          <w:tcPr>
            <w:tcW w:w="2104"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p>
        </w:tc>
        <w:tc>
          <w:tcPr>
            <w:tcW w:w="900" w:type="dxa"/>
            <w:vMerge/>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p>
        </w:tc>
        <w:tc>
          <w:tcPr>
            <w:tcW w:w="900"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2018</w:t>
            </w:r>
          </w:p>
        </w:tc>
        <w:tc>
          <w:tcPr>
            <w:tcW w:w="1600" w:type="dxa"/>
            <w:shd w:val="clear" w:color="auto" w:fill="auto"/>
            <w:noWrap/>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0.95</w:t>
            </w:r>
          </w:p>
        </w:tc>
      </w:tr>
    </w:tbl>
    <w:p w:rsidR="00381A21" w:rsidRPr="00381A21" w:rsidRDefault="00381A21" w:rsidP="00381A21">
      <w:pPr>
        <w:pStyle w:val="Default"/>
        <w:rPr>
          <w:b/>
          <w:sz w:val="20"/>
          <w:szCs w:val="20"/>
          <w:lang w:val="en-US"/>
        </w:rPr>
      </w:pPr>
    </w:p>
    <w:p w:rsidR="00E80D65" w:rsidRDefault="00E80D65" w:rsidP="00E80D65">
      <w:pPr>
        <w:widowControl w:val="0"/>
        <w:autoSpaceDE w:val="0"/>
        <w:autoSpaceDN w:val="0"/>
        <w:adjustRightInd w:val="0"/>
        <w:spacing w:after="0" w:line="240" w:lineRule="auto"/>
        <w:jc w:val="both"/>
        <w:rPr>
          <w:rFonts w:ascii="Times New Roman" w:hAnsi="Times New Roman" w:cs="Times New Roman"/>
          <w:sz w:val="20"/>
          <w:szCs w:val="20"/>
        </w:rPr>
      </w:pPr>
    </w:p>
    <w:p w:rsidR="00381A21" w:rsidRDefault="00381A21" w:rsidP="00E80D65">
      <w:pPr>
        <w:widowControl w:val="0"/>
        <w:autoSpaceDE w:val="0"/>
        <w:autoSpaceDN w:val="0"/>
        <w:adjustRightInd w:val="0"/>
        <w:spacing w:after="0" w:line="240" w:lineRule="auto"/>
        <w:jc w:val="both"/>
        <w:rPr>
          <w:rFonts w:ascii="Times New Roman" w:hAnsi="Times New Roman" w:cs="Times New Roman"/>
          <w:sz w:val="20"/>
          <w:szCs w:val="20"/>
        </w:rPr>
        <w:sectPr w:rsidR="00381A21" w:rsidSect="00381A21">
          <w:footnotePr>
            <w:pos w:val="beneathText"/>
          </w:footnotePr>
          <w:type w:val="continuous"/>
          <w:pgSz w:w="11905" w:h="16837"/>
          <w:pgMar w:top="1418" w:right="1701" w:bottom="1418" w:left="1701" w:header="720" w:footer="720" w:gutter="0"/>
          <w:cols w:space="569"/>
          <w:docGrid w:linePitch="360"/>
        </w:sectPr>
      </w:pPr>
    </w:p>
    <w:p w:rsidR="00527522" w:rsidRPr="00307D86" w:rsidRDefault="00527522" w:rsidP="00307D86">
      <w:pPr>
        <w:pStyle w:val="ListParagraph"/>
        <w:widowControl w:val="0"/>
        <w:numPr>
          <w:ilvl w:val="0"/>
          <w:numId w:val="41"/>
        </w:numPr>
        <w:autoSpaceDE w:val="0"/>
        <w:autoSpaceDN w:val="0"/>
        <w:adjustRightInd w:val="0"/>
        <w:spacing w:after="0" w:line="360" w:lineRule="auto"/>
        <w:ind w:left="284" w:hanging="284"/>
        <w:jc w:val="both"/>
        <w:rPr>
          <w:rFonts w:ascii="Times New Roman" w:hAnsi="Times New Roman" w:cs="Times New Roman"/>
          <w:sz w:val="24"/>
          <w:szCs w:val="24"/>
        </w:rPr>
      </w:pPr>
      <w:r w:rsidRPr="00307D86">
        <w:rPr>
          <w:rFonts w:ascii="Times New Roman" w:hAnsi="Times New Roman" w:cs="Times New Roman"/>
          <w:sz w:val="24"/>
          <w:szCs w:val="24"/>
        </w:rPr>
        <w:lastRenderedPageBreak/>
        <w:t>Perangkingan</w:t>
      </w:r>
    </w:p>
    <w:p w:rsidR="00527522" w:rsidRPr="00307D86" w:rsidRDefault="00E80D65" w:rsidP="00307D86">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307D86">
        <w:rPr>
          <w:rFonts w:ascii="Times New Roman" w:hAnsi="Times New Roman" w:cs="Times New Roman"/>
          <w:sz w:val="24"/>
          <w:szCs w:val="24"/>
        </w:rPr>
        <w:t xml:space="preserve">Setelah didapatkan nilai rangking </w:t>
      </w:r>
      <w:r w:rsidRPr="00307D86">
        <w:rPr>
          <w:rFonts w:ascii="Times New Roman" w:hAnsi="Times New Roman" w:cs="Times New Roman"/>
          <w:sz w:val="24"/>
          <w:szCs w:val="24"/>
        </w:rPr>
        <w:lastRenderedPageBreak/>
        <w:t xml:space="preserve">untuk setiap perusahaan, maka dapat diurutkan perusahaan berdasarkan nilai </w:t>
      </w:r>
      <w:r w:rsidRPr="00307D86">
        <w:rPr>
          <w:rFonts w:ascii="Times New Roman" w:hAnsi="Times New Roman" w:cs="Times New Roman"/>
          <w:sz w:val="24"/>
          <w:szCs w:val="24"/>
        </w:rPr>
        <w:lastRenderedPageBreak/>
        <w:t xml:space="preserve">rangking tertinggi. Untuk memperjelas perusahaan tersebut memperoleh laba atau rugi, maka perlu ditambahkan informasi laba/rugi untuk setiap perusahaan. Karena belum tentu perusahaan yang mempunyai nilai </w:t>
      </w:r>
      <w:r w:rsidRPr="00307D86">
        <w:rPr>
          <w:rFonts w:ascii="Times New Roman" w:hAnsi="Times New Roman" w:cs="Times New Roman"/>
          <w:sz w:val="24"/>
          <w:szCs w:val="24"/>
        </w:rPr>
        <w:lastRenderedPageBreak/>
        <w:t>rangking yang tinggi, memperoleh laba pada saat periode tersebut. Untuk lebih lengkapnya, berikut merupakan urutan perusahaan berdasarkan nilai rangking tertinggi :</w:t>
      </w:r>
    </w:p>
    <w:p w:rsidR="00381A21" w:rsidRDefault="00381A21" w:rsidP="00381A21">
      <w:pPr>
        <w:pStyle w:val="Default"/>
        <w:jc w:val="center"/>
        <w:rPr>
          <w:b/>
          <w:sz w:val="20"/>
          <w:szCs w:val="20"/>
        </w:rPr>
        <w:sectPr w:rsidR="00381A21" w:rsidSect="000E25F7">
          <w:footnotePr>
            <w:pos w:val="beneathText"/>
          </w:footnotePr>
          <w:type w:val="continuous"/>
          <w:pgSz w:w="11905" w:h="16837"/>
          <w:pgMar w:top="1418" w:right="1701" w:bottom="1418" w:left="1701" w:header="720" w:footer="720" w:gutter="0"/>
          <w:cols w:num="2" w:space="569"/>
          <w:docGrid w:linePitch="360"/>
        </w:sectPr>
      </w:pPr>
    </w:p>
    <w:p w:rsidR="00381A21" w:rsidRDefault="00381A21" w:rsidP="00381A21">
      <w:pPr>
        <w:pStyle w:val="Default"/>
        <w:jc w:val="center"/>
        <w:rPr>
          <w:b/>
          <w:sz w:val="20"/>
          <w:szCs w:val="20"/>
          <w:lang w:val="en-US"/>
        </w:rPr>
      </w:pPr>
    </w:p>
    <w:p w:rsidR="00381A21" w:rsidRPr="00381A21" w:rsidRDefault="00381A21" w:rsidP="00381A21">
      <w:pPr>
        <w:pStyle w:val="Default"/>
        <w:jc w:val="center"/>
        <w:rPr>
          <w:b/>
          <w:sz w:val="20"/>
          <w:szCs w:val="20"/>
          <w:lang w:val="en-US"/>
        </w:rPr>
      </w:pPr>
      <w:r>
        <w:rPr>
          <w:b/>
          <w:sz w:val="20"/>
          <w:szCs w:val="20"/>
        </w:rPr>
        <w:t xml:space="preserve">Tabel </w:t>
      </w:r>
      <w:r>
        <w:rPr>
          <w:b/>
          <w:sz w:val="20"/>
          <w:szCs w:val="20"/>
          <w:lang w:val="en-US"/>
        </w:rPr>
        <w:t>8. Urutan Perangkingan</w:t>
      </w:r>
    </w:p>
    <w:tbl>
      <w:tblPr>
        <w:tblW w:w="8127" w:type="dxa"/>
        <w:tblInd w:w="93" w:type="dxa"/>
        <w:tblBorders>
          <w:top w:val="single" w:sz="4" w:space="0" w:color="auto"/>
          <w:bottom w:val="single" w:sz="4" w:space="0" w:color="auto"/>
        </w:tblBorders>
        <w:tblLook w:val="04A0" w:firstRow="1" w:lastRow="0" w:firstColumn="1" w:lastColumn="0" w:noHBand="0" w:noVBand="1"/>
      </w:tblPr>
      <w:tblGrid>
        <w:gridCol w:w="480"/>
        <w:gridCol w:w="4520"/>
        <w:gridCol w:w="815"/>
        <w:gridCol w:w="788"/>
        <w:gridCol w:w="1524"/>
      </w:tblGrid>
      <w:tr w:rsidR="00E80D65" w:rsidRPr="00381A21" w:rsidTr="00E70C63">
        <w:trPr>
          <w:trHeight w:val="70"/>
          <w:tblHeader/>
        </w:trPr>
        <w:tc>
          <w:tcPr>
            <w:tcW w:w="480" w:type="dxa"/>
            <w:tcBorders>
              <w:top w:val="single" w:sz="4" w:space="0" w:color="auto"/>
              <w:bottom w:val="single" w:sz="4" w:space="0" w:color="auto"/>
            </w:tcBorders>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No</w:t>
            </w:r>
          </w:p>
        </w:tc>
        <w:tc>
          <w:tcPr>
            <w:tcW w:w="4520" w:type="dxa"/>
            <w:tcBorders>
              <w:top w:val="single" w:sz="4" w:space="0" w:color="auto"/>
              <w:bottom w:val="single" w:sz="4" w:space="0" w:color="auto"/>
            </w:tcBorders>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Nama Perusahaan</w:t>
            </w:r>
          </w:p>
        </w:tc>
        <w:tc>
          <w:tcPr>
            <w:tcW w:w="815" w:type="dxa"/>
            <w:tcBorders>
              <w:top w:val="single" w:sz="4" w:space="0" w:color="auto"/>
              <w:bottom w:val="single" w:sz="4" w:space="0" w:color="auto"/>
            </w:tcBorders>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Inisial</w:t>
            </w:r>
          </w:p>
        </w:tc>
        <w:tc>
          <w:tcPr>
            <w:tcW w:w="788" w:type="dxa"/>
            <w:tcBorders>
              <w:top w:val="single" w:sz="4" w:space="0" w:color="auto"/>
              <w:bottom w:val="single" w:sz="4" w:space="0" w:color="auto"/>
            </w:tcBorders>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Tahun</w:t>
            </w:r>
          </w:p>
        </w:tc>
        <w:tc>
          <w:tcPr>
            <w:tcW w:w="1524" w:type="dxa"/>
            <w:tcBorders>
              <w:top w:val="single" w:sz="4" w:space="0" w:color="auto"/>
              <w:bottom w:val="single" w:sz="4" w:space="0" w:color="auto"/>
            </w:tcBorders>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b/>
                <w:color w:val="000000"/>
                <w:sz w:val="20"/>
                <w:szCs w:val="20"/>
                <w:lang w:eastAsia="en-US"/>
              </w:rPr>
            </w:pPr>
            <w:r w:rsidRPr="00381A21">
              <w:rPr>
                <w:rFonts w:ascii="Times New Roman" w:hAnsi="Times New Roman" w:cs="Times New Roman"/>
                <w:b/>
                <w:color w:val="000000"/>
                <w:sz w:val="20"/>
                <w:szCs w:val="20"/>
                <w:lang w:eastAsia="en-US"/>
              </w:rPr>
              <w:t>Nilai Ranking</w:t>
            </w:r>
          </w:p>
        </w:tc>
      </w:tr>
      <w:tr w:rsidR="00E80D65" w:rsidRPr="00381A21" w:rsidTr="00E70C63">
        <w:trPr>
          <w:trHeight w:val="70"/>
        </w:trPr>
        <w:tc>
          <w:tcPr>
            <w:tcW w:w="480" w:type="dxa"/>
            <w:tcBorders>
              <w:top w:val="single" w:sz="4" w:space="0" w:color="auto"/>
            </w:tcBorders>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w:t>
            </w:r>
          </w:p>
        </w:tc>
        <w:tc>
          <w:tcPr>
            <w:tcW w:w="4520" w:type="dxa"/>
            <w:tcBorders>
              <w:top w:val="single" w:sz="4" w:space="0" w:color="auto"/>
            </w:tcBorders>
            <w:shd w:val="clear" w:color="auto" w:fill="auto"/>
            <w:noWrap/>
            <w:vAlign w:val="center"/>
            <w:hideMark/>
          </w:tcPr>
          <w:p w:rsidR="00E80D65" w:rsidRPr="00381A21" w:rsidRDefault="00E80D65"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GARDA TUJUH BUANA</w:t>
            </w:r>
          </w:p>
        </w:tc>
        <w:tc>
          <w:tcPr>
            <w:tcW w:w="815" w:type="dxa"/>
            <w:tcBorders>
              <w:top w:val="single" w:sz="4" w:space="0" w:color="auto"/>
            </w:tcBorders>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GTBO</w:t>
            </w:r>
          </w:p>
        </w:tc>
        <w:tc>
          <w:tcPr>
            <w:tcW w:w="788" w:type="dxa"/>
            <w:tcBorders>
              <w:top w:val="single" w:sz="4" w:space="0" w:color="auto"/>
            </w:tcBorders>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tcBorders>
              <w:top w:val="single" w:sz="4" w:space="0" w:color="auto"/>
            </w:tcBorders>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179.43</w:t>
            </w:r>
          </w:p>
        </w:tc>
      </w:tr>
      <w:tr w:rsidR="00E80D65" w:rsidRPr="00381A21" w:rsidTr="00E70C63">
        <w:trPr>
          <w:trHeight w:val="70"/>
        </w:trPr>
        <w:tc>
          <w:tcPr>
            <w:tcW w:w="480" w:type="dxa"/>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w:t>
            </w:r>
          </w:p>
        </w:tc>
        <w:tc>
          <w:tcPr>
            <w:tcW w:w="4520" w:type="dxa"/>
            <w:shd w:val="clear" w:color="auto" w:fill="auto"/>
            <w:noWrap/>
            <w:vAlign w:val="center"/>
            <w:hideMark/>
          </w:tcPr>
          <w:p w:rsidR="00E80D65" w:rsidRPr="00381A21" w:rsidRDefault="00E80D65"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PERDANA  KARYA PERKASA</w:t>
            </w:r>
          </w:p>
        </w:tc>
        <w:tc>
          <w:tcPr>
            <w:tcW w:w="815"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PKPK</w:t>
            </w:r>
          </w:p>
        </w:tc>
        <w:tc>
          <w:tcPr>
            <w:tcW w:w="788"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10.32</w:t>
            </w:r>
          </w:p>
        </w:tc>
      </w:tr>
      <w:tr w:rsidR="00E80D65" w:rsidRPr="00381A21" w:rsidTr="00E70C63">
        <w:trPr>
          <w:trHeight w:val="70"/>
        </w:trPr>
        <w:tc>
          <w:tcPr>
            <w:tcW w:w="480" w:type="dxa"/>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w:t>
            </w:r>
          </w:p>
        </w:tc>
        <w:tc>
          <w:tcPr>
            <w:tcW w:w="4520" w:type="dxa"/>
            <w:shd w:val="clear" w:color="auto" w:fill="auto"/>
            <w:noWrap/>
            <w:vAlign w:val="center"/>
            <w:hideMark/>
          </w:tcPr>
          <w:p w:rsidR="00E80D65" w:rsidRPr="00381A21" w:rsidRDefault="00E80D65"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GOLDEN EAGLE ENERGY TBK</w:t>
            </w:r>
          </w:p>
        </w:tc>
        <w:tc>
          <w:tcPr>
            <w:tcW w:w="815"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SMMT</w:t>
            </w:r>
          </w:p>
        </w:tc>
        <w:tc>
          <w:tcPr>
            <w:tcW w:w="788"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6.13</w:t>
            </w:r>
          </w:p>
        </w:tc>
      </w:tr>
      <w:tr w:rsidR="00E80D65" w:rsidRPr="00381A21" w:rsidTr="00E70C63">
        <w:trPr>
          <w:trHeight w:val="70"/>
        </w:trPr>
        <w:tc>
          <w:tcPr>
            <w:tcW w:w="480" w:type="dxa"/>
            <w:shd w:val="clear" w:color="auto" w:fill="auto"/>
            <w:noWrap/>
            <w:vAlign w:val="bottom"/>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w:t>
            </w:r>
          </w:p>
        </w:tc>
        <w:tc>
          <w:tcPr>
            <w:tcW w:w="4520" w:type="dxa"/>
            <w:shd w:val="clear" w:color="auto" w:fill="auto"/>
            <w:noWrap/>
            <w:vAlign w:val="center"/>
            <w:hideMark/>
          </w:tcPr>
          <w:p w:rsidR="00E80D65" w:rsidRPr="00381A21" w:rsidRDefault="00E80D65"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GOLDEN ENERGY MINES</w:t>
            </w:r>
          </w:p>
        </w:tc>
        <w:tc>
          <w:tcPr>
            <w:tcW w:w="815"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GEMS</w:t>
            </w:r>
          </w:p>
        </w:tc>
        <w:tc>
          <w:tcPr>
            <w:tcW w:w="788"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hideMark/>
          </w:tcPr>
          <w:p w:rsidR="00E80D65" w:rsidRPr="00381A21" w:rsidRDefault="00E80D65"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4.75</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HARUM ENERGY</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HRUM</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4.72</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6</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GOLDEN EAGLE ENERGY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SMMT</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4.69</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7</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GOLDEN ENERGY MINES</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GEMS</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4.55</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8</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GOLDEN ENERGY MINES</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GEMS</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4.52</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9</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HARUM ENERGY</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HRUM</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4.43</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10</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PETROSEA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PTRO</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4.18</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11</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ADARO ENERGY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ADRO</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4.16</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12</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ALFA ENERGI INVESTAMA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FIRE</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4.08</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13</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ADARO ENERGY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ADRO</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4.03</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14</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PETROSEA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PTRO</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15</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ADARO ENERGY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ADRO</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3.99</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16</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RESOURCE ALAM INDONESIA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KKGI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3.83</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17</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MITRABARA ADIPERDANA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MBAP</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3.82</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18</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TOBA BARA SEJAHTERA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TOBA</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3.82</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19</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MITRABARA ADIPERDANA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MBAP</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3.76</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RESOURCE ALAM INDONESIA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KKGI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3.76</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HARUM ENERGY</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HRUM</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3.75</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22</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PETROSEA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PTRO</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3.71</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23</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TOBA BARA SEJAHTERA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TOBA</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24</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SAMINDO RESOURCE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MYOH</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3.66</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SAMINDO RESOURCE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MYOH</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3.65</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26</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BAYAN RESOURCE</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BYAN</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3.62</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27</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RESOURCE ALAM INDONESIA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KKGI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3.57</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TOBA BARA SEJAHTERA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TOBA</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3.49</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DELTA DUNIA MAKMUR</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DOID</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3.46</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MITRABARA ADIPERDANA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MBAP</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3.45</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SAMINDO RESOURCE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MYOH</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3.43</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TAMBANG BATUBARA BUKIT</w:t>
            </w:r>
            <w:r>
              <w:rPr>
                <w:rFonts w:ascii="Times New Roman" w:hAnsi="Times New Roman" w:cs="Times New Roman"/>
                <w:color w:val="000000"/>
                <w:sz w:val="20"/>
                <w:szCs w:val="20"/>
                <w:lang w:eastAsia="en-US"/>
              </w:rPr>
              <w:t xml:space="preserve"> ASAM</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PTBA</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BAYAN RESOURCE</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BYAN</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3.38</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34</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DELTA DUNIA MAKMUR</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DOID</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3.35</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35</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PERDANA  KARYA PERKASA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PKPK</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3.34</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36</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GOLDEN EAGLE ENERGY 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SMMT</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3.32</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37</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TAMBANG BATUBARA BUKIT ASAM</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PTBA</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3.32</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38</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DELTA DUNIA MAKMUR</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DOID</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3.28</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39</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ALFA ENERGI INVESTAMA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FIRE</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3.22</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40</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TAMBANG BATUBARA BUKIT ASAM</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PTBA</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3.17</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41</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BAYAN RESOURCE</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BYAN</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3.13</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42</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ALFA ENERGI INVESTAMA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FIRE</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3.13</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43</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GARDA TUJUH BUANA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GTBO</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3.03</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44</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BARA JAYA INTERNASIONALTBK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ATPK</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2.97</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45</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BUMI RESOURCE</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BUMI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2.93</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46</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BUMI RESOURCE</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BUMI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2.81</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lastRenderedPageBreak/>
              <w:t>47</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BUMI RESOURCE</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BUMI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2.54</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48</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PERDANA  KARYA PERKASA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PKPK</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2.51</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49</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ATLAS RESOURCES</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ARII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2017</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2.27</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50</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ATLAS RESOURCES</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ARII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2.15</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51</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BARA JAYA INTERNASIONALTBK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ATPK</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2.14</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52</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GARDA TUJUH BUANA</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GTBO</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1.79</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53</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ATLAS RESOURCES</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ARII</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2018</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0.95</w:t>
            </w:r>
          </w:p>
        </w:tc>
      </w:tr>
      <w:tr w:rsidR="00381A21" w:rsidRPr="00381A21" w:rsidTr="00E70C63">
        <w:trPr>
          <w:trHeight w:val="70"/>
        </w:trPr>
        <w:tc>
          <w:tcPr>
            <w:tcW w:w="480" w:type="dxa"/>
            <w:shd w:val="clear" w:color="auto" w:fill="auto"/>
            <w:noWrap/>
            <w:vAlign w:val="bottom"/>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54</w:t>
            </w:r>
          </w:p>
        </w:tc>
        <w:tc>
          <w:tcPr>
            <w:tcW w:w="4520" w:type="dxa"/>
            <w:shd w:val="clear" w:color="auto" w:fill="auto"/>
            <w:noWrap/>
            <w:vAlign w:val="center"/>
          </w:tcPr>
          <w:p w:rsidR="00381A21" w:rsidRPr="00381A21" w:rsidRDefault="00381A21" w:rsidP="00381A21">
            <w:pPr>
              <w:suppressAutoHyphens w:val="0"/>
              <w:spacing w:after="0" w:line="240" w:lineRule="auto"/>
              <w:ind w:left="-57" w:right="-66"/>
              <w:jc w:val="both"/>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BARA JAYA INTERNASIONALTBK</w:t>
            </w:r>
          </w:p>
        </w:tc>
        <w:tc>
          <w:tcPr>
            <w:tcW w:w="815"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ATPK</w:t>
            </w:r>
          </w:p>
        </w:tc>
        <w:tc>
          <w:tcPr>
            <w:tcW w:w="788"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2016</w:t>
            </w:r>
          </w:p>
        </w:tc>
        <w:tc>
          <w:tcPr>
            <w:tcW w:w="1524" w:type="dxa"/>
            <w:shd w:val="clear" w:color="auto" w:fill="auto"/>
            <w:noWrap/>
            <w:vAlign w:val="center"/>
          </w:tcPr>
          <w:p w:rsidR="00381A21" w:rsidRPr="00381A21" w:rsidRDefault="00381A21" w:rsidP="00381A21">
            <w:pPr>
              <w:suppressAutoHyphens w:val="0"/>
              <w:spacing w:after="0" w:line="240" w:lineRule="auto"/>
              <w:ind w:left="-57" w:right="-66"/>
              <w:jc w:val="center"/>
              <w:rPr>
                <w:rFonts w:ascii="Times New Roman" w:hAnsi="Times New Roman" w:cs="Times New Roman"/>
                <w:color w:val="000000"/>
                <w:sz w:val="20"/>
                <w:szCs w:val="20"/>
                <w:lang w:eastAsia="en-US"/>
              </w:rPr>
            </w:pPr>
            <w:r w:rsidRPr="00381A21">
              <w:rPr>
                <w:rFonts w:ascii="Times New Roman" w:hAnsi="Times New Roman" w:cs="Times New Roman"/>
                <w:color w:val="000000"/>
                <w:sz w:val="20"/>
                <w:szCs w:val="20"/>
                <w:lang w:eastAsia="en-US"/>
              </w:rPr>
              <w:t>0.86</w:t>
            </w:r>
          </w:p>
        </w:tc>
      </w:tr>
    </w:tbl>
    <w:p w:rsidR="00381A21" w:rsidRDefault="00381A21" w:rsidP="00381A21">
      <w:pPr>
        <w:widowControl w:val="0"/>
        <w:autoSpaceDE w:val="0"/>
        <w:autoSpaceDN w:val="0"/>
        <w:adjustRightInd w:val="0"/>
        <w:spacing w:after="0" w:line="240" w:lineRule="auto"/>
        <w:jc w:val="both"/>
        <w:rPr>
          <w:rFonts w:ascii="Times New Roman" w:hAnsi="Times New Roman" w:cs="Times New Roman"/>
          <w:b/>
          <w:sz w:val="20"/>
          <w:szCs w:val="20"/>
        </w:rPr>
      </w:pPr>
    </w:p>
    <w:p w:rsidR="00381A21" w:rsidRDefault="00381A21" w:rsidP="00661398">
      <w:pPr>
        <w:widowControl w:val="0"/>
        <w:autoSpaceDE w:val="0"/>
        <w:autoSpaceDN w:val="0"/>
        <w:adjustRightInd w:val="0"/>
        <w:spacing w:after="0" w:line="240" w:lineRule="auto"/>
        <w:ind w:firstLine="284"/>
        <w:jc w:val="both"/>
        <w:rPr>
          <w:rFonts w:ascii="Times New Roman" w:hAnsi="Times New Roman" w:cs="Times New Roman"/>
          <w:b/>
          <w:sz w:val="20"/>
          <w:szCs w:val="20"/>
        </w:rPr>
        <w:sectPr w:rsidR="00381A21" w:rsidSect="00381A21">
          <w:footnotePr>
            <w:pos w:val="beneathText"/>
          </w:footnotePr>
          <w:type w:val="continuous"/>
          <w:pgSz w:w="11905" w:h="16837"/>
          <w:pgMar w:top="1418" w:right="1701" w:bottom="1418" w:left="1701" w:header="720" w:footer="720" w:gutter="0"/>
          <w:cols w:space="569"/>
          <w:docGrid w:linePitch="360"/>
        </w:sectPr>
      </w:pPr>
    </w:p>
    <w:p w:rsidR="00E25337" w:rsidRPr="007B1E1B" w:rsidRDefault="00E25337" w:rsidP="007B1E1B">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7B1E1B">
        <w:rPr>
          <w:rFonts w:ascii="Times New Roman" w:hAnsi="Times New Roman" w:cs="Times New Roman"/>
          <w:sz w:val="24"/>
          <w:szCs w:val="24"/>
        </w:rPr>
        <w:lastRenderedPageBreak/>
        <w:t>Dari hasil profile matching didapatkan nilai PT. Garda Tujuh Buana untuk tahun 2018 mendapatkan nilai tertinggi dengan nilai 179,43. Hasil yang sangat mencolok ini dikarenakan piutang PT. Garda Tujuh Buana untuk tahun 2018 sangat rendah dan mempengaruhi hasil secara keseluruhan.</w:t>
      </w:r>
    </w:p>
    <w:p w:rsidR="00D26D80" w:rsidRPr="007B1E1B" w:rsidRDefault="00D26D80" w:rsidP="00CE68A9">
      <w:pPr>
        <w:widowControl w:val="0"/>
        <w:tabs>
          <w:tab w:val="left" w:pos="284"/>
        </w:tabs>
        <w:autoSpaceDE w:val="0"/>
        <w:spacing w:before="240" w:after="0" w:line="360" w:lineRule="auto"/>
        <w:ind w:right="-1"/>
        <w:rPr>
          <w:rFonts w:ascii="Times New Roman" w:hAnsi="Times New Roman" w:cs="Times New Roman"/>
          <w:b/>
          <w:bCs/>
          <w:w w:val="104"/>
          <w:sz w:val="24"/>
          <w:szCs w:val="24"/>
          <w:lang w:val="id-ID"/>
        </w:rPr>
      </w:pPr>
      <w:r w:rsidRPr="007B1E1B">
        <w:rPr>
          <w:rFonts w:ascii="Times New Roman" w:hAnsi="Times New Roman" w:cs="Times New Roman"/>
          <w:b/>
          <w:bCs/>
          <w:spacing w:val="1"/>
          <w:w w:val="104"/>
          <w:sz w:val="24"/>
          <w:szCs w:val="24"/>
          <w:lang w:val="id-ID"/>
        </w:rPr>
        <w:t>K</w:t>
      </w:r>
      <w:r w:rsidRPr="007B1E1B">
        <w:rPr>
          <w:rFonts w:ascii="Times New Roman" w:hAnsi="Times New Roman" w:cs="Times New Roman"/>
          <w:b/>
          <w:bCs/>
          <w:spacing w:val="-1"/>
          <w:w w:val="104"/>
          <w:sz w:val="24"/>
          <w:szCs w:val="24"/>
          <w:lang w:val="id-ID"/>
        </w:rPr>
        <w:t>E</w:t>
      </w:r>
      <w:r w:rsidRPr="007B1E1B">
        <w:rPr>
          <w:rFonts w:ascii="Times New Roman" w:hAnsi="Times New Roman" w:cs="Times New Roman"/>
          <w:b/>
          <w:bCs/>
          <w:spacing w:val="2"/>
          <w:w w:val="104"/>
          <w:sz w:val="24"/>
          <w:szCs w:val="24"/>
          <w:lang w:val="id-ID"/>
        </w:rPr>
        <w:t>S</w:t>
      </w:r>
      <w:r w:rsidRPr="007B1E1B">
        <w:rPr>
          <w:rFonts w:ascii="Times New Roman" w:hAnsi="Times New Roman" w:cs="Times New Roman"/>
          <w:b/>
          <w:bCs/>
          <w:spacing w:val="-1"/>
          <w:w w:val="104"/>
          <w:sz w:val="24"/>
          <w:szCs w:val="24"/>
          <w:lang w:val="id-ID"/>
        </w:rPr>
        <w:t>I</w:t>
      </w:r>
      <w:r w:rsidRPr="007B1E1B">
        <w:rPr>
          <w:rFonts w:ascii="Times New Roman" w:hAnsi="Times New Roman" w:cs="Times New Roman"/>
          <w:b/>
          <w:bCs/>
          <w:spacing w:val="1"/>
          <w:w w:val="104"/>
          <w:sz w:val="24"/>
          <w:szCs w:val="24"/>
          <w:lang w:val="id-ID"/>
        </w:rPr>
        <w:t>M</w:t>
      </w:r>
      <w:r w:rsidRPr="007B1E1B">
        <w:rPr>
          <w:rFonts w:ascii="Times New Roman" w:hAnsi="Times New Roman" w:cs="Times New Roman"/>
          <w:b/>
          <w:bCs/>
          <w:spacing w:val="-1"/>
          <w:w w:val="104"/>
          <w:sz w:val="24"/>
          <w:szCs w:val="24"/>
          <w:lang w:val="id-ID"/>
        </w:rPr>
        <w:t>P</w:t>
      </w:r>
      <w:r w:rsidRPr="007B1E1B">
        <w:rPr>
          <w:rFonts w:ascii="Times New Roman" w:hAnsi="Times New Roman" w:cs="Times New Roman"/>
          <w:b/>
          <w:bCs/>
          <w:spacing w:val="2"/>
          <w:w w:val="104"/>
          <w:sz w:val="24"/>
          <w:szCs w:val="24"/>
          <w:lang w:val="id-ID"/>
        </w:rPr>
        <w:t>U</w:t>
      </w:r>
      <w:r w:rsidRPr="007B1E1B">
        <w:rPr>
          <w:rFonts w:ascii="Times New Roman" w:hAnsi="Times New Roman" w:cs="Times New Roman"/>
          <w:b/>
          <w:bCs/>
          <w:spacing w:val="-1"/>
          <w:w w:val="104"/>
          <w:sz w:val="24"/>
          <w:szCs w:val="24"/>
          <w:lang w:val="id-ID"/>
        </w:rPr>
        <w:t>L</w:t>
      </w:r>
      <w:r w:rsidRPr="007B1E1B">
        <w:rPr>
          <w:rFonts w:ascii="Times New Roman" w:hAnsi="Times New Roman" w:cs="Times New Roman"/>
          <w:b/>
          <w:bCs/>
          <w:w w:val="104"/>
          <w:sz w:val="24"/>
          <w:szCs w:val="24"/>
          <w:lang w:val="id-ID"/>
        </w:rPr>
        <w:t>AN</w:t>
      </w:r>
    </w:p>
    <w:p w:rsidR="009F7952" w:rsidRPr="007B1E1B" w:rsidRDefault="009F7952" w:rsidP="007B1E1B">
      <w:pPr>
        <w:widowControl w:val="0"/>
        <w:tabs>
          <w:tab w:val="left" w:pos="284"/>
        </w:tabs>
        <w:autoSpaceDE w:val="0"/>
        <w:spacing w:after="0" w:line="360" w:lineRule="auto"/>
        <w:ind w:right="-1"/>
        <w:rPr>
          <w:rFonts w:ascii="Times New Roman" w:hAnsi="Times New Roman" w:cs="Times New Roman"/>
          <w:b/>
          <w:bCs/>
          <w:w w:val="104"/>
          <w:sz w:val="24"/>
          <w:szCs w:val="24"/>
          <w:lang w:val="id-ID"/>
        </w:rPr>
      </w:pPr>
      <w:r w:rsidRPr="007B1E1B">
        <w:rPr>
          <w:rFonts w:ascii="Times New Roman" w:hAnsi="Times New Roman" w:cs="Times New Roman"/>
          <w:b/>
          <w:bCs/>
          <w:w w:val="104"/>
          <w:sz w:val="24"/>
          <w:szCs w:val="24"/>
          <w:lang w:val="id-ID"/>
        </w:rPr>
        <w:t>Kesimpulan</w:t>
      </w:r>
    </w:p>
    <w:p w:rsidR="003B39E9" w:rsidRPr="007B1E1B" w:rsidRDefault="003B39E9" w:rsidP="007B1E1B">
      <w:pPr>
        <w:widowControl w:val="0"/>
        <w:autoSpaceDE w:val="0"/>
        <w:spacing w:before="1" w:after="0" w:line="360" w:lineRule="auto"/>
        <w:ind w:firstLine="284"/>
        <w:jc w:val="both"/>
        <w:rPr>
          <w:rFonts w:ascii="Times New Roman" w:hAnsi="Times New Roman" w:cs="Times New Roman"/>
          <w:sz w:val="24"/>
          <w:szCs w:val="24"/>
          <w:lang w:val="id-ID"/>
        </w:rPr>
      </w:pPr>
      <w:r w:rsidRPr="007B1E1B">
        <w:rPr>
          <w:rFonts w:ascii="Times New Roman" w:hAnsi="Times New Roman" w:cs="Times New Roman"/>
          <w:sz w:val="24"/>
          <w:szCs w:val="24"/>
          <w:lang w:val="id-ID"/>
        </w:rPr>
        <w:t>Dalam penulisan skripsi ini dapat disimpulkan beberapa hal yang diperlukan untuk menganalisis laporan keuangan perusahaan yang terdaftar di Bursa Efek Indonesia yang bergerak dibidang batu bara untuk laporan keuangan tahun 2016 – 2018. Peneliti menggunakan metode analisis rasio dalam mengolah laporan keuangan tersebut, kemudian menggunakan metode Profile Matching untuk mengolah kembali hasil analisis rasio. Dalam penelitian tersebut, peneliti menarik kesimpulan sebagai berikut:</w:t>
      </w:r>
    </w:p>
    <w:p w:rsidR="003B39E9" w:rsidRPr="007B1E1B" w:rsidRDefault="003B39E9" w:rsidP="007B1E1B">
      <w:pPr>
        <w:widowControl w:val="0"/>
        <w:autoSpaceDE w:val="0"/>
        <w:spacing w:before="1" w:after="0" w:line="360" w:lineRule="auto"/>
        <w:ind w:left="284" w:hanging="284"/>
        <w:jc w:val="both"/>
        <w:rPr>
          <w:rFonts w:ascii="Times New Roman" w:hAnsi="Times New Roman" w:cs="Times New Roman"/>
          <w:sz w:val="24"/>
          <w:szCs w:val="24"/>
          <w:lang w:val="id-ID"/>
        </w:rPr>
      </w:pPr>
      <w:r w:rsidRPr="007B1E1B">
        <w:rPr>
          <w:rFonts w:ascii="Times New Roman" w:hAnsi="Times New Roman" w:cs="Times New Roman"/>
          <w:sz w:val="24"/>
          <w:szCs w:val="24"/>
          <w:lang w:val="id-ID"/>
        </w:rPr>
        <w:t>1.</w:t>
      </w:r>
      <w:r w:rsidRPr="007B1E1B">
        <w:rPr>
          <w:rFonts w:ascii="Times New Roman" w:hAnsi="Times New Roman" w:cs="Times New Roman"/>
          <w:sz w:val="24"/>
          <w:szCs w:val="24"/>
          <w:lang w:val="id-ID"/>
        </w:rPr>
        <w:tab/>
        <w:t xml:space="preserve">Analisa laporan keuangan menggunakan metode analisis rasio dilakukan untk menganaisa laporan </w:t>
      </w:r>
      <w:r w:rsidRPr="007B1E1B">
        <w:rPr>
          <w:rFonts w:ascii="Times New Roman" w:hAnsi="Times New Roman" w:cs="Times New Roman"/>
          <w:sz w:val="24"/>
          <w:szCs w:val="24"/>
          <w:lang w:val="id-ID"/>
        </w:rPr>
        <w:lastRenderedPageBreak/>
        <w:t>keuangan tahun 201</w:t>
      </w:r>
      <w:r w:rsidRPr="007B1E1B">
        <w:rPr>
          <w:rFonts w:ascii="Times New Roman" w:hAnsi="Times New Roman" w:cs="Times New Roman"/>
          <w:sz w:val="24"/>
          <w:szCs w:val="24"/>
        </w:rPr>
        <w:t>6 - 2018</w:t>
      </w:r>
      <w:r w:rsidRPr="007B1E1B">
        <w:rPr>
          <w:rFonts w:ascii="Times New Roman" w:hAnsi="Times New Roman" w:cs="Times New Roman"/>
          <w:sz w:val="24"/>
          <w:szCs w:val="24"/>
          <w:lang w:val="id-ID"/>
        </w:rPr>
        <w:t>, laporan tersebut akan menghasilkan rasio keuangan.</w:t>
      </w:r>
    </w:p>
    <w:p w:rsidR="004433EE" w:rsidRPr="007B1E1B" w:rsidRDefault="003B39E9" w:rsidP="00482B8F">
      <w:pPr>
        <w:widowControl w:val="0"/>
        <w:autoSpaceDE w:val="0"/>
        <w:spacing w:before="1" w:after="0" w:line="360" w:lineRule="auto"/>
        <w:ind w:left="284" w:hanging="284"/>
        <w:jc w:val="both"/>
      </w:pPr>
      <w:r w:rsidRPr="007B1E1B">
        <w:rPr>
          <w:rFonts w:ascii="Times New Roman" w:hAnsi="Times New Roman" w:cs="Times New Roman"/>
          <w:sz w:val="24"/>
          <w:szCs w:val="24"/>
          <w:lang w:val="id-ID"/>
        </w:rPr>
        <w:t>2.</w:t>
      </w:r>
      <w:r w:rsidRPr="007B1E1B">
        <w:rPr>
          <w:rFonts w:ascii="Times New Roman" w:hAnsi="Times New Roman" w:cs="Times New Roman"/>
          <w:sz w:val="24"/>
          <w:szCs w:val="24"/>
          <w:lang w:val="id-ID"/>
        </w:rPr>
        <w:tab/>
        <w:t>Hasil dari rasio keuangan perusahaan yang didapatkan menggunakan analisis rasio dilakukan pengolahan kembali menggunakan metode Profile Matching, dari pengolahan data menggunakan metode Profile Matching didapatkan urutan rangking perusahaan yang dapat digunakan investor sebagai salah satu bahan pertimbangan untuk membeli saham.</w:t>
      </w:r>
    </w:p>
    <w:p w:rsidR="009F7952" w:rsidRPr="007B1E1B" w:rsidRDefault="009F7952" w:rsidP="007B1E1B">
      <w:pPr>
        <w:pStyle w:val="Default"/>
        <w:spacing w:line="360" w:lineRule="auto"/>
        <w:jc w:val="both"/>
      </w:pPr>
      <w:r w:rsidRPr="007B1E1B">
        <w:rPr>
          <w:b/>
          <w:bCs/>
        </w:rPr>
        <w:t xml:space="preserve">Saran </w:t>
      </w:r>
    </w:p>
    <w:p w:rsidR="003B39E9" w:rsidRPr="007B1E1B" w:rsidRDefault="003B39E9" w:rsidP="007B1E1B">
      <w:pPr>
        <w:widowControl w:val="0"/>
        <w:autoSpaceDE w:val="0"/>
        <w:spacing w:before="1" w:after="0" w:line="360" w:lineRule="auto"/>
        <w:ind w:firstLine="284"/>
        <w:jc w:val="both"/>
        <w:rPr>
          <w:rFonts w:ascii="Times New Roman" w:hAnsi="Times New Roman" w:cs="Times New Roman"/>
          <w:sz w:val="24"/>
          <w:szCs w:val="24"/>
          <w:lang w:val="id-ID"/>
        </w:rPr>
      </w:pPr>
      <w:r w:rsidRPr="007B1E1B">
        <w:rPr>
          <w:rFonts w:ascii="Times New Roman" w:hAnsi="Times New Roman" w:cs="Times New Roman"/>
          <w:sz w:val="24"/>
          <w:szCs w:val="24"/>
          <w:lang w:val="id-ID"/>
        </w:rPr>
        <w:t>Setelah penulis menyelesaikan tahap akhir dari penelitian ini, penulis menyadari masih banyak kekurangan-kekurangan yang mesti diperbaiki dan dipenuhi, antara lain :</w:t>
      </w:r>
    </w:p>
    <w:p w:rsidR="003B39E9" w:rsidRPr="007B1E1B" w:rsidRDefault="003B39E9" w:rsidP="007B1E1B">
      <w:pPr>
        <w:widowControl w:val="0"/>
        <w:autoSpaceDE w:val="0"/>
        <w:spacing w:before="1" w:after="0" w:line="360" w:lineRule="auto"/>
        <w:ind w:left="284" w:hanging="284"/>
        <w:jc w:val="both"/>
        <w:rPr>
          <w:rFonts w:ascii="Times New Roman" w:hAnsi="Times New Roman" w:cs="Times New Roman"/>
          <w:sz w:val="24"/>
          <w:szCs w:val="24"/>
          <w:lang w:val="id-ID"/>
        </w:rPr>
      </w:pPr>
      <w:r w:rsidRPr="007B1E1B">
        <w:rPr>
          <w:rFonts w:ascii="Times New Roman" w:hAnsi="Times New Roman" w:cs="Times New Roman"/>
          <w:sz w:val="24"/>
          <w:szCs w:val="24"/>
          <w:lang w:val="id-ID"/>
        </w:rPr>
        <w:t>1.</w:t>
      </w:r>
      <w:r w:rsidRPr="007B1E1B">
        <w:rPr>
          <w:rFonts w:ascii="Times New Roman" w:hAnsi="Times New Roman" w:cs="Times New Roman"/>
          <w:sz w:val="24"/>
          <w:szCs w:val="24"/>
          <w:lang w:val="id-ID"/>
        </w:rPr>
        <w:tab/>
        <w:t>Bagi perusahaan, dari hasil penelitian yang dilakukan perusahaan dapat memperbaiki kinerja keuangannya dengan penelitian ini sebagai salah satu bahan pertimbangan.</w:t>
      </w:r>
    </w:p>
    <w:p w:rsidR="003B39E9" w:rsidRPr="007B1E1B" w:rsidRDefault="003B39E9" w:rsidP="007B1E1B">
      <w:pPr>
        <w:widowControl w:val="0"/>
        <w:autoSpaceDE w:val="0"/>
        <w:spacing w:before="1" w:after="0" w:line="360" w:lineRule="auto"/>
        <w:ind w:left="284" w:hanging="284"/>
        <w:jc w:val="both"/>
        <w:rPr>
          <w:rFonts w:ascii="Times New Roman" w:hAnsi="Times New Roman" w:cs="Times New Roman"/>
          <w:sz w:val="24"/>
          <w:szCs w:val="24"/>
          <w:lang w:val="id-ID"/>
        </w:rPr>
      </w:pPr>
      <w:r w:rsidRPr="007B1E1B">
        <w:rPr>
          <w:rFonts w:ascii="Times New Roman" w:hAnsi="Times New Roman" w:cs="Times New Roman"/>
          <w:sz w:val="24"/>
          <w:szCs w:val="24"/>
          <w:lang w:val="id-ID"/>
        </w:rPr>
        <w:t>2.</w:t>
      </w:r>
      <w:r w:rsidRPr="007B1E1B">
        <w:rPr>
          <w:rFonts w:ascii="Times New Roman" w:hAnsi="Times New Roman" w:cs="Times New Roman"/>
          <w:sz w:val="24"/>
          <w:szCs w:val="24"/>
          <w:lang w:val="id-ID"/>
        </w:rPr>
        <w:tab/>
        <w:t xml:space="preserve">Bagi investor, dari hasil penelitian yang dilakukan investor dapat menjadikannya sebagai salah satu bahan pertimbangan dalam </w:t>
      </w:r>
      <w:r w:rsidRPr="007B1E1B">
        <w:rPr>
          <w:rFonts w:ascii="Times New Roman" w:hAnsi="Times New Roman" w:cs="Times New Roman"/>
          <w:sz w:val="24"/>
          <w:szCs w:val="24"/>
          <w:lang w:val="id-ID"/>
        </w:rPr>
        <w:lastRenderedPageBreak/>
        <w:t>melakukan pembelian dan/atau penjualan saham.</w:t>
      </w:r>
    </w:p>
    <w:p w:rsidR="00482B8F" w:rsidRPr="007B1E1B" w:rsidRDefault="003B39E9" w:rsidP="00683109">
      <w:pPr>
        <w:widowControl w:val="0"/>
        <w:autoSpaceDE w:val="0"/>
        <w:spacing w:before="1" w:after="0" w:line="360" w:lineRule="auto"/>
        <w:ind w:left="284" w:hanging="284"/>
        <w:jc w:val="both"/>
        <w:rPr>
          <w:rFonts w:ascii="Times New Roman" w:hAnsi="Times New Roman" w:cs="Times New Roman"/>
          <w:b/>
          <w:bCs/>
          <w:sz w:val="24"/>
          <w:szCs w:val="24"/>
          <w:lang w:val="id-ID"/>
        </w:rPr>
      </w:pPr>
      <w:r w:rsidRPr="007B1E1B">
        <w:rPr>
          <w:rFonts w:ascii="Times New Roman" w:hAnsi="Times New Roman" w:cs="Times New Roman"/>
          <w:sz w:val="24"/>
          <w:szCs w:val="24"/>
          <w:lang w:val="id-ID"/>
        </w:rPr>
        <w:t>3.</w:t>
      </w:r>
      <w:r w:rsidRPr="007B1E1B">
        <w:rPr>
          <w:rFonts w:ascii="Times New Roman" w:hAnsi="Times New Roman" w:cs="Times New Roman"/>
          <w:sz w:val="24"/>
          <w:szCs w:val="24"/>
          <w:lang w:val="id-ID"/>
        </w:rPr>
        <w:tab/>
        <w:t>Bagi peneliti selanjutnya disarankan untuk melakukan penelitian yang lebih kompleks.</w:t>
      </w:r>
    </w:p>
    <w:p w:rsidR="005F239F" w:rsidRPr="007B1E1B" w:rsidRDefault="00D26D80" w:rsidP="00CE68A9">
      <w:pPr>
        <w:widowControl w:val="0"/>
        <w:autoSpaceDE w:val="0"/>
        <w:spacing w:before="240" w:after="0" w:line="360" w:lineRule="auto"/>
        <w:ind w:right="-1"/>
        <w:rPr>
          <w:rFonts w:ascii="Times New Roman" w:hAnsi="Times New Roman" w:cs="Times New Roman"/>
          <w:b/>
          <w:bCs/>
          <w:w w:val="104"/>
          <w:sz w:val="24"/>
          <w:szCs w:val="24"/>
        </w:rPr>
      </w:pPr>
      <w:r w:rsidRPr="007B1E1B">
        <w:rPr>
          <w:rFonts w:ascii="Times New Roman" w:hAnsi="Times New Roman" w:cs="Times New Roman"/>
          <w:b/>
          <w:bCs/>
          <w:sz w:val="24"/>
          <w:szCs w:val="24"/>
          <w:lang w:val="id-ID"/>
        </w:rPr>
        <w:t>DA</w:t>
      </w:r>
      <w:r w:rsidRPr="007B1E1B">
        <w:rPr>
          <w:rFonts w:ascii="Times New Roman" w:hAnsi="Times New Roman" w:cs="Times New Roman"/>
          <w:b/>
          <w:bCs/>
          <w:spacing w:val="1"/>
          <w:sz w:val="24"/>
          <w:szCs w:val="24"/>
          <w:lang w:val="id-ID"/>
        </w:rPr>
        <w:t>F</w:t>
      </w:r>
      <w:r w:rsidRPr="007B1E1B">
        <w:rPr>
          <w:rFonts w:ascii="Times New Roman" w:hAnsi="Times New Roman" w:cs="Times New Roman"/>
          <w:b/>
          <w:bCs/>
          <w:spacing w:val="-1"/>
          <w:sz w:val="24"/>
          <w:szCs w:val="24"/>
          <w:lang w:val="id-ID"/>
        </w:rPr>
        <w:t>T</w:t>
      </w:r>
      <w:r w:rsidRPr="007B1E1B">
        <w:rPr>
          <w:rFonts w:ascii="Times New Roman" w:hAnsi="Times New Roman" w:cs="Times New Roman"/>
          <w:b/>
          <w:bCs/>
          <w:sz w:val="24"/>
          <w:szCs w:val="24"/>
          <w:lang w:val="id-ID"/>
        </w:rPr>
        <w:t>AR</w:t>
      </w:r>
      <w:r w:rsidRPr="007B1E1B">
        <w:rPr>
          <w:rFonts w:ascii="Times New Roman" w:hAnsi="Times New Roman" w:cs="Times New Roman"/>
          <w:b/>
          <w:bCs/>
          <w:spacing w:val="32"/>
          <w:sz w:val="24"/>
          <w:szCs w:val="24"/>
          <w:lang w:val="id-ID"/>
        </w:rPr>
        <w:t xml:space="preserve"> </w:t>
      </w:r>
      <w:r w:rsidRPr="007B1E1B">
        <w:rPr>
          <w:rFonts w:ascii="Times New Roman" w:hAnsi="Times New Roman" w:cs="Times New Roman"/>
          <w:b/>
          <w:bCs/>
          <w:spacing w:val="2"/>
          <w:w w:val="104"/>
          <w:sz w:val="24"/>
          <w:szCs w:val="24"/>
          <w:lang w:val="id-ID"/>
        </w:rPr>
        <w:t>R</w:t>
      </w:r>
      <w:r w:rsidRPr="007B1E1B">
        <w:rPr>
          <w:rFonts w:ascii="Times New Roman" w:hAnsi="Times New Roman" w:cs="Times New Roman"/>
          <w:b/>
          <w:bCs/>
          <w:spacing w:val="1"/>
          <w:w w:val="104"/>
          <w:sz w:val="24"/>
          <w:szCs w:val="24"/>
          <w:lang w:val="id-ID"/>
        </w:rPr>
        <w:t>E</w:t>
      </w:r>
      <w:r w:rsidRPr="007B1E1B">
        <w:rPr>
          <w:rFonts w:ascii="Times New Roman" w:hAnsi="Times New Roman" w:cs="Times New Roman"/>
          <w:b/>
          <w:bCs/>
          <w:spacing w:val="-1"/>
          <w:w w:val="104"/>
          <w:sz w:val="24"/>
          <w:szCs w:val="24"/>
          <w:lang w:val="id-ID"/>
        </w:rPr>
        <w:t>F</w:t>
      </w:r>
      <w:r w:rsidRPr="007B1E1B">
        <w:rPr>
          <w:rFonts w:ascii="Times New Roman" w:hAnsi="Times New Roman" w:cs="Times New Roman"/>
          <w:b/>
          <w:bCs/>
          <w:spacing w:val="1"/>
          <w:w w:val="104"/>
          <w:sz w:val="24"/>
          <w:szCs w:val="24"/>
          <w:lang w:val="id-ID"/>
        </w:rPr>
        <w:t>E</w:t>
      </w:r>
      <w:r w:rsidRPr="007B1E1B">
        <w:rPr>
          <w:rFonts w:ascii="Times New Roman" w:hAnsi="Times New Roman" w:cs="Times New Roman"/>
          <w:b/>
          <w:bCs/>
          <w:w w:val="104"/>
          <w:sz w:val="24"/>
          <w:szCs w:val="24"/>
          <w:lang w:val="id-ID"/>
        </w:rPr>
        <w:t>RE</w:t>
      </w:r>
      <w:r w:rsidRPr="007B1E1B">
        <w:rPr>
          <w:rFonts w:ascii="Times New Roman" w:hAnsi="Times New Roman" w:cs="Times New Roman"/>
          <w:b/>
          <w:bCs/>
          <w:spacing w:val="2"/>
          <w:w w:val="104"/>
          <w:sz w:val="24"/>
          <w:szCs w:val="24"/>
          <w:lang w:val="id-ID"/>
        </w:rPr>
        <w:t>N</w:t>
      </w:r>
      <w:r w:rsidRPr="007B1E1B">
        <w:rPr>
          <w:rFonts w:ascii="Times New Roman" w:hAnsi="Times New Roman" w:cs="Times New Roman"/>
          <w:b/>
          <w:bCs/>
          <w:w w:val="104"/>
          <w:sz w:val="24"/>
          <w:szCs w:val="24"/>
          <w:lang w:val="id-ID"/>
        </w:rPr>
        <w:t>SI</w:t>
      </w:r>
      <w:bookmarkStart w:id="1" w:name="_ftn6"/>
      <w:bookmarkEnd w:id="1"/>
    </w:p>
    <w:p w:rsidR="0025592A" w:rsidRDefault="0038668D"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25592A">
        <w:rPr>
          <w:rFonts w:ascii="Times New Roman" w:hAnsi="Times New Roman" w:cs="Times New Roman"/>
          <w:sz w:val="24"/>
          <w:szCs w:val="24"/>
        </w:rPr>
        <w:t xml:space="preserve">Babalola, Y. A. and Abiola F.R. 2013. Financial Ratio Analysis of Firms: A Tool for Decision Making. </w:t>
      </w:r>
      <w:r w:rsidRPr="0025592A">
        <w:rPr>
          <w:rFonts w:ascii="Times New Roman" w:hAnsi="Times New Roman" w:cs="Times New Roman"/>
          <w:i/>
          <w:sz w:val="24"/>
          <w:szCs w:val="24"/>
        </w:rPr>
        <w:t>International Journal of Management Sciences.</w:t>
      </w:r>
      <w:r w:rsidRPr="0025592A">
        <w:rPr>
          <w:rFonts w:ascii="Times New Roman" w:hAnsi="Times New Roman" w:cs="Times New Roman"/>
          <w:sz w:val="24"/>
          <w:szCs w:val="24"/>
        </w:rPr>
        <w:t xml:space="preserve"> 1(4). pp. 132-137.</w:t>
      </w:r>
      <w:r w:rsidR="001D2056">
        <w:rPr>
          <w:rFonts w:ascii="Times New Roman" w:hAnsi="Times New Roman" w:cs="Times New Roman"/>
          <w:sz w:val="24"/>
          <w:szCs w:val="24"/>
        </w:rPr>
        <w:t xml:space="preserve"> </w:t>
      </w:r>
    </w:p>
    <w:p w:rsidR="00884D7C"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25592A" w:rsidRDefault="0025592A"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25592A">
        <w:rPr>
          <w:rFonts w:ascii="Times New Roman" w:hAnsi="Times New Roman" w:cs="Times New Roman"/>
          <w:sz w:val="24"/>
          <w:szCs w:val="24"/>
        </w:rPr>
        <w:t>Dewi S. 2013. Analisis Laporan Keuangan Untuk Menilai Kinerja Keuangan Pada PT. Bank Rakyat Indonesia (PERSERO) Tbk. Skripsi. Surakarta: Fakultas Ekonomi dan Bisnis Univers</w:t>
      </w:r>
      <w:r w:rsidR="001D2056">
        <w:rPr>
          <w:rFonts w:ascii="Times New Roman" w:hAnsi="Times New Roman" w:cs="Times New Roman"/>
          <w:sz w:val="24"/>
          <w:szCs w:val="24"/>
        </w:rPr>
        <w:t xml:space="preserve">itas Muhammadiyah Surakarta. </w:t>
      </w:r>
    </w:p>
    <w:p w:rsidR="00884D7C" w:rsidRPr="0025592A"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575712" w:rsidRDefault="00575712"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575712">
        <w:rPr>
          <w:rFonts w:ascii="Times New Roman" w:hAnsi="Times New Roman" w:cs="Times New Roman"/>
          <w:sz w:val="24"/>
          <w:szCs w:val="24"/>
        </w:rPr>
        <w:t xml:space="preserve">Eniyati, S. 2011. Perancangan Sistem Pendukung Pengambilan Keputusan untuk Penerimaan </w:t>
      </w:r>
      <w:r w:rsidR="00A90816">
        <w:rPr>
          <w:rFonts w:ascii="Times New Roman" w:hAnsi="Times New Roman" w:cs="Times New Roman"/>
          <w:sz w:val="24"/>
          <w:szCs w:val="24"/>
        </w:rPr>
        <w:t xml:space="preserve">Beasiswa dengan Metode SAW </w:t>
      </w:r>
      <w:r w:rsidRPr="00575712">
        <w:rPr>
          <w:rFonts w:ascii="Times New Roman" w:hAnsi="Times New Roman" w:cs="Times New Roman"/>
          <w:sz w:val="24"/>
          <w:szCs w:val="24"/>
        </w:rPr>
        <w:t xml:space="preserve">(Simple Additive Weighting). </w:t>
      </w:r>
      <w:r w:rsidRPr="00575712">
        <w:rPr>
          <w:rFonts w:ascii="Times New Roman" w:hAnsi="Times New Roman" w:cs="Times New Roman"/>
          <w:i/>
          <w:sz w:val="24"/>
          <w:szCs w:val="24"/>
        </w:rPr>
        <w:t xml:space="preserve">Jurnal Teknologi Informasi DINAMIK. </w:t>
      </w:r>
      <w:r w:rsidR="001D2056">
        <w:rPr>
          <w:rFonts w:ascii="Times New Roman" w:hAnsi="Times New Roman" w:cs="Times New Roman"/>
          <w:sz w:val="24"/>
          <w:szCs w:val="24"/>
        </w:rPr>
        <w:t xml:space="preserve">16(2). pp. 171-176. </w:t>
      </w:r>
    </w:p>
    <w:p w:rsidR="00884D7C" w:rsidRPr="00575712"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575712" w:rsidRDefault="00575712"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575712">
        <w:rPr>
          <w:rFonts w:ascii="Times New Roman" w:hAnsi="Times New Roman" w:cs="Times New Roman"/>
          <w:sz w:val="24"/>
          <w:szCs w:val="24"/>
        </w:rPr>
        <w:t>Harahap, S. S. 2009. Analisa Kritis Atas Laporan Keuangan</w:t>
      </w:r>
      <w:r>
        <w:rPr>
          <w:rFonts w:ascii="Times New Roman" w:hAnsi="Times New Roman" w:cs="Times New Roman"/>
          <w:sz w:val="24"/>
          <w:szCs w:val="24"/>
        </w:rPr>
        <w:t>.</w:t>
      </w:r>
      <w:r w:rsidRPr="00575712">
        <w:rPr>
          <w:rFonts w:ascii="Times New Roman" w:hAnsi="Times New Roman" w:cs="Times New Roman"/>
          <w:sz w:val="24"/>
          <w:szCs w:val="24"/>
        </w:rPr>
        <w:t xml:space="preserve"> Jakarta:</w:t>
      </w:r>
      <w:r w:rsidR="001D2056">
        <w:rPr>
          <w:rFonts w:ascii="Times New Roman" w:hAnsi="Times New Roman" w:cs="Times New Roman"/>
          <w:sz w:val="24"/>
          <w:szCs w:val="24"/>
        </w:rPr>
        <w:t xml:space="preserve"> PT. Raja Grafindo Persada. </w:t>
      </w:r>
    </w:p>
    <w:p w:rsidR="00884D7C" w:rsidRPr="00575712"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25592A" w:rsidRDefault="005B343F"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5B343F">
        <w:rPr>
          <w:rFonts w:ascii="Times New Roman" w:hAnsi="Times New Roman" w:cs="Times New Roman"/>
          <w:sz w:val="24"/>
          <w:szCs w:val="24"/>
        </w:rPr>
        <w:t>Ikatan Akuntansi Indonesia. 2018. Standar Akuntansi Keuan</w:t>
      </w:r>
      <w:r w:rsidR="001D2056">
        <w:rPr>
          <w:rFonts w:ascii="Times New Roman" w:hAnsi="Times New Roman" w:cs="Times New Roman"/>
          <w:sz w:val="24"/>
          <w:szCs w:val="24"/>
        </w:rPr>
        <w:t xml:space="preserve">gan. Jakarta: Salemba Empat. </w:t>
      </w:r>
    </w:p>
    <w:p w:rsidR="00884D7C"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E70C63" w:rsidRDefault="00F57039"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F57039">
        <w:rPr>
          <w:rFonts w:ascii="Times New Roman" w:hAnsi="Times New Roman" w:cs="Times New Roman"/>
          <w:sz w:val="24"/>
          <w:szCs w:val="24"/>
        </w:rPr>
        <w:t>Irawan, M. T. 2016, Penerapan Profile Matching untuk Pencarian Siswa SMP Penerima Beas</w:t>
      </w:r>
      <w:r w:rsidR="001D2056">
        <w:rPr>
          <w:rFonts w:ascii="Times New Roman" w:hAnsi="Times New Roman" w:cs="Times New Roman"/>
          <w:sz w:val="24"/>
          <w:szCs w:val="24"/>
        </w:rPr>
        <w:t>iswa Miskin</w:t>
      </w:r>
    </w:p>
    <w:p w:rsidR="00E70C63" w:rsidRDefault="00E70C63"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E70C63" w:rsidRDefault="00E70C63"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E70C63" w:rsidRDefault="00E70C63"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E70C63" w:rsidRDefault="00E70C63"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F57039" w:rsidRDefault="001D2056" w:rsidP="00E70C63">
      <w:pPr>
        <w:widowControl w:val="0"/>
        <w:overflowPunct w:val="0"/>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Dan Berprestasi. </w:t>
      </w:r>
    </w:p>
    <w:p w:rsidR="00884D7C" w:rsidRPr="0025592A"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5B343F" w:rsidRDefault="005B343F"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5B343F">
        <w:rPr>
          <w:rFonts w:ascii="Times New Roman" w:hAnsi="Times New Roman" w:cs="Times New Roman"/>
          <w:sz w:val="24"/>
          <w:szCs w:val="24"/>
        </w:rPr>
        <w:t>Kashmir. 2010. Analisis Laporan Keuangan. Jakarta:</w:t>
      </w:r>
      <w:r w:rsidR="001D2056">
        <w:rPr>
          <w:rFonts w:ascii="Times New Roman" w:hAnsi="Times New Roman" w:cs="Times New Roman"/>
          <w:sz w:val="24"/>
          <w:szCs w:val="24"/>
        </w:rPr>
        <w:t xml:space="preserve"> PT. Raja Grafindo Persada. </w:t>
      </w:r>
    </w:p>
    <w:p w:rsidR="00884D7C" w:rsidRPr="005B343F"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603859" w:rsidRDefault="00603859"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603859">
        <w:rPr>
          <w:rFonts w:ascii="Times New Roman" w:hAnsi="Times New Roman" w:cs="Times New Roman"/>
          <w:sz w:val="24"/>
          <w:szCs w:val="24"/>
        </w:rPr>
        <w:t xml:space="preserve">Masitoh, Suhendar, A. 2016. Penerapan Metode Profile Matching Dalam Pengembangan Aplikasi E-Commerce Pada Penjualan Barang Elektronik. </w:t>
      </w:r>
      <w:r w:rsidRPr="00603859">
        <w:rPr>
          <w:rFonts w:ascii="Times New Roman" w:hAnsi="Times New Roman" w:cs="Times New Roman"/>
          <w:i/>
          <w:sz w:val="24"/>
          <w:szCs w:val="24"/>
        </w:rPr>
        <w:t>Jurnal Sistem Informasi.</w:t>
      </w:r>
      <w:r w:rsidR="001D2056">
        <w:rPr>
          <w:rFonts w:ascii="Times New Roman" w:hAnsi="Times New Roman" w:cs="Times New Roman"/>
          <w:sz w:val="24"/>
          <w:szCs w:val="24"/>
        </w:rPr>
        <w:t xml:space="preserve"> pp. 19-24. </w:t>
      </w:r>
    </w:p>
    <w:p w:rsidR="00884D7C"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311D5D" w:rsidRDefault="00311D5D"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311D5D">
        <w:rPr>
          <w:rFonts w:ascii="Times New Roman" w:hAnsi="Times New Roman" w:cs="Times New Roman"/>
          <w:sz w:val="24"/>
          <w:szCs w:val="24"/>
        </w:rPr>
        <w:t>Munawir. 2010. Analisis Laporan Keuangan. 4</w:t>
      </w:r>
      <w:r w:rsidRPr="00311D5D">
        <w:rPr>
          <w:rFonts w:ascii="Times New Roman" w:hAnsi="Times New Roman" w:cs="Times New Roman"/>
          <w:sz w:val="24"/>
          <w:szCs w:val="24"/>
          <w:vertAlign w:val="superscript"/>
        </w:rPr>
        <w:t>th</w:t>
      </w:r>
      <w:r w:rsidRPr="00311D5D">
        <w:rPr>
          <w:rFonts w:ascii="Times New Roman" w:hAnsi="Times New Roman" w:cs="Times New Roman"/>
          <w:sz w:val="24"/>
          <w:szCs w:val="24"/>
        </w:rPr>
        <w:t xml:space="preserve"> </w:t>
      </w:r>
      <w:r w:rsidR="001D2056">
        <w:rPr>
          <w:rFonts w:ascii="Times New Roman" w:hAnsi="Times New Roman" w:cs="Times New Roman"/>
          <w:sz w:val="24"/>
          <w:szCs w:val="24"/>
        </w:rPr>
        <w:t xml:space="preserve">ed. Yogyakarta: Liberty. </w:t>
      </w:r>
    </w:p>
    <w:p w:rsidR="00884D7C" w:rsidRPr="00311D5D"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311D5D" w:rsidRDefault="00311D5D"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311D5D">
        <w:rPr>
          <w:rFonts w:ascii="Times New Roman" w:hAnsi="Times New Roman" w:cs="Times New Roman"/>
          <w:sz w:val="24"/>
          <w:szCs w:val="24"/>
        </w:rPr>
        <w:t>Natali, D., Samben, R., dan Musviyanti. Analisis Rasio Likuiditas, Rasio Solvabilitas Dan Rasio Profitabilitas Untuk Mengukur Kinerja Keuangan Pada PT. KUD Kopta Unit Tambang P</w:t>
      </w:r>
      <w:r w:rsidR="001D2056">
        <w:rPr>
          <w:rFonts w:ascii="Times New Roman" w:hAnsi="Times New Roman" w:cs="Times New Roman"/>
          <w:sz w:val="24"/>
          <w:szCs w:val="24"/>
        </w:rPr>
        <w:t xml:space="preserve">eriode 2009-2010. Samarinda. </w:t>
      </w:r>
    </w:p>
    <w:p w:rsidR="00884D7C" w:rsidRPr="00311D5D"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311D5D" w:rsidRDefault="00311D5D"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311D5D">
        <w:rPr>
          <w:rFonts w:ascii="Times New Roman" w:hAnsi="Times New Roman" w:cs="Times New Roman"/>
          <w:sz w:val="24"/>
          <w:szCs w:val="24"/>
        </w:rPr>
        <w:t xml:space="preserve">Putra, E. R. 2016. Penerapan Algoritma Rough Set Dan Metode Analisis Rasio Dalam Menganalisa Laporan Keuangan (Studi Kasus Bursa Efek </w:t>
      </w:r>
      <w:r w:rsidR="001D2056">
        <w:rPr>
          <w:rFonts w:ascii="Times New Roman" w:hAnsi="Times New Roman" w:cs="Times New Roman"/>
          <w:sz w:val="24"/>
          <w:szCs w:val="24"/>
        </w:rPr>
        <w:t xml:space="preserve">Indonesia Cabang UPI-YPTK). </w:t>
      </w:r>
    </w:p>
    <w:p w:rsidR="00884D7C" w:rsidRPr="00311D5D"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311D5D" w:rsidRDefault="00311D5D" w:rsidP="00E70C63">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311D5D">
        <w:rPr>
          <w:rFonts w:ascii="Times New Roman" w:hAnsi="Times New Roman" w:cs="Times New Roman"/>
          <w:sz w:val="24"/>
          <w:szCs w:val="24"/>
        </w:rPr>
        <w:t xml:space="preserve">Putra, E. R. 2017. Penerapan metode profile matching dalam menganalisa laporan keuangan perusahaan sektor makanan dan minuman yang terdaftar di Bursa Efek </w:t>
      </w:r>
      <w:r w:rsidR="001D2056">
        <w:rPr>
          <w:rFonts w:ascii="Times New Roman" w:hAnsi="Times New Roman" w:cs="Times New Roman"/>
          <w:sz w:val="24"/>
          <w:szCs w:val="24"/>
        </w:rPr>
        <w:t xml:space="preserve">Indonesia. </w:t>
      </w:r>
    </w:p>
    <w:p w:rsidR="00884D7C" w:rsidRPr="00311D5D" w:rsidRDefault="00884D7C"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p>
    <w:p w:rsidR="00311D5D" w:rsidRPr="00603859" w:rsidRDefault="00311D5D" w:rsidP="00884D7C">
      <w:pPr>
        <w:widowControl w:val="0"/>
        <w:overflowPunct w:val="0"/>
        <w:autoSpaceDE w:val="0"/>
        <w:autoSpaceDN w:val="0"/>
        <w:adjustRightInd w:val="0"/>
        <w:spacing w:after="0" w:line="240" w:lineRule="auto"/>
        <w:ind w:left="425" w:hanging="425"/>
        <w:jc w:val="both"/>
        <w:rPr>
          <w:rFonts w:ascii="Times New Roman" w:hAnsi="Times New Roman" w:cs="Times New Roman"/>
          <w:sz w:val="24"/>
          <w:szCs w:val="24"/>
        </w:rPr>
      </w:pPr>
      <w:r w:rsidRPr="00311D5D">
        <w:rPr>
          <w:rFonts w:ascii="Times New Roman" w:hAnsi="Times New Roman" w:cs="Times New Roman"/>
          <w:sz w:val="24"/>
          <w:szCs w:val="24"/>
        </w:rPr>
        <w:t xml:space="preserve">Seradi, A. 2016. Penerapan Metode Profile Matching Untuk Menentukan Kelayakan Pemberian Kredit Pada Pnpm Mandiri Kota Banjarmasin. </w:t>
      </w:r>
      <w:r w:rsidRPr="00311D5D">
        <w:rPr>
          <w:rFonts w:ascii="Times New Roman" w:hAnsi="Times New Roman" w:cs="Times New Roman"/>
          <w:i/>
          <w:sz w:val="24"/>
          <w:szCs w:val="24"/>
        </w:rPr>
        <w:t>Jurnal Teknologi Informasi</w:t>
      </w:r>
      <w:r w:rsidRPr="00311D5D">
        <w:rPr>
          <w:rFonts w:ascii="Times New Roman" w:hAnsi="Times New Roman" w:cs="Times New Roman"/>
          <w:sz w:val="24"/>
          <w:szCs w:val="24"/>
        </w:rPr>
        <w:t xml:space="preserve">. </w:t>
      </w:r>
    </w:p>
    <w:p w:rsidR="00FD2845" w:rsidRPr="007D7871" w:rsidRDefault="007D7871" w:rsidP="00A60F39">
      <w:pPr>
        <w:widowControl w:val="0"/>
        <w:overflowPunct w:val="0"/>
        <w:autoSpaceDE w:val="0"/>
        <w:autoSpaceDN w:val="0"/>
        <w:adjustRightInd w:val="0"/>
        <w:spacing w:after="0" w:line="360" w:lineRule="auto"/>
        <w:ind w:left="426" w:hanging="426"/>
        <w:jc w:val="both"/>
        <w:rPr>
          <w:rFonts w:ascii="Times New Roman" w:hAnsi="Times New Roman" w:cs="Times New Roman"/>
          <w:sz w:val="20"/>
          <w:szCs w:val="20"/>
        </w:rPr>
      </w:pPr>
      <w:r w:rsidRPr="007B1E1B">
        <w:rPr>
          <w:rFonts w:ascii="Times New Roman" w:hAnsi="Times New Roman" w:cs="Times New Roman"/>
          <w:sz w:val="24"/>
          <w:szCs w:val="24"/>
        </w:rPr>
        <w:tab/>
      </w:r>
    </w:p>
    <w:sectPr w:rsidR="00FD2845" w:rsidRPr="007D7871" w:rsidSect="00852FE5">
      <w:footnotePr>
        <w:pos w:val="beneathText"/>
      </w:footnotePr>
      <w:type w:val="continuous"/>
      <w:pgSz w:w="11905" w:h="16837"/>
      <w:pgMar w:top="1701" w:right="1699" w:bottom="1701" w:left="1699" w:header="720" w:footer="720" w:gutter="0"/>
      <w:cols w:num="2" w:space="5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429" w:rsidRDefault="00F03429">
      <w:pPr>
        <w:spacing w:after="0" w:line="240" w:lineRule="auto"/>
      </w:pPr>
      <w:r>
        <w:separator/>
      </w:r>
    </w:p>
  </w:endnote>
  <w:endnote w:type="continuationSeparator" w:id="0">
    <w:p w:rsidR="00F03429" w:rsidRDefault="00F0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15858913"/>
      <w:docPartObj>
        <w:docPartGallery w:val="Page Numbers (Bottom of Page)"/>
        <w:docPartUnique/>
      </w:docPartObj>
    </w:sdtPr>
    <w:sdtEndPr>
      <w:rPr>
        <w:noProof/>
      </w:rPr>
    </w:sdtEndPr>
    <w:sdtContent>
      <w:p w:rsidR="0038668D" w:rsidRPr="0028011A" w:rsidRDefault="00A90816">
        <w:pPr>
          <w:pStyle w:val="Footer"/>
          <w:jc w:val="right"/>
          <w:rPr>
            <w:sz w:val="20"/>
          </w:rPr>
        </w:pPr>
        <w:r>
          <w:rPr>
            <w:noProof/>
            <w:lang w:val="en-US" w:eastAsia="en-US"/>
          </w:rPr>
          <mc:AlternateContent>
            <mc:Choice Requires="wps">
              <w:drawing>
                <wp:anchor distT="0" distB="0" distL="114300" distR="114300" simplePos="0" relativeHeight="251659264" behindDoc="1" locked="0" layoutInCell="1" allowOverlap="1" wp14:anchorId="7E2F5D57" wp14:editId="7A1CC924">
                  <wp:simplePos x="0" y="0"/>
                  <wp:positionH relativeFrom="margin">
                    <wp:align>right</wp:align>
                  </wp:positionH>
                  <wp:positionV relativeFrom="page">
                    <wp:posOffset>9979660</wp:posOffset>
                  </wp:positionV>
                  <wp:extent cx="1357630" cy="101600"/>
                  <wp:effectExtent l="0" t="0" r="139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16" w:rsidRDefault="00A90816" w:rsidP="00A90816">
                              <w:pPr>
                                <w:spacing w:line="135" w:lineRule="exact"/>
                                <w:ind w:left="20"/>
                                <w:rPr>
                                  <w:rFonts w:ascii="Arial"/>
                                  <w:b/>
                                  <w:sz w:val="12"/>
                                </w:rPr>
                              </w:pPr>
                              <w:r>
                                <w:rPr>
                                  <w:rFonts w:ascii="Arial"/>
                                  <w:b/>
                                  <w:w w:val="90"/>
                                  <w:sz w:val="12"/>
                                </w:rPr>
                                <w:t>RJABM</w:t>
                              </w:r>
                              <w:r>
                                <w:rPr>
                                  <w:rFonts w:ascii="Arial"/>
                                  <w:b/>
                                  <w:spacing w:val="-14"/>
                                  <w:w w:val="90"/>
                                  <w:sz w:val="12"/>
                                </w:rPr>
                                <w:t xml:space="preserve"> </w:t>
                              </w:r>
                              <w:r>
                                <w:rPr>
                                  <w:rFonts w:ascii="Arial"/>
                                  <w:b/>
                                  <w:w w:val="90"/>
                                  <w:sz w:val="12"/>
                                </w:rPr>
                                <w:t>Volume</w:t>
                              </w:r>
                              <w:r>
                                <w:rPr>
                                  <w:rFonts w:ascii="Arial"/>
                                  <w:b/>
                                  <w:spacing w:val="-13"/>
                                  <w:w w:val="90"/>
                                  <w:sz w:val="12"/>
                                </w:rPr>
                                <w:t xml:space="preserve"> </w:t>
                              </w:r>
                              <w:r>
                                <w:rPr>
                                  <w:rFonts w:ascii="Arial"/>
                                  <w:b/>
                                  <w:w w:val="90"/>
                                  <w:sz w:val="12"/>
                                </w:rPr>
                                <w:t>3</w:t>
                              </w:r>
                              <w:r>
                                <w:rPr>
                                  <w:rFonts w:ascii="Arial"/>
                                  <w:b/>
                                  <w:spacing w:val="-14"/>
                                  <w:w w:val="90"/>
                                  <w:sz w:val="12"/>
                                </w:rPr>
                                <w:t xml:space="preserve"> </w:t>
                              </w:r>
                              <w:r>
                                <w:rPr>
                                  <w:rFonts w:ascii="Arial"/>
                                  <w:b/>
                                  <w:w w:val="90"/>
                                  <w:sz w:val="12"/>
                                </w:rPr>
                                <w:t>No.2</w:t>
                              </w:r>
                              <w:r>
                                <w:rPr>
                                  <w:rFonts w:ascii="Arial"/>
                                  <w:b/>
                                  <w:spacing w:val="-14"/>
                                  <w:w w:val="90"/>
                                  <w:sz w:val="12"/>
                                </w:rPr>
                                <w:t xml:space="preserve"> </w:t>
                              </w:r>
                              <w:r>
                                <w:rPr>
                                  <w:rFonts w:ascii="Arial"/>
                                  <w:b/>
                                  <w:w w:val="90"/>
                                  <w:sz w:val="12"/>
                                </w:rPr>
                                <w:t>Desember</w:t>
                              </w:r>
                              <w:r>
                                <w:rPr>
                                  <w:rFonts w:ascii="Arial"/>
                                  <w:b/>
                                  <w:spacing w:val="-14"/>
                                  <w:w w:val="90"/>
                                  <w:sz w:val="12"/>
                                </w:rPr>
                                <w:t xml:space="preserve"> </w:t>
                              </w:r>
                              <w:r>
                                <w:rPr>
                                  <w:rFonts w:ascii="Arial"/>
                                  <w:b/>
                                  <w:w w:val="90"/>
                                  <w:sz w:val="12"/>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F5D57" id="_x0000_t202" coordsize="21600,21600" o:spt="202" path="m,l,21600r21600,l21600,xe">
                  <v:stroke joinstyle="miter"/>
                  <v:path gradientshapeok="t" o:connecttype="rect"/>
                </v:shapetype>
                <v:shape id="Text Box 1" o:spid="_x0000_s1026" type="#_x0000_t202" style="position:absolute;left:0;text-align:left;margin-left:55.7pt;margin-top:785.8pt;width:106.9pt;height: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fdrQIAAKk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" filled="f" stroked="f">
                  <v:textbox inset="0,0,0,0">
                    <w:txbxContent>
                      <w:p w:rsidR="00A90816" w:rsidRDefault="00A90816" w:rsidP="00A90816">
                        <w:pPr>
                          <w:spacing w:line="135" w:lineRule="exact"/>
                          <w:ind w:left="20"/>
                          <w:rPr>
                            <w:rFonts w:ascii="Arial"/>
                            <w:b/>
                            <w:sz w:val="12"/>
                          </w:rPr>
                        </w:pPr>
                        <w:r>
                          <w:rPr>
                            <w:rFonts w:ascii="Arial"/>
                            <w:b/>
                            <w:w w:val="90"/>
                            <w:sz w:val="12"/>
                          </w:rPr>
                          <w:t>RJABM</w:t>
                        </w:r>
                        <w:r>
                          <w:rPr>
                            <w:rFonts w:ascii="Arial"/>
                            <w:b/>
                            <w:spacing w:val="-14"/>
                            <w:w w:val="90"/>
                            <w:sz w:val="12"/>
                          </w:rPr>
                          <w:t xml:space="preserve"> </w:t>
                        </w:r>
                        <w:r>
                          <w:rPr>
                            <w:rFonts w:ascii="Arial"/>
                            <w:b/>
                            <w:w w:val="90"/>
                            <w:sz w:val="12"/>
                          </w:rPr>
                          <w:t>Volume</w:t>
                        </w:r>
                        <w:r>
                          <w:rPr>
                            <w:rFonts w:ascii="Arial"/>
                            <w:b/>
                            <w:spacing w:val="-13"/>
                            <w:w w:val="90"/>
                            <w:sz w:val="12"/>
                          </w:rPr>
                          <w:t xml:space="preserve"> </w:t>
                        </w:r>
                        <w:r>
                          <w:rPr>
                            <w:rFonts w:ascii="Arial"/>
                            <w:b/>
                            <w:w w:val="90"/>
                            <w:sz w:val="12"/>
                          </w:rPr>
                          <w:t>3</w:t>
                        </w:r>
                        <w:r>
                          <w:rPr>
                            <w:rFonts w:ascii="Arial"/>
                            <w:b/>
                            <w:spacing w:val="-14"/>
                            <w:w w:val="90"/>
                            <w:sz w:val="12"/>
                          </w:rPr>
                          <w:t xml:space="preserve"> </w:t>
                        </w:r>
                        <w:r>
                          <w:rPr>
                            <w:rFonts w:ascii="Arial"/>
                            <w:b/>
                            <w:w w:val="90"/>
                            <w:sz w:val="12"/>
                          </w:rPr>
                          <w:t>No.2</w:t>
                        </w:r>
                        <w:r>
                          <w:rPr>
                            <w:rFonts w:ascii="Arial"/>
                            <w:b/>
                            <w:spacing w:val="-14"/>
                            <w:w w:val="90"/>
                            <w:sz w:val="12"/>
                          </w:rPr>
                          <w:t xml:space="preserve"> </w:t>
                        </w:r>
                        <w:r>
                          <w:rPr>
                            <w:rFonts w:ascii="Arial"/>
                            <w:b/>
                            <w:w w:val="90"/>
                            <w:sz w:val="12"/>
                          </w:rPr>
                          <w:t>Desember</w:t>
                        </w:r>
                        <w:r>
                          <w:rPr>
                            <w:rFonts w:ascii="Arial"/>
                            <w:b/>
                            <w:spacing w:val="-14"/>
                            <w:w w:val="90"/>
                            <w:sz w:val="12"/>
                          </w:rPr>
                          <w:t xml:space="preserve"> </w:t>
                        </w:r>
                        <w:r>
                          <w:rPr>
                            <w:rFonts w:ascii="Arial"/>
                            <w:b/>
                            <w:w w:val="90"/>
                            <w:sz w:val="12"/>
                          </w:rPr>
                          <w:t>2019</w:t>
                        </w:r>
                      </w:p>
                    </w:txbxContent>
                  </v:textbox>
                  <w10:wrap anchorx="margin" anchory="page"/>
                </v:shape>
              </w:pict>
            </mc:Fallback>
          </mc:AlternateContent>
        </w:r>
      </w:p>
    </w:sdtContent>
  </w:sdt>
  <w:p w:rsidR="0038668D" w:rsidRDefault="00386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429" w:rsidRDefault="00F03429">
      <w:pPr>
        <w:spacing w:after="0" w:line="240" w:lineRule="auto"/>
      </w:pPr>
      <w:r>
        <w:separator/>
      </w:r>
    </w:p>
  </w:footnote>
  <w:footnote w:type="continuationSeparator" w:id="0">
    <w:p w:rsidR="00F03429" w:rsidRDefault="00F03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567"/>
    </w:tblGrid>
    <w:tr w:rsidR="00A90816" w:rsidTr="00FA1F43">
      <w:tc>
        <w:tcPr>
          <w:tcW w:w="1152" w:type="dxa"/>
        </w:tcPr>
        <w:p w:rsidR="00A90816" w:rsidRPr="00AA188F" w:rsidRDefault="00A90816" w:rsidP="00A90816">
          <w:pPr>
            <w:pStyle w:val="Header"/>
            <w:jc w:val="right"/>
            <w:rPr>
              <w:b/>
              <w:bCs/>
            </w:rPr>
          </w:pPr>
          <w:r w:rsidRPr="00AA188F">
            <w:fldChar w:fldCharType="begin"/>
          </w:r>
          <w:r w:rsidRPr="008B32A9">
            <w:instrText xml:space="preserve"> PAGE   \* MERGEFORMAT </w:instrText>
          </w:r>
          <w:r w:rsidRPr="00AA188F">
            <w:fldChar w:fldCharType="separate"/>
          </w:r>
          <w:r w:rsidR="00F04E3D" w:rsidRPr="00F04E3D">
            <w:rPr>
              <w:noProof/>
              <w:sz w:val="16"/>
            </w:rPr>
            <w:t>267</w:t>
          </w:r>
          <w:r w:rsidRPr="00AA188F">
            <w:rPr>
              <w:noProof/>
            </w:rPr>
            <w:fldChar w:fldCharType="end"/>
          </w:r>
        </w:p>
      </w:tc>
      <w:tc>
        <w:tcPr>
          <w:tcW w:w="0" w:type="auto"/>
          <w:noWrap/>
        </w:tcPr>
        <w:p w:rsidR="00A90816" w:rsidRDefault="00A90816" w:rsidP="00A90816">
          <w:pPr>
            <w:pStyle w:val="Header"/>
            <w:rPr>
              <w:b/>
              <w:bCs/>
            </w:rPr>
          </w:pPr>
          <w:r w:rsidRPr="001E544A">
            <w:rPr>
              <w:rFonts w:cstheme="minorHAnsi"/>
              <w:sz w:val="16"/>
              <w:szCs w:val="16"/>
            </w:rPr>
            <w:t>Research Journal of Accounting and Business Management (RJABM); P-ISSN: 2580-3115; E-ISSN: 2580-3131</w:t>
          </w:r>
        </w:p>
      </w:tc>
    </w:tr>
  </w:tbl>
  <w:p w:rsidR="00A90816" w:rsidRDefault="00A90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start w:val="1"/>
      <w:numFmt w:val="decimal"/>
      <w:lvlText w:val="%1."/>
      <w:lvlJc w:val="left"/>
      <w:pPr>
        <w:tabs>
          <w:tab w:val="num" w:pos="720"/>
        </w:tabs>
        <w:ind w:left="720" w:hanging="360"/>
      </w:pPr>
      <w:rPr>
        <w:w w:val="100"/>
      </w:rPr>
    </w:lvl>
  </w:abstractNum>
  <w:abstractNum w:abstractNumId="1">
    <w:nsid w:val="00001E1F"/>
    <w:multiLevelType w:val="hybridMultilevel"/>
    <w:tmpl w:val="00006E5D"/>
    <w:lvl w:ilvl="0" w:tplc="00001AD4">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C9"/>
    <w:multiLevelType w:val="hybridMultilevel"/>
    <w:tmpl w:val="000048CC"/>
    <w:lvl w:ilvl="0" w:tplc="00005753">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080"/>
    <w:multiLevelType w:val="hybridMultilevel"/>
    <w:tmpl w:val="00005DB2"/>
    <w:lvl w:ilvl="0" w:tplc="000033EA">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509"/>
    <w:multiLevelType w:val="hybridMultilevel"/>
    <w:tmpl w:val="00001238"/>
    <w:lvl w:ilvl="0" w:tplc="00003B25">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80"/>
    <w:multiLevelType w:val="hybridMultilevel"/>
    <w:tmpl w:val="0000187E"/>
    <w:lvl w:ilvl="0" w:tplc="000016C5">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E9D"/>
    <w:multiLevelType w:val="hybridMultilevel"/>
    <w:tmpl w:val="0000489C"/>
    <w:lvl w:ilvl="0" w:tplc="0000191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3CB"/>
    <w:multiLevelType w:val="hybridMultilevel"/>
    <w:tmpl w:val="00006BFC"/>
    <w:lvl w:ilvl="0" w:tplc="00007F9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97D"/>
    <w:multiLevelType w:val="hybridMultilevel"/>
    <w:tmpl w:val="00005F49"/>
    <w:lvl w:ilvl="0" w:tplc="00000DD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FF5"/>
    <w:multiLevelType w:val="hybridMultilevel"/>
    <w:tmpl w:val="00004E45"/>
    <w:lvl w:ilvl="0" w:tplc="0000323B">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246A8F"/>
    <w:multiLevelType w:val="hybridMultilevel"/>
    <w:tmpl w:val="697C14CC"/>
    <w:lvl w:ilvl="0" w:tplc="2BFA64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6C410C"/>
    <w:multiLevelType w:val="hybridMultilevel"/>
    <w:tmpl w:val="C0527E60"/>
    <w:lvl w:ilvl="0" w:tplc="802C8E3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07A5785E"/>
    <w:multiLevelType w:val="hybridMultilevel"/>
    <w:tmpl w:val="0C2E9E26"/>
    <w:lvl w:ilvl="0" w:tplc="9FE8276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E5C2189"/>
    <w:multiLevelType w:val="hybridMultilevel"/>
    <w:tmpl w:val="0F7C6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2A33A4A"/>
    <w:multiLevelType w:val="hybridMultilevel"/>
    <w:tmpl w:val="2F4A8F14"/>
    <w:lvl w:ilvl="0" w:tplc="65A8705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8C57E03"/>
    <w:multiLevelType w:val="hybridMultilevel"/>
    <w:tmpl w:val="1974B5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AC3FFF"/>
    <w:multiLevelType w:val="hybridMultilevel"/>
    <w:tmpl w:val="1BF83838"/>
    <w:lvl w:ilvl="0" w:tplc="84FAD5AA">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7">
    <w:nsid w:val="1C174DD8"/>
    <w:multiLevelType w:val="hybridMultilevel"/>
    <w:tmpl w:val="D1F42E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0869BE"/>
    <w:multiLevelType w:val="hybridMultilevel"/>
    <w:tmpl w:val="7B68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5A2859"/>
    <w:multiLevelType w:val="multilevel"/>
    <w:tmpl w:val="21DA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9EF6FEB"/>
    <w:multiLevelType w:val="hybridMultilevel"/>
    <w:tmpl w:val="00F2BED0"/>
    <w:lvl w:ilvl="0" w:tplc="F146A7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AA824E8"/>
    <w:multiLevelType w:val="hybridMultilevel"/>
    <w:tmpl w:val="6074D85A"/>
    <w:lvl w:ilvl="0" w:tplc="84FAD5AA">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2">
    <w:nsid w:val="35291B2F"/>
    <w:multiLevelType w:val="hybridMultilevel"/>
    <w:tmpl w:val="09DEF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F87E35"/>
    <w:multiLevelType w:val="hybridMultilevel"/>
    <w:tmpl w:val="7304D6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A3E2251"/>
    <w:multiLevelType w:val="hybridMultilevel"/>
    <w:tmpl w:val="F16C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F44CF7"/>
    <w:multiLevelType w:val="hybridMultilevel"/>
    <w:tmpl w:val="30F46386"/>
    <w:lvl w:ilvl="0" w:tplc="BC64EA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C23836"/>
    <w:multiLevelType w:val="hybridMultilevel"/>
    <w:tmpl w:val="8E6E8858"/>
    <w:lvl w:ilvl="0" w:tplc="90D26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FC3847"/>
    <w:multiLevelType w:val="hybridMultilevel"/>
    <w:tmpl w:val="E5B61B64"/>
    <w:lvl w:ilvl="0" w:tplc="28606DC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33870CD"/>
    <w:multiLevelType w:val="hybridMultilevel"/>
    <w:tmpl w:val="00005F49"/>
    <w:lvl w:ilvl="0" w:tplc="00000DD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38A496D"/>
    <w:multiLevelType w:val="hybridMultilevel"/>
    <w:tmpl w:val="4ECE8CC0"/>
    <w:lvl w:ilvl="0" w:tplc="2BFA6416">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1F4C5B"/>
    <w:multiLevelType w:val="hybridMultilevel"/>
    <w:tmpl w:val="F5A8CE70"/>
    <w:lvl w:ilvl="0" w:tplc="84FAD5AA">
      <w:start w:val="1"/>
      <w:numFmt w:val="lowerLetter"/>
      <w:lvlText w:val="%1."/>
      <w:lvlJc w:val="left"/>
      <w:pPr>
        <w:ind w:left="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B139E6"/>
    <w:multiLevelType w:val="hybridMultilevel"/>
    <w:tmpl w:val="E4BE03AA"/>
    <w:lvl w:ilvl="0" w:tplc="2BFA64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FC107A"/>
    <w:multiLevelType w:val="hybridMultilevel"/>
    <w:tmpl w:val="C908D426"/>
    <w:lvl w:ilvl="0" w:tplc="2DF6B6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3532CD"/>
    <w:multiLevelType w:val="hybridMultilevel"/>
    <w:tmpl w:val="870C3762"/>
    <w:lvl w:ilvl="0" w:tplc="93C09D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4B56139"/>
    <w:multiLevelType w:val="hybridMultilevel"/>
    <w:tmpl w:val="C69CD2BC"/>
    <w:lvl w:ilvl="0" w:tplc="9F4A507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5">
    <w:nsid w:val="59E978D9"/>
    <w:multiLevelType w:val="multilevel"/>
    <w:tmpl w:val="6742CDBE"/>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nsid w:val="5DD0484C"/>
    <w:multiLevelType w:val="hybridMultilevel"/>
    <w:tmpl w:val="9466B168"/>
    <w:lvl w:ilvl="0" w:tplc="0409000F">
      <w:start w:val="1"/>
      <w:numFmt w:val="decimal"/>
      <w:lvlText w:val="%1."/>
      <w:lvlJc w:val="left"/>
      <w:pPr>
        <w:ind w:left="720" w:hanging="360"/>
      </w:pPr>
      <w:rPr>
        <w:rFonts w:hint="default"/>
      </w:rPr>
    </w:lvl>
    <w:lvl w:ilvl="1" w:tplc="2BFA64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6E7099"/>
    <w:multiLevelType w:val="hybridMultilevel"/>
    <w:tmpl w:val="E5E07E44"/>
    <w:lvl w:ilvl="0" w:tplc="9926AD5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99F3864"/>
    <w:multiLevelType w:val="hybridMultilevel"/>
    <w:tmpl w:val="3DF41798"/>
    <w:lvl w:ilvl="0" w:tplc="9F5E6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F0573F"/>
    <w:multiLevelType w:val="hybridMultilevel"/>
    <w:tmpl w:val="8C3E8AC0"/>
    <w:lvl w:ilvl="0" w:tplc="F1DE80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B4919B3"/>
    <w:multiLevelType w:val="hybridMultilevel"/>
    <w:tmpl w:val="477CF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454E8"/>
    <w:multiLevelType w:val="multilevel"/>
    <w:tmpl w:val="1694933E"/>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2">
    <w:nsid w:val="7491301B"/>
    <w:multiLevelType w:val="hybridMultilevel"/>
    <w:tmpl w:val="57B059CC"/>
    <w:lvl w:ilvl="0" w:tplc="372E64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285548"/>
    <w:multiLevelType w:val="multilevel"/>
    <w:tmpl w:val="9D90165A"/>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4">
    <w:nsid w:val="76DA5DDF"/>
    <w:multiLevelType w:val="hybridMultilevel"/>
    <w:tmpl w:val="2DC0705C"/>
    <w:lvl w:ilvl="0" w:tplc="481CE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001382"/>
    <w:multiLevelType w:val="hybridMultilevel"/>
    <w:tmpl w:val="C69CD2BC"/>
    <w:lvl w:ilvl="0" w:tplc="9F4A507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6">
    <w:nsid w:val="7E46083E"/>
    <w:multiLevelType w:val="hybridMultilevel"/>
    <w:tmpl w:val="97B8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D26B4"/>
    <w:multiLevelType w:val="hybridMultilevel"/>
    <w:tmpl w:val="F0E62D9A"/>
    <w:lvl w:ilvl="0" w:tplc="12489F1C">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num w:numId="1">
    <w:abstractNumId w:val="0"/>
  </w:num>
  <w:num w:numId="2">
    <w:abstractNumId w:val="8"/>
  </w:num>
  <w:num w:numId="3">
    <w:abstractNumId w:val="5"/>
  </w:num>
  <w:num w:numId="4">
    <w:abstractNumId w:val="3"/>
  </w:num>
  <w:num w:numId="5">
    <w:abstractNumId w:val="2"/>
  </w:num>
  <w:num w:numId="6">
    <w:abstractNumId w:val="6"/>
  </w:num>
  <w:num w:numId="7">
    <w:abstractNumId w:val="4"/>
  </w:num>
  <w:num w:numId="8">
    <w:abstractNumId w:val="1"/>
  </w:num>
  <w:num w:numId="9">
    <w:abstractNumId w:val="7"/>
  </w:num>
  <w:num w:numId="10">
    <w:abstractNumId w:val="9"/>
  </w:num>
  <w:num w:numId="11">
    <w:abstractNumId w:val="18"/>
  </w:num>
  <w:num w:numId="12">
    <w:abstractNumId w:val="24"/>
  </w:num>
  <w:num w:numId="13">
    <w:abstractNumId w:val="40"/>
  </w:num>
  <w:num w:numId="14">
    <w:abstractNumId w:val="47"/>
  </w:num>
  <w:num w:numId="15">
    <w:abstractNumId w:val="28"/>
  </w:num>
  <w:num w:numId="16">
    <w:abstractNumId w:val="2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2"/>
  </w:num>
  <w:num w:numId="20">
    <w:abstractNumId w:val="20"/>
  </w:num>
  <w:num w:numId="21">
    <w:abstractNumId w:val="25"/>
  </w:num>
  <w:num w:numId="22">
    <w:abstractNumId w:val="39"/>
  </w:num>
  <w:num w:numId="23">
    <w:abstractNumId w:val="42"/>
  </w:num>
  <w:num w:numId="24">
    <w:abstractNumId w:val="44"/>
  </w:num>
  <w:num w:numId="25">
    <w:abstractNumId w:val="27"/>
  </w:num>
  <w:num w:numId="26">
    <w:abstractNumId w:val="37"/>
  </w:num>
  <w:num w:numId="27">
    <w:abstractNumId w:val="11"/>
  </w:num>
  <w:num w:numId="28">
    <w:abstractNumId w:val="26"/>
  </w:num>
  <w:num w:numId="29">
    <w:abstractNumId w:val="35"/>
  </w:num>
  <w:num w:numId="30">
    <w:abstractNumId w:val="43"/>
  </w:num>
  <w:num w:numId="31">
    <w:abstractNumId w:val="41"/>
  </w:num>
  <w:num w:numId="32">
    <w:abstractNumId w:val="19"/>
  </w:num>
  <w:num w:numId="33">
    <w:abstractNumId w:val="17"/>
  </w:num>
  <w:num w:numId="34">
    <w:abstractNumId w:val="14"/>
  </w:num>
  <w:num w:numId="35">
    <w:abstractNumId w:val="36"/>
  </w:num>
  <w:num w:numId="36">
    <w:abstractNumId w:val="22"/>
  </w:num>
  <w:num w:numId="37">
    <w:abstractNumId w:val="45"/>
  </w:num>
  <w:num w:numId="38">
    <w:abstractNumId w:val="34"/>
  </w:num>
  <w:num w:numId="39">
    <w:abstractNumId w:val="33"/>
  </w:num>
  <w:num w:numId="40">
    <w:abstractNumId w:val="38"/>
  </w:num>
  <w:num w:numId="41">
    <w:abstractNumId w:val="46"/>
  </w:num>
  <w:num w:numId="42">
    <w:abstractNumId w:val="15"/>
  </w:num>
  <w:num w:numId="43">
    <w:abstractNumId w:val="29"/>
  </w:num>
  <w:num w:numId="44">
    <w:abstractNumId w:val="31"/>
  </w:num>
  <w:num w:numId="45">
    <w:abstractNumId w:val="10"/>
  </w:num>
  <w:num w:numId="46">
    <w:abstractNumId w:val="21"/>
  </w:num>
  <w:num w:numId="47">
    <w:abstractNumId w:val="30"/>
  </w:num>
  <w:num w:numId="48">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CB"/>
    <w:rsid w:val="000237F2"/>
    <w:rsid w:val="00027D9E"/>
    <w:rsid w:val="00036AA6"/>
    <w:rsid w:val="0005497C"/>
    <w:rsid w:val="0005641C"/>
    <w:rsid w:val="000826DD"/>
    <w:rsid w:val="000E25F7"/>
    <w:rsid w:val="000F566F"/>
    <w:rsid w:val="000F7A33"/>
    <w:rsid w:val="00134A9A"/>
    <w:rsid w:val="00147ED5"/>
    <w:rsid w:val="00151D5A"/>
    <w:rsid w:val="001674FF"/>
    <w:rsid w:val="00181B60"/>
    <w:rsid w:val="001968EE"/>
    <w:rsid w:val="001A697C"/>
    <w:rsid w:val="001D2056"/>
    <w:rsid w:val="001D4E52"/>
    <w:rsid w:val="001F0B4F"/>
    <w:rsid w:val="001F2543"/>
    <w:rsid w:val="00206089"/>
    <w:rsid w:val="002236F9"/>
    <w:rsid w:val="0022498B"/>
    <w:rsid w:val="00245903"/>
    <w:rsid w:val="0025592A"/>
    <w:rsid w:val="00263820"/>
    <w:rsid w:val="00264367"/>
    <w:rsid w:val="00271F71"/>
    <w:rsid w:val="00277957"/>
    <w:rsid w:val="0028011A"/>
    <w:rsid w:val="00291A66"/>
    <w:rsid w:val="002A49CD"/>
    <w:rsid w:val="002D3467"/>
    <w:rsid w:val="00307D86"/>
    <w:rsid w:val="00311D5D"/>
    <w:rsid w:val="00345F2F"/>
    <w:rsid w:val="0037560F"/>
    <w:rsid w:val="00381A21"/>
    <w:rsid w:val="0038668D"/>
    <w:rsid w:val="003B39E9"/>
    <w:rsid w:val="003B61F1"/>
    <w:rsid w:val="003C3CD2"/>
    <w:rsid w:val="003E4FEE"/>
    <w:rsid w:val="00423EA1"/>
    <w:rsid w:val="0042580E"/>
    <w:rsid w:val="0043554A"/>
    <w:rsid w:val="00435969"/>
    <w:rsid w:val="0044098B"/>
    <w:rsid w:val="00442042"/>
    <w:rsid w:val="004433EE"/>
    <w:rsid w:val="00470975"/>
    <w:rsid w:val="0047434F"/>
    <w:rsid w:val="00476FDD"/>
    <w:rsid w:val="00482B8F"/>
    <w:rsid w:val="00497327"/>
    <w:rsid w:val="004A1760"/>
    <w:rsid w:val="0050584F"/>
    <w:rsid w:val="0051156D"/>
    <w:rsid w:val="005248FB"/>
    <w:rsid w:val="00527462"/>
    <w:rsid w:val="00527522"/>
    <w:rsid w:val="00540383"/>
    <w:rsid w:val="00556893"/>
    <w:rsid w:val="00575712"/>
    <w:rsid w:val="00586A9C"/>
    <w:rsid w:val="005B343F"/>
    <w:rsid w:val="005C6536"/>
    <w:rsid w:val="005F239F"/>
    <w:rsid w:val="00603859"/>
    <w:rsid w:val="006513D2"/>
    <w:rsid w:val="00661398"/>
    <w:rsid w:val="006627C4"/>
    <w:rsid w:val="00663177"/>
    <w:rsid w:val="00683109"/>
    <w:rsid w:val="006970A4"/>
    <w:rsid w:val="006A6704"/>
    <w:rsid w:val="006A7FE1"/>
    <w:rsid w:val="00701691"/>
    <w:rsid w:val="00711876"/>
    <w:rsid w:val="0072206C"/>
    <w:rsid w:val="00731865"/>
    <w:rsid w:val="0074289F"/>
    <w:rsid w:val="00747A93"/>
    <w:rsid w:val="00750A1A"/>
    <w:rsid w:val="00753112"/>
    <w:rsid w:val="0076786B"/>
    <w:rsid w:val="00786BCE"/>
    <w:rsid w:val="007B1E1B"/>
    <w:rsid w:val="007B4808"/>
    <w:rsid w:val="007C42CA"/>
    <w:rsid w:val="007D269A"/>
    <w:rsid w:val="007D7871"/>
    <w:rsid w:val="007D792C"/>
    <w:rsid w:val="00803C28"/>
    <w:rsid w:val="00807154"/>
    <w:rsid w:val="00835EF9"/>
    <w:rsid w:val="00852FE5"/>
    <w:rsid w:val="008549E2"/>
    <w:rsid w:val="00857DB4"/>
    <w:rsid w:val="008639CF"/>
    <w:rsid w:val="008843C0"/>
    <w:rsid w:val="00884D7C"/>
    <w:rsid w:val="0089019E"/>
    <w:rsid w:val="00890665"/>
    <w:rsid w:val="008C75B6"/>
    <w:rsid w:val="008D45F7"/>
    <w:rsid w:val="008E495A"/>
    <w:rsid w:val="008F09DC"/>
    <w:rsid w:val="008F2207"/>
    <w:rsid w:val="008F328E"/>
    <w:rsid w:val="009016CB"/>
    <w:rsid w:val="0090664E"/>
    <w:rsid w:val="0094469A"/>
    <w:rsid w:val="009524A0"/>
    <w:rsid w:val="009824AD"/>
    <w:rsid w:val="009D6FE1"/>
    <w:rsid w:val="009E1E0C"/>
    <w:rsid w:val="009E3312"/>
    <w:rsid w:val="009F7952"/>
    <w:rsid w:val="00A0735E"/>
    <w:rsid w:val="00A1397F"/>
    <w:rsid w:val="00A17700"/>
    <w:rsid w:val="00A3616E"/>
    <w:rsid w:val="00A4165C"/>
    <w:rsid w:val="00A60F39"/>
    <w:rsid w:val="00A724EA"/>
    <w:rsid w:val="00A737AF"/>
    <w:rsid w:val="00A90816"/>
    <w:rsid w:val="00AA2302"/>
    <w:rsid w:val="00AA6EA9"/>
    <w:rsid w:val="00AF4CC3"/>
    <w:rsid w:val="00B06A99"/>
    <w:rsid w:val="00B26B2C"/>
    <w:rsid w:val="00B33862"/>
    <w:rsid w:val="00B46939"/>
    <w:rsid w:val="00B74225"/>
    <w:rsid w:val="00B90C0D"/>
    <w:rsid w:val="00B92439"/>
    <w:rsid w:val="00B952B8"/>
    <w:rsid w:val="00BC0C24"/>
    <w:rsid w:val="00BF4A53"/>
    <w:rsid w:val="00C7644D"/>
    <w:rsid w:val="00C850E8"/>
    <w:rsid w:val="00CB6F80"/>
    <w:rsid w:val="00CE68A9"/>
    <w:rsid w:val="00CE7087"/>
    <w:rsid w:val="00D2475C"/>
    <w:rsid w:val="00D26D80"/>
    <w:rsid w:val="00D41953"/>
    <w:rsid w:val="00D44DA5"/>
    <w:rsid w:val="00D47F8F"/>
    <w:rsid w:val="00D47FFA"/>
    <w:rsid w:val="00D6104B"/>
    <w:rsid w:val="00D709F6"/>
    <w:rsid w:val="00D9204E"/>
    <w:rsid w:val="00DB2659"/>
    <w:rsid w:val="00DB6566"/>
    <w:rsid w:val="00DD07F8"/>
    <w:rsid w:val="00DD2E31"/>
    <w:rsid w:val="00DD5F14"/>
    <w:rsid w:val="00DE280C"/>
    <w:rsid w:val="00E25337"/>
    <w:rsid w:val="00E330F3"/>
    <w:rsid w:val="00E505CA"/>
    <w:rsid w:val="00E70C63"/>
    <w:rsid w:val="00E80D65"/>
    <w:rsid w:val="00E95B97"/>
    <w:rsid w:val="00EC64FB"/>
    <w:rsid w:val="00EE098B"/>
    <w:rsid w:val="00EE134E"/>
    <w:rsid w:val="00EE1489"/>
    <w:rsid w:val="00EF517C"/>
    <w:rsid w:val="00F03429"/>
    <w:rsid w:val="00F04E3D"/>
    <w:rsid w:val="00F25C44"/>
    <w:rsid w:val="00F57039"/>
    <w:rsid w:val="00F830C2"/>
    <w:rsid w:val="00F879AF"/>
    <w:rsid w:val="00F972C9"/>
    <w:rsid w:val="00FA0406"/>
    <w:rsid w:val="00FA4456"/>
    <w:rsid w:val="00FD2845"/>
    <w:rsid w:val="00FD2DC2"/>
    <w:rsid w:val="00FE3C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F013E-E167-4BE7-9BF1-74832DE2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hAnsi="Calibri" w:cs="Calibri"/>
      <w:sz w:val="22"/>
      <w:szCs w:val="22"/>
      <w:lang w:val="en-US" w:eastAsia="ar-SA"/>
    </w:rPr>
  </w:style>
  <w:style w:type="paragraph" w:styleId="Heading1">
    <w:name w:val="heading 1"/>
    <w:basedOn w:val="Normal"/>
    <w:next w:val="Normal"/>
    <w:link w:val="Heading1Char"/>
    <w:uiPriority w:val="1"/>
    <w:qFormat/>
    <w:rsid w:val="000E25F7"/>
    <w:pPr>
      <w:keepNext/>
      <w:suppressAutoHyphens w:val="0"/>
      <w:spacing w:before="240" w:after="60"/>
      <w:outlineLvl w:val="0"/>
    </w:pPr>
    <w:rPr>
      <w:rFonts w:ascii="Cambria" w:hAnsi="Cambria" w:cs="Cambria"/>
      <w:b/>
      <w:bCs/>
      <w:kern w:val="32"/>
      <w:sz w:val="32"/>
      <w:szCs w:val="32"/>
      <w:lang w:val="en-ID" w:eastAsia="en-US"/>
    </w:rPr>
  </w:style>
  <w:style w:type="paragraph" w:styleId="Heading2">
    <w:name w:val="heading 2"/>
    <w:basedOn w:val="Normal"/>
    <w:next w:val="Normal"/>
    <w:link w:val="Heading2Char"/>
    <w:uiPriority w:val="9"/>
    <w:unhideWhenUsed/>
    <w:qFormat/>
    <w:rsid w:val="00D9204E"/>
    <w:pPr>
      <w:keepNext/>
      <w:keepLines/>
      <w:suppressAutoHyphens w:val="0"/>
      <w:spacing w:before="200" w:after="0"/>
      <w:outlineLvl w:val="1"/>
    </w:pPr>
    <w:rPr>
      <w:rFonts w:ascii="Cambria" w:hAnsi="Cambria" w:cs="Times New Roman"/>
      <w:b/>
      <w:bCs/>
      <w:color w:val="4F81BD"/>
      <w:sz w:val="26"/>
      <w:szCs w:val="26"/>
      <w:lang w:eastAsia="en-US"/>
    </w:rPr>
  </w:style>
  <w:style w:type="paragraph" w:styleId="Heading3">
    <w:name w:val="heading 3"/>
    <w:basedOn w:val="Normal"/>
    <w:next w:val="Normal"/>
    <w:link w:val="Heading3Char"/>
    <w:uiPriority w:val="9"/>
    <w:semiHidden/>
    <w:unhideWhenUsed/>
    <w:qFormat/>
    <w:rsid w:val="009D6FE1"/>
    <w:pPr>
      <w:keepNext/>
      <w:keepLines/>
      <w:suppressAutoHyphens w:val="0"/>
      <w:spacing w:before="200" w:after="0"/>
      <w:outlineLvl w:val="2"/>
    </w:pPr>
    <w:rPr>
      <w:rFonts w:ascii="Cambria" w:hAnsi="Cambria" w:cs="Times New Roman"/>
      <w:b/>
      <w:bCs/>
      <w:color w:val="4F81BD"/>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E25F7"/>
    <w:rPr>
      <w:rFonts w:ascii="Cambria" w:hAnsi="Cambria" w:cs="Cambria"/>
      <w:b/>
      <w:bCs/>
      <w:kern w:val="32"/>
      <w:sz w:val="32"/>
      <w:szCs w:val="32"/>
      <w:lang w:val="en-ID" w:eastAsia="en-US"/>
    </w:rPr>
  </w:style>
  <w:style w:type="character" w:customStyle="1" w:styleId="Heading2Char">
    <w:name w:val="Heading 2 Char"/>
    <w:link w:val="Heading2"/>
    <w:uiPriority w:val="9"/>
    <w:rsid w:val="00D9204E"/>
    <w:rPr>
      <w:rFonts w:ascii="Cambria" w:hAnsi="Cambria"/>
      <w:b/>
      <w:bCs/>
      <w:color w:val="4F81BD"/>
      <w:sz w:val="26"/>
      <w:szCs w:val="26"/>
      <w:lang w:val="en-US" w:eastAsia="en-US"/>
    </w:rPr>
  </w:style>
  <w:style w:type="character" w:customStyle="1" w:styleId="Heading3Char">
    <w:name w:val="Heading 3 Char"/>
    <w:link w:val="Heading3"/>
    <w:uiPriority w:val="9"/>
    <w:semiHidden/>
    <w:rsid w:val="009D6FE1"/>
    <w:rPr>
      <w:rFonts w:ascii="Cambria" w:eastAsia="Times New Roman" w:hAnsi="Cambria" w:cs="Times New Roman"/>
      <w:b/>
      <w:bCs/>
      <w:color w:val="4F81BD"/>
      <w:sz w:val="22"/>
      <w:szCs w:val="22"/>
    </w:rPr>
  </w:style>
  <w:style w:type="character" w:customStyle="1" w:styleId="WW8Num3z0">
    <w:name w:val="WW8Num3z0"/>
    <w:rPr>
      <w:w w:val="100"/>
    </w:rPr>
  </w:style>
  <w:style w:type="character" w:customStyle="1" w:styleId="WW-DefaultParagraphFont">
    <w:name w:val="WW-Default Paragraph Font"/>
  </w:style>
  <w:style w:type="character" w:styleId="Hyperlink">
    <w:name w:val="Hyperlink"/>
    <w:uiPriority w:val="99"/>
    <w:rPr>
      <w:color w:val="0000FF"/>
      <w:u w:val="single"/>
    </w:rPr>
  </w:style>
  <w:style w:type="character" w:customStyle="1" w:styleId="BalloonTextChar">
    <w:name w:val="Balloon Text Char"/>
    <w:uiPriority w:val="99"/>
    <w:rPr>
      <w:rFonts w:ascii="Tahoma" w:eastAsia="Times New Roman" w:hAnsi="Tahoma" w:cs="Tahoma"/>
      <w:sz w:val="16"/>
      <w:szCs w:val="16"/>
    </w:rPr>
  </w:style>
  <w:style w:type="character" w:customStyle="1" w:styleId="HeaderChar">
    <w:name w:val="Header Char"/>
    <w:uiPriority w:val="99"/>
    <w:qFormat/>
    <w:rPr>
      <w:sz w:val="24"/>
    </w:rPr>
  </w:style>
  <w:style w:type="character" w:customStyle="1" w:styleId="FooterChar">
    <w:name w:val="Footer Char"/>
    <w:uiPriority w:val="99"/>
    <w:rPr>
      <w:sz w:val="24"/>
    </w:rPr>
  </w:style>
  <w:style w:type="character" w:customStyle="1" w:styleId="FooterChar1">
    <w:name w:val="Footer Char1"/>
    <w:rPr>
      <w:rFonts w:ascii="Calibri" w:hAnsi="Calibri" w:cs="Calibri"/>
      <w:sz w:val="22"/>
      <w:szCs w:val="22"/>
      <w:lang w:val="en-US"/>
    </w:rPr>
  </w:style>
  <w:style w:type="character" w:customStyle="1" w:styleId="HeaderChar1">
    <w:name w:val="Header Char1"/>
    <w:rPr>
      <w:rFonts w:ascii="Calibri" w:hAnsi="Calibri" w:cs="Calibri"/>
      <w:sz w:val="22"/>
      <w:szCs w:val="22"/>
      <w:lang w:val="en-US"/>
    </w:rPr>
  </w:style>
  <w:style w:type="paragraph" w:customStyle="1" w:styleId="Heading">
    <w:name w:val="Heading"/>
    <w:basedOn w:val="Normal"/>
    <w:next w:val="BodyText"/>
    <w:pPr>
      <w:keepNext/>
      <w:spacing w:before="240" w:after="120"/>
    </w:pPr>
    <w:rPr>
      <w:rFonts w:ascii="Liberation Sans" w:eastAsia="DejaVu Sans" w:hAnsi="Liberation Sans" w:cs="Lohit Hindi"/>
      <w:sz w:val="28"/>
      <w:szCs w:val="28"/>
    </w:rPr>
  </w:style>
  <w:style w:type="paragraph" w:styleId="BodyText">
    <w:name w:val="Body Text"/>
    <w:basedOn w:val="Normal"/>
    <w:link w:val="BodyTextChar"/>
    <w:uiPriority w:val="1"/>
    <w:semiHidden/>
    <w:qFormat/>
    <w:pPr>
      <w:spacing w:after="120"/>
    </w:pPr>
  </w:style>
  <w:style w:type="character" w:customStyle="1" w:styleId="BodyTextChar">
    <w:name w:val="Body Text Char"/>
    <w:link w:val="BodyText"/>
    <w:uiPriority w:val="1"/>
    <w:semiHidden/>
    <w:rsid w:val="009D6FE1"/>
    <w:rPr>
      <w:rFonts w:ascii="Calibri" w:hAnsi="Calibri" w:cs="Calibri"/>
      <w:sz w:val="22"/>
      <w:szCs w:val="22"/>
      <w:lang w:val="en-US" w:eastAsia="ar-SA"/>
    </w:rPr>
  </w:style>
  <w:style w:type="paragraph" w:styleId="List">
    <w:name w:val="List"/>
    <w:basedOn w:val="BodyText"/>
    <w:semiHidden/>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alloonText">
    <w:name w:val="Balloon Text"/>
    <w:basedOn w:val="Normal"/>
    <w:uiPriority w:val="99"/>
    <w:pPr>
      <w:spacing w:after="0" w:line="240" w:lineRule="auto"/>
    </w:pPr>
    <w:rPr>
      <w:rFonts w:ascii="Tahoma" w:hAnsi="Tahoma" w:cs="Tahoma"/>
      <w:sz w:val="16"/>
      <w:szCs w:val="16"/>
    </w:rPr>
  </w:style>
  <w:style w:type="paragraph" w:styleId="ListParagraph">
    <w:name w:val="List Paragraph"/>
    <w:aliases w:val="Heading 10,kepala"/>
    <w:basedOn w:val="Normal"/>
    <w:link w:val="ListParagraphChar"/>
    <w:uiPriority w:val="34"/>
    <w:qFormat/>
    <w:pPr>
      <w:ind w:left="720"/>
    </w:pPr>
  </w:style>
  <w:style w:type="character" w:customStyle="1" w:styleId="ListParagraphChar">
    <w:name w:val="List Paragraph Char"/>
    <w:aliases w:val="Heading 10 Char,kepala Char"/>
    <w:link w:val="ListParagraph"/>
    <w:uiPriority w:val="34"/>
    <w:locked/>
    <w:rsid w:val="0076786B"/>
    <w:rPr>
      <w:rFonts w:ascii="Calibri" w:hAnsi="Calibri" w:cs="Calibri"/>
      <w:sz w:val="22"/>
      <w:szCs w:val="22"/>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uiPriority w:val="99"/>
    <w:pPr>
      <w:tabs>
        <w:tab w:val="center" w:pos="4320"/>
        <w:tab w:val="right" w:pos="8640"/>
      </w:tabs>
      <w:suppressAutoHyphens w:val="0"/>
      <w:spacing w:after="0" w:line="240" w:lineRule="auto"/>
    </w:pPr>
    <w:rPr>
      <w:rFonts w:ascii="Times New Roman" w:hAnsi="Times New Roman" w:cs="Times New Roman"/>
      <w:sz w:val="24"/>
      <w:szCs w:val="20"/>
      <w:lang w:val="id-ID"/>
    </w:rPr>
  </w:style>
  <w:style w:type="paragraph" w:styleId="Header">
    <w:name w:val="header"/>
    <w:basedOn w:val="Normal"/>
    <w:uiPriority w:val="99"/>
    <w:qFormat/>
    <w:pPr>
      <w:tabs>
        <w:tab w:val="center" w:pos="4680"/>
        <w:tab w:val="right" w:pos="9360"/>
      </w:tabs>
      <w:suppressAutoHyphens w:val="0"/>
      <w:spacing w:after="0" w:line="240" w:lineRule="auto"/>
    </w:pPr>
    <w:rPr>
      <w:rFonts w:ascii="Times New Roman" w:hAnsi="Times New Roman" w:cs="Times New Roman"/>
      <w:sz w:val="24"/>
      <w:szCs w:val="20"/>
      <w:lang w:val="id-ID"/>
    </w:rPr>
  </w:style>
  <w:style w:type="paragraph" w:customStyle="1" w:styleId="ICTSBodyText">
    <w:name w:val="ICTS_BodyText"/>
    <w:basedOn w:val="BodyText"/>
    <w:pPr>
      <w:suppressAutoHyphens w:val="0"/>
      <w:spacing w:after="0" w:line="240" w:lineRule="auto"/>
      <w:ind w:firstLine="274"/>
      <w:jc w:val="both"/>
    </w:pPr>
    <w:rPr>
      <w:rFonts w:ascii="Times New Roman" w:hAnsi="Times New Roman" w:cs="Times New Roman"/>
      <w:sz w:val="20"/>
      <w:szCs w:val="20"/>
    </w:rPr>
  </w:style>
  <w:style w:type="paragraph" w:customStyle="1" w:styleId="Default">
    <w:name w:val="Default"/>
    <w:rsid w:val="00D709F6"/>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D9204E"/>
    <w:pPr>
      <w:suppressAutoHyphens w:val="0"/>
      <w:spacing w:before="100" w:beforeAutospacing="1" w:after="100" w:afterAutospacing="1" w:line="240" w:lineRule="auto"/>
    </w:pPr>
    <w:rPr>
      <w:rFonts w:ascii="Times New Roman" w:hAnsi="Times New Roman" w:cs="Times New Roman"/>
      <w:sz w:val="24"/>
      <w:szCs w:val="24"/>
      <w:lang w:eastAsia="en-US"/>
    </w:rPr>
  </w:style>
  <w:style w:type="paragraph" w:customStyle="1" w:styleId="Style3">
    <w:name w:val="Style3"/>
    <w:basedOn w:val="Normal"/>
    <w:rsid w:val="00D9204E"/>
    <w:pPr>
      <w:suppressAutoHyphens w:val="0"/>
      <w:spacing w:after="0" w:line="240" w:lineRule="auto"/>
      <w:ind w:left="360" w:hanging="360"/>
    </w:pPr>
    <w:rPr>
      <w:rFonts w:ascii="Times New Roman" w:hAnsi="Times New Roman" w:cs="Times New Roman"/>
      <w:szCs w:val="24"/>
      <w:lang w:val="id-ID" w:eastAsia="en-US"/>
    </w:rPr>
  </w:style>
  <w:style w:type="character" w:customStyle="1" w:styleId="commentbody">
    <w:name w:val="commentbody"/>
    <w:basedOn w:val="DefaultParagraphFont"/>
    <w:rsid w:val="00D9204E"/>
  </w:style>
  <w:style w:type="character" w:customStyle="1" w:styleId="hps">
    <w:name w:val="hps"/>
    <w:basedOn w:val="DefaultParagraphFont"/>
    <w:rsid w:val="00D9204E"/>
  </w:style>
  <w:style w:type="character" w:customStyle="1" w:styleId="atn">
    <w:name w:val="atn"/>
    <w:basedOn w:val="DefaultParagraphFont"/>
    <w:rsid w:val="00D9204E"/>
  </w:style>
  <w:style w:type="character" w:customStyle="1" w:styleId="apple-converted-space">
    <w:name w:val="apple-converted-space"/>
    <w:basedOn w:val="DefaultParagraphFont"/>
    <w:rsid w:val="00D41953"/>
  </w:style>
  <w:style w:type="paragraph" w:styleId="NoSpacing">
    <w:name w:val="No Spacing"/>
    <w:uiPriority w:val="1"/>
    <w:qFormat/>
    <w:rsid w:val="000E25F7"/>
    <w:rPr>
      <w:rFonts w:ascii="Calibri" w:eastAsia="Calibri" w:hAnsi="Calibri"/>
      <w:sz w:val="22"/>
      <w:szCs w:val="22"/>
      <w:lang w:val="en-US" w:eastAsia="en-US"/>
    </w:rPr>
  </w:style>
  <w:style w:type="table" w:styleId="TableGrid">
    <w:name w:val="Table Grid"/>
    <w:basedOn w:val="TableNormal"/>
    <w:uiPriority w:val="59"/>
    <w:rsid w:val="000E25F7"/>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E25F7"/>
    <w:pPr>
      <w:suppressAutoHyphens w:val="0"/>
      <w:spacing w:after="0" w:line="240" w:lineRule="auto"/>
      <w:ind w:left="426"/>
      <w:jc w:val="both"/>
    </w:pPr>
    <w:rPr>
      <w:rFonts w:ascii="Times New Roman" w:hAnsi="Times New Roman" w:cs="Times New Roman"/>
      <w:sz w:val="40"/>
      <w:szCs w:val="20"/>
      <w:lang w:val="id-ID" w:eastAsia="en-US"/>
    </w:rPr>
  </w:style>
  <w:style w:type="character" w:customStyle="1" w:styleId="BodyTextIndentChar">
    <w:name w:val="Body Text Indent Char"/>
    <w:link w:val="BodyTextIndent"/>
    <w:uiPriority w:val="99"/>
    <w:rsid w:val="000E25F7"/>
    <w:rPr>
      <w:sz w:val="40"/>
      <w:lang w:eastAsia="en-US"/>
    </w:rPr>
  </w:style>
  <w:style w:type="paragraph" w:styleId="BodyTextIndent2">
    <w:name w:val="Body Text Indent 2"/>
    <w:basedOn w:val="Normal"/>
    <w:link w:val="BodyTextIndent2Char"/>
    <w:uiPriority w:val="99"/>
    <w:unhideWhenUsed/>
    <w:rsid w:val="000E25F7"/>
    <w:pPr>
      <w:suppressAutoHyphens w:val="0"/>
      <w:spacing w:after="120" w:line="480" w:lineRule="auto"/>
      <w:ind w:left="360"/>
    </w:pPr>
    <w:rPr>
      <w:rFonts w:eastAsia="Calibri" w:cs="Times New Roman"/>
      <w:lang w:eastAsia="en-US"/>
    </w:rPr>
  </w:style>
  <w:style w:type="character" w:customStyle="1" w:styleId="BodyTextIndent2Char">
    <w:name w:val="Body Text Indent 2 Char"/>
    <w:link w:val="BodyTextIndent2"/>
    <w:uiPriority w:val="99"/>
    <w:rsid w:val="000E25F7"/>
    <w:rPr>
      <w:rFonts w:ascii="Calibri" w:eastAsia="Calibri" w:hAnsi="Calibri"/>
      <w:sz w:val="22"/>
      <w:szCs w:val="22"/>
      <w:lang w:val="en-US" w:eastAsia="en-US"/>
    </w:rPr>
  </w:style>
  <w:style w:type="paragraph" w:styleId="BodyText2">
    <w:name w:val="Body Text 2"/>
    <w:basedOn w:val="Normal"/>
    <w:link w:val="BodyText2Char"/>
    <w:uiPriority w:val="99"/>
    <w:unhideWhenUsed/>
    <w:rsid w:val="00586A9C"/>
    <w:pPr>
      <w:suppressAutoHyphens w:val="0"/>
      <w:spacing w:after="120" w:line="480" w:lineRule="auto"/>
    </w:pPr>
    <w:rPr>
      <w:rFonts w:ascii="Times New Roman" w:hAnsi="Times New Roman" w:cs="Times New Roman"/>
      <w:sz w:val="24"/>
      <w:szCs w:val="24"/>
      <w:lang w:eastAsia="en-US"/>
    </w:rPr>
  </w:style>
  <w:style w:type="character" w:customStyle="1" w:styleId="BodyText2Char">
    <w:name w:val="Body Text 2 Char"/>
    <w:link w:val="BodyText2"/>
    <w:uiPriority w:val="99"/>
    <w:rsid w:val="00586A9C"/>
    <w:rPr>
      <w:sz w:val="24"/>
      <w:szCs w:val="24"/>
      <w:lang w:val="en-US" w:eastAsia="en-US"/>
    </w:rPr>
  </w:style>
  <w:style w:type="character" w:customStyle="1" w:styleId="a">
    <w:name w:val="a"/>
    <w:rsid w:val="00FD2845"/>
    <w:rPr>
      <w:rFonts w:cs="Times New Roman"/>
    </w:rPr>
  </w:style>
  <w:style w:type="character" w:customStyle="1" w:styleId="l">
    <w:name w:val="l"/>
    <w:basedOn w:val="DefaultParagraphFont"/>
    <w:rsid w:val="0042580E"/>
  </w:style>
  <w:style w:type="character" w:customStyle="1" w:styleId="l6">
    <w:name w:val="l6"/>
    <w:basedOn w:val="DefaultParagraphFont"/>
    <w:rsid w:val="0042580E"/>
  </w:style>
  <w:style w:type="character" w:styleId="Emphasis">
    <w:name w:val="Emphasis"/>
    <w:uiPriority w:val="20"/>
    <w:qFormat/>
    <w:rsid w:val="004258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3105">
      <w:bodyDiv w:val="1"/>
      <w:marLeft w:val="0"/>
      <w:marRight w:val="0"/>
      <w:marTop w:val="0"/>
      <w:marBottom w:val="0"/>
      <w:divBdr>
        <w:top w:val="none" w:sz="0" w:space="0" w:color="auto"/>
        <w:left w:val="none" w:sz="0" w:space="0" w:color="auto"/>
        <w:bottom w:val="none" w:sz="0" w:space="0" w:color="auto"/>
        <w:right w:val="none" w:sz="0" w:space="0" w:color="auto"/>
      </w:divBdr>
    </w:div>
    <w:div w:id="596837439">
      <w:bodyDiv w:val="1"/>
      <w:marLeft w:val="0"/>
      <w:marRight w:val="0"/>
      <w:marTop w:val="0"/>
      <w:marBottom w:val="0"/>
      <w:divBdr>
        <w:top w:val="none" w:sz="0" w:space="0" w:color="auto"/>
        <w:left w:val="none" w:sz="0" w:space="0" w:color="auto"/>
        <w:bottom w:val="none" w:sz="0" w:space="0" w:color="auto"/>
        <w:right w:val="none" w:sz="0" w:space="0" w:color="auto"/>
      </w:divBdr>
    </w:div>
    <w:div w:id="666445046">
      <w:bodyDiv w:val="1"/>
      <w:marLeft w:val="0"/>
      <w:marRight w:val="0"/>
      <w:marTop w:val="0"/>
      <w:marBottom w:val="0"/>
      <w:divBdr>
        <w:top w:val="none" w:sz="0" w:space="0" w:color="auto"/>
        <w:left w:val="none" w:sz="0" w:space="0" w:color="auto"/>
        <w:bottom w:val="none" w:sz="0" w:space="0" w:color="auto"/>
        <w:right w:val="none" w:sz="0" w:space="0" w:color="auto"/>
      </w:divBdr>
    </w:div>
    <w:div w:id="1311976972">
      <w:bodyDiv w:val="1"/>
      <w:marLeft w:val="0"/>
      <w:marRight w:val="0"/>
      <w:marTop w:val="0"/>
      <w:marBottom w:val="0"/>
      <w:divBdr>
        <w:top w:val="none" w:sz="0" w:space="0" w:color="auto"/>
        <w:left w:val="none" w:sz="0" w:space="0" w:color="auto"/>
        <w:bottom w:val="none" w:sz="0" w:space="0" w:color="auto"/>
        <w:right w:val="none" w:sz="0" w:space="0" w:color="auto"/>
      </w:divBdr>
    </w:div>
    <w:div w:id="1592423570">
      <w:bodyDiv w:val="1"/>
      <w:marLeft w:val="0"/>
      <w:marRight w:val="0"/>
      <w:marTop w:val="0"/>
      <w:marBottom w:val="0"/>
      <w:divBdr>
        <w:top w:val="none" w:sz="0" w:space="0" w:color="auto"/>
        <w:left w:val="none" w:sz="0" w:space="0" w:color="auto"/>
        <w:bottom w:val="none" w:sz="0" w:space="0" w:color="auto"/>
        <w:right w:val="none" w:sz="0" w:space="0" w:color="auto"/>
      </w:divBdr>
    </w:div>
    <w:div w:id="1807580047">
      <w:bodyDiv w:val="1"/>
      <w:marLeft w:val="0"/>
      <w:marRight w:val="0"/>
      <w:marTop w:val="0"/>
      <w:marBottom w:val="0"/>
      <w:divBdr>
        <w:top w:val="none" w:sz="0" w:space="0" w:color="auto"/>
        <w:left w:val="none" w:sz="0" w:space="0" w:color="auto"/>
        <w:bottom w:val="none" w:sz="0" w:space="0" w:color="auto"/>
        <w:right w:val="none" w:sz="0" w:space="0" w:color="auto"/>
      </w:divBdr>
    </w:div>
    <w:div w:id="18200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riza92@gmail.com" TargetMode="External"/><Relationship Id="rId5" Type="http://schemas.openxmlformats.org/officeDocument/2006/relationships/webSettings" Target="webSettings.xml"/><Relationship Id="rId10" Type="http://schemas.openxmlformats.org/officeDocument/2006/relationships/hyperlink" Target="mailto:annafifranz@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4780A-05FC-4449-8468-CE75A075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6248</Words>
  <Characters>35615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41780</CharactersWithSpaces>
  <SharedDoc>false</SharedDoc>
  <HLinks>
    <vt:vector size="6" baseType="variant">
      <vt:variant>
        <vt:i4>3407891</vt:i4>
      </vt:variant>
      <vt:variant>
        <vt:i4>0</vt:i4>
      </vt:variant>
      <vt:variant>
        <vt:i4>0</vt:i4>
      </vt:variant>
      <vt:variant>
        <vt:i4>5</vt:i4>
      </vt:variant>
      <vt:variant>
        <vt:lpwstr>mailto:Dessydarma11@gmail.com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Sopyan Dalis</dc:creator>
  <cp:keywords/>
  <cp:lastModifiedBy>Windows User</cp:lastModifiedBy>
  <cp:revision>6</cp:revision>
  <cp:lastPrinted>2019-11-30T23:37:00Z</cp:lastPrinted>
  <dcterms:created xsi:type="dcterms:W3CDTF">2019-12-30T02:52:00Z</dcterms:created>
  <dcterms:modified xsi:type="dcterms:W3CDTF">2019-12-31T02:20:00Z</dcterms:modified>
</cp:coreProperties>
</file>