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DD9" w:rsidRDefault="00981750" w:rsidP="00981750">
      <w:pPr>
        <w:jc w:val="center"/>
        <w:rPr>
          <w:rFonts w:ascii="Times New Roman" w:hAnsi="Times New Roman" w:cs="Times New Roman"/>
          <w:b/>
          <w:sz w:val="28"/>
          <w:szCs w:val="28"/>
        </w:rPr>
      </w:pPr>
      <w:r>
        <w:rPr>
          <w:rFonts w:ascii="Times New Roman" w:hAnsi="Times New Roman" w:cs="Times New Roman"/>
          <w:b/>
          <w:sz w:val="28"/>
          <w:szCs w:val="28"/>
        </w:rPr>
        <w:t>EVALUASI PENERAPAN SISTEM MANAJEMEN KESELAMATAN DAN KESEHATAN KERJA (SMK3) PADA PROYEK GEDUNG MASJID KINIBALU SAMARINDA</w:t>
      </w:r>
    </w:p>
    <w:p w:rsidR="00981750" w:rsidRDefault="00981750" w:rsidP="00981750">
      <w:pPr>
        <w:jc w:val="center"/>
        <w:rPr>
          <w:rFonts w:ascii="Times New Roman" w:hAnsi="Times New Roman" w:cs="Times New Roman"/>
          <w:b/>
          <w:sz w:val="28"/>
          <w:szCs w:val="28"/>
        </w:rPr>
      </w:pPr>
    </w:p>
    <w:p w:rsidR="00981750" w:rsidRDefault="00981750" w:rsidP="00981750">
      <w:pPr>
        <w:jc w:val="center"/>
        <w:rPr>
          <w:rFonts w:ascii="Times New Roman" w:hAnsi="Times New Roman" w:cs="Times New Roman"/>
          <w:sz w:val="24"/>
          <w:szCs w:val="24"/>
        </w:rPr>
      </w:pPr>
      <w:r w:rsidRPr="00981750">
        <w:rPr>
          <w:rFonts w:ascii="Times New Roman" w:hAnsi="Times New Roman" w:cs="Times New Roman"/>
          <w:sz w:val="24"/>
          <w:szCs w:val="24"/>
        </w:rPr>
        <w:t>TRISTINIA APRILLIA MEIYN GAYI DUTHIE</w:t>
      </w:r>
    </w:p>
    <w:p w:rsidR="003676A8" w:rsidRDefault="003676A8" w:rsidP="00981750">
      <w:pPr>
        <w:jc w:val="center"/>
        <w:rPr>
          <w:rFonts w:ascii="Times New Roman" w:hAnsi="Times New Roman" w:cs="Times New Roman"/>
          <w:sz w:val="24"/>
          <w:szCs w:val="24"/>
        </w:rPr>
      </w:pPr>
      <w:r>
        <w:rPr>
          <w:rFonts w:ascii="Times New Roman" w:hAnsi="Times New Roman" w:cs="Times New Roman"/>
          <w:sz w:val="24"/>
          <w:szCs w:val="24"/>
        </w:rPr>
        <w:t>PROGRAM STUDI S1 TEKNIK SIPIL FAKULTAS TEKNIK UNIVERSITAS 17 AGUSTUS 1945 SAMARINDA</w:t>
      </w:r>
    </w:p>
    <w:p w:rsidR="003676A8" w:rsidRDefault="003676A8" w:rsidP="00981750">
      <w:pPr>
        <w:jc w:val="center"/>
        <w:rPr>
          <w:rFonts w:ascii="Times New Roman" w:hAnsi="Times New Roman" w:cs="Times New Roman"/>
          <w:sz w:val="24"/>
          <w:szCs w:val="24"/>
        </w:rPr>
      </w:pPr>
      <w:r>
        <w:rPr>
          <w:rFonts w:ascii="Times New Roman" w:hAnsi="Times New Roman" w:cs="Times New Roman"/>
          <w:sz w:val="24"/>
          <w:szCs w:val="24"/>
        </w:rPr>
        <w:t>Jl. Ir. H. Juanda Gedung E Telp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0541)) 743390 Ext. 121 Samarinda</w:t>
      </w:r>
    </w:p>
    <w:p w:rsidR="003676A8" w:rsidRPr="00981750" w:rsidRDefault="003676A8" w:rsidP="00981750">
      <w:pPr>
        <w:jc w:val="center"/>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aprilliatristinia@gmail.com</w:t>
      </w:r>
    </w:p>
    <w:p w:rsidR="00981750" w:rsidRDefault="00981750" w:rsidP="00981750">
      <w:pPr>
        <w:jc w:val="both"/>
        <w:rPr>
          <w:rFonts w:ascii="Times New Roman" w:hAnsi="Times New Roman" w:cs="Times New Roman"/>
          <w:b/>
          <w:sz w:val="24"/>
          <w:szCs w:val="24"/>
        </w:rPr>
      </w:pPr>
    </w:p>
    <w:p w:rsidR="00981750" w:rsidRDefault="00981750" w:rsidP="00981750">
      <w:pPr>
        <w:jc w:val="center"/>
        <w:rPr>
          <w:rFonts w:ascii="Times New Roman" w:hAnsi="Times New Roman" w:cs="Times New Roman"/>
          <w:b/>
          <w:i/>
          <w:sz w:val="24"/>
          <w:szCs w:val="24"/>
        </w:rPr>
      </w:pPr>
      <w:r>
        <w:rPr>
          <w:rFonts w:ascii="Times New Roman" w:hAnsi="Times New Roman" w:cs="Times New Roman"/>
          <w:b/>
          <w:i/>
          <w:sz w:val="24"/>
          <w:szCs w:val="24"/>
        </w:rPr>
        <w:t>Abstract</w:t>
      </w:r>
    </w:p>
    <w:p w:rsidR="00981750" w:rsidRPr="00981750" w:rsidRDefault="00981750" w:rsidP="00981750">
      <w:pPr>
        <w:jc w:val="both"/>
        <w:rPr>
          <w:rFonts w:ascii="Times New Roman" w:hAnsi="Times New Roman" w:cs="Times New Roman"/>
          <w:i/>
          <w:sz w:val="20"/>
          <w:szCs w:val="20"/>
        </w:rPr>
      </w:pPr>
      <w:r w:rsidRPr="00981750">
        <w:rPr>
          <w:rFonts w:ascii="Times New Roman" w:hAnsi="Times New Roman" w:cs="Times New Roman"/>
          <w:i/>
          <w:sz w:val="20"/>
          <w:szCs w:val="20"/>
        </w:rPr>
        <w:t xml:space="preserve">Based on the problems found, namely how the Application of Occupational Safety and Health (K3) in the construction of the Mosque building in </w:t>
      </w:r>
      <w:proofErr w:type="gramStart"/>
      <w:r w:rsidRPr="00981750">
        <w:rPr>
          <w:rFonts w:ascii="Times New Roman" w:hAnsi="Times New Roman" w:cs="Times New Roman"/>
          <w:i/>
          <w:sz w:val="20"/>
          <w:szCs w:val="20"/>
        </w:rPr>
        <w:t>Kinibalu ?</w:t>
      </w:r>
      <w:proofErr w:type="gramEnd"/>
      <w:r w:rsidRPr="00981750">
        <w:rPr>
          <w:rFonts w:ascii="Times New Roman" w:hAnsi="Times New Roman" w:cs="Times New Roman"/>
          <w:i/>
          <w:sz w:val="20"/>
          <w:szCs w:val="20"/>
        </w:rPr>
        <w:t xml:space="preserve"> </w:t>
      </w:r>
      <w:proofErr w:type="gramStart"/>
      <w:r w:rsidRPr="00981750">
        <w:rPr>
          <w:rFonts w:ascii="Times New Roman" w:hAnsi="Times New Roman" w:cs="Times New Roman"/>
          <w:i/>
          <w:sz w:val="20"/>
          <w:szCs w:val="20"/>
        </w:rPr>
        <w:t>the</w:t>
      </w:r>
      <w:proofErr w:type="gramEnd"/>
      <w:r w:rsidRPr="00981750">
        <w:rPr>
          <w:rFonts w:ascii="Times New Roman" w:hAnsi="Times New Roman" w:cs="Times New Roman"/>
          <w:i/>
          <w:sz w:val="20"/>
          <w:szCs w:val="20"/>
        </w:rPr>
        <w:t xml:space="preserve"> purpose of this study is this thesis is as follow : knowing the Application of Occupational Safety and Health (K3) in the construction of the mosque kinibalu Samarinda City building. Occupational Safety and health is an approach that sets comprehensives and specific standars, determines government policies on company practices in the workplaces and is implemented through court letters, fines and other laws. From the results of the discussion it was concluded that the importance of the Application of Occupational Safety and Health (K3) in the construction if the Mosque of Kinibalu.</w:t>
      </w:r>
    </w:p>
    <w:p w:rsidR="00981750" w:rsidRPr="00981750" w:rsidRDefault="00981750" w:rsidP="00981750">
      <w:pPr>
        <w:jc w:val="both"/>
        <w:rPr>
          <w:rFonts w:ascii="Times New Roman" w:hAnsi="Times New Roman" w:cs="Times New Roman"/>
          <w:i/>
          <w:sz w:val="20"/>
          <w:szCs w:val="20"/>
        </w:rPr>
      </w:pPr>
      <w:r w:rsidRPr="00981750">
        <w:rPr>
          <w:rFonts w:ascii="Times New Roman" w:hAnsi="Times New Roman" w:cs="Times New Roman"/>
          <w:i/>
          <w:sz w:val="20"/>
          <w:szCs w:val="20"/>
        </w:rPr>
        <w:tab/>
        <w:t xml:space="preserve">This research suggestion is in the implementation of the necessary </w:t>
      </w:r>
      <w:proofErr w:type="gramStart"/>
      <w:r w:rsidRPr="00981750">
        <w:rPr>
          <w:rFonts w:ascii="Times New Roman" w:hAnsi="Times New Roman" w:cs="Times New Roman"/>
          <w:i/>
          <w:sz w:val="20"/>
          <w:szCs w:val="20"/>
        </w:rPr>
        <w:t>K3  Management</w:t>
      </w:r>
      <w:proofErr w:type="gramEnd"/>
      <w:r w:rsidRPr="00981750">
        <w:rPr>
          <w:rFonts w:ascii="Times New Roman" w:hAnsi="Times New Roman" w:cs="Times New Roman"/>
          <w:i/>
          <w:sz w:val="20"/>
          <w:szCs w:val="20"/>
        </w:rPr>
        <w:t xml:space="preserve"> training so that all responsible parties in the company have sufficient ability and know about K3 management</w:t>
      </w:r>
    </w:p>
    <w:p w:rsidR="00981750" w:rsidRPr="00981750" w:rsidRDefault="00981750" w:rsidP="00981750">
      <w:pPr>
        <w:jc w:val="both"/>
        <w:rPr>
          <w:rFonts w:ascii="Times New Roman" w:hAnsi="Times New Roman" w:cs="Times New Roman"/>
          <w:i/>
          <w:sz w:val="20"/>
          <w:szCs w:val="20"/>
        </w:rPr>
      </w:pPr>
    </w:p>
    <w:p w:rsidR="00981750" w:rsidRDefault="00981750" w:rsidP="00981750">
      <w:pPr>
        <w:jc w:val="both"/>
        <w:rPr>
          <w:rFonts w:ascii="Times New Roman" w:hAnsi="Times New Roman" w:cs="Times New Roman"/>
          <w:i/>
          <w:sz w:val="20"/>
          <w:szCs w:val="20"/>
        </w:rPr>
      </w:pPr>
      <w:proofErr w:type="gramStart"/>
      <w:r w:rsidRPr="00981750">
        <w:rPr>
          <w:rFonts w:ascii="Times New Roman" w:hAnsi="Times New Roman" w:cs="Times New Roman"/>
          <w:b/>
          <w:i/>
          <w:sz w:val="20"/>
          <w:szCs w:val="20"/>
        </w:rPr>
        <w:t>Keywords</w:t>
      </w:r>
      <w:r w:rsidRPr="00981750">
        <w:rPr>
          <w:rFonts w:ascii="Times New Roman" w:hAnsi="Times New Roman" w:cs="Times New Roman"/>
          <w:i/>
          <w:sz w:val="20"/>
          <w:szCs w:val="20"/>
        </w:rPr>
        <w:t xml:space="preserve"> :</w:t>
      </w:r>
      <w:proofErr w:type="gramEnd"/>
      <w:r w:rsidRPr="00981750">
        <w:rPr>
          <w:rFonts w:ascii="Times New Roman" w:hAnsi="Times New Roman" w:cs="Times New Roman"/>
          <w:i/>
          <w:sz w:val="20"/>
          <w:szCs w:val="20"/>
        </w:rPr>
        <w:t xml:space="preserve"> Occupational Safety and Health (K3)</w:t>
      </w:r>
    </w:p>
    <w:p w:rsidR="00AB68AE" w:rsidRDefault="00AB68AE" w:rsidP="00981750">
      <w:pPr>
        <w:jc w:val="both"/>
        <w:rPr>
          <w:rFonts w:ascii="Times New Roman" w:hAnsi="Times New Roman" w:cs="Times New Roman"/>
          <w:sz w:val="20"/>
          <w:szCs w:val="20"/>
        </w:rPr>
        <w:sectPr w:rsidR="00AB68AE" w:rsidSect="00AB68AE">
          <w:pgSz w:w="12240" w:h="15840"/>
          <w:pgMar w:top="2268" w:right="1701" w:bottom="1701" w:left="2268" w:header="720" w:footer="720" w:gutter="0"/>
          <w:cols w:space="720"/>
          <w:docGrid w:linePitch="360"/>
        </w:sectPr>
      </w:pPr>
    </w:p>
    <w:p w:rsidR="00AB68AE" w:rsidRPr="00AB68AE" w:rsidRDefault="00AB68AE" w:rsidP="00981750">
      <w:pPr>
        <w:jc w:val="both"/>
        <w:rPr>
          <w:rFonts w:ascii="Times New Roman" w:hAnsi="Times New Roman" w:cs="Times New Roman"/>
          <w:sz w:val="20"/>
          <w:szCs w:val="20"/>
        </w:rPr>
      </w:pPr>
    </w:p>
    <w:p w:rsidR="00AB68AE" w:rsidRDefault="00AB68AE" w:rsidP="00AB68AE">
      <w:pPr>
        <w:jc w:val="both"/>
        <w:rPr>
          <w:rFonts w:ascii="Times New Roman" w:hAnsi="Times New Roman" w:cs="Times New Roman"/>
          <w:b/>
          <w:sz w:val="20"/>
          <w:szCs w:val="20"/>
        </w:rPr>
      </w:pPr>
      <w:r w:rsidRPr="00AB68AE">
        <w:rPr>
          <w:rFonts w:ascii="Times New Roman" w:hAnsi="Times New Roman" w:cs="Times New Roman"/>
          <w:b/>
          <w:sz w:val="20"/>
          <w:szCs w:val="20"/>
        </w:rPr>
        <w:t>1.  P</w:t>
      </w:r>
      <w:r w:rsidR="00BE17AE">
        <w:rPr>
          <w:rFonts w:ascii="Times New Roman" w:hAnsi="Times New Roman" w:cs="Times New Roman"/>
          <w:b/>
          <w:sz w:val="20"/>
          <w:szCs w:val="20"/>
        </w:rPr>
        <w:t>ENDAHULUAN</w:t>
      </w:r>
    </w:p>
    <w:p w:rsidR="00AB68AE" w:rsidRDefault="00AB68AE" w:rsidP="00AB68AE">
      <w:pPr>
        <w:jc w:val="both"/>
        <w:rPr>
          <w:rFonts w:ascii="Times New Roman" w:hAnsi="Times New Roman" w:cs="Times New Roman"/>
          <w:sz w:val="20"/>
          <w:szCs w:val="20"/>
        </w:rPr>
      </w:pPr>
      <w:r>
        <w:rPr>
          <w:rFonts w:ascii="Times New Roman" w:hAnsi="Times New Roman" w:cs="Times New Roman"/>
          <w:b/>
          <w:sz w:val="20"/>
          <w:szCs w:val="20"/>
        </w:rPr>
        <w:tab/>
      </w:r>
      <w:proofErr w:type="gramStart"/>
      <w:r w:rsidRPr="00AB68AE">
        <w:rPr>
          <w:rFonts w:ascii="Times New Roman" w:hAnsi="Times New Roman" w:cs="Times New Roman"/>
          <w:sz w:val="20"/>
          <w:szCs w:val="20"/>
        </w:rPr>
        <w:t>Indonesia merupakan salah satu negara berkembang dimana banyak sekali pembangunan yang sedang dilaksanakan.</w:t>
      </w:r>
      <w:proofErr w:type="gramEnd"/>
      <w:r w:rsidRPr="00AB68AE">
        <w:rPr>
          <w:rFonts w:ascii="Times New Roman" w:hAnsi="Times New Roman" w:cs="Times New Roman"/>
          <w:sz w:val="20"/>
          <w:szCs w:val="20"/>
        </w:rPr>
        <w:t xml:space="preserve"> </w:t>
      </w:r>
      <w:proofErr w:type="gramStart"/>
      <w:r w:rsidRPr="00AB68AE">
        <w:rPr>
          <w:rFonts w:ascii="Times New Roman" w:hAnsi="Times New Roman" w:cs="Times New Roman"/>
          <w:sz w:val="20"/>
          <w:szCs w:val="20"/>
        </w:rPr>
        <w:t>Pembangunan yang cukup signifikan terjadi pada pembangunan di bidang konstruksi.</w:t>
      </w:r>
      <w:proofErr w:type="gramEnd"/>
      <w:r w:rsidRPr="00AB68AE">
        <w:rPr>
          <w:rFonts w:ascii="Times New Roman" w:hAnsi="Times New Roman" w:cs="Times New Roman"/>
          <w:sz w:val="20"/>
          <w:szCs w:val="20"/>
        </w:rPr>
        <w:t xml:space="preserve"> Beberapa proyek konstruksi di Indonesia </w:t>
      </w:r>
      <w:r w:rsidRPr="00AB68AE">
        <w:rPr>
          <w:rFonts w:ascii="Times New Roman" w:hAnsi="Times New Roman" w:cs="Times New Roman"/>
          <w:sz w:val="20"/>
          <w:szCs w:val="20"/>
        </w:rPr>
        <w:lastRenderedPageBreak/>
        <w:t xml:space="preserve">banyak terjadi di </w:t>
      </w:r>
      <w:proofErr w:type="gramStart"/>
      <w:r w:rsidRPr="00AB68AE">
        <w:rPr>
          <w:rFonts w:ascii="Times New Roman" w:hAnsi="Times New Roman" w:cs="Times New Roman"/>
          <w:sz w:val="20"/>
          <w:szCs w:val="20"/>
        </w:rPr>
        <w:t>kota</w:t>
      </w:r>
      <w:proofErr w:type="gramEnd"/>
      <w:r w:rsidRPr="00AB68AE">
        <w:rPr>
          <w:rFonts w:ascii="Times New Roman" w:hAnsi="Times New Roman" w:cs="Times New Roman"/>
          <w:sz w:val="20"/>
          <w:szCs w:val="20"/>
        </w:rPr>
        <w:t xml:space="preserve"> besar salah satunya kota samarinda. Dalam pengerjaan proyek selain </w:t>
      </w:r>
    </w:p>
    <w:p w:rsidR="00AB68AE" w:rsidRPr="00AB68AE" w:rsidRDefault="00AB68AE" w:rsidP="00AB68AE">
      <w:pPr>
        <w:ind w:left="709"/>
        <w:jc w:val="both"/>
        <w:rPr>
          <w:rFonts w:ascii="Times New Roman" w:hAnsi="Times New Roman" w:cs="Times New Roman"/>
          <w:b/>
          <w:sz w:val="20"/>
          <w:szCs w:val="20"/>
        </w:rPr>
      </w:pPr>
      <w:proofErr w:type="gramStart"/>
      <w:r w:rsidRPr="00AB68AE">
        <w:rPr>
          <w:rFonts w:ascii="Times New Roman" w:hAnsi="Times New Roman" w:cs="Times New Roman"/>
          <w:sz w:val="20"/>
          <w:szCs w:val="20"/>
        </w:rPr>
        <w:t>memperhatikan</w:t>
      </w:r>
      <w:proofErr w:type="gramEnd"/>
      <w:r w:rsidRPr="00AB68AE">
        <w:rPr>
          <w:rFonts w:ascii="Times New Roman" w:hAnsi="Times New Roman" w:cs="Times New Roman"/>
          <w:sz w:val="20"/>
          <w:szCs w:val="20"/>
        </w:rPr>
        <w:t xml:space="preserve"> ketepatan waktu, mutu, dan biaya, perusahaan konstruksi perlu juga memperhatikan keselamatan dan kesehatan kerja di proyek.</w:t>
      </w:r>
    </w:p>
    <w:p w:rsidR="00AB68AE" w:rsidRPr="00AB68AE" w:rsidRDefault="00AB68AE" w:rsidP="00AB68AE">
      <w:pPr>
        <w:ind w:left="720" w:firstLine="720"/>
        <w:jc w:val="both"/>
        <w:rPr>
          <w:rFonts w:ascii="Times New Roman" w:hAnsi="Times New Roman" w:cs="Times New Roman"/>
          <w:sz w:val="20"/>
          <w:szCs w:val="20"/>
        </w:rPr>
      </w:pPr>
      <w:r w:rsidRPr="00AB68AE">
        <w:rPr>
          <w:rFonts w:ascii="Times New Roman" w:hAnsi="Times New Roman" w:cs="Times New Roman"/>
          <w:sz w:val="20"/>
          <w:szCs w:val="20"/>
        </w:rPr>
        <w:lastRenderedPageBreak/>
        <w:t xml:space="preserve">Keselamatan kerja mengandung arti bagaimana </w:t>
      </w:r>
      <w:proofErr w:type="gramStart"/>
      <w:r w:rsidRPr="00AB68AE">
        <w:rPr>
          <w:rFonts w:ascii="Times New Roman" w:hAnsi="Times New Roman" w:cs="Times New Roman"/>
          <w:sz w:val="20"/>
          <w:szCs w:val="20"/>
        </w:rPr>
        <w:t>cara</w:t>
      </w:r>
      <w:proofErr w:type="gramEnd"/>
      <w:r w:rsidRPr="00AB68AE">
        <w:rPr>
          <w:rFonts w:ascii="Times New Roman" w:hAnsi="Times New Roman" w:cs="Times New Roman"/>
          <w:sz w:val="20"/>
          <w:szCs w:val="20"/>
        </w:rPr>
        <w:t xml:space="preserve"> seseorang untuk menjaga diri atau orang lain karena beban kerja yang ada di lapangan mengharuskan seorang pekerja medapat perlindungan tersebut agar mereka dapat bekerja secara maksimal. </w:t>
      </w:r>
      <w:proofErr w:type="gramStart"/>
      <w:r w:rsidRPr="00AB68AE">
        <w:rPr>
          <w:rFonts w:ascii="Times New Roman" w:hAnsi="Times New Roman" w:cs="Times New Roman"/>
          <w:sz w:val="20"/>
          <w:szCs w:val="20"/>
        </w:rPr>
        <w:t>Untuk mengurangi kecelakaan kerja maka perusahaan wajib menerapkan sistem keselamatan kerja yang baik dan tegas.</w:t>
      </w:r>
      <w:proofErr w:type="gramEnd"/>
      <w:r w:rsidRPr="00AB68AE">
        <w:rPr>
          <w:rFonts w:ascii="Times New Roman" w:hAnsi="Times New Roman" w:cs="Times New Roman"/>
          <w:sz w:val="20"/>
          <w:szCs w:val="20"/>
        </w:rPr>
        <w:t xml:space="preserve"> </w:t>
      </w:r>
      <w:proofErr w:type="gramStart"/>
      <w:r w:rsidRPr="00AB68AE">
        <w:rPr>
          <w:rFonts w:ascii="Times New Roman" w:hAnsi="Times New Roman" w:cs="Times New Roman"/>
          <w:sz w:val="20"/>
          <w:szCs w:val="20"/>
        </w:rPr>
        <w:t>Maka dari itu perlu dilaksanakan Sistem Manajemen keselamatan dan Kesehatan Kerja (SMK3) di dalam sebuah proyek untuk meningkatkan perlindungan kepada pekerja.</w:t>
      </w:r>
      <w:proofErr w:type="gramEnd"/>
    </w:p>
    <w:p w:rsidR="00AB68AE" w:rsidRPr="00AB68AE" w:rsidRDefault="00AB68AE" w:rsidP="00AB68AE">
      <w:pPr>
        <w:ind w:left="720" w:firstLine="720"/>
        <w:jc w:val="both"/>
        <w:rPr>
          <w:rFonts w:ascii="Times New Roman" w:hAnsi="Times New Roman" w:cs="Times New Roman"/>
          <w:sz w:val="20"/>
          <w:szCs w:val="20"/>
        </w:rPr>
      </w:pPr>
      <w:r w:rsidRPr="00AB68AE">
        <w:rPr>
          <w:rFonts w:ascii="Times New Roman" w:hAnsi="Times New Roman" w:cs="Times New Roman"/>
          <w:sz w:val="20"/>
          <w:szCs w:val="20"/>
        </w:rPr>
        <w:t xml:space="preserve">Sistem Manajemen Keselamatan dan Kesehatan Kerja (SMK3) adalah pengelolaan K3 dengan menerapkan sistem manajemen untuk mencapai hasil yang efektif dalam mencegah kecelakaan dan efek </w:t>
      </w:r>
      <w:proofErr w:type="gramStart"/>
      <w:r w:rsidRPr="00AB68AE">
        <w:rPr>
          <w:rFonts w:ascii="Times New Roman" w:hAnsi="Times New Roman" w:cs="Times New Roman"/>
          <w:sz w:val="20"/>
          <w:szCs w:val="20"/>
        </w:rPr>
        <w:t>lain</w:t>
      </w:r>
      <w:proofErr w:type="gramEnd"/>
      <w:r w:rsidRPr="00AB68AE">
        <w:rPr>
          <w:rFonts w:ascii="Times New Roman" w:hAnsi="Times New Roman" w:cs="Times New Roman"/>
          <w:sz w:val="20"/>
          <w:szCs w:val="20"/>
        </w:rPr>
        <w:t xml:space="preserve"> yang merugikan. </w:t>
      </w:r>
      <w:proofErr w:type="gramStart"/>
      <w:r w:rsidRPr="00AB68AE">
        <w:rPr>
          <w:rFonts w:ascii="Times New Roman" w:hAnsi="Times New Roman" w:cs="Times New Roman"/>
          <w:sz w:val="20"/>
          <w:szCs w:val="20"/>
        </w:rPr>
        <w:t>SMK3 juga mengandung arti sebagai upaya pelaksanaan K3 secara baik dan benar sesuai dengan peraturan – peraturan yang berlaku untuk meminimalisir kecelakaan yang terjadi di tempat kerja.</w:t>
      </w:r>
      <w:proofErr w:type="gramEnd"/>
      <w:r w:rsidRPr="00AB68AE">
        <w:rPr>
          <w:rFonts w:ascii="Times New Roman" w:hAnsi="Times New Roman" w:cs="Times New Roman"/>
          <w:sz w:val="20"/>
          <w:szCs w:val="20"/>
        </w:rPr>
        <w:t xml:space="preserve"> Di dalam pelaksanaan sistem manajemen keselamatan dan kesehatan kerja di lapangan banyak terdapat kesalahan yang menyebabkan kerugian bagi perusahaan, diri sendiri, maupun orang lain. </w:t>
      </w:r>
      <w:proofErr w:type="gramStart"/>
      <w:r w:rsidRPr="00AB68AE">
        <w:rPr>
          <w:rFonts w:ascii="Times New Roman" w:hAnsi="Times New Roman" w:cs="Times New Roman"/>
          <w:sz w:val="20"/>
          <w:szCs w:val="20"/>
        </w:rPr>
        <w:t>SMK3 nampaknya merupakan hal yang tidak bisa disepelekan dalam pekerjaan sebuah proyek konstruksi karena keselamatan kerja erat hubungannya dengan nyawa manusia yang bekerja di dalam proyek terkait atau yang berada di sekitar proyek.</w:t>
      </w:r>
      <w:proofErr w:type="gramEnd"/>
    </w:p>
    <w:p w:rsidR="00AB68AE" w:rsidRPr="00AB68AE" w:rsidRDefault="00AB68AE" w:rsidP="00AB68AE">
      <w:pPr>
        <w:ind w:left="720" w:firstLine="720"/>
        <w:jc w:val="both"/>
        <w:rPr>
          <w:rFonts w:ascii="Times New Roman" w:hAnsi="Times New Roman" w:cs="Times New Roman"/>
          <w:sz w:val="20"/>
          <w:szCs w:val="20"/>
        </w:rPr>
      </w:pPr>
      <w:proofErr w:type="gramStart"/>
      <w:r w:rsidRPr="00AB68AE">
        <w:rPr>
          <w:rFonts w:ascii="Times New Roman" w:hAnsi="Times New Roman" w:cs="Times New Roman"/>
          <w:sz w:val="20"/>
          <w:szCs w:val="20"/>
        </w:rPr>
        <w:lastRenderedPageBreak/>
        <w:t>Pada pelaksanaan sistem manajemen keselamatan dan kesehatan kerja ada hal yang tak kalah penting untuk diperhatikan yaitu fasilitas – fasilitas yang melengkapi pada proyek konstruksi terkait.</w:t>
      </w:r>
      <w:proofErr w:type="gramEnd"/>
      <w:r w:rsidRPr="00AB68AE">
        <w:rPr>
          <w:rFonts w:ascii="Times New Roman" w:hAnsi="Times New Roman" w:cs="Times New Roman"/>
          <w:sz w:val="20"/>
          <w:szCs w:val="20"/>
        </w:rPr>
        <w:t xml:space="preserve"> </w:t>
      </w:r>
      <w:proofErr w:type="gramStart"/>
      <w:r w:rsidRPr="00AB68AE">
        <w:rPr>
          <w:rFonts w:ascii="Times New Roman" w:hAnsi="Times New Roman" w:cs="Times New Roman"/>
          <w:sz w:val="20"/>
          <w:szCs w:val="20"/>
        </w:rPr>
        <w:t>Kelengkapan fasilitas berperan sangat penting dalam pelaksanaan sistem manajemen keselamatan dan kesehatan kerja karena dengan adanya fasilitas yang baik maka pelaksanaan SMK3 juga berjalan dengan baik, begitu pula sebaliknya.</w:t>
      </w:r>
      <w:proofErr w:type="gramEnd"/>
    </w:p>
    <w:p w:rsidR="00AB68AE" w:rsidRPr="00AB68AE" w:rsidRDefault="00AB68AE" w:rsidP="00AB68AE">
      <w:pPr>
        <w:ind w:left="720" w:firstLine="720"/>
        <w:jc w:val="both"/>
        <w:rPr>
          <w:rFonts w:ascii="Times New Roman" w:hAnsi="Times New Roman" w:cs="Times New Roman"/>
          <w:sz w:val="20"/>
          <w:szCs w:val="20"/>
        </w:rPr>
      </w:pPr>
      <w:proofErr w:type="gramStart"/>
      <w:r w:rsidRPr="00AB68AE">
        <w:rPr>
          <w:rFonts w:ascii="Times New Roman" w:hAnsi="Times New Roman" w:cs="Times New Roman"/>
          <w:sz w:val="20"/>
          <w:szCs w:val="20"/>
        </w:rPr>
        <w:t>Kenyataan di lapangan ada beberapa perusahaan di bidang konstruksi bangunan dengan penerapan keselamatan kerja yang kurang baik.</w:t>
      </w:r>
      <w:proofErr w:type="gramEnd"/>
      <w:r w:rsidRPr="00AB68AE">
        <w:rPr>
          <w:rFonts w:ascii="Times New Roman" w:hAnsi="Times New Roman" w:cs="Times New Roman"/>
          <w:sz w:val="20"/>
          <w:szCs w:val="20"/>
        </w:rPr>
        <w:t xml:space="preserve"> </w:t>
      </w:r>
      <w:proofErr w:type="gramStart"/>
      <w:r w:rsidRPr="00AB68AE">
        <w:rPr>
          <w:rFonts w:ascii="Times New Roman" w:hAnsi="Times New Roman" w:cs="Times New Roman"/>
          <w:sz w:val="20"/>
          <w:szCs w:val="20"/>
        </w:rPr>
        <w:t>Hal ini berpotensi menimbulkan kecelakaan terutama pada pekerjaan lapangan.</w:t>
      </w:r>
      <w:proofErr w:type="gramEnd"/>
      <w:r w:rsidRPr="00AB68AE">
        <w:rPr>
          <w:rFonts w:ascii="Times New Roman" w:hAnsi="Times New Roman" w:cs="Times New Roman"/>
          <w:sz w:val="20"/>
          <w:szCs w:val="20"/>
        </w:rPr>
        <w:t xml:space="preserve"> </w:t>
      </w:r>
    </w:p>
    <w:p w:rsidR="00AB68AE" w:rsidRPr="00AB68AE" w:rsidRDefault="00AB68AE" w:rsidP="00AB68AE">
      <w:pPr>
        <w:ind w:left="720" w:firstLine="720"/>
        <w:jc w:val="both"/>
        <w:rPr>
          <w:rFonts w:ascii="Times New Roman" w:hAnsi="Times New Roman" w:cs="Times New Roman"/>
          <w:sz w:val="20"/>
          <w:szCs w:val="20"/>
        </w:rPr>
      </w:pPr>
      <w:proofErr w:type="gramStart"/>
      <w:r w:rsidRPr="00AB68AE">
        <w:rPr>
          <w:rFonts w:ascii="Times New Roman" w:hAnsi="Times New Roman" w:cs="Times New Roman"/>
          <w:sz w:val="20"/>
          <w:szCs w:val="20"/>
        </w:rPr>
        <w:t>Keselamatan dan Kesehatan Kerja (K3) yang tidak diterapkan dengan baik dapat merusak Sistem Manajemen Keselamatan dan Kesehatan Kerja (SMK3) di perusahaan terkait.</w:t>
      </w:r>
      <w:proofErr w:type="gramEnd"/>
      <w:r w:rsidRPr="00AB68AE">
        <w:rPr>
          <w:rFonts w:ascii="Times New Roman" w:hAnsi="Times New Roman" w:cs="Times New Roman"/>
          <w:sz w:val="20"/>
          <w:szCs w:val="20"/>
        </w:rPr>
        <w:t xml:space="preserve"> </w:t>
      </w:r>
      <w:proofErr w:type="gramStart"/>
      <w:r w:rsidRPr="00AB68AE">
        <w:rPr>
          <w:rFonts w:ascii="Times New Roman" w:hAnsi="Times New Roman" w:cs="Times New Roman"/>
          <w:sz w:val="20"/>
          <w:szCs w:val="20"/>
        </w:rPr>
        <w:t>Selain itu penerapan keselamatan dan kesehatan kerja harus di awasi agar dapat mengurangi pelanggaran yang merugikan perusahaan dan pekerja.</w:t>
      </w:r>
      <w:proofErr w:type="gramEnd"/>
    </w:p>
    <w:p w:rsidR="00AB68AE" w:rsidRPr="00AB68AE" w:rsidRDefault="00AB68AE" w:rsidP="00AB68AE">
      <w:pPr>
        <w:ind w:left="720" w:firstLine="720"/>
        <w:jc w:val="both"/>
        <w:rPr>
          <w:rFonts w:ascii="Times New Roman" w:hAnsi="Times New Roman" w:cs="Times New Roman"/>
          <w:sz w:val="20"/>
          <w:szCs w:val="20"/>
        </w:rPr>
      </w:pPr>
      <w:proofErr w:type="gramStart"/>
      <w:r w:rsidRPr="00AB68AE">
        <w:rPr>
          <w:rFonts w:ascii="Times New Roman" w:hAnsi="Times New Roman" w:cs="Times New Roman"/>
          <w:sz w:val="20"/>
          <w:szCs w:val="20"/>
        </w:rPr>
        <w:t>Berdasarkan uraian di atas maka pelaksanaan keselamatan dan kesehatan kerja yang baik diperlukan untuk meminimalisir kecelakaan dalam bekerja khususnya di proyek konstruksi.</w:t>
      </w:r>
      <w:proofErr w:type="gramEnd"/>
      <w:r w:rsidRPr="00AB68AE">
        <w:rPr>
          <w:rFonts w:ascii="Times New Roman" w:hAnsi="Times New Roman" w:cs="Times New Roman"/>
          <w:sz w:val="20"/>
          <w:szCs w:val="20"/>
        </w:rPr>
        <w:t xml:space="preserve"> </w:t>
      </w:r>
      <w:proofErr w:type="gramStart"/>
      <w:r w:rsidRPr="00AB68AE">
        <w:rPr>
          <w:rFonts w:ascii="Times New Roman" w:hAnsi="Times New Roman" w:cs="Times New Roman"/>
          <w:sz w:val="20"/>
          <w:szCs w:val="20"/>
        </w:rPr>
        <w:t xml:space="preserve">Oleh karena itu perlu adanya penelitian tentang tingkat pelaksanaan keselamatan dan kesehatan kerja dan faasilitas – fasilitas keselamatan kerja di proyek konstruksi agar kedepannya dapat </w:t>
      </w:r>
      <w:r w:rsidRPr="00AB68AE">
        <w:rPr>
          <w:rFonts w:ascii="Times New Roman" w:hAnsi="Times New Roman" w:cs="Times New Roman"/>
          <w:sz w:val="20"/>
          <w:szCs w:val="20"/>
        </w:rPr>
        <w:lastRenderedPageBreak/>
        <w:t>dilakukan tindakan – tindakan untuk mengurangi kecelakaan kerja pada proyek konstruksi.</w:t>
      </w:r>
      <w:proofErr w:type="gramEnd"/>
    </w:p>
    <w:p w:rsidR="00AB68AE" w:rsidRDefault="00AB68AE" w:rsidP="00981750">
      <w:pPr>
        <w:jc w:val="both"/>
        <w:rPr>
          <w:rFonts w:ascii="Times New Roman" w:hAnsi="Times New Roman" w:cs="Times New Roman"/>
          <w:b/>
          <w:sz w:val="24"/>
          <w:szCs w:val="24"/>
        </w:rPr>
      </w:pPr>
    </w:p>
    <w:p w:rsidR="00EB471A" w:rsidRDefault="00EB471A" w:rsidP="00981750">
      <w:pPr>
        <w:jc w:val="both"/>
        <w:rPr>
          <w:rFonts w:ascii="Times New Roman" w:hAnsi="Times New Roman" w:cs="Times New Roman"/>
          <w:b/>
          <w:sz w:val="24"/>
          <w:szCs w:val="24"/>
        </w:rPr>
      </w:pPr>
      <w:r>
        <w:rPr>
          <w:rFonts w:ascii="Times New Roman" w:hAnsi="Times New Roman" w:cs="Times New Roman"/>
          <w:b/>
          <w:sz w:val="24"/>
          <w:szCs w:val="24"/>
        </w:rPr>
        <w:t>2</w:t>
      </w:r>
      <w:r w:rsidR="00BE17AE">
        <w:rPr>
          <w:rFonts w:ascii="Times New Roman" w:hAnsi="Times New Roman" w:cs="Times New Roman"/>
          <w:b/>
          <w:sz w:val="24"/>
          <w:szCs w:val="24"/>
        </w:rPr>
        <w:t>. METODOLOGI PENELITIAN</w:t>
      </w:r>
    </w:p>
    <w:p w:rsidR="00EB471A" w:rsidRDefault="00EB471A" w:rsidP="00EB471A">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 dalam melakukan sebuah penelitian hal yang penting untuk diketahui adalah teknik pengumpulan data.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penelitian ini menggunakan teknik pengumpulan data yang dilakukan dengan observasi dan untuk pengambilan sampel di lapangan dilakukan secara </w:t>
      </w:r>
      <w:r>
        <w:rPr>
          <w:rFonts w:ascii="Times New Roman" w:hAnsi="Times New Roman" w:cs="Times New Roman"/>
          <w:i/>
          <w:sz w:val="24"/>
          <w:szCs w:val="24"/>
        </w:rPr>
        <w:t>purposive</w:t>
      </w:r>
      <w:r>
        <w:rPr>
          <w:rFonts w:ascii="Times New Roman" w:hAnsi="Times New Roman" w:cs="Times New Roman"/>
          <w:sz w:val="24"/>
          <w:szCs w:val="24"/>
        </w:rPr>
        <w:t>.</w:t>
      </w:r>
      <w:proofErr w:type="gramEnd"/>
      <w:r>
        <w:rPr>
          <w:rFonts w:ascii="Times New Roman" w:hAnsi="Times New Roman" w:cs="Times New Roman"/>
          <w:sz w:val="24"/>
          <w:szCs w:val="24"/>
        </w:rPr>
        <w:t xml:space="preserve"> Pengambilan sampel secara </w:t>
      </w:r>
      <w:r>
        <w:rPr>
          <w:rFonts w:ascii="Times New Roman" w:hAnsi="Times New Roman" w:cs="Times New Roman"/>
          <w:i/>
          <w:sz w:val="24"/>
          <w:szCs w:val="24"/>
        </w:rPr>
        <w:t>purposive</w:t>
      </w:r>
      <w:r>
        <w:rPr>
          <w:rFonts w:ascii="Times New Roman" w:hAnsi="Times New Roman" w:cs="Times New Roman"/>
          <w:sz w:val="24"/>
          <w:szCs w:val="24"/>
        </w:rPr>
        <w:t xml:space="preserve">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penarikan sampel yang dilakukan memilih subjek berdasarkan kriteria spesifik yang ditetapkan peneliti.</w:t>
      </w:r>
    </w:p>
    <w:p w:rsidR="00EB471A" w:rsidRDefault="00EB471A" w:rsidP="00EB471A">
      <w:pPr>
        <w:pStyle w:val="ListParagraph"/>
        <w:numPr>
          <w:ilvl w:val="0"/>
          <w:numId w:val="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Teknik kepustakaan yaitu dengan mendapatkan informasi dan data mengenai teori – teori yang berkaitan dengan pokok permasalahan yang di peroleh dari literaturm- literature, bahan kuliah, buku konstruksi, media internet.</w:t>
      </w:r>
    </w:p>
    <w:p w:rsidR="00EB471A" w:rsidRPr="00174B53" w:rsidRDefault="00EB471A" w:rsidP="00EB471A">
      <w:pPr>
        <w:pStyle w:val="ListParagraph"/>
        <w:numPr>
          <w:ilvl w:val="0"/>
          <w:numId w:val="1"/>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Menyebarkan kuisioner dengan pihak kontraktor dan pekerja </w:t>
      </w:r>
      <w:r>
        <w:rPr>
          <w:rFonts w:ascii="Times New Roman" w:hAnsi="Times New Roman" w:cs="Times New Roman"/>
          <w:sz w:val="24"/>
          <w:szCs w:val="24"/>
        </w:rPr>
        <w:lastRenderedPageBreak/>
        <w:t>lapangan yang terkait dan terlibat pada kegiatan proyek Pembangunan Gedung Masjid Kinibalu Samarinda.</w:t>
      </w:r>
    </w:p>
    <w:p w:rsidR="00EB471A" w:rsidRDefault="00EB471A" w:rsidP="00981750">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BE17AE">
        <w:rPr>
          <w:rFonts w:ascii="Times New Roman" w:hAnsi="Times New Roman" w:cs="Times New Roman"/>
          <w:b/>
          <w:sz w:val="24"/>
          <w:szCs w:val="24"/>
        </w:rPr>
        <w:t>HASIL DAN PEMBAHASAN</w:t>
      </w:r>
    </w:p>
    <w:p w:rsidR="00EB471A" w:rsidRDefault="00EB471A" w:rsidP="00EB471A">
      <w:pPr>
        <w:jc w:val="both"/>
        <w:rPr>
          <w:rFonts w:ascii="Times New Roman" w:hAnsi="Times New Roman" w:cs="Times New Roman"/>
          <w:sz w:val="24"/>
          <w:szCs w:val="24"/>
        </w:rPr>
      </w:pPr>
      <w:proofErr w:type="gramStart"/>
      <w:r>
        <w:rPr>
          <w:rFonts w:ascii="Times New Roman" w:hAnsi="Times New Roman" w:cs="Times New Roman"/>
          <w:sz w:val="24"/>
          <w:szCs w:val="24"/>
        </w:rPr>
        <w:t>Untuk SMK3 fokus penelitian dilakukan pada pembangunan masjid.</w:t>
      </w:r>
      <w:proofErr w:type="gramEnd"/>
      <w:r>
        <w:rPr>
          <w:rFonts w:ascii="Times New Roman" w:hAnsi="Times New Roman" w:cs="Times New Roman"/>
          <w:sz w:val="24"/>
          <w:szCs w:val="24"/>
        </w:rPr>
        <w:t xml:space="preserve"> Jumlah kuisioner yang disebarkan terdiri </w:t>
      </w:r>
      <w:proofErr w:type="gramStart"/>
      <w:r>
        <w:rPr>
          <w:rFonts w:ascii="Times New Roman" w:hAnsi="Times New Roman" w:cs="Times New Roman"/>
          <w:sz w:val="24"/>
          <w:szCs w:val="24"/>
        </w:rPr>
        <w:t>atas :</w:t>
      </w:r>
      <w:proofErr w:type="gramEnd"/>
    </w:p>
    <w:p w:rsidR="00EB471A" w:rsidRDefault="00EB471A" w:rsidP="00EB471A">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Manajer kegiatan 1 orang</w:t>
      </w:r>
    </w:p>
    <w:p w:rsidR="00EB471A" w:rsidRDefault="00EB471A" w:rsidP="00EB471A">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Pelaksana Lapangan 1 orang</w:t>
      </w:r>
    </w:p>
    <w:p w:rsidR="00EB471A" w:rsidRDefault="00EB471A" w:rsidP="00EB471A">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Logistik 1 orang</w:t>
      </w:r>
    </w:p>
    <w:p w:rsidR="00EB471A" w:rsidRDefault="00EB471A" w:rsidP="00EB471A">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Mandor 2 orang</w:t>
      </w:r>
    </w:p>
    <w:p w:rsidR="00EB471A" w:rsidRDefault="00EB471A" w:rsidP="00EB471A">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Pekerja sebanyak 25 orang</w:t>
      </w:r>
    </w:p>
    <w:p w:rsidR="00EB471A" w:rsidRDefault="00EB471A" w:rsidP="00EB471A">
      <w:pPr>
        <w:pStyle w:val="ListParagraph"/>
        <w:ind w:left="284"/>
        <w:jc w:val="both"/>
        <w:rPr>
          <w:rFonts w:ascii="Times New Roman" w:hAnsi="Times New Roman" w:cs="Times New Roman"/>
          <w:sz w:val="24"/>
          <w:szCs w:val="24"/>
        </w:rPr>
      </w:pPr>
      <w:r>
        <w:rPr>
          <w:rFonts w:ascii="Times New Roman" w:hAnsi="Times New Roman" w:cs="Times New Roman"/>
          <w:sz w:val="24"/>
          <w:szCs w:val="24"/>
        </w:rPr>
        <w:t>Jadi total responden adalah berjumlah 30 orang.</w:t>
      </w:r>
    </w:p>
    <w:p w:rsidR="00EB471A" w:rsidRDefault="00EB471A" w:rsidP="00EB471A">
      <w:pPr>
        <w:pStyle w:val="ListParagraph"/>
        <w:ind w:left="284"/>
        <w:jc w:val="both"/>
        <w:rPr>
          <w:rFonts w:ascii="Times New Roman" w:hAnsi="Times New Roman" w:cs="Times New Roman"/>
          <w:sz w:val="24"/>
          <w:szCs w:val="24"/>
        </w:rPr>
      </w:pPr>
    </w:p>
    <w:p w:rsidR="00EB471A" w:rsidRDefault="00EB471A" w:rsidP="00EB471A">
      <w:pPr>
        <w:pStyle w:val="ListParagraph"/>
        <w:ind w:left="284" w:hanging="284"/>
        <w:jc w:val="both"/>
        <w:rPr>
          <w:rFonts w:ascii="Times New Roman" w:hAnsi="Times New Roman" w:cs="Times New Roman"/>
          <w:b/>
          <w:sz w:val="24"/>
          <w:szCs w:val="24"/>
        </w:rPr>
      </w:pPr>
      <w:proofErr w:type="gramStart"/>
      <w:r>
        <w:rPr>
          <w:rFonts w:ascii="Times New Roman" w:hAnsi="Times New Roman" w:cs="Times New Roman"/>
          <w:b/>
          <w:sz w:val="24"/>
          <w:szCs w:val="24"/>
        </w:rPr>
        <w:t>3.1 Usia</w:t>
      </w:r>
      <w:proofErr w:type="gramEnd"/>
    </w:p>
    <w:p w:rsidR="00EB471A" w:rsidRDefault="00EB471A" w:rsidP="00EB471A">
      <w:pPr>
        <w:pStyle w:val="ListParagraph"/>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pada pekerja yang disurvei hanya sebagai data pendukung. Hasil survey distribusi responden berdasarkan usia dapat dilihat pada berikut </w:t>
      </w:r>
      <w:proofErr w:type="gramStart"/>
      <w:r>
        <w:rPr>
          <w:rFonts w:ascii="Times New Roman" w:hAnsi="Times New Roman" w:cs="Times New Roman"/>
          <w:sz w:val="24"/>
          <w:szCs w:val="24"/>
        </w:rPr>
        <w:t>ini :</w:t>
      </w:r>
      <w:proofErr w:type="gramEnd"/>
    </w:p>
    <w:p w:rsidR="00EB471A" w:rsidRDefault="00EB471A" w:rsidP="00EB471A">
      <w:pPr>
        <w:pStyle w:val="ListParagraph"/>
        <w:ind w:left="284" w:hanging="284"/>
        <w:jc w:val="both"/>
        <w:rPr>
          <w:rFonts w:ascii="Times New Roman" w:hAnsi="Times New Roman" w:cs="Times New Roman"/>
          <w:sz w:val="24"/>
          <w:szCs w:val="24"/>
        </w:rPr>
      </w:pPr>
    </w:p>
    <w:p w:rsidR="00EB471A" w:rsidRDefault="00EB471A" w:rsidP="00EB471A">
      <w:pPr>
        <w:pStyle w:val="ListParagraph"/>
        <w:ind w:left="284" w:hanging="284"/>
        <w:jc w:val="center"/>
        <w:rPr>
          <w:rFonts w:ascii="Times New Roman" w:hAnsi="Times New Roman" w:cs="Times New Roman"/>
          <w:sz w:val="24"/>
          <w:szCs w:val="24"/>
        </w:rPr>
      </w:pPr>
      <w:r>
        <w:rPr>
          <w:rFonts w:ascii="Times New Roman" w:hAnsi="Times New Roman" w:cs="Times New Roman"/>
          <w:sz w:val="24"/>
          <w:szCs w:val="24"/>
        </w:rPr>
        <w:t xml:space="preserve">Tabel 4.1 Distribusi Responden berdasarkan </w:t>
      </w:r>
      <w:proofErr w:type="gramStart"/>
      <w:r>
        <w:rPr>
          <w:rFonts w:ascii="Times New Roman" w:hAnsi="Times New Roman" w:cs="Times New Roman"/>
          <w:sz w:val="24"/>
          <w:szCs w:val="24"/>
        </w:rPr>
        <w:t>Usia</w:t>
      </w:r>
      <w:proofErr w:type="gramEnd"/>
    </w:p>
    <w:p w:rsidR="00EB471A" w:rsidRDefault="00EB471A" w:rsidP="00EB471A">
      <w:pPr>
        <w:pStyle w:val="ListParagraph"/>
        <w:ind w:left="284" w:hanging="284"/>
        <w:jc w:val="both"/>
        <w:rPr>
          <w:rFonts w:ascii="Times New Roman" w:hAnsi="Times New Roman" w:cs="Times New Roman"/>
          <w:sz w:val="24"/>
          <w:szCs w:val="24"/>
        </w:rPr>
      </w:pPr>
    </w:p>
    <w:tbl>
      <w:tblPr>
        <w:tblStyle w:val="TableGrid"/>
        <w:tblW w:w="0" w:type="auto"/>
        <w:tblInd w:w="957" w:type="dxa"/>
        <w:tblLook w:val="04A0"/>
      </w:tblPr>
      <w:tblGrid>
        <w:gridCol w:w="411"/>
        <w:gridCol w:w="889"/>
        <w:gridCol w:w="845"/>
        <w:gridCol w:w="889"/>
      </w:tblGrid>
      <w:tr w:rsidR="00EB471A" w:rsidTr="00FE1E1F">
        <w:trPr>
          <w:trHeight w:val="267"/>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Usia (tahun)</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w:t>
            </w:r>
          </w:p>
        </w:tc>
      </w:tr>
      <w:tr w:rsidR="00EB471A" w:rsidTr="00FE1E1F">
        <w:trPr>
          <w:trHeight w:val="267"/>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&lt;30</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r>
      <w:tr w:rsidR="00EB471A" w:rsidTr="00FE1E1F">
        <w:trPr>
          <w:trHeight w:val="252"/>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 – 32</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r w:rsidR="00EB471A" w:rsidTr="00FE1E1F">
        <w:trPr>
          <w:trHeight w:val="252"/>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 – 35</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r w:rsidR="00EB471A" w:rsidTr="00FE1E1F">
        <w:trPr>
          <w:trHeight w:val="252"/>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 – 38</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6,6%</w:t>
            </w:r>
          </w:p>
        </w:tc>
      </w:tr>
      <w:tr w:rsidR="00EB471A" w:rsidTr="00FE1E1F">
        <w:trPr>
          <w:trHeight w:val="267"/>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39 – 41</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r>
      <w:tr w:rsidR="00EB471A" w:rsidTr="00FE1E1F">
        <w:trPr>
          <w:trHeight w:val="267"/>
        </w:trPr>
        <w:tc>
          <w:tcPr>
            <w:tcW w:w="5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42&gt;</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13,4%</w:t>
            </w:r>
          </w:p>
        </w:tc>
      </w:tr>
      <w:tr w:rsidR="00EB471A" w:rsidTr="00FE1E1F">
        <w:trPr>
          <w:trHeight w:val="73"/>
        </w:trPr>
        <w:tc>
          <w:tcPr>
            <w:tcW w:w="510" w:type="dxa"/>
          </w:tcPr>
          <w:p w:rsidR="00EB471A" w:rsidRDefault="00EB471A" w:rsidP="00FE1E1F">
            <w:pPr>
              <w:pStyle w:val="ListParagraph"/>
              <w:ind w:left="0"/>
              <w:jc w:val="center"/>
              <w:rPr>
                <w:rFonts w:ascii="Times New Roman" w:hAnsi="Times New Roman" w:cs="Times New Roman"/>
                <w:sz w:val="24"/>
                <w:szCs w:val="24"/>
              </w:rPr>
            </w:pPr>
          </w:p>
        </w:tc>
        <w:tc>
          <w:tcPr>
            <w:tcW w:w="294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66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EB471A" w:rsidRDefault="00EB471A" w:rsidP="00EB471A">
      <w:pPr>
        <w:pStyle w:val="ListParagraph"/>
        <w:ind w:left="284" w:hanging="284"/>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Dari table 4.1 di atas dapat dilihat bahwa responden terbanyak berada pada kelompok umur &lt;30 tahun sebanyak 4 orang (56</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dan paling sedikit adalah 39 – 41 sebanyak 1 orang (3,3%).</w:t>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3.2 Tingkat Pendidikan</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Tingkat pendidikan yang disurvei hanya sebagai data pendukung, hasil survey distribusi responden berdasarkan pendidikan dapat dilihat pada berikut </w:t>
      </w:r>
      <w:proofErr w:type="gramStart"/>
      <w:r>
        <w:rPr>
          <w:rFonts w:ascii="Times New Roman" w:hAnsi="Times New Roman" w:cs="Times New Roman"/>
          <w:sz w:val="24"/>
          <w:szCs w:val="24"/>
        </w:rPr>
        <w:t>ini :</w:t>
      </w:r>
      <w:proofErr w:type="gramEnd"/>
    </w:p>
    <w:tbl>
      <w:tblPr>
        <w:tblStyle w:val="TableGrid"/>
        <w:tblW w:w="0" w:type="auto"/>
        <w:tblLook w:val="04A0"/>
      </w:tblPr>
      <w:tblGrid>
        <w:gridCol w:w="489"/>
        <w:gridCol w:w="1247"/>
        <w:gridCol w:w="1097"/>
        <w:gridCol w:w="1158"/>
      </w:tblGrid>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Tingkat pendidikan</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SD</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SMP</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46,6%</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SMA/SMK</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33,4%</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S1</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r w:rsidR="00EB471A" w:rsidTr="00FE1E1F">
        <w:tc>
          <w:tcPr>
            <w:tcW w:w="534" w:type="dxa"/>
          </w:tcPr>
          <w:p w:rsidR="00EB471A" w:rsidRDefault="00EB471A" w:rsidP="00FE1E1F">
            <w:pPr>
              <w:pStyle w:val="ListParagraph"/>
              <w:ind w:left="0"/>
              <w:jc w:val="both"/>
              <w:rPr>
                <w:rFonts w:ascii="Times New Roman" w:hAnsi="Times New Roman" w:cs="Times New Roman"/>
                <w:sz w:val="24"/>
                <w:szCs w:val="24"/>
              </w:rPr>
            </w:pP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4.2 Distribusi Responden berdasarkan Tingkat Pendidikan</w:t>
      </w:r>
    </w:p>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3.3 Jabatan</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ab/>
        <w:t>Jabatan yang disurvei berdasarkan distribusi responden adalah sebagai berikut:</w:t>
      </w:r>
    </w:p>
    <w:tbl>
      <w:tblPr>
        <w:tblStyle w:val="TableGrid"/>
        <w:tblW w:w="0" w:type="auto"/>
        <w:tblLook w:val="04A0"/>
      </w:tblPr>
      <w:tblGrid>
        <w:gridCol w:w="460"/>
        <w:gridCol w:w="1475"/>
        <w:gridCol w:w="1001"/>
        <w:gridCol w:w="1055"/>
      </w:tblGrid>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Jabatan</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Manajer Proyek</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Pelaksana Lapangan</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Mandor</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6,7%</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Logistik</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Pekerja/Tukang</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83,4%</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p>
        </w:tc>
        <w:tc>
          <w:tcPr>
            <w:tcW w:w="3709"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12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4.3 Distribusi Responden Berdasarkan Jabatan</w:t>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3.4 Lama Bekerja</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Hasil survey distribusi responden berdasarkan lama bekerja adalah sebagai </w:t>
      </w:r>
      <w:proofErr w:type="gramStart"/>
      <w:r>
        <w:rPr>
          <w:rFonts w:ascii="Times New Roman" w:hAnsi="Times New Roman" w:cs="Times New Roman"/>
          <w:sz w:val="24"/>
          <w:szCs w:val="24"/>
        </w:rPr>
        <w:t>berikut :</w:t>
      </w:r>
      <w:proofErr w:type="gramEnd"/>
    </w:p>
    <w:tbl>
      <w:tblPr>
        <w:tblStyle w:val="TableGrid"/>
        <w:tblW w:w="0" w:type="auto"/>
        <w:tblInd w:w="804" w:type="dxa"/>
        <w:tblLook w:val="04A0"/>
      </w:tblPr>
      <w:tblGrid>
        <w:gridCol w:w="444"/>
        <w:gridCol w:w="794"/>
        <w:gridCol w:w="949"/>
        <w:gridCol w:w="1000"/>
      </w:tblGrid>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69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Lama Bekerja</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&lt;5 tahun</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6,7%</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 – 10 tahun</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70%</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 – 15 tahun</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15&gt; tahun</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r>
      <w:tr w:rsidR="00EB471A" w:rsidTr="00FE1E1F">
        <w:tc>
          <w:tcPr>
            <w:tcW w:w="534" w:type="dxa"/>
          </w:tcPr>
          <w:p w:rsidR="00EB471A" w:rsidRDefault="00EB471A" w:rsidP="00FE1E1F">
            <w:pPr>
              <w:pStyle w:val="ListParagraph"/>
              <w:ind w:left="0"/>
              <w:jc w:val="center"/>
              <w:rPr>
                <w:rFonts w:ascii="Times New Roman" w:hAnsi="Times New Roman" w:cs="Times New Roman"/>
                <w:sz w:val="24"/>
                <w:szCs w:val="24"/>
              </w:rPr>
            </w:pPr>
          </w:p>
        </w:tc>
        <w:tc>
          <w:tcPr>
            <w:tcW w:w="269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12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4.4 Distribusi Responden Berdasarkan Lama Bekerja</w:t>
      </w:r>
    </w:p>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3.5 Item Pekerjaan </w:t>
      </w:r>
    </w:p>
    <w:p w:rsidR="00EB471A" w:rsidRDefault="00EB471A" w:rsidP="00EB471A">
      <w:pPr>
        <w:pStyle w:val="ListParagraph"/>
        <w:ind w:left="709" w:hanging="283"/>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Pemasangan Pondasi harus menggunakan sarung tangan dan juga helm agar saat menggali lubang tangan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terlindungi dari benda tajam yang digunakan. Adukan bahan untuk pondasi yaitu Portland </w:t>
      </w:r>
      <w:proofErr w:type="gramStart"/>
      <w:r>
        <w:rPr>
          <w:rFonts w:ascii="Times New Roman" w:hAnsi="Times New Roman" w:cs="Times New Roman"/>
          <w:sz w:val="24"/>
          <w:szCs w:val="24"/>
        </w:rPr>
        <w:t>Cement</w:t>
      </w:r>
      <w:proofErr w:type="gramEnd"/>
      <w:r>
        <w:rPr>
          <w:rFonts w:ascii="Times New Roman" w:hAnsi="Times New Roman" w:cs="Times New Roman"/>
          <w:sz w:val="24"/>
          <w:szCs w:val="24"/>
        </w:rPr>
        <w:t xml:space="preserve"> (PC), kapur, semen merah, pasir dan dolosit/tras.</w:t>
      </w:r>
    </w:p>
    <w:p w:rsidR="00EB471A" w:rsidRDefault="00EB471A" w:rsidP="00EB471A">
      <w:pPr>
        <w:pStyle w:val="ListParagraph"/>
        <w:ind w:left="709" w:hanging="709"/>
        <w:jc w:val="both"/>
        <w:rPr>
          <w:rFonts w:ascii="Times New Roman" w:hAnsi="Times New Roman" w:cs="Times New Roman"/>
          <w:sz w:val="24"/>
          <w:szCs w:val="24"/>
        </w:rPr>
      </w:pPr>
      <w:r>
        <w:rPr>
          <w:rFonts w:ascii="Times New Roman" w:hAnsi="Times New Roman" w:cs="Times New Roman"/>
          <w:b/>
          <w:sz w:val="24"/>
          <w:szCs w:val="24"/>
        </w:rPr>
        <w:tab/>
        <w:t>B.</w:t>
      </w:r>
      <w:r>
        <w:rPr>
          <w:rFonts w:ascii="Times New Roman" w:hAnsi="Times New Roman" w:cs="Times New Roman"/>
          <w:sz w:val="24"/>
          <w:szCs w:val="24"/>
        </w:rPr>
        <w:t xml:space="preserve"> Perakitan besi juga harus menggunakan sarung tangan.</w:t>
      </w:r>
    </w:p>
    <w:p w:rsidR="00EB471A" w:rsidRDefault="00EB471A" w:rsidP="00EB471A">
      <w:pPr>
        <w:pStyle w:val="ListParagraph"/>
        <w:ind w:left="709" w:hanging="709"/>
        <w:jc w:val="both"/>
        <w:rPr>
          <w:rFonts w:ascii="Times New Roman" w:hAnsi="Times New Roman" w:cs="Times New Roman"/>
          <w:sz w:val="24"/>
          <w:szCs w:val="24"/>
        </w:rPr>
      </w:pPr>
    </w:p>
    <w:p w:rsidR="00EB471A" w:rsidRPr="00070C50" w:rsidRDefault="00EB471A" w:rsidP="00EB471A">
      <w:pPr>
        <w:pStyle w:val="ListParagraph"/>
        <w:ind w:left="709" w:hanging="709"/>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3.6 Analisis Deskripsi</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Penyusunan kuisioner dilakukan berdasarkan studi literature yang telah dilakukan.</w:t>
      </w:r>
      <w:proofErr w:type="gramEnd"/>
      <w:r>
        <w:rPr>
          <w:rFonts w:ascii="Times New Roman" w:hAnsi="Times New Roman" w:cs="Times New Roman"/>
          <w:sz w:val="24"/>
          <w:szCs w:val="24"/>
        </w:rPr>
        <w:t xml:space="preserve"> Secara garis besar kuisioner untuk responden terdiri </w:t>
      </w:r>
      <w:proofErr w:type="gramStart"/>
      <w:r>
        <w:rPr>
          <w:rFonts w:ascii="Times New Roman" w:hAnsi="Times New Roman" w:cs="Times New Roman"/>
          <w:sz w:val="24"/>
          <w:szCs w:val="24"/>
        </w:rPr>
        <w:t>dari :</w:t>
      </w:r>
      <w:proofErr w:type="gramEnd"/>
    </w:p>
    <w:p w:rsidR="00EB471A" w:rsidRDefault="00EB471A" w:rsidP="00EB471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Data pribadi</w:t>
      </w:r>
    </w:p>
    <w:p w:rsidR="00EB471A" w:rsidRDefault="00EB471A" w:rsidP="00EB471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Bagian ini dibuat untuk memperoleh informasi jelas mengenai identitas responden yang mengisi kuisioner, yaitu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umur, tingkat pendidikan, jabatan. </w:t>
      </w:r>
      <w:proofErr w:type="gramStart"/>
      <w:r>
        <w:rPr>
          <w:rFonts w:ascii="Times New Roman" w:hAnsi="Times New Roman" w:cs="Times New Roman"/>
          <w:sz w:val="24"/>
          <w:szCs w:val="24"/>
        </w:rPr>
        <w:t>Bagian ini ditanyakan kepada ketiga kelompok rresponden sebagai identitas pribadi responden.</w:t>
      </w:r>
      <w:proofErr w:type="gramEnd"/>
    </w:p>
    <w:p w:rsidR="00EB471A" w:rsidRDefault="00EB471A" w:rsidP="00EB471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Pelaksanaan K3</w:t>
      </w:r>
    </w:p>
    <w:p w:rsidR="00EB471A" w:rsidRDefault="00EB471A" w:rsidP="00EB471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Bagian ini berisi pernyataan yang dibuat untuk mengetahui sejumlah nama pelaksanaan K3 yang telah dilakukan perusahaan, yang </w:t>
      </w:r>
      <w:r>
        <w:rPr>
          <w:rFonts w:ascii="Times New Roman" w:hAnsi="Times New Roman" w:cs="Times New Roman"/>
          <w:sz w:val="24"/>
          <w:szCs w:val="24"/>
        </w:rPr>
        <w:lastRenderedPageBreak/>
        <w:t xml:space="preserve">dikelompokkan menjadi empat tahap pelaksanaan K3 </w:t>
      </w:r>
      <w:proofErr w:type="gramStart"/>
      <w:r>
        <w:rPr>
          <w:rFonts w:ascii="Times New Roman" w:hAnsi="Times New Roman" w:cs="Times New Roman"/>
          <w:sz w:val="24"/>
          <w:szCs w:val="24"/>
        </w:rPr>
        <w:t>yaitu :</w:t>
      </w:r>
      <w:proofErr w:type="gramEnd"/>
    </w:p>
    <w:p w:rsidR="00EB471A" w:rsidRDefault="00EB471A" w:rsidP="00EB471A">
      <w:pPr>
        <w:pStyle w:val="ListParagraph"/>
        <w:numPr>
          <w:ilvl w:val="0"/>
          <w:numId w:val="4"/>
        </w:numPr>
        <w:ind w:left="1134" w:hanging="425"/>
        <w:jc w:val="both"/>
        <w:rPr>
          <w:rFonts w:ascii="Times New Roman" w:hAnsi="Times New Roman" w:cs="Times New Roman"/>
          <w:sz w:val="24"/>
          <w:szCs w:val="24"/>
        </w:rPr>
      </w:pPr>
      <w:r>
        <w:rPr>
          <w:rFonts w:ascii="Times New Roman" w:hAnsi="Times New Roman" w:cs="Times New Roman"/>
          <w:sz w:val="24"/>
          <w:szCs w:val="24"/>
        </w:rPr>
        <w:t>Perencanaan Kebijakan K3.</w:t>
      </w:r>
    </w:p>
    <w:p w:rsidR="00EB471A" w:rsidRDefault="00EB471A" w:rsidP="00EB471A">
      <w:pPr>
        <w:pStyle w:val="ListParagraph"/>
        <w:numPr>
          <w:ilvl w:val="0"/>
          <w:numId w:val="4"/>
        </w:numPr>
        <w:ind w:left="1134" w:hanging="425"/>
        <w:jc w:val="both"/>
        <w:rPr>
          <w:rFonts w:ascii="Times New Roman" w:hAnsi="Times New Roman" w:cs="Times New Roman"/>
          <w:sz w:val="24"/>
          <w:szCs w:val="24"/>
        </w:rPr>
      </w:pPr>
      <w:r w:rsidRPr="0073429F">
        <w:rPr>
          <w:rFonts w:ascii="Times New Roman" w:hAnsi="Times New Roman" w:cs="Times New Roman"/>
          <w:sz w:val="24"/>
          <w:szCs w:val="24"/>
        </w:rPr>
        <w:t>Penerapan kebijakan K3.</w:t>
      </w:r>
    </w:p>
    <w:p w:rsidR="00EB471A" w:rsidRPr="0073429F" w:rsidRDefault="00EB471A" w:rsidP="00EB471A">
      <w:pPr>
        <w:pStyle w:val="ListParagraph"/>
        <w:numPr>
          <w:ilvl w:val="0"/>
          <w:numId w:val="4"/>
        </w:numPr>
        <w:ind w:left="1134" w:hanging="425"/>
        <w:jc w:val="both"/>
        <w:rPr>
          <w:rFonts w:ascii="Times New Roman" w:hAnsi="Times New Roman" w:cs="Times New Roman"/>
          <w:sz w:val="24"/>
          <w:szCs w:val="24"/>
        </w:rPr>
      </w:pPr>
      <w:r w:rsidRPr="0073429F">
        <w:rPr>
          <w:rFonts w:ascii="Times New Roman" w:hAnsi="Times New Roman" w:cs="Times New Roman"/>
          <w:sz w:val="24"/>
          <w:szCs w:val="24"/>
        </w:rPr>
        <w:t>Faktor – factor Penghambat penerapan K3.</w:t>
      </w:r>
    </w:p>
    <w:p w:rsidR="00EB471A" w:rsidRDefault="00EB471A" w:rsidP="00EB471A">
      <w:pPr>
        <w:pStyle w:val="ListParagraph"/>
        <w:ind w:left="709"/>
        <w:jc w:val="both"/>
        <w:rPr>
          <w:rFonts w:ascii="Times New Roman" w:hAnsi="Times New Roman" w:cs="Times New Roman"/>
          <w:sz w:val="24"/>
          <w:szCs w:val="24"/>
        </w:rPr>
      </w:pPr>
      <w:proofErr w:type="gramStart"/>
      <w:r>
        <w:rPr>
          <w:rFonts w:ascii="Times New Roman" w:hAnsi="Times New Roman" w:cs="Times New Roman"/>
          <w:sz w:val="24"/>
          <w:szCs w:val="24"/>
        </w:rPr>
        <w:t>Tujuan Pembuatan Kuisioner adalah mengetahui poin tertinggi dari kuisioner 30 responden dan mengetahui poin tertinggi dari kuisioner, tentang pelaksanaan Sistem Manajemen Keselamatan dan Kesehatan Kerja (SMK3).</w:t>
      </w:r>
      <w:proofErr w:type="gramEnd"/>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roofErr w:type="gramStart"/>
      <w:r>
        <w:rPr>
          <w:rFonts w:ascii="Times New Roman" w:hAnsi="Times New Roman" w:cs="Times New Roman"/>
          <w:sz w:val="24"/>
          <w:szCs w:val="24"/>
        </w:rPr>
        <w:t>Dimana :</w:t>
      </w:r>
      <w:proofErr w:type="gramEnd"/>
      <w:r>
        <w:rPr>
          <w:rFonts w:ascii="Times New Roman" w:hAnsi="Times New Roman" w:cs="Times New Roman"/>
          <w:sz w:val="24"/>
          <w:szCs w:val="24"/>
        </w:rPr>
        <w:t xml:space="preserve"> </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t>: Sangat Setuju</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 Setuju</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KS</w:t>
      </w:r>
      <w:r>
        <w:rPr>
          <w:rFonts w:ascii="Times New Roman" w:hAnsi="Times New Roman" w:cs="Times New Roman"/>
          <w:sz w:val="24"/>
          <w:szCs w:val="24"/>
        </w:rPr>
        <w:tab/>
        <w:t>: Kurang Setuju</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TS</w:t>
      </w:r>
      <w:r>
        <w:rPr>
          <w:rFonts w:ascii="Times New Roman" w:hAnsi="Times New Roman" w:cs="Times New Roman"/>
          <w:sz w:val="24"/>
          <w:szCs w:val="24"/>
        </w:rPr>
        <w:tab/>
        <w:t>: Tidak Setuju</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STS</w:t>
      </w:r>
      <w:r>
        <w:rPr>
          <w:rFonts w:ascii="Times New Roman" w:hAnsi="Times New Roman" w:cs="Times New Roman"/>
          <w:sz w:val="24"/>
          <w:szCs w:val="24"/>
        </w:rPr>
        <w:tab/>
        <w:t>: Sangat Tidak Setuju</w:t>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tbl>
      <w:tblPr>
        <w:tblStyle w:val="TableGrid"/>
        <w:tblW w:w="0" w:type="auto"/>
        <w:tblLook w:val="04A0"/>
      </w:tblPr>
      <w:tblGrid>
        <w:gridCol w:w="1019"/>
        <w:gridCol w:w="547"/>
        <w:gridCol w:w="626"/>
        <w:gridCol w:w="626"/>
        <w:gridCol w:w="626"/>
        <w:gridCol w:w="547"/>
      </w:tblGrid>
      <w:tr w:rsidR="00EB471A" w:rsidTr="00FE1E1F">
        <w:tc>
          <w:tcPr>
            <w:tcW w:w="4243" w:type="dxa"/>
            <w:tcBorders>
              <w:bottom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Item Pertanyaan Perencanaan Kebijakan K3 (XI)</w:t>
            </w:r>
          </w:p>
        </w:tc>
        <w:tc>
          <w:tcPr>
            <w:tcW w:w="4244" w:type="dxa"/>
            <w:gridSpan w:val="5"/>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Jawaban</w:t>
            </w:r>
          </w:p>
        </w:tc>
      </w:tr>
      <w:tr w:rsidR="00EB471A" w:rsidTr="00FE1E1F">
        <w:tc>
          <w:tcPr>
            <w:tcW w:w="4243" w:type="dxa"/>
            <w:tcBorders>
              <w:top w:val="single" w:sz="4" w:space="0" w:color="auto"/>
              <w:bottom w:val="single" w:sz="4" w:space="0" w:color="auto"/>
            </w:tcBorders>
          </w:tcPr>
          <w:p w:rsidR="00EB471A" w:rsidRDefault="00EB471A" w:rsidP="00FE1E1F">
            <w:pPr>
              <w:pStyle w:val="ListParagraph"/>
              <w:ind w:left="0"/>
              <w:jc w:val="center"/>
              <w:rPr>
                <w:rFonts w:ascii="Times New Roman" w:hAnsi="Times New Roman" w:cs="Times New Roman"/>
                <w:sz w:val="24"/>
                <w:szCs w:val="24"/>
              </w:rPr>
            </w:pP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SS</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KS</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STS</w:t>
            </w:r>
          </w:p>
        </w:tc>
      </w:tr>
      <w:tr w:rsidR="00EB471A" w:rsidTr="00FE1E1F">
        <w:tc>
          <w:tcPr>
            <w:tcW w:w="4243" w:type="dxa"/>
            <w:tcBorders>
              <w:top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XI.1</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XI.2</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XI.3</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XI.4</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XI.5</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XI.6</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19,4%</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36,1%</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31,1%</w:t>
            </w: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6,7%</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Terbesar</w:t>
            </w:r>
          </w:p>
        </w:tc>
        <w:tc>
          <w:tcPr>
            <w:tcW w:w="86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p>
        </w:tc>
        <w:tc>
          <w:tcPr>
            <w:tcW w:w="95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36,1%</w:t>
            </w:r>
          </w:p>
        </w:tc>
        <w:tc>
          <w:tcPr>
            <w:tcW w:w="751"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p>
        </w:tc>
        <w:tc>
          <w:tcPr>
            <w:tcW w:w="83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p>
        </w:tc>
      </w:tr>
    </w:tbl>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4.6 Presentase rata – rata kuisioner responden</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Berdasarkan table di atas, untuk pertanyaan Perencanaan kebijakan K3 maka presentase terbesar adalah 36</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pada jawaban kurang setuju.</w:t>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sidRPr="00626A85">
        <w:rPr>
          <w:rFonts w:ascii="Times New Roman" w:hAnsi="Times New Roman" w:cs="Times New Roman"/>
          <w:noProof/>
          <w:sz w:val="24"/>
          <w:szCs w:val="24"/>
        </w:rPr>
        <w:drawing>
          <wp:inline distT="0" distB="0" distL="0" distR="0">
            <wp:extent cx="4380614" cy="2349796"/>
            <wp:effectExtent l="0" t="0" r="127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Gambar 4.1 Grafik Hasil Kuisioner</w:t>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tbl>
      <w:tblPr>
        <w:tblStyle w:val="TableGrid"/>
        <w:tblW w:w="0" w:type="auto"/>
        <w:tblLook w:val="04A0"/>
      </w:tblPr>
      <w:tblGrid>
        <w:gridCol w:w="983"/>
        <w:gridCol w:w="576"/>
        <w:gridCol w:w="576"/>
        <w:gridCol w:w="532"/>
        <w:gridCol w:w="662"/>
        <w:gridCol w:w="662"/>
      </w:tblGrid>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Item Pertanyaan Penerapan Kebijakan K3 (X2)</w:t>
            </w:r>
          </w:p>
        </w:tc>
        <w:tc>
          <w:tcPr>
            <w:tcW w:w="4244" w:type="dxa"/>
            <w:gridSpan w:val="5"/>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Jawaban</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SS</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KS</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STS</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X2.1</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X2.2</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X2.3</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X2.4</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X2.5</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X2.6</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X2.7</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88</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70</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w:t>
            </w:r>
          </w:p>
        </w:tc>
        <w:tc>
          <w:tcPr>
            <w:tcW w:w="751"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0,4%</w:t>
            </w:r>
          </w:p>
        </w:tc>
        <w:tc>
          <w:tcPr>
            <w:tcW w:w="814"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830"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877"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c>
          <w:tcPr>
            <w:tcW w:w="972"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14,8%</w:t>
            </w:r>
          </w:p>
        </w:tc>
      </w:tr>
      <w:tr w:rsidR="00EB471A" w:rsidTr="00FE1E1F">
        <w:tc>
          <w:tcPr>
            <w:tcW w:w="4243"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Terbesar</w:t>
            </w:r>
          </w:p>
        </w:tc>
        <w:tc>
          <w:tcPr>
            <w:tcW w:w="4244" w:type="dxa"/>
            <w:gridSpan w:val="5"/>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w:t>
            </w:r>
          </w:p>
        </w:tc>
      </w:tr>
    </w:tbl>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4.7 Presentase Rata – rata Kuisioner responden</w:t>
      </w:r>
    </w:p>
    <w:p w:rsidR="00EB471A" w:rsidRDefault="00EB471A" w:rsidP="00EB471A">
      <w:pPr>
        <w:pStyle w:val="ListParagraph"/>
        <w:ind w:left="0"/>
        <w:jc w:val="both"/>
        <w:rPr>
          <w:rFonts w:ascii="Times New Roman" w:hAnsi="Times New Roman" w:cs="Times New Roman"/>
          <w:sz w:val="24"/>
          <w:szCs w:val="24"/>
        </w:rPr>
      </w:pPr>
      <w:proofErr w:type="gramStart"/>
      <w:r>
        <w:rPr>
          <w:rFonts w:ascii="Times New Roman" w:hAnsi="Times New Roman" w:cs="Times New Roman"/>
          <w:sz w:val="24"/>
          <w:szCs w:val="24"/>
        </w:rPr>
        <w:t>Berdasarkan table diatas untuk pertanyaan Penerapan Kebijakan K3 (X2) presentase terbesar adalah 42% pada jawaban kurang setuju.</w:t>
      </w:r>
      <w:proofErr w:type="gramEnd"/>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sidRPr="00B73D77">
        <w:rPr>
          <w:rFonts w:ascii="Times New Roman" w:hAnsi="Times New Roman" w:cs="Times New Roman"/>
          <w:noProof/>
          <w:sz w:val="24"/>
          <w:szCs w:val="24"/>
        </w:rPr>
        <w:lastRenderedPageBreak/>
        <w:drawing>
          <wp:inline distT="0" distB="0" distL="0" distR="0">
            <wp:extent cx="4412512" cy="2211572"/>
            <wp:effectExtent l="0" t="0" r="762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Gambar 4.2 Grafik Hasil Kuisioner </w:t>
      </w:r>
    </w:p>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sz w:val="24"/>
          <w:szCs w:val="24"/>
        </w:rPr>
      </w:pPr>
    </w:p>
    <w:tbl>
      <w:tblPr>
        <w:tblStyle w:val="TableGrid"/>
        <w:tblW w:w="0" w:type="auto"/>
        <w:tblLook w:val="04A0"/>
      </w:tblPr>
      <w:tblGrid>
        <w:gridCol w:w="972"/>
        <w:gridCol w:w="615"/>
        <w:gridCol w:w="615"/>
        <w:gridCol w:w="692"/>
        <w:gridCol w:w="615"/>
        <w:gridCol w:w="482"/>
      </w:tblGrid>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Item pertanyaan faktor penghambat K3 (X3)</w:t>
            </w:r>
          </w:p>
        </w:tc>
        <w:tc>
          <w:tcPr>
            <w:tcW w:w="4351" w:type="dxa"/>
            <w:gridSpan w:val="5"/>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Jawaban</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SS</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KS</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STS</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X3.1</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X3.2</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X3.3</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X3.4</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X3.5</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X3.6</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X3.7</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X3.8</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74</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87</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w:t>
            </w:r>
          </w:p>
        </w:tc>
        <w:tc>
          <w:tcPr>
            <w:tcW w:w="875" w:type="dxa"/>
            <w:tcBorders>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6,25%</w:t>
            </w:r>
          </w:p>
        </w:tc>
        <w:tc>
          <w:tcPr>
            <w:tcW w:w="83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30,9%</w:t>
            </w:r>
          </w:p>
        </w:tc>
        <w:tc>
          <w:tcPr>
            <w:tcW w:w="956"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36,25%</w:t>
            </w:r>
          </w:p>
        </w:tc>
        <w:tc>
          <w:tcPr>
            <w:tcW w:w="845" w:type="dxa"/>
            <w:tcBorders>
              <w:left w:val="single" w:sz="4" w:space="0" w:color="auto"/>
              <w:righ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21,6%</w:t>
            </w:r>
          </w:p>
        </w:tc>
        <w:tc>
          <w:tcPr>
            <w:tcW w:w="839" w:type="dxa"/>
            <w:tcBorders>
              <w:left w:val="single" w:sz="4" w:space="0" w:color="auto"/>
            </w:tcBorders>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EB471A" w:rsidTr="00FE1E1F">
        <w:tc>
          <w:tcPr>
            <w:tcW w:w="4136"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Presentase Terbes</w:t>
            </w:r>
            <w:r>
              <w:rPr>
                <w:rFonts w:ascii="Times New Roman" w:hAnsi="Times New Roman" w:cs="Times New Roman"/>
                <w:sz w:val="24"/>
                <w:szCs w:val="24"/>
              </w:rPr>
              <w:lastRenderedPageBreak/>
              <w:t>ar</w:t>
            </w:r>
          </w:p>
        </w:tc>
        <w:tc>
          <w:tcPr>
            <w:tcW w:w="4351" w:type="dxa"/>
            <w:gridSpan w:val="5"/>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36,25%</w:t>
            </w:r>
          </w:p>
        </w:tc>
      </w:tr>
    </w:tbl>
    <w:p w:rsidR="00EB471A" w:rsidRDefault="00EB471A" w:rsidP="00EB471A">
      <w:pPr>
        <w:pStyle w:val="ListParagraph"/>
        <w:ind w:left="0"/>
        <w:jc w:val="both"/>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4.8 Presentase rata – rata kuisioner responden</w:t>
      </w:r>
    </w:p>
    <w:p w:rsidR="00EB471A" w:rsidRDefault="00EB471A" w:rsidP="00EB471A">
      <w:pPr>
        <w:pStyle w:val="ListParagraph"/>
        <w:ind w:left="0"/>
        <w:jc w:val="center"/>
        <w:rPr>
          <w:noProof/>
        </w:rPr>
      </w:pPr>
      <w:r>
        <w:rPr>
          <w:rFonts w:ascii="Times New Roman" w:hAnsi="Times New Roman" w:cs="Times New Roman"/>
          <w:sz w:val="24"/>
          <w:szCs w:val="24"/>
        </w:rPr>
        <w:t>Berdasarkan table diatas untuk pertanyaan Penerapan Kebijakan K3 (X3) presentase terbesar adalah 36</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pada jawaban kurang setuju.</w:t>
      </w:r>
      <w:r w:rsidRPr="00B73D77">
        <w:rPr>
          <w:noProof/>
        </w:rPr>
        <w:t xml:space="preserve"> </w:t>
      </w:r>
    </w:p>
    <w:p w:rsidR="00EB471A" w:rsidRDefault="00EB471A" w:rsidP="00EB471A">
      <w:pPr>
        <w:pStyle w:val="ListParagraph"/>
        <w:ind w:left="0"/>
        <w:jc w:val="center"/>
        <w:rPr>
          <w:noProof/>
        </w:rPr>
      </w:pPr>
    </w:p>
    <w:p w:rsidR="00EB471A" w:rsidRDefault="00EB471A" w:rsidP="00EB471A">
      <w:pPr>
        <w:pStyle w:val="ListParagraph"/>
        <w:ind w:left="0"/>
        <w:jc w:val="center"/>
        <w:rPr>
          <w:noProof/>
        </w:rPr>
      </w:pPr>
    </w:p>
    <w:p w:rsidR="00EB471A" w:rsidRDefault="00EB471A" w:rsidP="00EB471A">
      <w:pPr>
        <w:pStyle w:val="ListParagraph"/>
        <w:ind w:left="0"/>
        <w:jc w:val="center"/>
        <w:rPr>
          <w:rFonts w:ascii="Times New Roman" w:hAnsi="Times New Roman" w:cs="Times New Roman"/>
          <w:sz w:val="24"/>
          <w:szCs w:val="24"/>
        </w:rPr>
      </w:pPr>
      <w:r w:rsidRPr="00B73D77">
        <w:rPr>
          <w:rFonts w:ascii="Times New Roman" w:hAnsi="Times New Roman" w:cs="Times New Roman"/>
          <w:noProof/>
          <w:sz w:val="24"/>
          <w:szCs w:val="24"/>
        </w:rPr>
        <w:drawing>
          <wp:inline distT="0" distB="0" distL="0" distR="0">
            <wp:extent cx="4191000" cy="20002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471A" w:rsidRPr="00861F4E" w:rsidRDefault="00EB471A" w:rsidP="00EB471A">
      <w:pPr>
        <w:pStyle w:val="ListParagraph"/>
        <w:ind w:left="0"/>
        <w:jc w:val="both"/>
        <w:rPr>
          <w:rFonts w:ascii="Times New Roman" w:hAnsi="Times New Roman" w:cs="Times New Roman"/>
          <w:sz w:val="24"/>
          <w:szCs w:val="24"/>
        </w:rPr>
      </w:pPr>
    </w:p>
    <w:p w:rsidR="00EB471A" w:rsidRPr="00F66E05"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Gambar 4.3 Grafik Hasil Kuisioner</w:t>
      </w:r>
    </w:p>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center"/>
        <w:rPr>
          <w:rFonts w:ascii="Times New Roman" w:hAnsi="Times New Roman" w:cs="Times New Roman"/>
          <w:sz w:val="24"/>
          <w:szCs w:val="24"/>
        </w:rPr>
      </w:pPr>
    </w:p>
    <w:p w:rsidR="00EB471A" w:rsidRDefault="00EB471A" w:rsidP="00EB471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3.7 Penentuan Sampel</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Jumlah responden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 wawancara pada survey kuisioner ditentukan berdasarkan jumlah total populasi responden yang ada di proyek pembangunan gedung Masjid Kinibalu Samarinda.</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Metode yang digunakan dalam penelitian ini adalah metode </w:t>
      </w:r>
      <w:r>
        <w:rPr>
          <w:rFonts w:ascii="Times New Roman" w:hAnsi="Times New Roman" w:cs="Times New Roman"/>
          <w:i/>
          <w:sz w:val="24"/>
          <w:szCs w:val="24"/>
        </w:rPr>
        <w:t xml:space="preserve">Skala Likert </w:t>
      </w:r>
      <w:r>
        <w:rPr>
          <w:rFonts w:ascii="Times New Roman" w:hAnsi="Times New Roman" w:cs="Times New Roman"/>
          <w:sz w:val="24"/>
          <w:szCs w:val="24"/>
        </w:rPr>
        <w:t xml:space="preserve">yang dikembangkan oleh Rensis </w:t>
      </w:r>
      <w:proofErr w:type="gramStart"/>
      <w:r>
        <w:rPr>
          <w:rFonts w:ascii="Times New Roman" w:hAnsi="Times New Roman" w:cs="Times New Roman"/>
          <w:sz w:val="24"/>
          <w:szCs w:val="24"/>
        </w:rPr>
        <w:t>Likert(</w:t>
      </w:r>
      <w:proofErr w:type="gramEnd"/>
      <w:r>
        <w:rPr>
          <w:rFonts w:ascii="Times New Roman" w:hAnsi="Times New Roman" w:cs="Times New Roman"/>
          <w:sz w:val="24"/>
          <w:szCs w:val="24"/>
        </w:rPr>
        <w:t xml:space="preserve">1995). </w:t>
      </w:r>
      <w:proofErr w:type="gramStart"/>
      <w:r>
        <w:rPr>
          <w:rFonts w:ascii="Times New Roman" w:hAnsi="Times New Roman" w:cs="Times New Roman"/>
          <w:sz w:val="24"/>
          <w:szCs w:val="24"/>
        </w:rPr>
        <w:t xml:space="preserve">Pertanyaan pada kuisioner yang disebarkan menjadi indikator dalam menentukan tingkat </w:t>
      </w:r>
      <w:r>
        <w:rPr>
          <w:rFonts w:ascii="Times New Roman" w:hAnsi="Times New Roman" w:cs="Times New Roman"/>
          <w:sz w:val="24"/>
          <w:szCs w:val="24"/>
        </w:rPr>
        <w:lastRenderedPageBreak/>
        <w:t>keberhasilan penerapan sistem manajemen keselamatan dan kesehatan kerja (SMK3) pada proyek.</w:t>
      </w:r>
      <w:proofErr w:type="gramEnd"/>
      <w:r>
        <w:rPr>
          <w:rFonts w:ascii="Times New Roman" w:hAnsi="Times New Roman" w:cs="Times New Roman"/>
          <w:sz w:val="24"/>
          <w:szCs w:val="24"/>
        </w:rPr>
        <w:t xml:space="preserve"> Skala likert mempunyai gradasi dari sangat positif sampai sangat negative, antara </w:t>
      </w:r>
      <w:proofErr w:type="gramStart"/>
      <w:r>
        <w:rPr>
          <w:rFonts w:ascii="Times New Roman" w:hAnsi="Times New Roman" w:cs="Times New Roman"/>
          <w:sz w:val="24"/>
          <w:szCs w:val="24"/>
        </w:rPr>
        <w:t>lain :</w:t>
      </w:r>
      <w:proofErr w:type="gramEnd"/>
    </w:p>
    <w:p w:rsidR="00EB471A" w:rsidRDefault="00EB471A" w:rsidP="00EB471A">
      <w:pPr>
        <w:pStyle w:val="ListParagraph"/>
        <w:numPr>
          <w:ilvl w:val="0"/>
          <w:numId w:val="5"/>
        </w:numPr>
        <w:ind w:left="567" w:hanging="283"/>
        <w:jc w:val="both"/>
        <w:rPr>
          <w:rFonts w:ascii="Times New Roman" w:hAnsi="Times New Roman" w:cs="Times New Roman"/>
          <w:sz w:val="24"/>
          <w:szCs w:val="24"/>
        </w:rPr>
      </w:pPr>
      <w:r>
        <w:rPr>
          <w:rFonts w:ascii="Times New Roman" w:hAnsi="Times New Roman" w:cs="Times New Roman"/>
          <w:sz w:val="24"/>
          <w:szCs w:val="24"/>
        </w:rPr>
        <w:t>Sangat Setuju</w:t>
      </w:r>
    </w:p>
    <w:p w:rsidR="00EB471A" w:rsidRDefault="00EB471A" w:rsidP="00EB471A">
      <w:pPr>
        <w:pStyle w:val="ListParagraph"/>
        <w:numPr>
          <w:ilvl w:val="0"/>
          <w:numId w:val="5"/>
        </w:numPr>
        <w:ind w:left="567" w:hanging="283"/>
        <w:jc w:val="both"/>
        <w:rPr>
          <w:rFonts w:ascii="Times New Roman" w:hAnsi="Times New Roman" w:cs="Times New Roman"/>
          <w:sz w:val="24"/>
          <w:szCs w:val="24"/>
        </w:rPr>
      </w:pPr>
      <w:r>
        <w:rPr>
          <w:rFonts w:ascii="Times New Roman" w:hAnsi="Times New Roman" w:cs="Times New Roman"/>
          <w:sz w:val="24"/>
          <w:szCs w:val="24"/>
        </w:rPr>
        <w:t>Setuju</w:t>
      </w:r>
    </w:p>
    <w:p w:rsidR="00EB471A" w:rsidRDefault="00EB471A" w:rsidP="00EB471A">
      <w:pPr>
        <w:pStyle w:val="ListParagraph"/>
        <w:numPr>
          <w:ilvl w:val="0"/>
          <w:numId w:val="5"/>
        </w:numPr>
        <w:ind w:left="567" w:hanging="283"/>
        <w:jc w:val="both"/>
        <w:rPr>
          <w:rFonts w:ascii="Times New Roman" w:hAnsi="Times New Roman" w:cs="Times New Roman"/>
          <w:sz w:val="24"/>
          <w:szCs w:val="24"/>
        </w:rPr>
      </w:pPr>
      <w:r>
        <w:rPr>
          <w:rFonts w:ascii="Times New Roman" w:hAnsi="Times New Roman" w:cs="Times New Roman"/>
          <w:sz w:val="24"/>
          <w:szCs w:val="24"/>
        </w:rPr>
        <w:t>Tidak Setuju</w:t>
      </w:r>
    </w:p>
    <w:p w:rsidR="00EB471A" w:rsidRDefault="00EB471A" w:rsidP="00EB471A">
      <w:pPr>
        <w:pStyle w:val="ListParagraph"/>
        <w:numPr>
          <w:ilvl w:val="0"/>
          <w:numId w:val="5"/>
        </w:numPr>
        <w:ind w:left="567" w:hanging="283"/>
        <w:jc w:val="both"/>
        <w:rPr>
          <w:rFonts w:ascii="Times New Roman" w:hAnsi="Times New Roman" w:cs="Times New Roman"/>
          <w:sz w:val="24"/>
          <w:szCs w:val="24"/>
        </w:rPr>
      </w:pPr>
      <w:r>
        <w:rPr>
          <w:rFonts w:ascii="Times New Roman" w:hAnsi="Times New Roman" w:cs="Times New Roman"/>
          <w:sz w:val="24"/>
          <w:szCs w:val="24"/>
        </w:rPr>
        <w:t>Sangat Tidak Setuju</w:t>
      </w:r>
    </w:p>
    <w:p w:rsidR="00EB471A" w:rsidRDefault="00EB471A" w:rsidP="00EB471A">
      <w:pPr>
        <w:pStyle w:val="ListParagraph"/>
        <w:numPr>
          <w:ilvl w:val="0"/>
          <w:numId w:val="5"/>
        </w:numPr>
        <w:ind w:left="567" w:hanging="283"/>
        <w:jc w:val="both"/>
        <w:rPr>
          <w:rFonts w:ascii="Times New Roman" w:hAnsi="Times New Roman" w:cs="Times New Roman"/>
          <w:sz w:val="24"/>
          <w:szCs w:val="24"/>
        </w:rPr>
      </w:pPr>
      <w:r>
        <w:rPr>
          <w:rFonts w:ascii="Times New Roman" w:hAnsi="Times New Roman" w:cs="Times New Roman"/>
          <w:sz w:val="24"/>
          <w:szCs w:val="24"/>
        </w:rPr>
        <w:t>Kurang setuju</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Dari data kuisioner yang nantinya didapatkan, maka dapat ditentukan jumlah skor kriterium dengan Skala Likert </w:t>
      </w:r>
      <w:proofErr w:type="gramStart"/>
      <w:r>
        <w:rPr>
          <w:rFonts w:ascii="Times New Roman" w:hAnsi="Times New Roman" w:cs="Times New Roman"/>
          <w:sz w:val="24"/>
          <w:szCs w:val="24"/>
        </w:rPr>
        <w:t>yaitu :</w:t>
      </w:r>
      <w:proofErr w:type="gramEnd"/>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Jumlah skor </w:t>
      </w:r>
      <w:proofErr w:type="gramStart"/>
      <w:r>
        <w:rPr>
          <w:rFonts w:ascii="Times New Roman" w:hAnsi="Times New Roman" w:cs="Times New Roman"/>
          <w:sz w:val="24"/>
          <w:szCs w:val="24"/>
        </w:rPr>
        <w:t>Kriterium :</w:t>
      </w:r>
      <w:proofErr w:type="gramEnd"/>
      <w:r>
        <w:rPr>
          <w:rFonts w:ascii="Times New Roman" w:hAnsi="Times New Roman" w:cs="Times New Roman"/>
          <w:sz w:val="24"/>
          <w:szCs w:val="24"/>
        </w:rPr>
        <w:tab/>
      </w: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 item x jumlah Responden</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Keefektifan dan efisiensi penerapan sistem manajemen keselamatan dan kesehatan kerja (SMK3) responden dihitung </w:t>
      </w:r>
      <w:proofErr w:type="gramStart"/>
      <w:r>
        <w:rPr>
          <w:rFonts w:ascii="Times New Roman" w:hAnsi="Times New Roman" w:cs="Times New Roman"/>
          <w:sz w:val="24"/>
          <w:szCs w:val="24"/>
        </w:rPr>
        <w:t>dengan :</w:t>
      </w:r>
      <w:proofErr w:type="gramEnd"/>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Jumlah skor </w:t>
      </w:r>
      <w:proofErr w:type="gramStart"/>
      <w:r>
        <w:rPr>
          <w:rFonts w:ascii="Times New Roman" w:hAnsi="Times New Roman" w:cs="Times New Roman"/>
          <w:sz w:val="24"/>
          <w:szCs w:val="24"/>
        </w:rPr>
        <w:t>Kuisioner :</w:t>
      </w:r>
      <w:proofErr w:type="gramEnd"/>
    </w:p>
    <w:p w:rsidR="00EB471A" w:rsidRPr="005A6FDF" w:rsidRDefault="00EB471A" w:rsidP="00EB471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u w:val="single"/>
        </w:rPr>
        <w:t xml:space="preserve">Jumlah skor hasil pengumpulan data </w:t>
      </w:r>
      <w:r>
        <w:rPr>
          <w:rFonts w:ascii="Times New Roman" w:hAnsi="Times New Roman" w:cs="Times New Roman"/>
          <w:sz w:val="24"/>
          <w:szCs w:val="24"/>
        </w:rPr>
        <w:t xml:space="preserve">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100 %</w:t>
      </w:r>
    </w:p>
    <w:p w:rsidR="00EB471A" w:rsidRDefault="00EB471A" w:rsidP="00EB471A">
      <w:pPr>
        <w:pStyle w:val="ListParagraph"/>
        <w:ind w:left="0"/>
        <w:jc w:val="center"/>
        <w:rPr>
          <w:rFonts w:ascii="Times New Roman" w:hAnsi="Times New Roman" w:cs="Times New Roman"/>
          <w:sz w:val="24"/>
          <w:szCs w:val="24"/>
        </w:rPr>
      </w:pPr>
      <w:r w:rsidRPr="005A6FDF">
        <w:rPr>
          <w:rFonts w:ascii="Times New Roman" w:hAnsi="Times New Roman" w:cs="Times New Roman"/>
          <w:sz w:val="24"/>
          <w:szCs w:val="24"/>
        </w:rPr>
        <w:t>Jumlah skor tertinggi</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Metode yang digunakan untuk mengukur tingkat keberhasilan penerapan SMK3 proyek dengan menggunakan metode Pembobotan (</w:t>
      </w:r>
      <w:r>
        <w:rPr>
          <w:rFonts w:ascii="Times New Roman" w:hAnsi="Times New Roman" w:cs="Times New Roman"/>
          <w:i/>
          <w:sz w:val="24"/>
          <w:szCs w:val="24"/>
        </w:rPr>
        <w:t>Scoring</w:t>
      </w:r>
      <w:r>
        <w:rPr>
          <w:rFonts w:ascii="Times New Roman" w:hAnsi="Times New Roman" w:cs="Times New Roman"/>
          <w:sz w:val="24"/>
          <w:szCs w:val="24"/>
        </w:rPr>
        <w:t>).</w:t>
      </w:r>
      <w:proofErr w:type="gramEnd"/>
      <w:r>
        <w:rPr>
          <w:rFonts w:ascii="Times New Roman" w:hAnsi="Times New Roman" w:cs="Times New Roman"/>
          <w:sz w:val="24"/>
          <w:szCs w:val="24"/>
        </w:rPr>
        <w:t xml:space="preserve"> Metode ini merupakan teknik pengambilan keputusan pada suatu proses yang melibatkan berbagai indikator secara bersamaan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 bobot pada masing – masing indikator tersebut.</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Indikator ini diberi bobot (m) yang nilainya ditentukan berdasarkan hasil kompilasi data kuisioner yang telah direkapitulasi dan berdasarkan hasil wawancara dan observasi.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Indikator nilai bobot (n) yang nilai ditentukan dari jumlah 100% dibagi dengan jumlah pertanyaan yang diberikan dalam kuisioner.</w:t>
      </w:r>
      <w:proofErr w:type="gramEnd"/>
    </w:p>
    <w:p w:rsidR="00EB471A" w:rsidRPr="00286547" w:rsidRDefault="00EB471A" w:rsidP="00EB471A">
      <w:pPr>
        <w:pStyle w:val="ListParagraph"/>
        <w:ind w:left="0"/>
        <w:jc w:val="center"/>
        <w:rPr>
          <w:rFonts w:ascii="Times New Roman" w:hAnsi="Times New Roman" w:cs="Times New Roman"/>
          <w:sz w:val="24"/>
          <w:szCs w:val="24"/>
          <w:u w:val="single"/>
        </w:rPr>
      </w:pPr>
      <w:r>
        <w:rPr>
          <w:rFonts w:ascii="Times New Roman" w:hAnsi="Times New Roman" w:cs="Times New Roman"/>
          <w:sz w:val="24"/>
          <w:szCs w:val="24"/>
        </w:rPr>
        <w:t>X=</w:t>
      </w:r>
      <w:proofErr w:type="gramStart"/>
      <w:r>
        <w:rPr>
          <w:rFonts w:ascii="Times New Roman" w:hAnsi="Times New Roman" w:cs="Times New Roman"/>
          <w:sz w:val="24"/>
          <w:szCs w:val="24"/>
        </w:rPr>
        <w:t>∑(</w:t>
      </w:r>
      <w:proofErr w:type="gramEnd"/>
      <w:r>
        <w:rPr>
          <w:rFonts w:ascii="Times New Roman" w:hAnsi="Times New Roman" w:cs="Times New Roman"/>
          <w:sz w:val="24"/>
          <w:szCs w:val="24"/>
          <w:u w:val="single"/>
        </w:rPr>
        <w:t>mxn)</w:t>
      </w:r>
    </w:p>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Dimana :</w:t>
      </w:r>
      <w:proofErr w:type="gramEnd"/>
      <w:r>
        <w:rPr>
          <w:rFonts w:ascii="Times New Roman" w:hAnsi="Times New Roman" w:cs="Times New Roman"/>
          <w:sz w:val="24"/>
          <w:szCs w:val="24"/>
        </w:rPr>
        <w:t xml:space="preserve"> </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X = Hasil Akhir</w:t>
      </w:r>
    </w:p>
    <w:p w:rsidR="00EB471A" w:rsidRDefault="00EB471A" w:rsidP="00EB471A">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Hasil akhir yang diperoleh dikelompokkan berdasarkan </w:t>
      </w:r>
      <w:r w:rsidRPr="00FF08E7">
        <w:rPr>
          <w:rFonts w:ascii="Times New Roman" w:hAnsi="Times New Roman" w:cs="Times New Roman"/>
          <w:i/>
          <w:sz w:val="24"/>
          <w:szCs w:val="24"/>
        </w:rPr>
        <w:t>range</w:t>
      </w:r>
      <w:r>
        <w:rPr>
          <w:rFonts w:ascii="Times New Roman" w:hAnsi="Times New Roman" w:cs="Times New Roman"/>
          <w:sz w:val="24"/>
          <w:szCs w:val="24"/>
        </w:rPr>
        <w:t xml:space="preserve"> (nilai total</w:t>
      </w:r>
      <w:proofErr w:type="gramStart"/>
      <w:r>
        <w:rPr>
          <w:rFonts w:ascii="Times New Roman" w:hAnsi="Times New Roman" w:cs="Times New Roman"/>
          <w:sz w:val="24"/>
          <w:szCs w:val="24"/>
        </w:rPr>
        <w:t>)  yang</w:t>
      </w:r>
      <w:proofErr w:type="gramEnd"/>
      <w:r>
        <w:rPr>
          <w:rFonts w:ascii="Times New Roman" w:hAnsi="Times New Roman" w:cs="Times New Roman"/>
          <w:sz w:val="24"/>
          <w:szCs w:val="24"/>
        </w:rPr>
        <w:t xml:space="preserve"> telah ditentukan.</w:t>
      </w:r>
    </w:p>
    <w:p w:rsidR="00EB471A" w:rsidRDefault="00EB471A" w:rsidP="00EB471A">
      <w:pPr>
        <w:pStyle w:val="ListParagraph"/>
        <w:ind w:left="0"/>
        <w:jc w:val="both"/>
        <w:rPr>
          <w:rFonts w:ascii="Times New Roman" w:hAnsi="Times New Roman" w:cs="Times New Roman"/>
          <w:sz w:val="24"/>
          <w:szCs w:val="24"/>
        </w:rPr>
      </w:pPr>
    </w:p>
    <w:tbl>
      <w:tblPr>
        <w:tblStyle w:val="TableGrid"/>
        <w:tblW w:w="0" w:type="auto"/>
        <w:jc w:val="center"/>
        <w:tblLook w:val="04A0"/>
      </w:tblPr>
      <w:tblGrid>
        <w:gridCol w:w="1242"/>
        <w:gridCol w:w="2410"/>
      </w:tblGrid>
      <w:tr w:rsidR="00EB471A" w:rsidTr="00FE1E1F">
        <w:trPr>
          <w:jc w:val="center"/>
        </w:trPr>
        <w:tc>
          <w:tcPr>
            <w:tcW w:w="124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Rumus</w:t>
            </w:r>
          </w:p>
        </w:tc>
        <w:tc>
          <w:tcPr>
            <w:tcW w:w="24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Skala</w:t>
            </w:r>
          </w:p>
        </w:tc>
      </w:tr>
      <w:tr w:rsidR="00EB471A" w:rsidTr="00FE1E1F">
        <w:trPr>
          <w:jc w:val="center"/>
        </w:trPr>
        <w:tc>
          <w:tcPr>
            <w:tcW w:w="124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5x30=150</w:t>
            </w:r>
          </w:p>
        </w:tc>
        <w:tc>
          <w:tcPr>
            <w:tcW w:w="24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Setuju</w:t>
            </w:r>
          </w:p>
        </w:tc>
      </w:tr>
      <w:tr w:rsidR="00EB471A" w:rsidTr="00FE1E1F">
        <w:trPr>
          <w:jc w:val="center"/>
        </w:trPr>
        <w:tc>
          <w:tcPr>
            <w:tcW w:w="124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4x30=120</w:t>
            </w:r>
          </w:p>
        </w:tc>
        <w:tc>
          <w:tcPr>
            <w:tcW w:w="24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Setuju</w:t>
            </w:r>
          </w:p>
        </w:tc>
      </w:tr>
      <w:tr w:rsidR="00EB471A" w:rsidTr="00FE1E1F">
        <w:trPr>
          <w:jc w:val="center"/>
        </w:trPr>
        <w:tc>
          <w:tcPr>
            <w:tcW w:w="124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3x30=90</w:t>
            </w:r>
          </w:p>
        </w:tc>
        <w:tc>
          <w:tcPr>
            <w:tcW w:w="24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Setuju</w:t>
            </w:r>
          </w:p>
        </w:tc>
      </w:tr>
      <w:tr w:rsidR="00EB471A" w:rsidTr="00FE1E1F">
        <w:trPr>
          <w:jc w:val="center"/>
        </w:trPr>
        <w:tc>
          <w:tcPr>
            <w:tcW w:w="124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2x30=60</w:t>
            </w:r>
          </w:p>
        </w:tc>
        <w:tc>
          <w:tcPr>
            <w:tcW w:w="24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Tidak Setuju</w:t>
            </w:r>
          </w:p>
        </w:tc>
      </w:tr>
      <w:tr w:rsidR="00EB471A" w:rsidTr="00FE1E1F">
        <w:trPr>
          <w:jc w:val="center"/>
        </w:trPr>
        <w:tc>
          <w:tcPr>
            <w:tcW w:w="1242"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1x30=30</w:t>
            </w:r>
          </w:p>
        </w:tc>
        <w:tc>
          <w:tcPr>
            <w:tcW w:w="2410" w:type="dxa"/>
          </w:tcPr>
          <w:p w:rsidR="00EB471A" w:rsidRDefault="00EB471A" w:rsidP="00FE1E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Kurang Setuju</w:t>
            </w:r>
          </w:p>
        </w:tc>
      </w:tr>
    </w:tbl>
    <w:p w:rsidR="00EB471A" w:rsidRDefault="00EB471A" w:rsidP="00EB471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Tabel 4.9 Rumus Cara hitung Responden</w:t>
      </w:r>
    </w:p>
    <w:p w:rsidR="00EB471A" w:rsidRDefault="00BE17AE" w:rsidP="00981750">
      <w:pPr>
        <w:jc w:val="both"/>
        <w:rPr>
          <w:rFonts w:ascii="Times New Roman" w:hAnsi="Times New Roman" w:cs="Times New Roman"/>
          <w:b/>
          <w:sz w:val="24"/>
          <w:szCs w:val="24"/>
        </w:rPr>
      </w:pPr>
      <w:r>
        <w:rPr>
          <w:rFonts w:ascii="Times New Roman" w:hAnsi="Times New Roman" w:cs="Times New Roman"/>
          <w:b/>
          <w:sz w:val="24"/>
          <w:szCs w:val="24"/>
        </w:rPr>
        <w:t>KESIMPULAN</w:t>
      </w:r>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Dari Penelitian mengenai penerapan dan pelaksanaan Program Keselamatan dan Kesehatan Kerja (SMK3) terhadap Produktivitas tenaga kerja pada proyek konstruksi yang telah dilakukan melalui penyebaran kuisioner dengan respondennya adalah tenaga kerja yang sedang menangani proyek konstruksi di wilayah Samarinda diperoleh beberapa kesimpulan.</w:t>
      </w:r>
    </w:p>
    <w:p w:rsidR="00BE17AE" w:rsidRDefault="00BE17AE" w:rsidP="00BE17AE">
      <w:pPr>
        <w:pStyle w:val="ListParagraph"/>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Perencanaan dan Penerapan kebijakan keselamatan dan kesehatan kerja (K3) pada proyek pembangunan masjid kinibalu </w:t>
      </w:r>
      <w:proofErr w:type="gramStart"/>
      <w:r>
        <w:rPr>
          <w:rFonts w:ascii="Times New Roman" w:hAnsi="Times New Roman" w:cs="Times New Roman"/>
          <w:sz w:val="24"/>
          <w:szCs w:val="24"/>
        </w:rPr>
        <w:t>samarinda :</w:t>
      </w:r>
      <w:proofErr w:type="gramEnd"/>
    </w:p>
    <w:p w:rsidR="00BE17AE" w:rsidRDefault="00BE17AE" w:rsidP="00BE17A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Perencanaan kebijakan K3 pada perusahaan masih kurang diterapkan dalam perusahaan sesuai dengan hasil analisis kuisioner penelitian 30 orang responden.</w:t>
      </w:r>
    </w:p>
    <w:p w:rsidR="00BE17AE" w:rsidRDefault="00BE17AE" w:rsidP="00BE17A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Penerapan kebijakan K3 pada perusahaan masih kurang diterapkan dalam perusahaan sesuai dengan hasil analisis kuisioner penelitian 30 orang.</w:t>
      </w:r>
    </w:p>
    <w:p w:rsidR="00BE17AE" w:rsidRDefault="00BE17AE" w:rsidP="00BE17AE">
      <w:pPr>
        <w:pStyle w:val="ListParagraph"/>
        <w:ind w:left="709"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Dari hasil pembahasan diperoleh urutan tiap faktor yang menjadi penghambat diterapkannya K3 pada proyek pembangunan </w:t>
      </w:r>
      <w:proofErr w:type="gramStart"/>
      <w:r>
        <w:rPr>
          <w:rFonts w:ascii="Times New Roman" w:hAnsi="Times New Roman" w:cs="Times New Roman"/>
          <w:sz w:val="24"/>
          <w:szCs w:val="24"/>
        </w:rPr>
        <w:t>tersebut :</w:t>
      </w:r>
      <w:proofErr w:type="gramEnd"/>
    </w:p>
    <w:p w:rsidR="00BE17AE" w:rsidRDefault="00BE17AE" w:rsidP="00BE17AE">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Kurangnya pelatihan mengenai keselamatan dan kesehatan kerja K3 memiliki tingkat resiko rendah.</w:t>
      </w:r>
    </w:p>
    <w:p w:rsidR="00BE17AE" w:rsidRDefault="00BE17AE" w:rsidP="00BE17AE">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Tidak disediakannya alat pelindung diri (APD) bagi para pekerja memiliki tingkat resiko tinggi.</w:t>
      </w:r>
    </w:p>
    <w:p w:rsidR="00BE17AE" w:rsidRDefault="00BE17AE" w:rsidP="00BE17AE">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 xml:space="preserve">Kurangnya kepedulian dari para pekerja untuk </w:t>
      </w:r>
      <w:r>
        <w:rPr>
          <w:rFonts w:ascii="Times New Roman" w:hAnsi="Times New Roman" w:cs="Times New Roman"/>
          <w:sz w:val="24"/>
          <w:szCs w:val="24"/>
        </w:rPr>
        <w:lastRenderedPageBreak/>
        <w:t>menggunakan alat pelindung diri dengan baik dan benar memiliki tingkat resiko sedang.</w:t>
      </w:r>
    </w:p>
    <w:p w:rsidR="00BE17AE" w:rsidRDefault="00BE17AE" w:rsidP="00BE17AE">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K3 yang diterapkan tidak sesuai dengan standar yang ada memiliki tingkat resiko sedang.</w:t>
      </w:r>
    </w:p>
    <w:p w:rsidR="00BE17AE" w:rsidRDefault="00BE17AE" w:rsidP="00BE17AE">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Tidak adanya sanksi bagi para pekerja yang tidak melaksanakan K3 memiliki tingkat resiko sedang. Bagi pekerja yang melanggar akan dikenakan sanksi dengan pasal Peraturan Perundang – undangan Sistem Manajemen Keselamatan dan Kesehatan Kerja Nomor 50 tahun 2012 Pasal 87 ayat 1 berbunyi, “Setiap perusahaan wajib menerapkan sistem manajemen keselamatan dan kesehatan Kerja yang terintegritas agar para pekerja terlindungi dari bahaya/kecelakaan yang bisa saja terjadi pada lokasi proyek”.</w:t>
      </w:r>
    </w:p>
    <w:p w:rsidR="00BE17AE" w:rsidRDefault="00BE17AE" w:rsidP="00BE17AE">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Tidak adanya unit khusus yang mengurusi tentang K3 di lokasi tersebut.</w:t>
      </w:r>
    </w:p>
    <w:p w:rsidR="00BE17AE" w:rsidRDefault="00BE17AE" w:rsidP="00981750">
      <w:pPr>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BE17AE" w:rsidRPr="003A56E9" w:rsidRDefault="00BE17AE" w:rsidP="00BE17AE">
      <w:pPr>
        <w:jc w:val="both"/>
        <w:rPr>
          <w:rFonts w:ascii="Times New Roman" w:hAnsi="Times New Roman" w:cs="Times New Roman"/>
          <w:i/>
          <w:sz w:val="24"/>
          <w:szCs w:val="24"/>
        </w:rPr>
      </w:pPr>
      <w:r>
        <w:rPr>
          <w:rFonts w:ascii="Times New Roman" w:hAnsi="Times New Roman" w:cs="Times New Roman"/>
          <w:sz w:val="24"/>
          <w:szCs w:val="24"/>
        </w:rPr>
        <w:t xml:space="preserve">Peraturan Menteri Tenaga Kerja No.Kep/5/Men/1996 tentang </w:t>
      </w:r>
      <w:r w:rsidRPr="003A56E9">
        <w:rPr>
          <w:rFonts w:ascii="Times New Roman" w:hAnsi="Times New Roman" w:cs="Times New Roman"/>
          <w:i/>
          <w:sz w:val="24"/>
          <w:szCs w:val="24"/>
        </w:rPr>
        <w:t xml:space="preserve">Sistem Manajemen Keselamtan </w:t>
      </w:r>
      <w:proofErr w:type="gramStart"/>
      <w:r w:rsidRPr="003A56E9">
        <w:rPr>
          <w:rFonts w:ascii="Times New Roman" w:hAnsi="Times New Roman" w:cs="Times New Roman"/>
          <w:i/>
          <w:sz w:val="24"/>
          <w:szCs w:val="24"/>
        </w:rPr>
        <w:t>dn</w:t>
      </w:r>
      <w:proofErr w:type="gramEnd"/>
      <w:r w:rsidRPr="003A56E9">
        <w:rPr>
          <w:rFonts w:ascii="Times New Roman" w:hAnsi="Times New Roman" w:cs="Times New Roman"/>
          <w:i/>
          <w:sz w:val="24"/>
          <w:szCs w:val="24"/>
        </w:rPr>
        <w:t xml:space="preserve"> Kesehatan Kerja.</w:t>
      </w:r>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Armanda D, 2006, </w:t>
      </w:r>
      <w:r>
        <w:rPr>
          <w:rFonts w:ascii="Times New Roman" w:hAnsi="Times New Roman" w:cs="Times New Roman"/>
          <w:i/>
          <w:sz w:val="24"/>
          <w:szCs w:val="24"/>
        </w:rPr>
        <w:t xml:space="preserve">Penerapan SMK3 Bidang Konstruksi, </w:t>
      </w:r>
      <w:r>
        <w:rPr>
          <w:rFonts w:ascii="Times New Roman" w:hAnsi="Times New Roman" w:cs="Times New Roman"/>
          <w:sz w:val="24"/>
          <w:szCs w:val="24"/>
        </w:rPr>
        <w:t>Jakarta.</w:t>
      </w:r>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Peraturan Menteri Pekerjaan Umum </w:t>
      </w:r>
      <w:proofErr w:type="gramStart"/>
      <w:r>
        <w:rPr>
          <w:rFonts w:ascii="Times New Roman" w:hAnsi="Times New Roman" w:cs="Times New Roman"/>
          <w:sz w:val="24"/>
          <w:szCs w:val="24"/>
        </w:rPr>
        <w:t>Nomor :</w:t>
      </w:r>
      <w:proofErr w:type="gramEnd"/>
      <w:r>
        <w:rPr>
          <w:rFonts w:ascii="Times New Roman" w:hAnsi="Times New Roman" w:cs="Times New Roman"/>
          <w:sz w:val="24"/>
          <w:szCs w:val="24"/>
        </w:rPr>
        <w:t xml:space="preserve"> 05/PRT/M/2014 tentang </w:t>
      </w:r>
      <w:r>
        <w:rPr>
          <w:rFonts w:ascii="Times New Roman" w:hAnsi="Times New Roman" w:cs="Times New Roman"/>
          <w:i/>
          <w:sz w:val="24"/>
          <w:szCs w:val="24"/>
        </w:rPr>
        <w:t xml:space="preserve">Pedoman Sistem Manajemen Keselamatan dan Kesehatan Kerja (K3) Konstruksi Bidang Pekerjaan Umum, </w:t>
      </w:r>
      <w:r>
        <w:rPr>
          <w:rFonts w:ascii="Times New Roman" w:hAnsi="Times New Roman" w:cs="Times New Roman"/>
          <w:sz w:val="24"/>
          <w:szCs w:val="24"/>
        </w:rPr>
        <w:t>Jakarta.</w:t>
      </w:r>
    </w:p>
    <w:p w:rsidR="00BE17AE" w:rsidRDefault="00BE17AE" w:rsidP="00BE17AE">
      <w:pPr>
        <w:jc w:val="both"/>
        <w:rPr>
          <w:rFonts w:ascii="Times New Roman" w:hAnsi="Times New Roman" w:cs="Times New Roman"/>
          <w:i/>
          <w:sz w:val="24"/>
          <w:szCs w:val="24"/>
        </w:rPr>
      </w:pPr>
      <w:proofErr w:type="gramStart"/>
      <w:r>
        <w:rPr>
          <w:rFonts w:ascii="Times New Roman" w:hAnsi="Times New Roman" w:cs="Times New Roman"/>
          <w:sz w:val="24"/>
          <w:szCs w:val="24"/>
        </w:rPr>
        <w:t xml:space="preserve">Peraturan Pemerintah Nomor 50 tahun 2012 tentang </w:t>
      </w:r>
      <w:r>
        <w:rPr>
          <w:rFonts w:ascii="Times New Roman" w:hAnsi="Times New Roman" w:cs="Times New Roman"/>
          <w:i/>
          <w:sz w:val="24"/>
          <w:szCs w:val="24"/>
        </w:rPr>
        <w:t>Penerapan Sistem Manajemen Keselamatan Kerja (SMK3), Jakarta.</w:t>
      </w:r>
      <w:proofErr w:type="gramEnd"/>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Ridley J. 2004. </w:t>
      </w:r>
      <w:proofErr w:type="gramStart"/>
      <w:r>
        <w:rPr>
          <w:rFonts w:ascii="Times New Roman" w:hAnsi="Times New Roman" w:cs="Times New Roman"/>
          <w:i/>
          <w:sz w:val="24"/>
          <w:szCs w:val="24"/>
        </w:rPr>
        <w:t xml:space="preserve">Sistem Manajemen Keselamatan dan Kesehatan Kerja, </w:t>
      </w:r>
      <w:r>
        <w:rPr>
          <w:rFonts w:ascii="Times New Roman" w:hAnsi="Times New Roman" w:cs="Times New Roman"/>
          <w:sz w:val="24"/>
          <w:szCs w:val="24"/>
        </w:rPr>
        <w:t>OHSAS 18001, Penerbit Dian Rakyat, Jakarta.</w:t>
      </w:r>
      <w:proofErr w:type="gramEnd"/>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Undang – Undang Nomor 1 tahun 1970 tentang </w:t>
      </w:r>
      <w:r w:rsidRPr="003A56E9">
        <w:rPr>
          <w:rFonts w:ascii="Times New Roman" w:hAnsi="Times New Roman" w:cs="Times New Roman"/>
          <w:i/>
          <w:sz w:val="24"/>
          <w:szCs w:val="24"/>
        </w:rPr>
        <w:t>Keselamatan Kerja</w:t>
      </w:r>
      <w:r>
        <w:rPr>
          <w:rFonts w:ascii="Times New Roman" w:hAnsi="Times New Roman" w:cs="Times New Roman"/>
          <w:sz w:val="24"/>
          <w:szCs w:val="24"/>
        </w:rPr>
        <w:t>, Jakarta.</w:t>
      </w:r>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Undang – Undang Nomor 18 tahun 1999 tentang </w:t>
      </w:r>
      <w:r>
        <w:rPr>
          <w:rFonts w:ascii="Times New Roman" w:hAnsi="Times New Roman" w:cs="Times New Roman"/>
          <w:i/>
          <w:sz w:val="24"/>
          <w:szCs w:val="24"/>
        </w:rPr>
        <w:t xml:space="preserve">Jasa Konstruksi, </w:t>
      </w:r>
      <w:r>
        <w:rPr>
          <w:rFonts w:ascii="Times New Roman" w:hAnsi="Times New Roman" w:cs="Times New Roman"/>
          <w:sz w:val="24"/>
          <w:szCs w:val="24"/>
        </w:rPr>
        <w:t>Jakarta.</w:t>
      </w:r>
    </w:p>
    <w:p w:rsidR="00BE17A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Undang – Undang Nomor 13 tahun 2003 tentang </w:t>
      </w:r>
      <w:r>
        <w:rPr>
          <w:rFonts w:ascii="Times New Roman" w:hAnsi="Times New Roman" w:cs="Times New Roman"/>
          <w:i/>
          <w:sz w:val="24"/>
          <w:szCs w:val="24"/>
        </w:rPr>
        <w:t>Ketenaga-kerjaan,</w:t>
      </w:r>
      <w:r>
        <w:rPr>
          <w:rFonts w:ascii="Times New Roman" w:hAnsi="Times New Roman" w:cs="Times New Roman"/>
          <w:sz w:val="24"/>
          <w:szCs w:val="24"/>
        </w:rPr>
        <w:t xml:space="preserve"> Jakarta.</w:t>
      </w:r>
    </w:p>
    <w:p w:rsidR="00BE17AE" w:rsidRDefault="00BE17AE" w:rsidP="00BE17AE">
      <w:pPr>
        <w:jc w:val="both"/>
        <w:rPr>
          <w:rFonts w:ascii="Times New Roman" w:hAnsi="Times New Roman" w:cs="Times New Roman"/>
          <w:sz w:val="24"/>
          <w:szCs w:val="24"/>
        </w:rPr>
      </w:pPr>
      <w:proofErr w:type="gramStart"/>
      <w:r>
        <w:rPr>
          <w:rFonts w:ascii="Times New Roman" w:hAnsi="Times New Roman" w:cs="Times New Roman"/>
          <w:sz w:val="24"/>
          <w:szCs w:val="24"/>
        </w:rPr>
        <w:t>Satriyo.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(2011). </w:t>
      </w:r>
      <w:r>
        <w:rPr>
          <w:rFonts w:ascii="Times New Roman" w:hAnsi="Times New Roman" w:cs="Times New Roman"/>
          <w:i/>
          <w:sz w:val="24"/>
          <w:szCs w:val="24"/>
        </w:rPr>
        <w:t xml:space="preserve">Tingkat Penerapan Manajemen Keselamatan dan </w:t>
      </w:r>
      <w:r>
        <w:rPr>
          <w:rFonts w:ascii="Times New Roman" w:hAnsi="Times New Roman" w:cs="Times New Roman"/>
          <w:i/>
          <w:sz w:val="24"/>
          <w:szCs w:val="24"/>
        </w:rPr>
        <w:lastRenderedPageBreak/>
        <w:t>Kesehatan Kerja (SMK3) Pada Proyek Pembangunan Gedung (Studi Kasus Gedung).</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Universitas </w:t>
      </w:r>
      <w:proofErr w:type="gramStart"/>
      <w:r>
        <w:rPr>
          <w:rFonts w:ascii="Times New Roman" w:hAnsi="Times New Roman" w:cs="Times New Roman"/>
          <w:sz w:val="24"/>
          <w:szCs w:val="24"/>
        </w:rPr>
        <w:t>Riau :</w:t>
      </w:r>
      <w:proofErr w:type="gramEnd"/>
      <w:r>
        <w:rPr>
          <w:rFonts w:ascii="Times New Roman" w:hAnsi="Times New Roman" w:cs="Times New Roman"/>
          <w:sz w:val="24"/>
          <w:szCs w:val="24"/>
        </w:rPr>
        <w:t xml:space="preserve"> Skripsi Teknik Sipil.</w:t>
      </w:r>
    </w:p>
    <w:p w:rsidR="00BE17AE" w:rsidRPr="00835FCE" w:rsidRDefault="00BE17AE" w:rsidP="00BE17AE">
      <w:pPr>
        <w:jc w:val="both"/>
        <w:rPr>
          <w:rFonts w:ascii="Times New Roman" w:hAnsi="Times New Roman" w:cs="Times New Roman"/>
          <w:sz w:val="24"/>
          <w:szCs w:val="24"/>
        </w:rPr>
      </w:pPr>
      <w:r>
        <w:rPr>
          <w:rFonts w:ascii="Times New Roman" w:hAnsi="Times New Roman" w:cs="Times New Roman"/>
          <w:sz w:val="24"/>
          <w:szCs w:val="24"/>
        </w:rPr>
        <w:t xml:space="preserve">Efridawati, N. (2015). </w:t>
      </w:r>
      <w:r>
        <w:rPr>
          <w:rFonts w:ascii="Times New Roman" w:hAnsi="Times New Roman" w:cs="Times New Roman"/>
          <w:i/>
          <w:sz w:val="24"/>
          <w:szCs w:val="24"/>
        </w:rPr>
        <w:t xml:space="preserve">Tinjauan Penerapan Sistem Keselamatan dan Kesehatan Kerja (SMK3) Pada Proyek Gedung, </w:t>
      </w:r>
      <w:r>
        <w:rPr>
          <w:rFonts w:ascii="Times New Roman" w:hAnsi="Times New Roman" w:cs="Times New Roman"/>
          <w:sz w:val="24"/>
          <w:szCs w:val="24"/>
        </w:rPr>
        <w:t>Pekan Baru.</w:t>
      </w:r>
    </w:p>
    <w:p w:rsidR="00BE17AE" w:rsidRPr="00BE17AE" w:rsidRDefault="00BE17AE" w:rsidP="00981750">
      <w:pPr>
        <w:jc w:val="both"/>
        <w:rPr>
          <w:rFonts w:ascii="Times New Roman" w:hAnsi="Times New Roman" w:cs="Times New Roman"/>
          <w:b/>
          <w:sz w:val="24"/>
          <w:szCs w:val="24"/>
        </w:rPr>
      </w:pPr>
    </w:p>
    <w:sectPr w:rsidR="00BE17AE" w:rsidRPr="00BE17AE" w:rsidSect="00AB68AE">
      <w:type w:val="continuous"/>
      <w:pgSz w:w="12240" w:h="15840"/>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82"/>
    <w:multiLevelType w:val="hybridMultilevel"/>
    <w:tmpl w:val="DF88EE20"/>
    <w:lvl w:ilvl="0" w:tplc="04090019">
      <w:start w:val="1"/>
      <w:numFmt w:val="lowerLetter"/>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
    <w:nsid w:val="0A823D3D"/>
    <w:multiLevelType w:val="hybridMultilevel"/>
    <w:tmpl w:val="1B74971A"/>
    <w:lvl w:ilvl="0" w:tplc="04090011">
      <w:start w:val="1"/>
      <w:numFmt w:val="decimal"/>
      <w:lvlText w:val="%1)"/>
      <w:lvlJc w:val="left"/>
      <w:pPr>
        <w:ind w:left="720" w:hanging="360"/>
      </w:pPr>
    </w:lvl>
    <w:lvl w:ilvl="1" w:tplc="EC201E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220A3"/>
    <w:multiLevelType w:val="hybridMultilevel"/>
    <w:tmpl w:val="9F7CEDE8"/>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3">
    <w:nsid w:val="671F54B6"/>
    <w:multiLevelType w:val="hybridMultilevel"/>
    <w:tmpl w:val="1272FD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A74142"/>
    <w:multiLevelType w:val="hybridMultilevel"/>
    <w:tmpl w:val="62E09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F0C01"/>
    <w:multiLevelType w:val="hybridMultilevel"/>
    <w:tmpl w:val="6B18E51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7A880548"/>
    <w:multiLevelType w:val="hybridMultilevel"/>
    <w:tmpl w:val="79120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drawingGridHorizontalSpacing w:val="110"/>
  <w:displayHorizontalDrawingGridEvery w:val="2"/>
  <w:characterSpacingControl w:val="doNotCompress"/>
  <w:compat/>
  <w:rsids>
    <w:rsidRoot w:val="00981750"/>
    <w:rsid w:val="000D0DD9"/>
    <w:rsid w:val="003676A8"/>
    <w:rsid w:val="00981750"/>
    <w:rsid w:val="00AB68AE"/>
    <w:rsid w:val="00BE17AE"/>
    <w:rsid w:val="00EB471A"/>
    <w:rsid w:val="00F033EE"/>
    <w:rsid w:val="00FE1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71A"/>
    <w:pPr>
      <w:ind w:left="720"/>
      <w:contextualSpacing/>
    </w:pPr>
  </w:style>
  <w:style w:type="table" w:styleId="TableGrid">
    <w:name w:val="Table Grid"/>
    <w:basedOn w:val="TableNormal"/>
    <w:uiPriority w:val="59"/>
    <w:rsid w:val="00EB47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4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Perencanaan Kebijakan K3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Lbls>
            <c:dLbl>
              <c:idx val="0"/>
              <c:layout>
                <c:manualLayout>
                  <c:x val="0.11000403795679407"/>
                  <c:y val="3.3963455717460601E-2"/>
                </c:manualLayout>
              </c:layout>
              <c:showCatName val="1"/>
              <c:showPercent val="1"/>
              <c:extLst>
                <c:ext xmlns:c15="http://schemas.microsoft.com/office/drawing/2012/chart" uri="{CE6537A1-D6FC-4f65-9D91-7224C49458BB}"/>
              </c:extLst>
            </c:dLbl>
            <c:dLbl>
              <c:idx val="4"/>
              <c:layout>
                <c:manualLayout>
                  <c:x val="-0.10681158444937973"/>
                  <c:y val="3.8633159360827056E-2"/>
                </c:manualLayout>
              </c:layout>
              <c:showCatName val="1"/>
              <c:showPercent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SS</c:v>
                </c:pt>
                <c:pt idx="1">
                  <c:v>S</c:v>
                </c:pt>
                <c:pt idx="2">
                  <c:v>KS</c:v>
                </c:pt>
                <c:pt idx="3">
                  <c:v>TS</c:v>
                </c:pt>
                <c:pt idx="4">
                  <c:v>STS</c:v>
                </c:pt>
              </c:strCache>
            </c:strRef>
          </c:cat>
          <c:val>
            <c:numRef>
              <c:f>Sheet1!$B$2:$B$6</c:f>
              <c:numCache>
                <c:formatCode>0%</c:formatCode>
                <c:ptCount val="5"/>
                <c:pt idx="0" formatCode="0.00%">
                  <c:v>6.7000000000000198E-2</c:v>
                </c:pt>
                <c:pt idx="1">
                  <c:v>0.19400000000000034</c:v>
                </c:pt>
                <c:pt idx="2" formatCode="0.00%">
                  <c:v>0.36100000000000032</c:v>
                </c:pt>
                <c:pt idx="3" formatCode="0.00%">
                  <c:v>0.31100000000000116</c:v>
                </c:pt>
                <c:pt idx="4" formatCode="0.00%">
                  <c:v>6.7000000000000198E-2</c:v>
                </c:pt>
              </c:numCache>
            </c:numRef>
          </c:val>
        </c:ser>
        <c:dLbls>
          <c:showCatName val="1"/>
          <c:showPercent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Penerapan Kebijakan K3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Lbls>
            <c:dLbl>
              <c:idx val="0"/>
              <c:layout>
                <c:manualLayout>
                  <c:x val="0.11000403795679389"/>
                  <c:y val="3.3963455717460601E-2"/>
                </c:manualLayout>
              </c:layout>
              <c:showCatName val="1"/>
              <c:showPercent val="1"/>
              <c:extLst>
                <c:ext xmlns:c15="http://schemas.microsoft.com/office/drawing/2012/chart" uri="{CE6537A1-D6FC-4f65-9D91-7224C49458BB}"/>
              </c:extLst>
            </c:dLbl>
            <c:dLbl>
              <c:idx val="4"/>
              <c:layout>
                <c:manualLayout>
                  <c:x val="-0.10681158444937973"/>
                  <c:y val="3.8633159360827035E-2"/>
                </c:manualLayout>
              </c:layout>
              <c:showCatName val="1"/>
              <c:showPercent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SS</c:v>
                </c:pt>
                <c:pt idx="1">
                  <c:v>S</c:v>
                </c:pt>
                <c:pt idx="2">
                  <c:v>KS</c:v>
                </c:pt>
                <c:pt idx="3">
                  <c:v>TS</c:v>
                </c:pt>
                <c:pt idx="4">
                  <c:v>STS</c:v>
                </c:pt>
              </c:strCache>
            </c:strRef>
          </c:cat>
          <c:val>
            <c:numRef>
              <c:f>Sheet1!$B$2:$B$6</c:f>
              <c:numCache>
                <c:formatCode>0%</c:formatCode>
                <c:ptCount val="5"/>
                <c:pt idx="0" formatCode="0.00%">
                  <c:v>4.0000000000000114E-3</c:v>
                </c:pt>
                <c:pt idx="1">
                  <c:v>9.5000000000000043E-2</c:v>
                </c:pt>
                <c:pt idx="2" formatCode="0.00%">
                  <c:v>0.42000000000000032</c:v>
                </c:pt>
                <c:pt idx="3" formatCode="0.00%">
                  <c:v>0.33300000000000152</c:v>
                </c:pt>
                <c:pt idx="4" formatCode="0.00%">
                  <c:v>0.14800000000000021</c:v>
                </c:pt>
              </c:numCache>
            </c:numRef>
          </c:val>
        </c:ser>
        <c:dLbls>
          <c:showCatName val="1"/>
          <c:showPercent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Faktor-faktor Penghambat Penerapan K3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Lbls>
            <c:dLbl>
              <c:idx val="0"/>
              <c:layout>
                <c:manualLayout>
                  <c:x val="0.11000403795679389"/>
                  <c:y val="3.3963455717460601E-2"/>
                </c:manualLayout>
              </c:layout>
              <c:showCatName val="1"/>
              <c:showPercent val="1"/>
              <c:extLst>
                <c:ext xmlns:c15="http://schemas.microsoft.com/office/drawing/2012/chart" uri="{CE6537A1-D6FC-4f65-9D91-7224C49458BB}"/>
              </c:extLst>
            </c:dLbl>
            <c:dLbl>
              <c:idx val="4"/>
              <c:layout>
                <c:manualLayout>
                  <c:x val="-0.10681158444937973"/>
                  <c:y val="3.8633159360827035E-2"/>
                </c:manualLayout>
              </c:layout>
              <c:showCatName val="1"/>
              <c:showPercent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SS</c:v>
                </c:pt>
                <c:pt idx="1">
                  <c:v>S</c:v>
                </c:pt>
                <c:pt idx="2">
                  <c:v>KS</c:v>
                </c:pt>
                <c:pt idx="3">
                  <c:v>TS</c:v>
                </c:pt>
                <c:pt idx="4">
                  <c:v>STS</c:v>
                </c:pt>
              </c:strCache>
            </c:strRef>
          </c:cat>
          <c:val>
            <c:numRef>
              <c:f>Sheet1!$B$2:$B$6</c:f>
              <c:numCache>
                <c:formatCode>0%</c:formatCode>
                <c:ptCount val="5"/>
                <c:pt idx="0" formatCode="0.00%">
                  <c:v>6.25E-2</c:v>
                </c:pt>
                <c:pt idx="1">
                  <c:v>0.30900000000000116</c:v>
                </c:pt>
                <c:pt idx="2" formatCode="0.00%">
                  <c:v>0.36250000000000032</c:v>
                </c:pt>
                <c:pt idx="3" formatCode="0.00%">
                  <c:v>0.21600000000000041</c:v>
                </c:pt>
                <c:pt idx="4" formatCode="0.00%">
                  <c:v>0.05</c:v>
                </c:pt>
              </c:numCache>
            </c:numRef>
          </c:val>
        </c:ser>
        <c:dLbls>
          <c:showCatName val="1"/>
          <c:showPercent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2020-05-05T22:14:00Z</dcterms:created>
  <dcterms:modified xsi:type="dcterms:W3CDTF">2020-05-05T23:07:00Z</dcterms:modified>
</cp:coreProperties>
</file>