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3" w:rsidRDefault="007F3153" w:rsidP="00CE5013">
      <w:pPr>
        <w:widowControl w:val="0"/>
        <w:autoSpaceDE w:val="0"/>
        <w:autoSpaceDN w:val="0"/>
        <w:adjustRightInd w:val="0"/>
        <w:jc w:val="center"/>
        <w:rPr>
          <w:bCs/>
          <w:spacing w:val="-1"/>
          <w:lang w:val="id-ID"/>
        </w:rPr>
      </w:pPr>
      <w:r>
        <w:rPr>
          <w:bCs/>
          <w:spacing w:val="-1"/>
          <w:lang w:val="id-ID"/>
        </w:rPr>
        <w:t>“</w:t>
      </w:r>
      <w:r w:rsidR="00CE5013">
        <w:rPr>
          <w:bCs/>
          <w:spacing w:val="-1"/>
          <w:lang w:val="id-ID"/>
        </w:rPr>
        <w:t xml:space="preserve">PERENCANAAN PERSIMPANGAN JL. PANGERAN SURYANATA - JL. HM. ARDAN - </w:t>
      </w:r>
    </w:p>
    <w:p w:rsidR="00CE5013" w:rsidRDefault="00CE5013" w:rsidP="00CE5013">
      <w:pPr>
        <w:widowControl w:val="0"/>
        <w:autoSpaceDE w:val="0"/>
        <w:autoSpaceDN w:val="0"/>
        <w:adjustRightInd w:val="0"/>
        <w:jc w:val="center"/>
        <w:rPr>
          <w:b/>
          <w:bCs/>
        </w:rPr>
      </w:pPr>
      <w:r>
        <w:rPr>
          <w:bCs/>
          <w:spacing w:val="-1"/>
          <w:lang w:val="id-ID"/>
        </w:rPr>
        <w:t>JL. RING ROAD DI KOTA SAMARINDA</w:t>
      </w:r>
      <w:r w:rsidR="007F3153">
        <w:rPr>
          <w:bCs/>
          <w:spacing w:val="-1"/>
          <w:lang w:val="id-ID"/>
        </w:rPr>
        <w:t>”</w:t>
      </w:r>
    </w:p>
    <w:p w:rsidR="00CE5013" w:rsidRDefault="00CE5013" w:rsidP="00CE5013">
      <w:pPr>
        <w:widowControl w:val="0"/>
        <w:autoSpaceDE w:val="0"/>
        <w:autoSpaceDN w:val="0"/>
        <w:adjustRightInd w:val="0"/>
        <w:ind w:left="3741" w:right="3761"/>
        <w:jc w:val="center"/>
        <w:rPr>
          <w:b/>
          <w:bCs/>
        </w:rPr>
      </w:pPr>
    </w:p>
    <w:p w:rsidR="00CE5013" w:rsidRPr="00322E91" w:rsidRDefault="00322E91" w:rsidP="00CE5013">
      <w:pPr>
        <w:widowControl w:val="0"/>
        <w:autoSpaceDE w:val="0"/>
        <w:autoSpaceDN w:val="0"/>
        <w:adjustRightInd w:val="0"/>
        <w:ind w:left="3741" w:right="3761"/>
        <w:jc w:val="center"/>
        <w:rPr>
          <w:lang w:val="id-ID"/>
        </w:rPr>
      </w:pPr>
      <w:r>
        <w:rPr>
          <w:b/>
          <w:bCs/>
          <w:lang w:val="id-ID"/>
        </w:rPr>
        <w:t>Arif Rahman</w:t>
      </w:r>
    </w:p>
    <w:p w:rsidR="00CE5013" w:rsidRDefault="00CE5013" w:rsidP="00CE5013">
      <w:pPr>
        <w:widowControl w:val="0"/>
        <w:autoSpaceDE w:val="0"/>
        <w:autoSpaceDN w:val="0"/>
        <w:adjustRightInd w:val="0"/>
        <w:ind w:left="2757" w:right="2777"/>
        <w:jc w:val="center"/>
      </w:pPr>
      <w:r>
        <w:rPr>
          <w:b/>
          <w:bCs/>
        </w:rPr>
        <w:t>J</w:t>
      </w:r>
      <w:r>
        <w:rPr>
          <w:b/>
          <w:bCs/>
          <w:spacing w:val="1"/>
        </w:rPr>
        <w:t>u</w:t>
      </w:r>
      <w:r>
        <w:rPr>
          <w:b/>
          <w:bCs/>
          <w:spacing w:val="-1"/>
        </w:rPr>
        <w:t>r</w:t>
      </w:r>
      <w:r>
        <w:rPr>
          <w:b/>
          <w:bCs/>
          <w:spacing w:val="1"/>
        </w:rPr>
        <w:t>u</w:t>
      </w:r>
      <w:r>
        <w:rPr>
          <w:b/>
          <w:bCs/>
        </w:rPr>
        <w:t>san</w:t>
      </w:r>
      <w:r>
        <w:rPr>
          <w:b/>
          <w:bCs/>
          <w:spacing w:val="1"/>
        </w:rPr>
        <w:t>T</w:t>
      </w:r>
      <w:r>
        <w:rPr>
          <w:b/>
          <w:bCs/>
          <w:spacing w:val="-1"/>
        </w:rPr>
        <w:t>e</w:t>
      </w:r>
      <w:r>
        <w:rPr>
          <w:b/>
          <w:bCs/>
          <w:spacing w:val="1"/>
        </w:rPr>
        <w:t>k</w:t>
      </w:r>
      <w:r>
        <w:rPr>
          <w:b/>
          <w:bCs/>
          <w:spacing w:val="-1"/>
        </w:rPr>
        <w:t>n</w:t>
      </w:r>
      <w:r>
        <w:rPr>
          <w:b/>
          <w:bCs/>
        </w:rPr>
        <w:t>ik</w:t>
      </w:r>
      <w:r>
        <w:rPr>
          <w:b/>
          <w:bCs/>
          <w:spacing w:val="-1"/>
        </w:rPr>
        <w:t>S</w:t>
      </w:r>
      <w:r>
        <w:rPr>
          <w:b/>
          <w:bCs/>
        </w:rPr>
        <w:t>i</w:t>
      </w:r>
      <w:r>
        <w:rPr>
          <w:b/>
          <w:bCs/>
          <w:spacing w:val="1"/>
        </w:rPr>
        <w:t>p</w:t>
      </w:r>
      <w:r>
        <w:rPr>
          <w:b/>
          <w:bCs/>
        </w:rPr>
        <w:t>il,</w:t>
      </w:r>
      <w:r>
        <w:rPr>
          <w:b/>
          <w:bCs/>
          <w:spacing w:val="-2"/>
        </w:rPr>
        <w:t xml:space="preserve"> F</w:t>
      </w:r>
      <w:r>
        <w:rPr>
          <w:b/>
          <w:bCs/>
        </w:rPr>
        <w:t>a</w:t>
      </w:r>
      <w:r>
        <w:rPr>
          <w:b/>
          <w:bCs/>
          <w:spacing w:val="1"/>
        </w:rPr>
        <w:t>ku</w:t>
      </w:r>
      <w:r>
        <w:rPr>
          <w:b/>
          <w:bCs/>
        </w:rPr>
        <w:t>ltas</w:t>
      </w:r>
      <w:r>
        <w:rPr>
          <w:b/>
          <w:bCs/>
          <w:spacing w:val="1"/>
          <w:w w:val="99"/>
        </w:rPr>
        <w:t>T</w:t>
      </w:r>
      <w:r>
        <w:rPr>
          <w:b/>
          <w:bCs/>
          <w:spacing w:val="-1"/>
        </w:rPr>
        <w:t>e</w:t>
      </w:r>
      <w:r>
        <w:rPr>
          <w:b/>
          <w:bCs/>
          <w:spacing w:val="1"/>
          <w:w w:val="99"/>
        </w:rPr>
        <w:t>k</w:t>
      </w:r>
      <w:r>
        <w:rPr>
          <w:b/>
          <w:bCs/>
          <w:spacing w:val="-1"/>
          <w:w w:val="99"/>
        </w:rPr>
        <w:t>n</w:t>
      </w:r>
      <w:r>
        <w:rPr>
          <w:b/>
          <w:bCs/>
        </w:rPr>
        <w:t>i</w:t>
      </w:r>
      <w:r>
        <w:rPr>
          <w:b/>
          <w:bCs/>
          <w:w w:val="99"/>
        </w:rPr>
        <w:t>k</w:t>
      </w:r>
    </w:p>
    <w:p w:rsidR="00CE5013" w:rsidRPr="007F3153" w:rsidRDefault="00CE5013" w:rsidP="007F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w w:val="99"/>
        </w:rPr>
      </w:pPr>
      <w:r>
        <w:rPr>
          <w:b/>
          <w:bCs/>
        </w:rPr>
        <w:t>U</w:t>
      </w:r>
      <w:r>
        <w:rPr>
          <w:b/>
          <w:bCs/>
          <w:spacing w:val="1"/>
        </w:rPr>
        <w:t>n</w:t>
      </w:r>
      <w:r>
        <w:rPr>
          <w:b/>
          <w:bCs/>
        </w:rPr>
        <w:t>iv</w:t>
      </w:r>
      <w:r>
        <w:rPr>
          <w:b/>
          <w:bCs/>
          <w:spacing w:val="-1"/>
        </w:rPr>
        <w:t>er</w:t>
      </w:r>
      <w:r>
        <w:rPr>
          <w:b/>
          <w:bCs/>
        </w:rPr>
        <w:t>sitas17Ag</w:t>
      </w:r>
      <w:r>
        <w:rPr>
          <w:b/>
          <w:bCs/>
          <w:spacing w:val="1"/>
        </w:rPr>
        <w:t>u</w:t>
      </w:r>
      <w:r>
        <w:rPr>
          <w:b/>
          <w:bCs/>
        </w:rPr>
        <w:t>st</w:t>
      </w:r>
      <w:r>
        <w:rPr>
          <w:b/>
          <w:bCs/>
          <w:spacing w:val="1"/>
        </w:rPr>
        <w:t>u</w:t>
      </w:r>
      <w:r>
        <w:rPr>
          <w:b/>
          <w:bCs/>
        </w:rPr>
        <w:t>s1945</w:t>
      </w:r>
      <w:r>
        <w:rPr>
          <w:b/>
          <w:bCs/>
          <w:spacing w:val="1"/>
        </w:rPr>
        <w:t>S</w:t>
      </w:r>
      <w:r>
        <w:rPr>
          <w:b/>
          <w:bCs/>
        </w:rPr>
        <w:t>a</w:t>
      </w:r>
      <w:r>
        <w:rPr>
          <w:b/>
          <w:bCs/>
          <w:spacing w:val="-3"/>
        </w:rPr>
        <w:t>m</w:t>
      </w:r>
      <w:r>
        <w:rPr>
          <w:b/>
          <w:bCs/>
        </w:rPr>
        <w:t>a</w:t>
      </w:r>
      <w:r>
        <w:rPr>
          <w:b/>
          <w:bCs/>
          <w:spacing w:val="-1"/>
        </w:rPr>
        <w:t>r</w:t>
      </w:r>
      <w:r>
        <w:rPr>
          <w:b/>
          <w:bCs/>
        </w:rPr>
        <w:t>i</w:t>
      </w:r>
      <w:r>
        <w:rPr>
          <w:b/>
          <w:bCs/>
          <w:spacing w:val="1"/>
        </w:rPr>
        <w:t>nd</w:t>
      </w:r>
      <w:r>
        <w:rPr>
          <w:b/>
          <w:bCs/>
        </w:rPr>
        <w:t>a,</w:t>
      </w:r>
      <w:r>
        <w:rPr>
          <w:b/>
          <w:bCs/>
          <w:spacing w:val="1"/>
        </w:rPr>
        <w:t>S</w:t>
      </w:r>
      <w:r>
        <w:rPr>
          <w:b/>
          <w:bCs/>
        </w:rPr>
        <w:t>a</w:t>
      </w:r>
      <w:r>
        <w:rPr>
          <w:b/>
          <w:bCs/>
          <w:spacing w:val="-3"/>
        </w:rPr>
        <w:t>m</w:t>
      </w:r>
      <w:r>
        <w:rPr>
          <w:b/>
          <w:bCs/>
          <w:spacing w:val="2"/>
        </w:rPr>
        <w:t>a</w:t>
      </w:r>
      <w:r>
        <w:rPr>
          <w:b/>
          <w:bCs/>
          <w:spacing w:val="-1"/>
        </w:rPr>
        <w:t>r</w:t>
      </w:r>
      <w:r>
        <w:rPr>
          <w:b/>
          <w:bCs/>
        </w:rPr>
        <w:t>i</w:t>
      </w:r>
      <w:r>
        <w:rPr>
          <w:b/>
          <w:bCs/>
          <w:spacing w:val="1"/>
        </w:rPr>
        <w:t>nd</w:t>
      </w:r>
      <w:r>
        <w:rPr>
          <w:b/>
          <w:bCs/>
        </w:rPr>
        <w:t>a–</w:t>
      </w:r>
      <w:r>
        <w:rPr>
          <w:b/>
          <w:bCs/>
          <w:w w:val="99"/>
        </w:rPr>
        <w:t>I</w:t>
      </w:r>
      <w:r>
        <w:rPr>
          <w:b/>
          <w:bCs/>
          <w:spacing w:val="1"/>
          <w:w w:val="99"/>
        </w:rPr>
        <w:t>nd</w:t>
      </w:r>
      <w:r>
        <w:rPr>
          <w:b/>
          <w:bCs/>
          <w:w w:val="99"/>
        </w:rPr>
        <w:t>o</w:t>
      </w:r>
      <w:r>
        <w:rPr>
          <w:b/>
          <w:bCs/>
          <w:spacing w:val="1"/>
          <w:w w:val="99"/>
        </w:rPr>
        <w:t>n</w:t>
      </w:r>
      <w:r>
        <w:rPr>
          <w:b/>
          <w:bCs/>
          <w:spacing w:val="-1"/>
        </w:rPr>
        <w:t>e</w:t>
      </w:r>
      <w:r>
        <w:rPr>
          <w:b/>
          <w:bCs/>
          <w:w w:val="99"/>
        </w:rPr>
        <w:t>s</w:t>
      </w:r>
      <w:r>
        <w:rPr>
          <w:b/>
          <w:bCs/>
        </w:rPr>
        <w:t>i</w:t>
      </w:r>
      <w:r>
        <w:rPr>
          <w:b/>
          <w:bCs/>
          <w:w w:val="99"/>
        </w:rPr>
        <w:t>a</w:t>
      </w:r>
    </w:p>
    <w:p w:rsidR="00CE5013" w:rsidRDefault="00CE5013" w:rsidP="0007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07279F" w:rsidRPr="00F6561B" w:rsidRDefault="0007279F" w:rsidP="0007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B473F">
        <w:rPr>
          <w:b/>
          <w:sz w:val="28"/>
        </w:rPr>
        <w:t>ABSTRA</w:t>
      </w:r>
      <w:r>
        <w:rPr>
          <w:b/>
          <w:sz w:val="28"/>
          <w:lang w:val="id-ID"/>
        </w:rPr>
        <w:t>C</w:t>
      </w:r>
      <w:r>
        <w:rPr>
          <w:b/>
          <w:sz w:val="28"/>
        </w:rPr>
        <w:t>T</w:t>
      </w:r>
    </w:p>
    <w:p w:rsidR="0007279F" w:rsidRPr="000D55DD" w:rsidRDefault="0007279F" w:rsidP="0007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7279F" w:rsidRDefault="0007279F" w:rsidP="0007279F">
      <w:pPr>
        <w:jc w:val="both"/>
        <w:rPr>
          <w:lang w:val="id-ID"/>
        </w:rPr>
      </w:pPr>
      <w:r>
        <w:rPr>
          <w:lang w:val="id-ID"/>
        </w:rPr>
        <w:t>Arif Rahman</w:t>
      </w:r>
      <w:r w:rsidRPr="000D55DD">
        <w:t>, NPM : 10.11.1001.7311</w:t>
      </w:r>
      <w:r w:rsidRPr="000D55DD">
        <w:rPr>
          <w:lang w:val="id-ID"/>
        </w:rPr>
        <w:t>.2</w:t>
      </w:r>
      <w:r w:rsidR="00322E91">
        <w:rPr>
          <w:lang w:val="id-ID"/>
        </w:rPr>
        <w:t>19</w:t>
      </w:r>
      <w:r w:rsidRPr="000D55DD">
        <w:t xml:space="preserve">, </w:t>
      </w:r>
      <w:r w:rsidR="00CE5013">
        <w:rPr>
          <w:rStyle w:val="hps"/>
        </w:rPr>
        <w:t>P</w:t>
      </w:r>
      <w:r w:rsidR="00CE5013">
        <w:rPr>
          <w:rStyle w:val="hps"/>
          <w:lang w:val="id-ID"/>
        </w:rPr>
        <w:t>laning</w:t>
      </w:r>
      <w:r w:rsidR="00CE5013">
        <w:rPr>
          <w:rStyle w:val="hps"/>
        </w:rPr>
        <w:t>J</w:t>
      </w:r>
      <w:r w:rsidR="00CE5013">
        <w:rPr>
          <w:rStyle w:val="hps"/>
          <w:lang w:val="id-ID"/>
        </w:rPr>
        <w:t>unction</w:t>
      </w:r>
      <w:r w:rsidR="007F3153">
        <w:rPr>
          <w:rStyle w:val="hps"/>
          <w:lang w:val="id-ID"/>
        </w:rPr>
        <w:t>St</w:t>
      </w:r>
      <w:r w:rsidR="00F33FE5">
        <w:rPr>
          <w:rStyle w:val="hps"/>
          <w:lang w:val="id-ID"/>
        </w:rPr>
        <w:t>reet</w:t>
      </w:r>
      <w:r w:rsidR="00CE5013">
        <w:rPr>
          <w:rStyle w:val="hps"/>
        </w:rPr>
        <w:t>P</w:t>
      </w:r>
      <w:r w:rsidR="00CE5013">
        <w:rPr>
          <w:rStyle w:val="hps"/>
          <w:lang w:val="id-ID"/>
        </w:rPr>
        <w:t>angeranSuryanata</w:t>
      </w:r>
      <w:r w:rsidR="00CE5013">
        <w:rPr>
          <w:rStyle w:val="hps"/>
        </w:rPr>
        <w:t>-</w:t>
      </w:r>
      <w:r w:rsidR="00F33FE5">
        <w:rPr>
          <w:rStyle w:val="hps"/>
          <w:lang w:val="id-ID"/>
        </w:rPr>
        <w:t>Street</w:t>
      </w:r>
      <w:r w:rsidR="00CE5013">
        <w:rPr>
          <w:rStyle w:val="hps"/>
        </w:rPr>
        <w:t>HM</w:t>
      </w:r>
      <w:r w:rsidR="00CE5013">
        <w:t xml:space="preserve">. </w:t>
      </w:r>
      <w:r w:rsidR="00CE5013">
        <w:rPr>
          <w:rStyle w:val="hps"/>
          <w:lang w:val="id-ID"/>
        </w:rPr>
        <w:t>Ardan</w:t>
      </w:r>
      <w:r w:rsidR="00CE5013">
        <w:rPr>
          <w:rStyle w:val="hps"/>
        </w:rPr>
        <w:t>-</w:t>
      </w:r>
      <w:r w:rsidR="00F33FE5">
        <w:rPr>
          <w:rStyle w:val="hps"/>
          <w:lang w:val="id-ID"/>
        </w:rPr>
        <w:t>Street</w:t>
      </w:r>
      <w:r w:rsidR="00CE5013">
        <w:rPr>
          <w:rStyle w:val="hps"/>
          <w:lang w:val="id-ID"/>
        </w:rPr>
        <w:t>Ring Road</w:t>
      </w:r>
      <w:r w:rsidR="00CE5013">
        <w:rPr>
          <w:rStyle w:val="hps"/>
        </w:rPr>
        <w:t>I</w:t>
      </w:r>
      <w:r w:rsidR="00CE5013">
        <w:rPr>
          <w:rStyle w:val="hps"/>
          <w:lang w:val="id-ID"/>
        </w:rPr>
        <w:t>n</w:t>
      </w:r>
      <w:r w:rsidR="00CE5013">
        <w:rPr>
          <w:rStyle w:val="hps"/>
        </w:rPr>
        <w:t>C</w:t>
      </w:r>
      <w:r w:rsidR="00CE5013">
        <w:rPr>
          <w:rStyle w:val="hps"/>
          <w:lang w:val="id-ID"/>
        </w:rPr>
        <w:t>ity</w:t>
      </w:r>
      <w:r w:rsidR="00CE5013">
        <w:rPr>
          <w:rStyle w:val="hps"/>
        </w:rPr>
        <w:t>S</w:t>
      </w:r>
      <w:r w:rsidR="00CE5013">
        <w:rPr>
          <w:rStyle w:val="hps"/>
          <w:lang w:val="id-ID"/>
        </w:rPr>
        <w:t>amarinda</w:t>
      </w:r>
      <w:r w:rsidRPr="000D55DD">
        <w:t>, Pembimbing I :</w:t>
      </w:r>
      <w:r w:rsidR="00DD62CB">
        <w:t xml:space="preserve"> </w:t>
      </w:r>
      <w:r w:rsidR="00DD62CB">
        <w:rPr>
          <w:lang w:val="id-ID"/>
        </w:rPr>
        <w:t>Dr. Ir. Hendrik Sulistio</w:t>
      </w:r>
      <w:r w:rsidR="00DD62CB" w:rsidRPr="000D55DD">
        <w:rPr>
          <w:lang w:val="id-ID"/>
        </w:rPr>
        <w:t>, MT.</w:t>
      </w:r>
      <w:r w:rsidRPr="000D55DD">
        <w:t xml:space="preserve"> dan Pembimbing II : </w:t>
      </w:r>
      <w:r w:rsidR="00DD62CB" w:rsidRPr="000D55DD">
        <w:rPr>
          <w:lang w:val="id-ID"/>
        </w:rPr>
        <w:t>Rossa Agustaniah, ST, MT</w:t>
      </w:r>
      <w:r w:rsidR="00DD62CB">
        <w:rPr>
          <w:lang w:val="id-ID"/>
        </w:rPr>
        <w:t xml:space="preserve"> </w:t>
      </w:r>
    </w:p>
    <w:p w:rsidR="0007279F" w:rsidRDefault="0007279F" w:rsidP="0007279F">
      <w:pPr>
        <w:jc w:val="both"/>
        <w:rPr>
          <w:lang w:eastAsia="id-ID"/>
        </w:rPr>
      </w:pPr>
    </w:p>
    <w:p w:rsidR="0007279F" w:rsidRDefault="00BD76C7" w:rsidP="0007279F">
      <w:pPr>
        <w:jc w:val="both"/>
        <w:rPr>
          <w:lang w:eastAsia="id-ID"/>
        </w:rPr>
      </w:pPr>
      <w:r w:rsidRPr="00BD76C7">
        <w:rPr>
          <w:lang w:eastAsia="id-ID"/>
        </w:rPr>
        <w:t>Development of the transport sector which is one of supporting the economy of a bias derah not be separated from the development of the region, as well as an increase in the frequency of activity and mobility of society due to increased incomes. This increase should be offset by the availability of infrastructure and management. If this continues without peyiapan adequate road infrastructure, poor utilization of the road and traffic management are not optimal and ethical berlalulintas for road users who are less, then the vehicle traffic on these roads will certainly become unmanageable and con</w:t>
      </w:r>
      <w:r w:rsidR="0007279F">
        <w:rPr>
          <w:lang w:eastAsia="id-ID"/>
        </w:rPr>
        <w:t>gestion into everyday problems.</w:t>
      </w:r>
    </w:p>
    <w:p w:rsidR="0007279F" w:rsidRDefault="00BD76C7" w:rsidP="0007279F">
      <w:pPr>
        <w:jc w:val="both"/>
        <w:rPr>
          <w:lang w:eastAsia="id-ID"/>
        </w:rPr>
      </w:pPr>
      <w:r w:rsidRPr="00BD76C7">
        <w:rPr>
          <w:lang w:eastAsia="id-ID"/>
        </w:rPr>
        <w:t>As the intersection of several roads meeting is a critical point on the road network. At this critical section, the potential problems that can occur with a number of meetings described some of the current movement of vehicles in different directions at the same point disimpang. The movement primarily toward the vehicle swerved to the right and straight are conflicts cause congestion</w:t>
      </w:r>
      <w:r w:rsidR="0007279F">
        <w:rPr>
          <w:lang w:eastAsia="id-ID"/>
        </w:rPr>
        <w:t xml:space="preserve"> and accidents.</w:t>
      </w:r>
      <w:r w:rsidRPr="00BD76C7">
        <w:rPr>
          <w:lang w:eastAsia="id-ID"/>
        </w:rPr>
        <w:t>This conflicts that affect both the poor performance of an intersection.</w:t>
      </w:r>
    </w:p>
    <w:p w:rsidR="0007279F" w:rsidRDefault="00BD76C7" w:rsidP="0007279F">
      <w:pPr>
        <w:jc w:val="both"/>
        <w:rPr>
          <w:lang w:eastAsia="id-ID"/>
        </w:rPr>
      </w:pPr>
      <w:r w:rsidRPr="00BD76C7">
        <w:rPr>
          <w:lang w:eastAsia="id-ID"/>
        </w:rPr>
        <w:t>The purpose of this study is as follows:</w:t>
      </w:r>
    </w:p>
    <w:p w:rsidR="0007279F" w:rsidRDefault="0007279F" w:rsidP="0007279F">
      <w:pPr>
        <w:jc w:val="both"/>
        <w:rPr>
          <w:lang w:eastAsia="id-ID"/>
        </w:rPr>
      </w:pPr>
    </w:p>
    <w:p w:rsidR="0007279F" w:rsidRDefault="00BD76C7" w:rsidP="0007279F">
      <w:pPr>
        <w:jc w:val="both"/>
        <w:rPr>
          <w:lang w:eastAsia="id-ID"/>
        </w:rPr>
      </w:pPr>
      <w:r w:rsidRPr="00BD76C7">
        <w:rPr>
          <w:lang w:eastAsia="id-ID"/>
        </w:rPr>
        <w:t>1. Knowing the visibility at the intersection Plan</w:t>
      </w:r>
    </w:p>
    <w:p w:rsidR="0007279F" w:rsidRDefault="00BD76C7" w:rsidP="0007279F">
      <w:pPr>
        <w:jc w:val="both"/>
        <w:rPr>
          <w:lang w:eastAsia="id-ID"/>
        </w:rPr>
      </w:pPr>
      <w:r w:rsidRPr="00BD76C7">
        <w:rPr>
          <w:lang w:eastAsia="id-ID"/>
        </w:rPr>
        <w:t>2. Knowing Taper Plan at the intersection</w:t>
      </w:r>
    </w:p>
    <w:p w:rsidR="0007279F" w:rsidRDefault="00BD76C7" w:rsidP="0007279F">
      <w:pPr>
        <w:jc w:val="both"/>
        <w:rPr>
          <w:lang w:eastAsia="id-ID"/>
        </w:rPr>
      </w:pPr>
      <w:r w:rsidRPr="00BD76C7">
        <w:rPr>
          <w:lang w:eastAsia="id-ID"/>
        </w:rPr>
        <w:t>3. Knowing the Right Turn Lane Plan</w:t>
      </w:r>
    </w:p>
    <w:p w:rsidR="0007279F" w:rsidRDefault="00BD76C7" w:rsidP="0007279F">
      <w:pPr>
        <w:jc w:val="both"/>
        <w:rPr>
          <w:lang w:eastAsia="id-ID"/>
        </w:rPr>
      </w:pPr>
      <w:r w:rsidRPr="00BD76C7">
        <w:rPr>
          <w:lang w:eastAsia="id-ID"/>
        </w:rPr>
        <w:t>4. Knowing Planning Left Turn Lane</w:t>
      </w:r>
    </w:p>
    <w:p w:rsidR="0007279F" w:rsidRDefault="00BD76C7" w:rsidP="0007279F">
      <w:pPr>
        <w:jc w:val="both"/>
        <w:rPr>
          <w:lang w:eastAsia="id-ID"/>
        </w:rPr>
      </w:pPr>
      <w:r w:rsidRPr="00BD76C7">
        <w:rPr>
          <w:lang w:eastAsia="id-ID"/>
        </w:rPr>
        <w:br/>
        <w:t>From the analysis of Interchange Planning Jl. Prince Suryanata - Jl. HM. Ardan - Jl. Ring Road in the</w:t>
      </w:r>
    </w:p>
    <w:p w:rsidR="0007279F" w:rsidRDefault="00BD76C7" w:rsidP="0007279F">
      <w:pPr>
        <w:jc w:val="both"/>
        <w:rPr>
          <w:lang w:eastAsia="id-ID"/>
        </w:rPr>
      </w:pPr>
      <w:r w:rsidRPr="00BD76C7">
        <w:rPr>
          <w:lang w:eastAsia="id-ID"/>
        </w:rPr>
        <w:t>city of Samarinda concluded:</w:t>
      </w:r>
    </w:p>
    <w:p w:rsidR="0007279F" w:rsidRDefault="0007279F" w:rsidP="0007279F">
      <w:pPr>
        <w:jc w:val="both"/>
        <w:rPr>
          <w:lang w:eastAsia="id-ID"/>
        </w:rPr>
      </w:pPr>
    </w:p>
    <w:p w:rsidR="0007279F" w:rsidRPr="0007279F" w:rsidRDefault="00BD76C7" w:rsidP="0007279F">
      <w:pPr>
        <w:pStyle w:val="ListParagraph"/>
        <w:numPr>
          <w:ilvl w:val="0"/>
          <w:numId w:val="23"/>
        </w:numPr>
        <w:ind w:left="426" w:hanging="426"/>
        <w:jc w:val="both"/>
        <w:rPr>
          <w:lang w:val="id-ID" w:eastAsia="id-ID"/>
        </w:rPr>
      </w:pPr>
      <w:r w:rsidRPr="0007279F">
        <w:rPr>
          <w:lang w:eastAsia="id-ID"/>
        </w:rPr>
        <w:t>Visibility at intersections in accordance with the speed of the plan is closely related to the visibility at an intersection, and the speed that will be used at this intersection is at 40 km / h, which has entered visibility along the 100 m and safe visibility along 60 m.</w:t>
      </w:r>
    </w:p>
    <w:p w:rsidR="0007279F" w:rsidRPr="0007279F" w:rsidRDefault="00BD76C7" w:rsidP="0007279F">
      <w:pPr>
        <w:pStyle w:val="ListParagraph"/>
        <w:numPr>
          <w:ilvl w:val="0"/>
          <w:numId w:val="23"/>
        </w:numPr>
        <w:ind w:left="426" w:hanging="426"/>
        <w:jc w:val="both"/>
        <w:rPr>
          <w:lang w:val="id-ID" w:eastAsia="id-ID"/>
        </w:rPr>
      </w:pPr>
      <w:r w:rsidRPr="0007279F">
        <w:rPr>
          <w:lang w:eastAsia="id-ID"/>
        </w:rPr>
        <w:lastRenderedPageBreak/>
        <w:t>Long Taper at the intersection is the length of taper (lt) selected among the greatest deceleration lane minimum length (ld) and a minimum length of lane shifts (lc) is approximately 24 meters.</w:t>
      </w:r>
    </w:p>
    <w:p w:rsidR="00BD76C7" w:rsidRPr="0007279F" w:rsidRDefault="00BD76C7" w:rsidP="0007279F">
      <w:pPr>
        <w:pStyle w:val="ListParagraph"/>
        <w:numPr>
          <w:ilvl w:val="0"/>
          <w:numId w:val="23"/>
        </w:numPr>
        <w:ind w:left="426" w:hanging="426"/>
        <w:jc w:val="both"/>
        <w:rPr>
          <w:lang w:val="id-ID" w:eastAsia="id-ID"/>
        </w:rPr>
      </w:pPr>
      <w:r w:rsidRPr="0007279F">
        <w:rPr>
          <w:lang w:eastAsia="id-ID"/>
        </w:rPr>
        <w:t>The length of the queue lane turn right at the intersection of these studies (without traffic lights) is calculated based on the number of vehicles entering the intersection of every two minutes during peak hours, the importance of each arm are:</w:t>
      </w:r>
    </w:p>
    <w:p w:rsidR="0007279F" w:rsidRDefault="0007279F" w:rsidP="0007279F">
      <w:pPr>
        <w:jc w:val="both"/>
        <w:rPr>
          <w:lang w:val="id-ID" w:eastAsia="id-ID"/>
        </w:rPr>
      </w:pPr>
    </w:p>
    <w:tbl>
      <w:tblPr>
        <w:tblStyle w:val="TableGrid"/>
        <w:tblW w:w="0" w:type="auto"/>
        <w:jc w:val="center"/>
        <w:tblLook w:val="04A0"/>
      </w:tblPr>
      <w:tblGrid>
        <w:gridCol w:w="1236"/>
        <w:gridCol w:w="2460"/>
        <w:gridCol w:w="1898"/>
        <w:gridCol w:w="2369"/>
      </w:tblGrid>
      <w:tr w:rsidR="0007279F" w:rsidRPr="0092641B" w:rsidTr="001C2C0B">
        <w:trPr>
          <w:trHeight w:val="709"/>
          <w:jc w:val="center"/>
        </w:trPr>
        <w:tc>
          <w:tcPr>
            <w:tcW w:w="1236" w:type="dxa"/>
            <w:vAlign w:val="center"/>
          </w:tcPr>
          <w:p w:rsidR="0007279F" w:rsidRPr="0092641B" w:rsidRDefault="0007279F" w:rsidP="001C2C0B">
            <w:pPr>
              <w:jc w:val="center"/>
              <w:rPr>
                <w:color w:val="000000"/>
                <w:sz w:val="22"/>
                <w:lang w:val="fi-FI"/>
              </w:rPr>
            </w:pPr>
            <w:r w:rsidRPr="0092641B">
              <w:rPr>
                <w:color w:val="000000"/>
                <w:sz w:val="22"/>
                <w:lang w:val="fi-FI"/>
              </w:rPr>
              <w:t>Pendekat</w:t>
            </w:r>
          </w:p>
        </w:tc>
        <w:tc>
          <w:tcPr>
            <w:tcW w:w="2460" w:type="dxa"/>
            <w:vAlign w:val="center"/>
          </w:tcPr>
          <w:p w:rsidR="00F4397C" w:rsidRPr="001C2C0B" w:rsidRDefault="00F4397C" w:rsidP="001C2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0"/>
                <w:lang w:val="id-ID"/>
              </w:rPr>
            </w:pPr>
            <w:r w:rsidRPr="001C2C0B">
              <w:rPr>
                <w:sz w:val="22"/>
                <w:szCs w:val="20"/>
                <w:lang w:val="id-ID"/>
              </w:rPr>
              <w:t xml:space="preserve">Average </w:t>
            </w:r>
            <w:r w:rsidR="001C2C0B">
              <w:rPr>
                <w:sz w:val="22"/>
                <w:szCs w:val="20"/>
                <w:lang w:val="id-ID"/>
              </w:rPr>
              <w:t>number of vehicles Turn Right (M</w:t>
            </w:r>
            <w:r w:rsidRPr="001C2C0B">
              <w:rPr>
                <w:sz w:val="22"/>
                <w:szCs w:val="20"/>
                <w:lang w:val="id-ID"/>
              </w:rPr>
              <w:t>) ( veh / min )</w:t>
            </w:r>
          </w:p>
          <w:p w:rsidR="0007279F" w:rsidRPr="001C2C0B" w:rsidRDefault="0007279F" w:rsidP="001C2C0B">
            <w:pPr>
              <w:jc w:val="center"/>
              <w:rPr>
                <w:color w:val="000000"/>
                <w:sz w:val="22"/>
                <w:lang w:val="fi-FI"/>
              </w:rPr>
            </w:pPr>
          </w:p>
        </w:tc>
        <w:tc>
          <w:tcPr>
            <w:tcW w:w="1898" w:type="dxa"/>
            <w:vAlign w:val="center"/>
          </w:tcPr>
          <w:p w:rsidR="0007279F" w:rsidRPr="001C2C0B" w:rsidRDefault="00F4397C" w:rsidP="001C2C0B">
            <w:pPr>
              <w:pStyle w:val="HTMLPreformatted"/>
              <w:jc w:val="center"/>
              <w:rPr>
                <w:rFonts w:ascii="Times New Roman" w:hAnsi="Times New Roman" w:cs="Times New Roman"/>
                <w:sz w:val="22"/>
              </w:rPr>
            </w:pPr>
            <w:r w:rsidRPr="001C2C0B">
              <w:rPr>
                <w:rFonts w:ascii="Times New Roman" w:hAnsi="Times New Roman" w:cs="Times New Roman"/>
                <w:sz w:val="22"/>
              </w:rPr>
              <w:t>The distance between the a</w:t>
            </w:r>
            <w:r w:rsidR="001C2C0B">
              <w:rPr>
                <w:rFonts w:ascii="Times New Roman" w:hAnsi="Times New Roman" w:cs="Times New Roman"/>
                <w:sz w:val="22"/>
              </w:rPr>
              <w:t>verage vehicle (S) ( meters )</w:t>
            </w:r>
          </w:p>
        </w:tc>
        <w:tc>
          <w:tcPr>
            <w:tcW w:w="2369" w:type="dxa"/>
            <w:vAlign w:val="center"/>
          </w:tcPr>
          <w:p w:rsidR="00F4397C" w:rsidRPr="001C2C0B" w:rsidRDefault="00F4397C" w:rsidP="001C2C0B">
            <w:pPr>
              <w:pStyle w:val="HTMLPreformatted"/>
              <w:jc w:val="center"/>
              <w:rPr>
                <w:rFonts w:ascii="Times New Roman" w:hAnsi="Times New Roman" w:cs="Times New Roman"/>
                <w:sz w:val="22"/>
              </w:rPr>
            </w:pPr>
            <w:r w:rsidRPr="001C2C0B">
              <w:rPr>
                <w:rFonts w:ascii="Times New Roman" w:hAnsi="Times New Roman" w:cs="Times New Roman"/>
                <w:sz w:val="22"/>
              </w:rPr>
              <w:t>Queue Length Turn Right ( ls ) ( meters )</w:t>
            </w:r>
          </w:p>
          <w:p w:rsidR="0007279F" w:rsidRPr="001C2C0B" w:rsidRDefault="0007279F" w:rsidP="001C2C0B">
            <w:pPr>
              <w:jc w:val="center"/>
              <w:rPr>
                <w:color w:val="000000"/>
                <w:sz w:val="22"/>
                <w:lang w:val="fi-FI"/>
              </w:rPr>
            </w:pPr>
          </w:p>
        </w:tc>
      </w:tr>
      <w:tr w:rsidR="0007279F" w:rsidRPr="0092641B" w:rsidTr="0007279F">
        <w:trPr>
          <w:trHeight w:val="415"/>
          <w:jc w:val="center"/>
        </w:trPr>
        <w:tc>
          <w:tcPr>
            <w:tcW w:w="1236" w:type="dxa"/>
          </w:tcPr>
          <w:p w:rsidR="0007279F" w:rsidRPr="0092641B" w:rsidRDefault="0007279F" w:rsidP="0007279F">
            <w:pPr>
              <w:jc w:val="center"/>
              <w:rPr>
                <w:color w:val="000000"/>
                <w:sz w:val="22"/>
                <w:lang w:val="fi-FI"/>
              </w:rPr>
            </w:pPr>
            <w:r w:rsidRPr="0092641B">
              <w:rPr>
                <w:color w:val="000000"/>
                <w:sz w:val="22"/>
                <w:lang w:val="fi-FI"/>
              </w:rPr>
              <w:t>B</w:t>
            </w:r>
          </w:p>
        </w:tc>
        <w:tc>
          <w:tcPr>
            <w:tcW w:w="2460" w:type="dxa"/>
          </w:tcPr>
          <w:p w:rsidR="0007279F" w:rsidRPr="0092641B" w:rsidRDefault="0007279F" w:rsidP="0007279F">
            <w:pPr>
              <w:jc w:val="center"/>
              <w:rPr>
                <w:color w:val="000000"/>
                <w:sz w:val="22"/>
                <w:lang w:val="fi-FI"/>
              </w:rPr>
            </w:pPr>
            <w:r w:rsidRPr="0092641B">
              <w:rPr>
                <w:color w:val="000000"/>
                <w:sz w:val="22"/>
                <w:lang w:val="fi-FI"/>
              </w:rPr>
              <w:t>5</w:t>
            </w:r>
          </w:p>
        </w:tc>
        <w:tc>
          <w:tcPr>
            <w:tcW w:w="1898" w:type="dxa"/>
          </w:tcPr>
          <w:p w:rsidR="0007279F" w:rsidRPr="0092641B" w:rsidRDefault="0007279F" w:rsidP="0007279F">
            <w:pPr>
              <w:jc w:val="center"/>
              <w:rPr>
                <w:color w:val="000000"/>
                <w:sz w:val="22"/>
                <w:lang w:val="fi-FI"/>
              </w:rPr>
            </w:pPr>
            <w:r w:rsidRPr="0092641B">
              <w:rPr>
                <w:color w:val="000000"/>
                <w:sz w:val="22"/>
                <w:lang w:val="fi-FI"/>
              </w:rPr>
              <w:t>6</w:t>
            </w:r>
          </w:p>
        </w:tc>
        <w:tc>
          <w:tcPr>
            <w:tcW w:w="2369" w:type="dxa"/>
          </w:tcPr>
          <w:p w:rsidR="0007279F" w:rsidRPr="0092641B" w:rsidRDefault="0007279F" w:rsidP="0007279F">
            <w:pPr>
              <w:jc w:val="center"/>
              <w:rPr>
                <w:color w:val="000000"/>
                <w:sz w:val="22"/>
                <w:lang w:val="fi-FI"/>
              </w:rPr>
            </w:pPr>
            <w:r w:rsidRPr="0092641B">
              <w:rPr>
                <w:color w:val="000000"/>
                <w:sz w:val="22"/>
                <w:lang w:val="fi-FI"/>
              </w:rPr>
              <w:t>60</w:t>
            </w:r>
          </w:p>
        </w:tc>
      </w:tr>
      <w:tr w:rsidR="0007279F" w:rsidRPr="0092641B" w:rsidTr="0007279F">
        <w:trPr>
          <w:trHeight w:val="408"/>
          <w:jc w:val="center"/>
        </w:trPr>
        <w:tc>
          <w:tcPr>
            <w:tcW w:w="1236" w:type="dxa"/>
          </w:tcPr>
          <w:p w:rsidR="0007279F" w:rsidRPr="0092641B" w:rsidRDefault="0007279F" w:rsidP="0007279F">
            <w:pPr>
              <w:jc w:val="center"/>
              <w:rPr>
                <w:color w:val="000000"/>
                <w:sz w:val="22"/>
                <w:lang w:val="fi-FI"/>
              </w:rPr>
            </w:pPr>
            <w:r w:rsidRPr="0092641B">
              <w:rPr>
                <w:color w:val="000000"/>
                <w:sz w:val="22"/>
                <w:lang w:val="fi-FI"/>
              </w:rPr>
              <w:t>D</w:t>
            </w:r>
          </w:p>
        </w:tc>
        <w:tc>
          <w:tcPr>
            <w:tcW w:w="2460" w:type="dxa"/>
          </w:tcPr>
          <w:p w:rsidR="0007279F" w:rsidRPr="0092641B" w:rsidRDefault="0007279F" w:rsidP="0007279F">
            <w:pPr>
              <w:jc w:val="center"/>
              <w:rPr>
                <w:color w:val="000000"/>
                <w:sz w:val="22"/>
                <w:lang w:val="fi-FI"/>
              </w:rPr>
            </w:pPr>
            <w:r w:rsidRPr="0092641B">
              <w:rPr>
                <w:color w:val="000000"/>
                <w:sz w:val="22"/>
                <w:lang w:val="fi-FI"/>
              </w:rPr>
              <w:t>4</w:t>
            </w:r>
          </w:p>
        </w:tc>
        <w:tc>
          <w:tcPr>
            <w:tcW w:w="1898" w:type="dxa"/>
          </w:tcPr>
          <w:p w:rsidR="0007279F" w:rsidRPr="0092641B" w:rsidRDefault="0007279F" w:rsidP="0007279F">
            <w:pPr>
              <w:jc w:val="center"/>
              <w:rPr>
                <w:color w:val="000000"/>
                <w:sz w:val="22"/>
                <w:lang w:val="fi-FI"/>
              </w:rPr>
            </w:pPr>
            <w:r w:rsidRPr="0092641B">
              <w:rPr>
                <w:color w:val="000000"/>
                <w:sz w:val="22"/>
                <w:lang w:val="fi-FI"/>
              </w:rPr>
              <w:t>6</w:t>
            </w:r>
          </w:p>
        </w:tc>
        <w:tc>
          <w:tcPr>
            <w:tcW w:w="2369" w:type="dxa"/>
          </w:tcPr>
          <w:p w:rsidR="0007279F" w:rsidRPr="0092641B" w:rsidRDefault="0007279F" w:rsidP="0007279F">
            <w:pPr>
              <w:jc w:val="center"/>
              <w:rPr>
                <w:color w:val="000000"/>
                <w:sz w:val="22"/>
                <w:lang w:val="fi-FI"/>
              </w:rPr>
            </w:pPr>
            <w:r w:rsidRPr="0092641B">
              <w:rPr>
                <w:color w:val="000000"/>
                <w:sz w:val="22"/>
                <w:lang w:val="fi-FI"/>
              </w:rPr>
              <w:t>48</w:t>
            </w:r>
          </w:p>
        </w:tc>
      </w:tr>
      <w:tr w:rsidR="0007279F" w:rsidRPr="0092641B" w:rsidTr="0007279F">
        <w:trPr>
          <w:trHeight w:val="427"/>
          <w:jc w:val="center"/>
        </w:trPr>
        <w:tc>
          <w:tcPr>
            <w:tcW w:w="1236" w:type="dxa"/>
          </w:tcPr>
          <w:p w:rsidR="0007279F" w:rsidRPr="0092641B" w:rsidRDefault="0007279F" w:rsidP="0007279F">
            <w:pPr>
              <w:jc w:val="center"/>
              <w:rPr>
                <w:color w:val="000000"/>
                <w:sz w:val="22"/>
                <w:lang w:val="fi-FI"/>
              </w:rPr>
            </w:pPr>
            <w:r w:rsidRPr="0092641B">
              <w:rPr>
                <w:color w:val="000000"/>
                <w:sz w:val="22"/>
                <w:lang w:val="fi-FI"/>
              </w:rPr>
              <w:t>A</w:t>
            </w:r>
          </w:p>
        </w:tc>
        <w:tc>
          <w:tcPr>
            <w:tcW w:w="2460" w:type="dxa"/>
          </w:tcPr>
          <w:p w:rsidR="0007279F" w:rsidRPr="0092641B" w:rsidRDefault="0007279F" w:rsidP="0007279F">
            <w:pPr>
              <w:jc w:val="center"/>
              <w:rPr>
                <w:color w:val="000000"/>
                <w:sz w:val="22"/>
                <w:lang w:val="fi-FI"/>
              </w:rPr>
            </w:pPr>
            <w:r w:rsidRPr="0092641B">
              <w:rPr>
                <w:color w:val="000000"/>
                <w:sz w:val="22"/>
                <w:lang w:val="fi-FI"/>
              </w:rPr>
              <w:t>3</w:t>
            </w:r>
          </w:p>
        </w:tc>
        <w:tc>
          <w:tcPr>
            <w:tcW w:w="1898" w:type="dxa"/>
          </w:tcPr>
          <w:p w:rsidR="0007279F" w:rsidRPr="0092641B" w:rsidRDefault="0007279F" w:rsidP="0007279F">
            <w:pPr>
              <w:jc w:val="center"/>
              <w:rPr>
                <w:color w:val="000000"/>
                <w:sz w:val="22"/>
                <w:lang w:val="fi-FI"/>
              </w:rPr>
            </w:pPr>
            <w:r w:rsidRPr="0092641B">
              <w:rPr>
                <w:color w:val="000000"/>
                <w:sz w:val="22"/>
                <w:lang w:val="fi-FI"/>
              </w:rPr>
              <w:t>6</w:t>
            </w:r>
          </w:p>
        </w:tc>
        <w:tc>
          <w:tcPr>
            <w:tcW w:w="2369" w:type="dxa"/>
          </w:tcPr>
          <w:p w:rsidR="0007279F" w:rsidRPr="0092641B" w:rsidRDefault="0007279F" w:rsidP="0007279F">
            <w:pPr>
              <w:jc w:val="center"/>
              <w:rPr>
                <w:color w:val="000000"/>
                <w:sz w:val="22"/>
                <w:lang w:val="fi-FI"/>
              </w:rPr>
            </w:pPr>
            <w:r w:rsidRPr="0092641B">
              <w:rPr>
                <w:color w:val="000000"/>
                <w:sz w:val="22"/>
                <w:lang w:val="fi-FI"/>
              </w:rPr>
              <w:t>36</w:t>
            </w:r>
          </w:p>
        </w:tc>
      </w:tr>
      <w:tr w:rsidR="0007279F" w:rsidRPr="0092641B" w:rsidTr="0007279F">
        <w:trPr>
          <w:trHeight w:val="454"/>
          <w:jc w:val="center"/>
        </w:trPr>
        <w:tc>
          <w:tcPr>
            <w:tcW w:w="1236" w:type="dxa"/>
          </w:tcPr>
          <w:p w:rsidR="0007279F" w:rsidRPr="0092641B" w:rsidRDefault="0007279F" w:rsidP="0007279F">
            <w:pPr>
              <w:jc w:val="center"/>
              <w:rPr>
                <w:color w:val="000000"/>
                <w:sz w:val="22"/>
                <w:lang w:val="fi-FI"/>
              </w:rPr>
            </w:pPr>
            <w:r w:rsidRPr="0092641B">
              <w:rPr>
                <w:color w:val="000000"/>
                <w:sz w:val="22"/>
                <w:lang w:val="fi-FI"/>
              </w:rPr>
              <w:t>C</w:t>
            </w:r>
          </w:p>
        </w:tc>
        <w:tc>
          <w:tcPr>
            <w:tcW w:w="2460" w:type="dxa"/>
          </w:tcPr>
          <w:p w:rsidR="0007279F" w:rsidRPr="0092641B" w:rsidRDefault="0007279F" w:rsidP="0007279F">
            <w:pPr>
              <w:jc w:val="center"/>
              <w:rPr>
                <w:color w:val="000000"/>
                <w:sz w:val="22"/>
                <w:lang w:val="fi-FI"/>
              </w:rPr>
            </w:pPr>
            <w:r w:rsidRPr="0092641B">
              <w:rPr>
                <w:color w:val="000000"/>
                <w:sz w:val="22"/>
                <w:lang w:val="fi-FI"/>
              </w:rPr>
              <w:t>4</w:t>
            </w:r>
          </w:p>
        </w:tc>
        <w:tc>
          <w:tcPr>
            <w:tcW w:w="1898" w:type="dxa"/>
          </w:tcPr>
          <w:p w:rsidR="0007279F" w:rsidRPr="0092641B" w:rsidRDefault="0007279F" w:rsidP="0007279F">
            <w:pPr>
              <w:jc w:val="center"/>
              <w:rPr>
                <w:color w:val="000000"/>
                <w:sz w:val="22"/>
                <w:lang w:val="fi-FI"/>
              </w:rPr>
            </w:pPr>
            <w:r w:rsidRPr="0092641B">
              <w:rPr>
                <w:color w:val="000000"/>
                <w:sz w:val="22"/>
                <w:lang w:val="fi-FI"/>
              </w:rPr>
              <w:t>6</w:t>
            </w:r>
          </w:p>
        </w:tc>
        <w:tc>
          <w:tcPr>
            <w:tcW w:w="2369" w:type="dxa"/>
          </w:tcPr>
          <w:p w:rsidR="0007279F" w:rsidRPr="0092641B" w:rsidRDefault="0007279F" w:rsidP="0007279F">
            <w:pPr>
              <w:jc w:val="center"/>
              <w:rPr>
                <w:color w:val="000000"/>
                <w:sz w:val="22"/>
                <w:lang w:val="fi-FI"/>
              </w:rPr>
            </w:pPr>
            <w:r w:rsidRPr="0092641B">
              <w:rPr>
                <w:color w:val="000000"/>
                <w:sz w:val="22"/>
                <w:lang w:val="fi-FI"/>
              </w:rPr>
              <w:t>48</w:t>
            </w:r>
          </w:p>
        </w:tc>
      </w:tr>
    </w:tbl>
    <w:p w:rsidR="0007279F" w:rsidRPr="0007279F" w:rsidRDefault="0007279F" w:rsidP="0007279F">
      <w:pPr>
        <w:jc w:val="both"/>
        <w:rPr>
          <w:lang w:val="id-ID" w:eastAsia="id-ID"/>
        </w:rPr>
      </w:pPr>
    </w:p>
    <w:p w:rsidR="00BD76C7" w:rsidRPr="0007279F" w:rsidRDefault="0007279F" w:rsidP="0007279F">
      <w:pPr>
        <w:pStyle w:val="ListParagraph"/>
        <w:numPr>
          <w:ilvl w:val="0"/>
          <w:numId w:val="23"/>
        </w:numPr>
        <w:ind w:left="426" w:hanging="426"/>
        <w:jc w:val="both"/>
        <w:rPr>
          <w:b/>
          <w:sz w:val="28"/>
          <w:szCs w:val="28"/>
        </w:rPr>
      </w:pPr>
      <w:r w:rsidRPr="0007279F">
        <w:rPr>
          <w:rStyle w:val="hps"/>
        </w:rPr>
        <w:t>The length ofthe queuelaneturn leftatthe intersection ofthesestudies(</w:t>
      </w:r>
      <w:r w:rsidRPr="0007279F">
        <w:t xml:space="preserve">without </w:t>
      </w:r>
      <w:r w:rsidRPr="0007279F">
        <w:rPr>
          <w:rStyle w:val="hps"/>
        </w:rPr>
        <w:t>traffic lights</w:t>
      </w:r>
      <w:r w:rsidRPr="0007279F">
        <w:t xml:space="preserve">) </w:t>
      </w:r>
      <w:r w:rsidRPr="0007279F">
        <w:rPr>
          <w:rStyle w:val="hps"/>
        </w:rPr>
        <w:t>onthe same principle asthe calculation ofthe vehicleturn right</w:t>
      </w:r>
      <w:r w:rsidRPr="0007279F">
        <w:t xml:space="preserve">, </w:t>
      </w:r>
      <w:r w:rsidRPr="0007279F">
        <w:rPr>
          <w:rStyle w:val="hps"/>
        </w:rPr>
        <w:t>is calculatedwiththe followingformula</w:t>
      </w:r>
      <w:r w:rsidRPr="0007279F">
        <w:t xml:space="preserve">, </w:t>
      </w:r>
      <w:r w:rsidRPr="0007279F">
        <w:rPr>
          <w:rStyle w:val="hps"/>
        </w:rPr>
        <w:t>based on the numberof vehicles enteringthe intersectionevery2minutesduring rush hour</w:t>
      </w:r>
      <w:r w:rsidRPr="0007279F">
        <w:t>.</w:t>
      </w:r>
    </w:p>
    <w:p w:rsidR="0007279F" w:rsidRPr="0007279F" w:rsidRDefault="0007279F" w:rsidP="0007279F">
      <w:pPr>
        <w:pStyle w:val="ListParagraph"/>
        <w:ind w:left="426"/>
        <w:jc w:val="both"/>
        <w:rPr>
          <w:b/>
          <w:sz w:val="28"/>
          <w:szCs w:val="28"/>
        </w:rPr>
      </w:pPr>
    </w:p>
    <w:tbl>
      <w:tblPr>
        <w:tblStyle w:val="TableGrid"/>
        <w:tblW w:w="0" w:type="auto"/>
        <w:jc w:val="center"/>
        <w:tblLook w:val="04A0"/>
      </w:tblPr>
      <w:tblGrid>
        <w:gridCol w:w="1236"/>
        <w:gridCol w:w="2460"/>
        <w:gridCol w:w="1898"/>
        <w:gridCol w:w="2234"/>
      </w:tblGrid>
      <w:tr w:rsidR="001C2C0B" w:rsidRPr="006341B8" w:rsidTr="001C2C0B">
        <w:trPr>
          <w:trHeight w:val="709"/>
          <w:jc w:val="center"/>
        </w:trPr>
        <w:tc>
          <w:tcPr>
            <w:tcW w:w="1236" w:type="dxa"/>
            <w:vAlign w:val="center"/>
          </w:tcPr>
          <w:p w:rsidR="001C2C0B" w:rsidRPr="006341B8" w:rsidRDefault="001C2C0B" w:rsidP="001C2C0B">
            <w:pPr>
              <w:jc w:val="center"/>
              <w:rPr>
                <w:color w:val="000000"/>
                <w:lang w:val="fi-FI"/>
              </w:rPr>
            </w:pPr>
            <w:r w:rsidRPr="006341B8">
              <w:rPr>
                <w:color w:val="000000"/>
                <w:lang w:val="fi-FI"/>
              </w:rPr>
              <w:t>Pendekat</w:t>
            </w:r>
          </w:p>
        </w:tc>
        <w:tc>
          <w:tcPr>
            <w:tcW w:w="2460" w:type="dxa"/>
            <w:vAlign w:val="center"/>
          </w:tcPr>
          <w:p w:rsidR="001C2C0B" w:rsidRPr="001C2C0B" w:rsidRDefault="001C2C0B" w:rsidP="001C2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0"/>
                <w:lang w:val="id-ID"/>
              </w:rPr>
            </w:pPr>
            <w:r w:rsidRPr="001C2C0B">
              <w:rPr>
                <w:sz w:val="22"/>
                <w:szCs w:val="20"/>
                <w:lang w:val="id-ID"/>
              </w:rPr>
              <w:t xml:space="preserve">Average </w:t>
            </w:r>
            <w:r>
              <w:rPr>
                <w:sz w:val="22"/>
                <w:szCs w:val="20"/>
                <w:lang w:val="id-ID"/>
              </w:rPr>
              <w:t>number of vehicles Turn Right (M</w:t>
            </w:r>
            <w:r w:rsidRPr="001C2C0B">
              <w:rPr>
                <w:sz w:val="22"/>
                <w:szCs w:val="20"/>
                <w:lang w:val="id-ID"/>
              </w:rPr>
              <w:t>) ( veh / min )</w:t>
            </w:r>
          </w:p>
        </w:tc>
        <w:tc>
          <w:tcPr>
            <w:tcW w:w="1898" w:type="dxa"/>
            <w:vAlign w:val="center"/>
          </w:tcPr>
          <w:p w:rsidR="001C2C0B" w:rsidRPr="001C2C0B" w:rsidRDefault="001C2C0B" w:rsidP="001C2C0B">
            <w:pPr>
              <w:pStyle w:val="HTMLPreformatted"/>
              <w:jc w:val="center"/>
              <w:rPr>
                <w:rFonts w:ascii="Times New Roman" w:hAnsi="Times New Roman" w:cs="Times New Roman"/>
                <w:sz w:val="22"/>
              </w:rPr>
            </w:pPr>
            <w:r w:rsidRPr="001C2C0B">
              <w:rPr>
                <w:rFonts w:ascii="Times New Roman" w:hAnsi="Times New Roman" w:cs="Times New Roman"/>
                <w:sz w:val="22"/>
              </w:rPr>
              <w:t>The distance between the a</w:t>
            </w:r>
            <w:r>
              <w:rPr>
                <w:rFonts w:ascii="Times New Roman" w:hAnsi="Times New Roman" w:cs="Times New Roman"/>
                <w:sz w:val="22"/>
              </w:rPr>
              <w:t>verage vehicle (S) ( meters )</w:t>
            </w:r>
          </w:p>
        </w:tc>
        <w:tc>
          <w:tcPr>
            <w:tcW w:w="2234" w:type="dxa"/>
            <w:vAlign w:val="center"/>
          </w:tcPr>
          <w:p w:rsidR="001C2C0B" w:rsidRPr="001C2C0B" w:rsidRDefault="001C2C0B" w:rsidP="001C2C0B">
            <w:pPr>
              <w:pStyle w:val="HTMLPreformatted"/>
              <w:jc w:val="center"/>
              <w:rPr>
                <w:rFonts w:ascii="Times New Roman" w:hAnsi="Times New Roman" w:cs="Times New Roman"/>
                <w:sz w:val="22"/>
              </w:rPr>
            </w:pPr>
            <w:r w:rsidRPr="001C2C0B">
              <w:rPr>
                <w:rFonts w:ascii="Times New Roman" w:hAnsi="Times New Roman" w:cs="Times New Roman"/>
                <w:sz w:val="22"/>
              </w:rPr>
              <w:t>Queue Leng</w:t>
            </w:r>
            <w:r>
              <w:rPr>
                <w:rFonts w:ascii="Times New Roman" w:hAnsi="Times New Roman" w:cs="Times New Roman"/>
                <w:sz w:val="22"/>
              </w:rPr>
              <w:t>th Turn Right ( ls ) ( meters )</w:t>
            </w:r>
          </w:p>
        </w:tc>
      </w:tr>
      <w:tr w:rsidR="0007279F" w:rsidRPr="006341B8" w:rsidTr="0007279F">
        <w:trPr>
          <w:trHeight w:val="454"/>
          <w:jc w:val="center"/>
        </w:trPr>
        <w:tc>
          <w:tcPr>
            <w:tcW w:w="1236" w:type="dxa"/>
          </w:tcPr>
          <w:p w:rsidR="0007279F" w:rsidRPr="006341B8" w:rsidRDefault="0007279F" w:rsidP="0007279F">
            <w:pPr>
              <w:jc w:val="center"/>
              <w:rPr>
                <w:color w:val="000000"/>
                <w:lang w:val="fi-FI"/>
              </w:rPr>
            </w:pPr>
            <w:r>
              <w:rPr>
                <w:color w:val="000000"/>
                <w:lang w:val="fi-FI"/>
              </w:rPr>
              <w:t>B</w:t>
            </w:r>
          </w:p>
        </w:tc>
        <w:tc>
          <w:tcPr>
            <w:tcW w:w="2460" w:type="dxa"/>
          </w:tcPr>
          <w:p w:rsidR="0007279F" w:rsidRPr="006341B8" w:rsidRDefault="0007279F" w:rsidP="0007279F">
            <w:pPr>
              <w:jc w:val="center"/>
              <w:rPr>
                <w:color w:val="000000"/>
                <w:lang w:val="fi-FI"/>
              </w:rPr>
            </w:pPr>
            <w:r>
              <w:rPr>
                <w:color w:val="000000"/>
                <w:lang w:val="fi-FI"/>
              </w:rPr>
              <w:t>5</w:t>
            </w:r>
          </w:p>
        </w:tc>
        <w:tc>
          <w:tcPr>
            <w:tcW w:w="1898" w:type="dxa"/>
          </w:tcPr>
          <w:p w:rsidR="0007279F" w:rsidRPr="006341B8" w:rsidRDefault="0007279F" w:rsidP="0007279F">
            <w:pPr>
              <w:jc w:val="center"/>
              <w:rPr>
                <w:color w:val="000000"/>
                <w:lang w:val="fi-FI"/>
              </w:rPr>
            </w:pPr>
            <w:r>
              <w:rPr>
                <w:color w:val="000000"/>
                <w:lang w:val="fi-FI"/>
              </w:rPr>
              <w:t>6</w:t>
            </w:r>
          </w:p>
        </w:tc>
        <w:tc>
          <w:tcPr>
            <w:tcW w:w="2234" w:type="dxa"/>
          </w:tcPr>
          <w:p w:rsidR="0007279F" w:rsidRPr="006341B8" w:rsidRDefault="0007279F" w:rsidP="0007279F">
            <w:pPr>
              <w:jc w:val="center"/>
              <w:rPr>
                <w:color w:val="000000"/>
                <w:lang w:val="fi-FI"/>
              </w:rPr>
            </w:pPr>
            <w:r>
              <w:rPr>
                <w:color w:val="000000"/>
                <w:lang w:val="fi-FI"/>
              </w:rPr>
              <w:t>60</w:t>
            </w:r>
          </w:p>
        </w:tc>
      </w:tr>
      <w:tr w:rsidR="0007279F" w:rsidRPr="006341B8" w:rsidTr="0007279F">
        <w:trPr>
          <w:trHeight w:val="454"/>
          <w:jc w:val="center"/>
        </w:trPr>
        <w:tc>
          <w:tcPr>
            <w:tcW w:w="1236" w:type="dxa"/>
          </w:tcPr>
          <w:p w:rsidR="0007279F" w:rsidRPr="006341B8" w:rsidRDefault="0007279F" w:rsidP="0007279F">
            <w:pPr>
              <w:jc w:val="center"/>
              <w:rPr>
                <w:color w:val="000000"/>
                <w:lang w:val="fi-FI"/>
              </w:rPr>
            </w:pPr>
            <w:r w:rsidRPr="006341B8">
              <w:rPr>
                <w:color w:val="000000"/>
                <w:lang w:val="fi-FI"/>
              </w:rPr>
              <w:t>D</w:t>
            </w:r>
          </w:p>
        </w:tc>
        <w:tc>
          <w:tcPr>
            <w:tcW w:w="2460" w:type="dxa"/>
          </w:tcPr>
          <w:p w:rsidR="0007279F" w:rsidRPr="006341B8" w:rsidRDefault="0007279F" w:rsidP="0007279F">
            <w:pPr>
              <w:jc w:val="center"/>
              <w:rPr>
                <w:color w:val="000000"/>
                <w:lang w:val="fi-FI"/>
              </w:rPr>
            </w:pPr>
            <w:r>
              <w:rPr>
                <w:color w:val="000000"/>
                <w:lang w:val="fi-FI"/>
              </w:rPr>
              <w:t>3</w:t>
            </w:r>
          </w:p>
        </w:tc>
        <w:tc>
          <w:tcPr>
            <w:tcW w:w="1898" w:type="dxa"/>
          </w:tcPr>
          <w:p w:rsidR="0007279F" w:rsidRPr="006341B8" w:rsidRDefault="0007279F" w:rsidP="0007279F">
            <w:pPr>
              <w:jc w:val="center"/>
              <w:rPr>
                <w:color w:val="000000"/>
                <w:lang w:val="fi-FI"/>
              </w:rPr>
            </w:pPr>
            <w:r>
              <w:rPr>
                <w:color w:val="000000"/>
                <w:lang w:val="fi-FI"/>
              </w:rPr>
              <w:t>6</w:t>
            </w:r>
          </w:p>
        </w:tc>
        <w:tc>
          <w:tcPr>
            <w:tcW w:w="2234" w:type="dxa"/>
          </w:tcPr>
          <w:p w:rsidR="0007279F" w:rsidRPr="006341B8" w:rsidRDefault="0007279F" w:rsidP="0007279F">
            <w:pPr>
              <w:jc w:val="center"/>
              <w:rPr>
                <w:color w:val="000000"/>
                <w:lang w:val="fi-FI"/>
              </w:rPr>
            </w:pPr>
            <w:r>
              <w:rPr>
                <w:color w:val="000000"/>
                <w:lang w:val="fi-FI"/>
              </w:rPr>
              <w:t>36</w:t>
            </w:r>
          </w:p>
        </w:tc>
      </w:tr>
      <w:tr w:rsidR="0007279F" w:rsidRPr="006341B8" w:rsidTr="0007279F">
        <w:trPr>
          <w:trHeight w:val="454"/>
          <w:jc w:val="center"/>
        </w:trPr>
        <w:tc>
          <w:tcPr>
            <w:tcW w:w="1236" w:type="dxa"/>
          </w:tcPr>
          <w:p w:rsidR="0007279F" w:rsidRPr="006341B8" w:rsidRDefault="0007279F" w:rsidP="0007279F">
            <w:pPr>
              <w:jc w:val="center"/>
              <w:rPr>
                <w:color w:val="000000"/>
                <w:lang w:val="fi-FI"/>
              </w:rPr>
            </w:pPr>
            <w:r w:rsidRPr="006341B8">
              <w:rPr>
                <w:color w:val="000000"/>
                <w:lang w:val="fi-FI"/>
              </w:rPr>
              <w:t>A</w:t>
            </w:r>
          </w:p>
        </w:tc>
        <w:tc>
          <w:tcPr>
            <w:tcW w:w="2460" w:type="dxa"/>
          </w:tcPr>
          <w:p w:rsidR="0007279F" w:rsidRPr="006341B8" w:rsidRDefault="0007279F" w:rsidP="0007279F">
            <w:pPr>
              <w:jc w:val="center"/>
              <w:rPr>
                <w:color w:val="000000"/>
                <w:lang w:val="fi-FI"/>
              </w:rPr>
            </w:pPr>
            <w:r>
              <w:rPr>
                <w:color w:val="000000"/>
                <w:lang w:val="fi-FI"/>
              </w:rPr>
              <w:t>6</w:t>
            </w:r>
          </w:p>
        </w:tc>
        <w:tc>
          <w:tcPr>
            <w:tcW w:w="1898" w:type="dxa"/>
          </w:tcPr>
          <w:p w:rsidR="0007279F" w:rsidRPr="006341B8" w:rsidRDefault="0007279F" w:rsidP="0007279F">
            <w:pPr>
              <w:jc w:val="center"/>
              <w:rPr>
                <w:color w:val="000000"/>
                <w:lang w:val="fi-FI"/>
              </w:rPr>
            </w:pPr>
            <w:r>
              <w:rPr>
                <w:color w:val="000000"/>
                <w:lang w:val="fi-FI"/>
              </w:rPr>
              <w:t>6</w:t>
            </w:r>
          </w:p>
        </w:tc>
        <w:tc>
          <w:tcPr>
            <w:tcW w:w="2234" w:type="dxa"/>
          </w:tcPr>
          <w:p w:rsidR="0007279F" w:rsidRPr="006341B8" w:rsidRDefault="0007279F" w:rsidP="0007279F">
            <w:pPr>
              <w:jc w:val="center"/>
              <w:rPr>
                <w:color w:val="000000"/>
                <w:lang w:val="fi-FI"/>
              </w:rPr>
            </w:pPr>
            <w:r>
              <w:rPr>
                <w:color w:val="000000"/>
                <w:lang w:val="fi-FI"/>
              </w:rPr>
              <w:t>72</w:t>
            </w:r>
          </w:p>
        </w:tc>
      </w:tr>
      <w:tr w:rsidR="0007279F" w:rsidRPr="006341B8" w:rsidTr="0007279F">
        <w:trPr>
          <w:trHeight w:val="454"/>
          <w:jc w:val="center"/>
        </w:trPr>
        <w:tc>
          <w:tcPr>
            <w:tcW w:w="1236" w:type="dxa"/>
          </w:tcPr>
          <w:p w:rsidR="0007279F" w:rsidRPr="006341B8" w:rsidRDefault="0007279F" w:rsidP="0007279F">
            <w:pPr>
              <w:jc w:val="center"/>
              <w:rPr>
                <w:color w:val="000000"/>
                <w:lang w:val="fi-FI"/>
              </w:rPr>
            </w:pPr>
            <w:r w:rsidRPr="006341B8">
              <w:rPr>
                <w:color w:val="000000"/>
                <w:lang w:val="fi-FI"/>
              </w:rPr>
              <w:t>C</w:t>
            </w:r>
          </w:p>
        </w:tc>
        <w:tc>
          <w:tcPr>
            <w:tcW w:w="2460" w:type="dxa"/>
          </w:tcPr>
          <w:p w:rsidR="0007279F" w:rsidRPr="006341B8" w:rsidRDefault="0007279F" w:rsidP="0007279F">
            <w:pPr>
              <w:jc w:val="center"/>
              <w:rPr>
                <w:color w:val="000000"/>
                <w:lang w:val="fi-FI"/>
              </w:rPr>
            </w:pPr>
            <w:r>
              <w:rPr>
                <w:color w:val="000000"/>
                <w:lang w:val="fi-FI"/>
              </w:rPr>
              <w:t>3</w:t>
            </w:r>
          </w:p>
        </w:tc>
        <w:tc>
          <w:tcPr>
            <w:tcW w:w="1898" w:type="dxa"/>
          </w:tcPr>
          <w:p w:rsidR="0007279F" w:rsidRPr="006341B8" w:rsidRDefault="0007279F" w:rsidP="0007279F">
            <w:pPr>
              <w:jc w:val="center"/>
              <w:rPr>
                <w:color w:val="000000"/>
                <w:lang w:val="fi-FI"/>
              </w:rPr>
            </w:pPr>
            <w:r>
              <w:rPr>
                <w:color w:val="000000"/>
                <w:lang w:val="fi-FI"/>
              </w:rPr>
              <w:t>6</w:t>
            </w:r>
          </w:p>
        </w:tc>
        <w:tc>
          <w:tcPr>
            <w:tcW w:w="2234" w:type="dxa"/>
          </w:tcPr>
          <w:p w:rsidR="0007279F" w:rsidRPr="006341B8" w:rsidRDefault="0007279F" w:rsidP="0007279F">
            <w:pPr>
              <w:jc w:val="center"/>
              <w:rPr>
                <w:color w:val="000000"/>
                <w:lang w:val="fi-FI"/>
              </w:rPr>
            </w:pPr>
            <w:r>
              <w:rPr>
                <w:color w:val="000000"/>
                <w:lang w:val="fi-FI"/>
              </w:rPr>
              <w:t>36</w:t>
            </w:r>
          </w:p>
        </w:tc>
      </w:tr>
    </w:tbl>
    <w:p w:rsidR="0007279F" w:rsidRPr="0007279F" w:rsidRDefault="0007279F" w:rsidP="0007279F">
      <w:pPr>
        <w:jc w:val="both"/>
        <w:rPr>
          <w:b/>
          <w:sz w:val="28"/>
          <w:szCs w:val="28"/>
        </w:rPr>
      </w:pPr>
    </w:p>
    <w:p w:rsidR="00BD76C7" w:rsidRPr="0007279F" w:rsidRDefault="0007279F" w:rsidP="0007279F">
      <w:pPr>
        <w:pStyle w:val="ListParagraph"/>
        <w:numPr>
          <w:ilvl w:val="0"/>
          <w:numId w:val="23"/>
        </w:numPr>
        <w:ind w:left="426" w:hanging="426"/>
        <w:jc w:val="both"/>
        <w:rPr>
          <w:b/>
          <w:sz w:val="28"/>
          <w:szCs w:val="28"/>
        </w:rPr>
      </w:pPr>
      <w:r w:rsidRPr="0007279F">
        <w:rPr>
          <w:rStyle w:val="hps"/>
        </w:rPr>
        <w:t>The sizeof themedian ofthe road</w:t>
      </w:r>
      <w:r w:rsidRPr="0007279F">
        <w:t xml:space="preserve">, </w:t>
      </w:r>
      <w:r w:rsidRPr="0007279F">
        <w:rPr>
          <w:rStyle w:val="hps"/>
        </w:rPr>
        <w:t>rumaja</w:t>
      </w:r>
      <w:r w:rsidRPr="0007279F">
        <w:t xml:space="preserve">, </w:t>
      </w:r>
      <w:r w:rsidRPr="0007279F">
        <w:rPr>
          <w:rStyle w:val="hps"/>
        </w:rPr>
        <w:t>rumijaandruwasjaareasfollows</w:t>
      </w:r>
      <w:r w:rsidRPr="0007279F">
        <w:t>:</w:t>
      </w:r>
    </w:p>
    <w:p w:rsidR="00BD76C7" w:rsidRDefault="00BD76C7" w:rsidP="00E12A3A">
      <w:pPr>
        <w:jc w:val="center"/>
        <w:rPr>
          <w:b/>
          <w:sz w:val="28"/>
          <w:szCs w:val="28"/>
        </w:rPr>
      </w:pPr>
    </w:p>
    <w:tbl>
      <w:tblPr>
        <w:tblStyle w:val="TableGrid"/>
        <w:tblW w:w="0" w:type="auto"/>
        <w:jc w:val="center"/>
        <w:tblLook w:val="04A0"/>
      </w:tblPr>
      <w:tblGrid>
        <w:gridCol w:w="2832"/>
        <w:gridCol w:w="1657"/>
        <w:gridCol w:w="2832"/>
      </w:tblGrid>
      <w:tr w:rsidR="004E5C2A" w:rsidRPr="00F068F3" w:rsidTr="001C2C0B">
        <w:trPr>
          <w:trHeight w:val="566"/>
          <w:jc w:val="center"/>
        </w:trPr>
        <w:tc>
          <w:tcPr>
            <w:tcW w:w="2832" w:type="dxa"/>
            <w:vAlign w:val="center"/>
          </w:tcPr>
          <w:p w:rsidR="004E5C2A" w:rsidRPr="001C2C0B" w:rsidRDefault="001C2C0B" w:rsidP="001C2C0B">
            <w:pPr>
              <w:pStyle w:val="HTMLPreformatted"/>
              <w:jc w:val="center"/>
              <w:rPr>
                <w:rFonts w:ascii="Times New Roman" w:hAnsi="Times New Roman" w:cs="Times New Roman"/>
                <w:b/>
                <w:sz w:val="24"/>
                <w:szCs w:val="22"/>
              </w:rPr>
            </w:pPr>
            <w:r w:rsidRPr="001C2C0B">
              <w:rPr>
                <w:rFonts w:ascii="Times New Roman" w:hAnsi="Times New Roman" w:cs="Times New Roman"/>
                <w:b/>
                <w:sz w:val="24"/>
                <w:szCs w:val="22"/>
              </w:rPr>
              <w:t>Use of Roads</w:t>
            </w:r>
          </w:p>
        </w:tc>
        <w:tc>
          <w:tcPr>
            <w:tcW w:w="1657" w:type="dxa"/>
            <w:vAlign w:val="center"/>
          </w:tcPr>
          <w:p w:rsidR="004E5C2A" w:rsidRPr="001C2C0B" w:rsidRDefault="004E5C2A" w:rsidP="001C2C0B">
            <w:pPr>
              <w:pStyle w:val="ListParagraph"/>
              <w:ind w:left="0"/>
              <w:jc w:val="center"/>
              <w:rPr>
                <w:b/>
                <w:color w:val="000000"/>
                <w:szCs w:val="22"/>
                <w:lang w:val="fi-FI"/>
              </w:rPr>
            </w:pPr>
          </w:p>
        </w:tc>
        <w:tc>
          <w:tcPr>
            <w:tcW w:w="2832" w:type="dxa"/>
            <w:vAlign w:val="center"/>
          </w:tcPr>
          <w:p w:rsidR="004E5C2A" w:rsidRPr="001C2C0B" w:rsidRDefault="001C2C0B" w:rsidP="001C2C0B">
            <w:pPr>
              <w:pStyle w:val="HTMLPreformatted"/>
              <w:jc w:val="center"/>
              <w:rPr>
                <w:rFonts w:ascii="Times New Roman" w:hAnsi="Times New Roman" w:cs="Times New Roman"/>
                <w:b/>
                <w:sz w:val="24"/>
                <w:szCs w:val="22"/>
              </w:rPr>
            </w:pPr>
            <w:r w:rsidRPr="001C2C0B">
              <w:rPr>
                <w:rFonts w:ascii="Times New Roman" w:hAnsi="Times New Roman" w:cs="Times New Roman"/>
                <w:b/>
                <w:sz w:val="24"/>
                <w:szCs w:val="22"/>
              </w:rPr>
              <w:t>Unit ( m )</w:t>
            </w:r>
          </w:p>
        </w:tc>
      </w:tr>
      <w:tr w:rsidR="004E5C2A" w:rsidRPr="001C2C0B" w:rsidTr="00F4397C">
        <w:trPr>
          <w:trHeight w:val="397"/>
          <w:jc w:val="center"/>
        </w:trPr>
        <w:tc>
          <w:tcPr>
            <w:tcW w:w="2832" w:type="dxa"/>
          </w:tcPr>
          <w:p w:rsidR="00B61A50" w:rsidRPr="00B61A50" w:rsidRDefault="00B61A50" w:rsidP="00B61A50">
            <w:pPr>
              <w:pStyle w:val="HTMLPreformatted"/>
              <w:rPr>
                <w:rFonts w:ascii="Times New Roman" w:hAnsi="Times New Roman" w:cs="Times New Roman"/>
                <w:sz w:val="24"/>
              </w:rPr>
            </w:pPr>
            <w:r w:rsidRPr="00B61A50">
              <w:rPr>
                <w:rFonts w:ascii="Times New Roman" w:hAnsi="Times New Roman" w:cs="Times New Roman"/>
                <w:sz w:val="24"/>
              </w:rPr>
              <w:t>Median width min , ( m )</w:t>
            </w:r>
          </w:p>
          <w:p w:rsidR="00B61A50" w:rsidRPr="00B61A50" w:rsidRDefault="00B61A50" w:rsidP="00B61A50">
            <w:pPr>
              <w:pStyle w:val="HTMLPreformatted"/>
              <w:rPr>
                <w:rFonts w:ascii="Times New Roman" w:hAnsi="Times New Roman" w:cs="Times New Roman"/>
                <w:sz w:val="24"/>
              </w:rPr>
            </w:pPr>
            <w:r w:rsidRPr="00B61A50">
              <w:rPr>
                <w:rFonts w:ascii="Times New Roman" w:hAnsi="Times New Roman" w:cs="Times New Roman"/>
                <w:sz w:val="24"/>
              </w:rPr>
              <w:t xml:space="preserve">[ median width including the shoulder width , the </w:t>
            </w:r>
            <w:r w:rsidRPr="00B61A50">
              <w:rPr>
                <w:rFonts w:ascii="Times New Roman" w:hAnsi="Times New Roman" w:cs="Times New Roman"/>
                <w:sz w:val="24"/>
              </w:rPr>
              <w:lastRenderedPageBreak/>
              <w:t>width of the edge of the edge line markings including the shoulder ]</w:t>
            </w:r>
          </w:p>
          <w:p w:rsidR="004E5C2A" w:rsidRPr="00B61A50" w:rsidRDefault="004E5C2A" w:rsidP="00F4397C">
            <w:pPr>
              <w:pStyle w:val="ListParagraph"/>
              <w:ind w:left="0"/>
              <w:jc w:val="center"/>
              <w:rPr>
                <w:color w:val="000000"/>
                <w:lang w:val="fi-FI"/>
              </w:rPr>
            </w:pPr>
          </w:p>
        </w:tc>
        <w:tc>
          <w:tcPr>
            <w:tcW w:w="1657" w:type="dxa"/>
          </w:tcPr>
          <w:p w:rsidR="004E5C2A" w:rsidRPr="00B61A50" w:rsidRDefault="00B61A50" w:rsidP="00B61A50">
            <w:pPr>
              <w:pStyle w:val="HTMLPreformatted"/>
              <w:jc w:val="center"/>
              <w:rPr>
                <w:rFonts w:ascii="Times New Roman" w:hAnsi="Times New Roman" w:cs="Times New Roman"/>
                <w:sz w:val="24"/>
              </w:rPr>
            </w:pPr>
            <w:r w:rsidRPr="00B61A50">
              <w:rPr>
                <w:rFonts w:ascii="Times New Roman" w:hAnsi="Times New Roman" w:cs="Times New Roman"/>
                <w:sz w:val="24"/>
              </w:rPr>
              <w:lastRenderedPageBreak/>
              <w:t>be elevated</w:t>
            </w:r>
          </w:p>
        </w:tc>
        <w:tc>
          <w:tcPr>
            <w:tcW w:w="2832" w:type="dxa"/>
          </w:tcPr>
          <w:p w:rsidR="004E5C2A" w:rsidRPr="00B61A50" w:rsidRDefault="00B61A50" w:rsidP="00B61A50">
            <w:pPr>
              <w:pStyle w:val="HTMLPreformatted"/>
              <w:rPr>
                <w:rFonts w:ascii="Times New Roman" w:hAnsi="Times New Roman" w:cs="Times New Roman"/>
                <w:sz w:val="24"/>
              </w:rPr>
            </w:pPr>
            <w:r w:rsidRPr="00B61A50">
              <w:rPr>
                <w:rFonts w:ascii="Times New Roman" w:hAnsi="Times New Roman" w:cs="Times New Roman"/>
                <w:sz w:val="24"/>
              </w:rPr>
              <w:t xml:space="preserve">1.50 ; elevated as high as kereb to speed plans &lt; 60 km / h and into 1.80 if the </w:t>
            </w:r>
            <w:r w:rsidRPr="00B61A50">
              <w:rPr>
                <w:rFonts w:ascii="Times New Roman" w:hAnsi="Times New Roman" w:cs="Times New Roman"/>
                <w:sz w:val="24"/>
              </w:rPr>
              <w:lastRenderedPageBreak/>
              <w:t>median is used shanties crossings . Configuring the shoulder width + height separator building kereb + shoulder in : 0.50 + 0.50 + 0.50 and 0.50 + 0.80 + 0.50 if used shanties crossings .</w:t>
            </w:r>
          </w:p>
        </w:tc>
      </w:tr>
      <w:tr w:rsidR="004E5C2A" w:rsidRPr="001C2C0B" w:rsidTr="00F4397C">
        <w:trPr>
          <w:trHeight w:val="397"/>
          <w:jc w:val="center"/>
        </w:trPr>
        <w:tc>
          <w:tcPr>
            <w:tcW w:w="2832" w:type="dxa"/>
          </w:tcPr>
          <w:p w:rsidR="004E5C2A" w:rsidRPr="00B61A50" w:rsidRDefault="00B61A50" w:rsidP="00B61A50">
            <w:pPr>
              <w:pStyle w:val="HTMLPreformatted"/>
              <w:rPr>
                <w:rFonts w:ascii="Times New Roman" w:hAnsi="Times New Roman" w:cs="Times New Roman"/>
                <w:sz w:val="24"/>
              </w:rPr>
            </w:pPr>
            <w:r w:rsidRPr="00B61A50">
              <w:rPr>
                <w:rFonts w:ascii="Times New Roman" w:hAnsi="Times New Roman" w:cs="Times New Roman"/>
                <w:sz w:val="24"/>
              </w:rPr>
              <w:lastRenderedPageBreak/>
              <w:t>The pavement width</w:t>
            </w:r>
            <w:r w:rsidR="004E5C2A" w:rsidRPr="00B61A50">
              <w:rPr>
                <w:rFonts w:ascii="Times New Roman" w:hAnsi="Times New Roman" w:cs="Times New Roman"/>
                <w:sz w:val="24"/>
                <w:lang w:val="sv-SE"/>
              </w:rPr>
              <w:t>(m)</w:t>
            </w:r>
          </w:p>
        </w:tc>
        <w:tc>
          <w:tcPr>
            <w:tcW w:w="1657" w:type="dxa"/>
          </w:tcPr>
          <w:p w:rsidR="004E5C2A" w:rsidRPr="001C2C0B" w:rsidRDefault="004E5C2A" w:rsidP="00F4397C">
            <w:pPr>
              <w:pStyle w:val="ListParagraph"/>
              <w:ind w:left="0"/>
              <w:jc w:val="center"/>
              <w:rPr>
                <w:color w:val="000000"/>
                <w:lang w:val="fi-FI"/>
              </w:rPr>
            </w:pPr>
          </w:p>
        </w:tc>
        <w:tc>
          <w:tcPr>
            <w:tcW w:w="2832" w:type="dxa"/>
          </w:tcPr>
          <w:p w:rsidR="004E5C2A" w:rsidRPr="001C2C0B" w:rsidRDefault="004E5C2A" w:rsidP="00F4397C">
            <w:pPr>
              <w:pStyle w:val="ListParagraph"/>
              <w:ind w:left="0"/>
              <w:jc w:val="center"/>
              <w:rPr>
                <w:color w:val="000000"/>
                <w:lang w:val="fi-FI"/>
              </w:rPr>
            </w:pPr>
            <w:r w:rsidRPr="001C2C0B">
              <w:rPr>
                <w:color w:val="000000"/>
                <w:lang w:val="fi-FI"/>
              </w:rPr>
              <w:t>1,00</w:t>
            </w:r>
          </w:p>
        </w:tc>
      </w:tr>
      <w:tr w:rsidR="004E5C2A" w:rsidRPr="001C2C0B" w:rsidTr="00F4397C">
        <w:trPr>
          <w:trHeight w:val="397"/>
          <w:jc w:val="center"/>
        </w:trPr>
        <w:tc>
          <w:tcPr>
            <w:tcW w:w="2832" w:type="dxa"/>
          </w:tcPr>
          <w:p w:rsidR="004E5C2A" w:rsidRPr="001C2C0B" w:rsidRDefault="004E5C2A" w:rsidP="00F4397C">
            <w:pPr>
              <w:pStyle w:val="ListParagraph"/>
              <w:ind w:left="0"/>
              <w:jc w:val="center"/>
              <w:rPr>
                <w:color w:val="000000"/>
                <w:lang w:val="fi-FI"/>
              </w:rPr>
            </w:pPr>
            <w:r w:rsidRPr="001C2C0B">
              <w:rPr>
                <w:lang w:val="sv-SE"/>
              </w:rPr>
              <w:t>Rumaja min, (m)</w:t>
            </w:r>
          </w:p>
        </w:tc>
        <w:tc>
          <w:tcPr>
            <w:tcW w:w="1657" w:type="dxa"/>
          </w:tcPr>
          <w:p w:rsidR="004E5C2A" w:rsidRPr="001C2C0B" w:rsidRDefault="00B61A50" w:rsidP="00F4397C">
            <w:pPr>
              <w:pStyle w:val="Normal1"/>
              <w:spacing w:before="0" w:after="0" w:line="240" w:lineRule="auto"/>
              <w:ind w:left="0"/>
              <w:jc w:val="center"/>
              <w:rPr>
                <w:rFonts w:ascii="Times New Roman" w:hAnsi="Times New Roman"/>
                <w:szCs w:val="24"/>
                <w:lang w:val="sv-SE"/>
              </w:rPr>
            </w:pPr>
            <w:r>
              <w:rPr>
                <w:rFonts w:ascii="Times New Roman" w:hAnsi="Times New Roman"/>
                <w:szCs w:val="24"/>
              </w:rPr>
              <w:t>Widht</w:t>
            </w:r>
            <w:r w:rsidR="004E5C2A" w:rsidRPr="001C2C0B">
              <w:rPr>
                <w:rFonts w:ascii="Times New Roman" w:hAnsi="Times New Roman"/>
                <w:szCs w:val="24"/>
                <w:lang w:val="sv-SE"/>
              </w:rPr>
              <w:t xml:space="preserve"> (m)</w:t>
            </w:r>
          </w:p>
        </w:tc>
        <w:tc>
          <w:tcPr>
            <w:tcW w:w="2832" w:type="dxa"/>
          </w:tcPr>
          <w:p w:rsidR="004E5C2A" w:rsidRPr="001C2C0B" w:rsidRDefault="004E5C2A" w:rsidP="00F4397C">
            <w:pPr>
              <w:pStyle w:val="ListParagraph"/>
              <w:ind w:left="0"/>
              <w:jc w:val="center"/>
              <w:rPr>
                <w:color w:val="000000"/>
                <w:lang w:val="fi-FI"/>
              </w:rPr>
            </w:pPr>
            <w:r w:rsidRPr="001C2C0B">
              <w:rPr>
                <w:color w:val="000000"/>
                <w:lang w:val="fi-FI"/>
              </w:rPr>
              <w:t>24</w:t>
            </w:r>
          </w:p>
        </w:tc>
      </w:tr>
      <w:tr w:rsidR="004E5C2A" w:rsidRPr="001C2C0B" w:rsidTr="00F4397C">
        <w:trPr>
          <w:trHeight w:val="397"/>
          <w:jc w:val="center"/>
        </w:trPr>
        <w:tc>
          <w:tcPr>
            <w:tcW w:w="2832" w:type="dxa"/>
          </w:tcPr>
          <w:p w:rsidR="004E5C2A" w:rsidRPr="001C2C0B" w:rsidRDefault="004E5C2A" w:rsidP="00F4397C">
            <w:pPr>
              <w:pStyle w:val="ListParagraph"/>
              <w:ind w:left="0"/>
              <w:jc w:val="center"/>
              <w:rPr>
                <w:color w:val="000000"/>
                <w:lang w:val="fi-FI"/>
              </w:rPr>
            </w:pPr>
          </w:p>
        </w:tc>
        <w:tc>
          <w:tcPr>
            <w:tcW w:w="1657" w:type="dxa"/>
          </w:tcPr>
          <w:p w:rsidR="004E5C2A" w:rsidRPr="001C2C0B" w:rsidRDefault="00B61A50" w:rsidP="00F4397C">
            <w:pPr>
              <w:pStyle w:val="Normal1"/>
              <w:spacing w:before="0" w:after="0" w:line="240" w:lineRule="auto"/>
              <w:ind w:left="0"/>
              <w:jc w:val="center"/>
              <w:rPr>
                <w:rFonts w:ascii="Times New Roman" w:hAnsi="Times New Roman"/>
                <w:szCs w:val="24"/>
                <w:lang w:val="sv-SE"/>
              </w:rPr>
            </w:pPr>
            <w:r>
              <w:rPr>
                <w:rFonts w:ascii="Times New Roman" w:hAnsi="Times New Roman"/>
                <w:szCs w:val="24"/>
              </w:rPr>
              <w:t>High</w:t>
            </w:r>
            <w:r w:rsidR="004E5C2A" w:rsidRPr="001C2C0B">
              <w:rPr>
                <w:rFonts w:ascii="Times New Roman" w:hAnsi="Times New Roman"/>
                <w:szCs w:val="24"/>
                <w:lang w:val="sv-SE"/>
              </w:rPr>
              <w:t xml:space="preserve"> (m)</w:t>
            </w:r>
          </w:p>
        </w:tc>
        <w:tc>
          <w:tcPr>
            <w:tcW w:w="2832" w:type="dxa"/>
          </w:tcPr>
          <w:p w:rsidR="004E5C2A" w:rsidRPr="001C2C0B" w:rsidRDefault="004E5C2A" w:rsidP="00F4397C">
            <w:pPr>
              <w:pStyle w:val="ListParagraph"/>
              <w:ind w:left="0"/>
              <w:jc w:val="center"/>
              <w:rPr>
                <w:color w:val="000000"/>
                <w:lang w:val="fi-FI"/>
              </w:rPr>
            </w:pPr>
            <w:r w:rsidRPr="001C2C0B">
              <w:rPr>
                <w:color w:val="000000"/>
                <w:lang w:val="fi-FI"/>
              </w:rPr>
              <w:t>5</w:t>
            </w:r>
          </w:p>
        </w:tc>
      </w:tr>
      <w:tr w:rsidR="004E5C2A" w:rsidRPr="001C2C0B" w:rsidTr="00F4397C">
        <w:trPr>
          <w:trHeight w:val="397"/>
          <w:jc w:val="center"/>
        </w:trPr>
        <w:tc>
          <w:tcPr>
            <w:tcW w:w="2832" w:type="dxa"/>
          </w:tcPr>
          <w:p w:rsidR="004E5C2A" w:rsidRPr="001C2C0B" w:rsidRDefault="004E5C2A" w:rsidP="00F4397C">
            <w:pPr>
              <w:pStyle w:val="ListParagraph"/>
              <w:ind w:left="0"/>
              <w:jc w:val="center"/>
              <w:rPr>
                <w:color w:val="000000"/>
                <w:lang w:val="fi-FI"/>
              </w:rPr>
            </w:pPr>
          </w:p>
        </w:tc>
        <w:tc>
          <w:tcPr>
            <w:tcW w:w="1657" w:type="dxa"/>
          </w:tcPr>
          <w:p w:rsidR="004E5C2A" w:rsidRPr="001C2C0B" w:rsidRDefault="00B61A50" w:rsidP="00F4397C">
            <w:pPr>
              <w:pStyle w:val="Normal1"/>
              <w:spacing w:before="0" w:after="0" w:line="240" w:lineRule="auto"/>
              <w:ind w:left="0"/>
              <w:jc w:val="center"/>
              <w:rPr>
                <w:rFonts w:ascii="Times New Roman" w:hAnsi="Times New Roman"/>
                <w:szCs w:val="24"/>
                <w:lang w:val="sv-SE"/>
              </w:rPr>
            </w:pPr>
            <w:r>
              <w:rPr>
                <w:rFonts w:ascii="Times New Roman" w:hAnsi="Times New Roman"/>
                <w:szCs w:val="24"/>
              </w:rPr>
              <w:t>In The</w:t>
            </w:r>
            <w:r w:rsidR="004E5C2A" w:rsidRPr="001C2C0B">
              <w:rPr>
                <w:rFonts w:ascii="Times New Roman" w:hAnsi="Times New Roman"/>
                <w:szCs w:val="24"/>
                <w:lang w:val="sv-SE"/>
              </w:rPr>
              <w:t xml:space="preserve"> (m)</w:t>
            </w:r>
          </w:p>
        </w:tc>
        <w:tc>
          <w:tcPr>
            <w:tcW w:w="2832" w:type="dxa"/>
          </w:tcPr>
          <w:p w:rsidR="004E5C2A" w:rsidRPr="001C2C0B" w:rsidRDefault="004E5C2A" w:rsidP="00F4397C">
            <w:pPr>
              <w:pStyle w:val="ListParagraph"/>
              <w:ind w:left="0"/>
              <w:jc w:val="center"/>
              <w:rPr>
                <w:color w:val="000000"/>
                <w:lang w:val="fi-FI"/>
              </w:rPr>
            </w:pPr>
            <w:r w:rsidRPr="001C2C0B">
              <w:rPr>
                <w:color w:val="000000"/>
                <w:lang w:val="fi-FI"/>
              </w:rPr>
              <w:t>1,5</w:t>
            </w:r>
          </w:p>
        </w:tc>
      </w:tr>
      <w:tr w:rsidR="004E5C2A" w:rsidRPr="001C2C0B" w:rsidTr="00F4397C">
        <w:trPr>
          <w:trHeight w:val="397"/>
          <w:jc w:val="center"/>
        </w:trPr>
        <w:tc>
          <w:tcPr>
            <w:tcW w:w="2832" w:type="dxa"/>
          </w:tcPr>
          <w:p w:rsidR="004E5C2A" w:rsidRPr="001C2C0B" w:rsidRDefault="004E5C2A" w:rsidP="00F4397C">
            <w:pPr>
              <w:pStyle w:val="ListParagraph"/>
              <w:ind w:left="0"/>
              <w:jc w:val="center"/>
              <w:rPr>
                <w:color w:val="000000"/>
                <w:lang w:val="fi-FI"/>
              </w:rPr>
            </w:pPr>
            <w:r w:rsidRPr="001C2C0B">
              <w:rPr>
                <w:lang w:val="sv-SE"/>
              </w:rPr>
              <w:t>Rumija min,  (m)</w:t>
            </w:r>
          </w:p>
        </w:tc>
        <w:tc>
          <w:tcPr>
            <w:tcW w:w="1657" w:type="dxa"/>
          </w:tcPr>
          <w:p w:rsidR="004E5C2A" w:rsidRPr="001C2C0B" w:rsidRDefault="004E5C2A" w:rsidP="00F4397C">
            <w:pPr>
              <w:pStyle w:val="Normal1"/>
              <w:spacing w:before="0" w:after="0" w:line="240" w:lineRule="auto"/>
              <w:ind w:left="0"/>
              <w:jc w:val="center"/>
              <w:rPr>
                <w:rFonts w:ascii="Times New Roman" w:hAnsi="Times New Roman"/>
                <w:szCs w:val="24"/>
                <w:lang w:val="sv-SE"/>
              </w:rPr>
            </w:pPr>
          </w:p>
        </w:tc>
        <w:tc>
          <w:tcPr>
            <w:tcW w:w="2832" w:type="dxa"/>
          </w:tcPr>
          <w:p w:rsidR="004E5C2A" w:rsidRPr="001C2C0B" w:rsidRDefault="004E5C2A" w:rsidP="00F4397C">
            <w:pPr>
              <w:pStyle w:val="ListParagraph"/>
              <w:ind w:left="0"/>
              <w:jc w:val="center"/>
              <w:rPr>
                <w:color w:val="000000"/>
                <w:lang w:val="fi-FI"/>
              </w:rPr>
            </w:pPr>
            <w:r w:rsidRPr="001C2C0B">
              <w:rPr>
                <w:color w:val="000000"/>
                <w:lang w:val="fi-FI"/>
              </w:rPr>
              <w:t>25</w:t>
            </w:r>
          </w:p>
        </w:tc>
      </w:tr>
      <w:tr w:rsidR="004E5C2A" w:rsidRPr="001C2C0B" w:rsidTr="00F4397C">
        <w:trPr>
          <w:trHeight w:val="397"/>
          <w:jc w:val="center"/>
        </w:trPr>
        <w:tc>
          <w:tcPr>
            <w:tcW w:w="2832" w:type="dxa"/>
          </w:tcPr>
          <w:p w:rsidR="004E5C2A" w:rsidRPr="001C2C0B" w:rsidRDefault="004E5C2A" w:rsidP="00F4397C">
            <w:pPr>
              <w:pStyle w:val="ListParagraph"/>
              <w:ind w:left="0"/>
              <w:jc w:val="center"/>
              <w:rPr>
                <w:color w:val="000000"/>
                <w:lang w:val="fi-FI"/>
              </w:rPr>
            </w:pPr>
            <w:r w:rsidRPr="001C2C0B">
              <w:rPr>
                <w:lang w:val="sv-SE"/>
              </w:rPr>
              <w:t>Ruwasja min, (m)</w:t>
            </w:r>
          </w:p>
        </w:tc>
        <w:tc>
          <w:tcPr>
            <w:tcW w:w="1657" w:type="dxa"/>
          </w:tcPr>
          <w:p w:rsidR="004E5C2A" w:rsidRPr="001C2C0B" w:rsidRDefault="004E5C2A" w:rsidP="00F4397C">
            <w:pPr>
              <w:pStyle w:val="Normal1"/>
              <w:spacing w:before="0" w:after="0" w:line="240" w:lineRule="auto"/>
              <w:ind w:left="0"/>
              <w:jc w:val="center"/>
              <w:rPr>
                <w:rFonts w:ascii="Times New Roman" w:hAnsi="Times New Roman"/>
                <w:szCs w:val="24"/>
                <w:lang w:val="sv-SE"/>
              </w:rPr>
            </w:pPr>
          </w:p>
        </w:tc>
        <w:tc>
          <w:tcPr>
            <w:tcW w:w="2832" w:type="dxa"/>
          </w:tcPr>
          <w:p w:rsidR="004E5C2A" w:rsidRPr="001C2C0B" w:rsidRDefault="004E5C2A" w:rsidP="00F4397C">
            <w:pPr>
              <w:pStyle w:val="ListParagraph"/>
              <w:ind w:left="0"/>
              <w:jc w:val="center"/>
              <w:rPr>
                <w:color w:val="000000"/>
                <w:lang w:val="fi-FI"/>
              </w:rPr>
            </w:pPr>
            <w:r w:rsidRPr="001C2C0B">
              <w:rPr>
                <w:color w:val="000000"/>
                <w:lang w:val="fi-FI"/>
              </w:rPr>
              <w:t>15</w:t>
            </w:r>
          </w:p>
        </w:tc>
      </w:tr>
    </w:tbl>
    <w:p w:rsidR="00BD76C7" w:rsidRDefault="00BD76C7" w:rsidP="004E5C2A">
      <w:pPr>
        <w:jc w:val="both"/>
        <w:rPr>
          <w:b/>
          <w:sz w:val="28"/>
          <w:szCs w:val="28"/>
        </w:rPr>
      </w:pPr>
    </w:p>
    <w:p w:rsidR="004E5C2A" w:rsidRDefault="004E5C2A" w:rsidP="004E5C2A">
      <w:pPr>
        <w:jc w:val="both"/>
        <w:rPr>
          <w:b/>
        </w:rPr>
      </w:pPr>
    </w:p>
    <w:p w:rsidR="004E5C2A" w:rsidRDefault="004E5C2A" w:rsidP="004E5C2A">
      <w:pPr>
        <w:jc w:val="both"/>
        <w:sectPr w:rsidR="004E5C2A" w:rsidSect="008208E7">
          <w:footerReference w:type="default" r:id="rId8"/>
          <w:pgSz w:w="12240" w:h="15840" w:code="1"/>
          <w:pgMar w:top="1985" w:right="1183" w:bottom="2268" w:left="1418" w:header="706" w:footer="901" w:gutter="0"/>
          <w:pgNumType w:start="1013"/>
          <w:cols w:space="708"/>
          <w:docGrid w:linePitch="360"/>
        </w:sectPr>
      </w:pPr>
      <w:r>
        <w:rPr>
          <w:b/>
        </w:rPr>
        <w:t>Kata Kunci</w:t>
      </w:r>
      <w:r w:rsidRPr="00D629CA">
        <w:rPr>
          <w:b/>
        </w:rPr>
        <w:t>:</w:t>
      </w:r>
      <w:r>
        <w:t xml:space="preserve"> Analisa Perencanaan Persimpangan, Ruas Jalan P. Suryanata – Jalan HM. Ardan – Jalan Ring Road, Kota Samarinda</w:t>
      </w:r>
    </w:p>
    <w:p w:rsidR="00BD76C7" w:rsidRDefault="00BD76C7" w:rsidP="004E5C2A">
      <w:pPr>
        <w:jc w:val="both"/>
      </w:pPr>
    </w:p>
    <w:p w:rsidR="004E5C2A" w:rsidRDefault="004E5C2A" w:rsidP="004E5C2A">
      <w:pPr>
        <w:jc w:val="both"/>
      </w:pPr>
    </w:p>
    <w:p w:rsidR="0029406F" w:rsidRPr="00235059" w:rsidRDefault="0029406F" w:rsidP="00E12A3A">
      <w:pPr>
        <w:jc w:val="center"/>
        <w:rPr>
          <w:b/>
          <w:sz w:val="28"/>
          <w:szCs w:val="28"/>
        </w:rPr>
      </w:pPr>
      <w:r w:rsidRPr="00235059">
        <w:rPr>
          <w:b/>
          <w:sz w:val="28"/>
          <w:szCs w:val="28"/>
        </w:rPr>
        <w:t>BAB I</w:t>
      </w:r>
    </w:p>
    <w:p w:rsidR="0029406F" w:rsidRDefault="0029406F" w:rsidP="00E12A3A">
      <w:pPr>
        <w:jc w:val="center"/>
        <w:rPr>
          <w:b/>
          <w:sz w:val="28"/>
          <w:szCs w:val="28"/>
        </w:rPr>
      </w:pPr>
      <w:r w:rsidRPr="00235059">
        <w:rPr>
          <w:b/>
          <w:sz w:val="28"/>
          <w:szCs w:val="28"/>
        </w:rPr>
        <w:t>PENDAHULUAN</w:t>
      </w:r>
    </w:p>
    <w:p w:rsidR="00E12A3A" w:rsidRPr="00235059" w:rsidRDefault="00E12A3A" w:rsidP="00E12A3A">
      <w:pPr>
        <w:jc w:val="center"/>
        <w:rPr>
          <w:b/>
          <w:sz w:val="28"/>
          <w:szCs w:val="28"/>
        </w:rPr>
      </w:pPr>
    </w:p>
    <w:p w:rsidR="009B42D8" w:rsidRPr="009B42D8" w:rsidRDefault="0029406F" w:rsidP="00E12A3A">
      <w:pPr>
        <w:pStyle w:val="ListParagraph"/>
        <w:numPr>
          <w:ilvl w:val="1"/>
          <w:numId w:val="4"/>
        </w:numPr>
        <w:jc w:val="both"/>
        <w:rPr>
          <w:b/>
        </w:rPr>
      </w:pPr>
      <w:r w:rsidRPr="00373360">
        <w:rPr>
          <w:b/>
        </w:rPr>
        <w:t>Latar Belakang</w:t>
      </w:r>
    </w:p>
    <w:p w:rsidR="00322E91" w:rsidRDefault="009B42D8" w:rsidP="00E12A3A">
      <w:pPr>
        <w:ind w:left="102" w:firstLine="720"/>
        <w:jc w:val="both"/>
      </w:pPr>
      <w:r>
        <w:t xml:space="preserve">Pembangunan </w:t>
      </w:r>
      <w:r w:rsidR="00B3154E">
        <w:t>sek</w:t>
      </w:r>
      <w:r>
        <w:t xml:space="preserve">tor transportasi yang merupakan salah satu pendukung perekonomian suatu derah tidak bias lepas dari perkembangan wilayah tersebut, demikian juga halnya peningkatan frekuensi kegiatan dan mobilitas masyarakat akibat peningkatan pendapatan masyarakat. Peningkatan ini harus diimbangi oleh ketersedian infrastruktur dan manajemennya. Bila hal ini berlangsung terus menerus tanpa adanya peyiapan prasarana jalan yang memadai, pemamfaatan badan jalan kurang baik dan manajemen lalu lintas yang tidak optimal serta etika berlalulintas bagi </w:t>
      </w:r>
      <w:r>
        <w:lastRenderedPageBreak/>
        <w:t>pengguna jalan yang kurang</w:t>
      </w:r>
      <w:r w:rsidR="00B3154E">
        <w:t xml:space="preserve">, maka lalu lintas kendaraan pada jalan raya tersebut dapat </w:t>
      </w:r>
    </w:p>
    <w:p w:rsidR="00322E91" w:rsidRDefault="00322E91" w:rsidP="00E12A3A">
      <w:pPr>
        <w:ind w:left="102" w:firstLine="720"/>
        <w:jc w:val="both"/>
      </w:pPr>
    </w:p>
    <w:p w:rsidR="00322E91" w:rsidRDefault="00322E91" w:rsidP="00E12A3A">
      <w:pPr>
        <w:ind w:left="102" w:firstLine="720"/>
        <w:jc w:val="both"/>
      </w:pPr>
    </w:p>
    <w:p w:rsidR="009B42D8" w:rsidRPr="009B42D8" w:rsidRDefault="00B3154E" w:rsidP="00322E91">
      <w:pPr>
        <w:jc w:val="both"/>
      </w:pPr>
      <w:r>
        <w:t>dipastikan akan menjadi tidak terkendali dan kemacetan menjadi persoalan keseharian.</w:t>
      </w:r>
    </w:p>
    <w:p w:rsidR="004E5C2A" w:rsidRDefault="00B3154E" w:rsidP="00E12A3A">
      <w:pPr>
        <w:jc w:val="both"/>
      </w:pPr>
      <w:r>
        <w:rPr>
          <w:b/>
        </w:rPr>
        <w:tab/>
      </w:r>
      <w:r>
        <w:t xml:space="preserve">Simpang sebagai pertemuan dari beberapa ruas jalan merupakan titik kritis pada jaringan jalan. Pada bagian kritis ini, potensi permasalahan yang dapat terjadi digambarkan dengan banyaknya pertemuan beberapa arus </w:t>
      </w:r>
    </w:p>
    <w:p w:rsidR="004E5C2A" w:rsidRDefault="004E5C2A" w:rsidP="00E12A3A">
      <w:pPr>
        <w:jc w:val="both"/>
      </w:pPr>
    </w:p>
    <w:p w:rsidR="004E5C2A" w:rsidRDefault="004E5C2A" w:rsidP="00E12A3A">
      <w:pPr>
        <w:jc w:val="both"/>
      </w:pPr>
    </w:p>
    <w:p w:rsidR="009B42D8" w:rsidRDefault="00B3154E" w:rsidP="00E12A3A">
      <w:pPr>
        <w:jc w:val="both"/>
      </w:pPr>
      <w:r>
        <w:t xml:space="preserve">dari berbagai arah pergerakan kendaraan pada titik yang sama disimpang. Pergerakan tersebut terutama arah kendaraan yang membelok kekanan dan lurus adalah konflik-konflik penyebab kemacetan dan kecelakaan. </w:t>
      </w:r>
      <w:r>
        <w:lastRenderedPageBreak/>
        <w:t>Konflik-konflik inilah yang mempengaruhi baik buruknya kinerja suatu simpang.</w:t>
      </w:r>
    </w:p>
    <w:p w:rsidR="0029406F" w:rsidRDefault="00754B3B" w:rsidP="00E12A3A">
      <w:pPr>
        <w:ind w:firstLine="720"/>
        <w:jc w:val="both"/>
        <w:rPr>
          <w:rFonts w:eastAsiaTheme="minorHAnsi"/>
        </w:rPr>
      </w:pPr>
      <w:r>
        <w:rPr>
          <w:rFonts w:eastAsiaTheme="minorHAnsi"/>
        </w:rPr>
        <w:t xml:space="preserve">Pemerintah Provinsi Kalimantan Timur melalui Dinas Pekerjaan Umum akan melakukan perbaikan geometrik pada </w:t>
      </w:r>
      <w:r>
        <w:t>p</w:t>
      </w:r>
      <w:r w:rsidR="00B3154E">
        <w:t xml:space="preserve">ersimpangan Jalan Pangeran Suryanata-Jalan H.M Ardan-Ringroad </w:t>
      </w:r>
      <w:r>
        <w:t xml:space="preserve">yang </w:t>
      </w:r>
      <w:r w:rsidR="009E6C1D">
        <w:t xml:space="preserve">merupakan simpang sebidang </w:t>
      </w:r>
      <w:r w:rsidR="00B3154E">
        <w:t xml:space="preserve"> memiliki empat lengan. </w:t>
      </w:r>
      <w:r>
        <w:rPr>
          <w:rFonts w:eastAsiaTheme="minorHAnsi"/>
        </w:rPr>
        <w:t xml:space="preserve">Titik persimpangan di daerah ini merupakan </w:t>
      </w:r>
      <w:r w:rsidRPr="00754B3B">
        <w:rPr>
          <w:rFonts w:eastAsiaTheme="minorHAnsi"/>
          <w:i/>
        </w:rPr>
        <w:t>Outer Ring Road</w:t>
      </w:r>
      <w:r>
        <w:rPr>
          <w:rFonts w:eastAsiaTheme="minorHAnsi"/>
        </w:rPr>
        <w:t xml:space="preserve"> penghubung Jalan ke daerah Utara Kota Samarinda. Perbaikan geometrik di persimpangan ini diharapkan dapat mengatasi </w:t>
      </w:r>
      <w:r w:rsidR="009E6C1D">
        <w:rPr>
          <w:rFonts w:eastAsiaTheme="minorHAnsi"/>
        </w:rPr>
        <w:t>konflik dan kecelakaan bagi pengguna lalu lintas.</w:t>
      </w:r>
    </w:p>
    <w:p w:rsidR="00E12A3A" w:rsidRDefault="00E12A3A" w:rsidP="00E12A3A">
      <w:pPr>
        <w:ind w:firstLine="720"/>
        <w:jc w:val="both"/>
        <w:rPr>
          <w:rFonts w:eastAsiaTheme="minorHAnsi"/>
        </w:rPr>
      </w:pPr>
    </w:p>
    <w:p w:rsidR="00E12A3A" w:rsidRPr="000D1DA7" w:rsidRDefault="00E12A3A" w:rsidP="00E12A3A">
      <w:pPr>
        <w:pStyle w:val="NormalWeb"/>
        <w:spacing w:before="0" w:beforeAutospacing="0" w:after="0"/>
        <w:ind w:left="1440" w:hanging="1440"/>
        <w:jc w:val="center"/>
        <w:rPr>
          <w:b/>
          <w:sz w:val="28"/>
          <w:szCs w:val="28"/>
        </w:rPr>
      </w:pPr>
      <w:r w:rsidRPr="000D1DA7">
        <w:rPr>
          <w:b/>
          <w:sz w:val="28"/>
          <w:szCs w:val="28"/>
        </w:rPr>
        <w:t>BAB II</w:t>
      </w:r>
    </w:p>
    <w:p w:rsidR="00E12A3A" w:rsidRPr="000D1DA7" w:rsidRDefault="00E12A3A" w:rsidP="00E12A3A">
      <w:pPr>
        <w:pStyle w:val="NormalWeb"/>
        <w:spacing w:before="0" w:beforeAutospacing="0" w:after="0"/>
        <w:jc w:val="center"/>
        <w:rPr>
          <w:b/>
          <w:sz w:val="28"/>
          <w:szCs w:val="28"/>
        </w:rPr>
      </w:pPr>
      <w:r>
        <w:rPr>
          <w:b/>
          <w:sz w:val="28"/>
          <w:szCs w:val="28"/>
        </w:rPr>
        <w:t>LANDASAN TEORI</w:t>
      </w:r>
    </w:p>
    <w:p w:rsidR="00E12A3A" w:rsidRDefault="00E12A3A" w:rsidP="00E12A3A">
      <w:pPr>
        <w:pStyle w:val="NormalWeb"/>
        <w:spacing w:before="0" w:beforeAutospacing="0" w:after="0"/>
        <w:jc w:val="both"/>
        <w:rPr>
          <w:b/>
        </w:rPr>
      </w:pPr>
      <w:r>
        <w:rPr>
          <w:b/>
        </w:rPr>
        <w:t>2.1. Persimpangan</w:t>
      </w:r>
    </w:p>
    <w:p w:rsidR="00E12A3A" w:rsidRPr="00E12A3A" w:rsidRDefault="00E12A3A" w:rsidP="00E12A3A">
      <w:pPr>
        <w:pStyle w:val="NormalWeb"/>
        <w:spacing w:before="0" w:beforeAutospacing="0" w:after="0"/>
        <w:ind w:firstLine="720"/>
        <w:jc w:val="both"/>
      </w:pPr>
      <w:r>
        <w:t>Menurut Warpani (1985)</w:t>
      </w:r>
      <w:r>
        <w:rPr>
          <w:lang w:val="id-ID"/>
        </w:rPr>
        <w:t xml:space="preserve">, </w:t>
      </w:r>
      <w:r w:rsidRPr="00EA5DEC">
        <w:t xml:space="preserve">Persimpangan adalah empat pertemuan antara dua buah jalan atau lebih, dimana pertemuan tersebut akan menimbulkan titik konflik akibat arus lalu lintas pada persimpangan. Karena ruas jalan pada persimpangan di gunakan bersama-sama, maka kapasitas ruas jalan dibatasi oleh kapasitas persimpangan pada masing-masing ujungnya. Juga problem keselamatan biasanya timbul pada persimpangan hasilnya adalah bahwa kapasitas jaringan dan keselamatan ditentukan oleh persimpangan, dimana persimpangan adalah merupakan hal utama yang harus diperhatikan dalam manajemen transportasi perkotaan. </w:t>
      </w:r>
    </w:p>
    <w:p w:rsidR="00E12A3A" w:rsidRDefault="00E12A3A" w:rsidP="00E12A3A">
      <w:pPr>
        <w:ind w:firstLine="720"/>
        <w:jc w:val="both"/>
        <w:rPr>
          <w:lang w:val="id-ID"/>
        </w:rPr>
      </w:pPr>
      <w:r w:rsidRPr="00EA5DEC">
        <w:t>Secara umum terdapat 3 (tiga) jenis persimpangan, yaitu : (1) simpang sebidang,(2</w:t>
      </w:r>
      <w:r>
        <w:t>) pemisah jalur jalan tanpa median</w:t>
      </w:r>
      <w:r w:rsidRPr="00EA5DEC">
        <w:t xml:space="preserve">, dan (3) </w:t>
      </w:r>
      <w:r w:rsidRPr="00047A49">
        <w:rPr>
          <w:i/>
        </w:rPr>
        <w:t>interchange</w:t>
      </w:r>
      <w:r w:rsidRPr="00EA5DEC">
        <w:t xml:space="preserve"> (simpang susun).Simpang sebidang (</w:t>
      </w:r>
      <w:r w:rsidRPr="00047A49">
        <w:rPr>
          <w:i/>
        </w:rPr>
        <w:t>intersection at grade</w:t>
      </w:r>
      <w:r w:rsidRPr="00EA5DEC">
        <w:t xml:space="preserve">) adalah simpang dimana dua jalan atau lebihbergabung, dengan tiap jalan mengarah </w:t>
      </w:r>
      <w:r w:rsidRPr="00EA5DEC">
        <w:lastRenderedPageBreak/>
        <w:t>keluar dari sebuah simpang dan membentukbagian darinya. Jalan-jalan ini disebut kaki simpang/lengan simpang atau pendekat.</w:t>
      </w:r>
      <w:r>
        <w:rPr>
          <w:lang w:val="id-ID"/>
        </w:rPr>
        <w:t xml:space="preserve"> (Chairil Nizar, 2010 )</w:t>
      </w:r>
    </w:p>
    <w:p w:rsidR="00E12A3A" w:rsidRDefault="00E12A3A" w:rsidP="00E12A3A">
      <w:pPr>
        <w:pStyle w:val="NormalWeb"/>
        <w:spacing w:before="0" w:beforeAutospacing="0" w:after="0" w:line="360" w:lineRule="auto"/>
        <w:jc w:val="both"/>
        <w:rPr>
          <w:b/>
        </w:rPr>
      </w:pPr>
    </w:p>
    <w:p w:rsidR="00E12A3A" w:rsidRPr="009B0E56" w:rsidRDefault="00E12A3A" w:rsidP="00E12A3A">
      <w:pPr>
        <w:pStyle w:val="NormalWeb"/>
        <w:spacing w:before="0" w:beforeAutospacing="0" w:after="0"/>
        <w:jc w:val="both"/>
        <w:rPr>
          <w:b/>
        </w:rPr>
      </w:pPr>
      <w:r w:rsidRPr="009B0E56">
        <w:rPr>
          <w:b/>
        </w:rPr>
        <w:t>2.2. Pengendalian Simpang</w:t>
      </w:r>
    </w:p>
    <w:p w:rsidR="00E12A3A" w:rsidRPr="009B0E56" w:rsidRDefault="00E12A3A" w:rsidP="00E12A3A">
      <w:pPr>
        <w:autoSpaceDE w:val="0"/>
        <w:autoSpaceDN w:val="0"/>
        <w:adjustRightInd w:val="0"/>
        <w:ind w:firstLine="720"/>
        <w:jc w:val="both"/>
        <w:rPr>
          <w:rFonts w:eastAsiaTheme="minorHAnsi"/>
        </w:rPr>
      </w:pPr>
      <w:r w:rsidRPr="009B0E56">
        <w:rPr>
          <w:rFonts w:eastAsiaTheme="minorHAnsi"/>
        </w:rPr>
        <w:t>Menurut</w:t>
      </w:r>
      <w:r>
        <w:rPr>
          <w:rFonts w:eastAsiaTheme="minorHAnsi"/>
        </w:rPr>
        <w:t xml:space="preserve"> Hobbs (1998)</w:t>
      </w:r>
      <w:r w:rsidRPr="009B0E56">
        <w:rPr>
          <w:rFonts w:eastAsiaTheme="minorHAnsi"/>
        </w:rPr>
        <w:t>, sesuai dengan kondisi lalulintasnya, dimana terdapat pertemuan jalan dengan arah pergerakan yang berbeda,simpang sebidang merupakan lokasi yang potensial untuk menjadi titik pusatkonflik lalu lintas yang bertemu, penyebab kemacetan, akibat perubahankapasitas, tempat terjadinya kecelakaan, konsentrasi para penyeberang jalan ataupedestrian. Masalah utama yang saling mengkait di persimpangan adalah :</w:t>
      </w:r>
    </w:p>
    <w:p w:rsidR="00E12A3A" w:rsidRPr="009B0E56" w:rsidRDefault="00E12A3A" w:rsidP="00E12A3A">
      <w:pPr>
        <w:pStyle w:val="ListParagraph"/>
        <w:numPr>
          <w:ilvl w:val="0"/>
          <w:numId w:val="11"/>
        </w:numPr>
        <w:autoSpaceDE w:val="0"/>
        <w:autoSpaceDN w:val="0"/>
        <w:adjustRightInd w:val="0"/>
        <w:contextualSpacing w:val="0"/>
        <w:jc w:val="both"/>
        <w:rPr>
          <w:rFonts w:eastAsiaTheme="minorHAnsi"/>
        </w:rPr>
      </w:pPr>
      <w:r w:rsidRPr="009B0E56">
        <w:rPr>
          <w:rFonts w:eastAsiaTheme="minorHAnsi"/>
        </w:rPr>
        <w:t>volume dan kapasitas, yang secara langsung mempengaruhi hambatan,</w:t>
      </w:r>
    </w:p>
    <w:p w:rsidR="00E12A3A" w:rsidRPr="009B0E56" w:rsidRDefault="00E12A3A" w:rsidP="00E12A3A">
      <w:pPr>
        <w:pStyle w:val="ListParagraph"/>
        <w:numPr>
          <w:ilvl w:val="0"/>
          <w:numId w:val="11"/>
        </w:numPr>
        <w:autoSpaceDE w:val="0"/>
        <w:autoSpaceDN w:val="0"/>
        <w:adjustRightInd w:val="0"/>
        <w:contextualSpacing w:val="0"/>
        <w:jc w:val="both"/>
        <w:rPr>
          <w:rFonts w:eastAsiaTheme="minorHAnsi"/>
        </w:rPr>
      </w:pPr>
      <w:r w:rsidRPr="009B0E56">
        <w:rPr>
          <w:rFonts w:eastAsiaTheme="minorHAnsi"/>
        </w:rPr>
        <w:t>desain geometrik, kebebasan pandangan dan jarak antar persimpangan,</w:t>
      </w:r>
    </w:p>
    <w:p w:rsidR="00E12A3A" w:rsidRPr="009B0E56" w:rsidRDefault="00E12A3A" w:rsidP="00E12A3A">
      <w:pPr>
        <w:pStyle w:val="ListParagraph"/>
        <w:numPr>
          <w:ilvl w:val="0"/>
          <w:numId w:val="11"/>
        </w:numPr>
        <w:autoSpaceDE w:val="0"/>
        <w:autoSpaceDN w:val="0"/>
        <w:adjustRightInd w:val="0"/>
        <w:contextualSpacing w:val="0"/>
        <w:jc w:val="both"/>
        <w:rPr>
          <w:rFonts w:eastAsiaTheme="minorHAnsi"/>
        </w:rPr>
      </w:pPr>
      <w:r w:rsidRPr="009B0E56">
        <w:rPr>
          <w:rFonts w:eastAsiaTheme="minorHAnsi"/>
        </w:rPr>
        <w:t>kecelakaan dan keselamatan jalan, kecepatan, lampu jalan,</w:t>
      </w:r>
    </w:p>
    <w:p w:rsidR="00E12A3A" w:rsidRPr="009B0E56" w:rsidRDefault="00E12A3A" w:rsidP="00E12A3A">
      <w:pPr>
        <w:pStyle w:val="ListParagraph"/>
        <w:numPr>
          <w:ilvl w:val="0"/>
          <w:numId w:val="11"/>
        </w:numPr>
        <w:autoSpaceDE w:val="0"/>
        <w:autoSpaceDN w:val="0"/>
        <w:adjustRightInd w:val="0"/>
        <w:contextualSpacing w:val="0"/>
        <w:jc w:val="both"/>
        <w:rPr>
          <w:rFonts w:eastAsiaTheme="minorHAnsi"/>
        </w:rPr>
      </w:pPr>
      <w:r w:rsidRPr="009B0E56">
        <w:rPr>
          <w:rFonts w:eastAsiaTheme="minorHAnsi"/>
        </w:rPr>
        <w:t>pejalan kaki, parkir, akses dan pembangunan yang sifatnya umum.</w:t>
      </w:r>
    </w:p>
    <w:p w:rsidR="00E12A3A" w:rsidRPr="009B0E56" w:rsidRDefault="00E12A3A" w:rsidP="00E12A3A">
      <w:pPr>
        <w:autoSpaceDE w:val="0"/>
        <w:autoSpaceDN w:val="0"/>
        <w:adjustRightInd w:val="0"/>
        <w:ind w:firstLine="720"/>
        <w:jc w:val="both"/>
        <w:rPr>
          <w:rFonts w:eastAsiaTheme="minorHAnsi"/>
        </w:rPr>
      </w:pPr>
      <w:r w:rsidRPr="009B0E56">
        <w:rPr>
          <w:rFonts w:eastAsiaTheme="minorHAnsi"/>
        </w:rPr>
        <w:t>Menurut Abubakar, dkk., (1995), sasaran yang harus dicapai padapengendalian persimpangan antara lain adalah :</w:t>
      </w:r>
    </w:p>
    <w:p w:rsidR="00E12A3A" w:rsidRPr="009B0E56" w:rsidRDefault="00E12A3A" w:rsidP="00E12A3A">
      <w:pPr>
        <w:pStyle w:val="ListParagraph"/>
        <w:numPr>
          <w:ilvl w:val="0"/>
          <w:numId w:val="12"/>
        </w:numPr>
        <w:autoSpaceDE w:val="0"/>
        <w:autoSpaceDN w:val="0"/>
        <w:adjustRightInd w:val="0"/>
        <w:contextualSpacing w:val="0"/>
        <w:jc w:val="both"/>
        <w:rPr>
          <w:rFonts w:eastAsiaTheme="minorHAnsi"/>
        </w:rPr>
      </w:pPr>
      <w:r w:rsidRPr="009B0E56">
        <w:rPr>
          <w:rFonts w:eastAsiaTheme="minorHAnsi"/>
        </w:rPr>
        <w:t>mengurangi atau menghindari kemungkinan terjadinya kecelakaan yang disebabkan oleh adanya titik-titik konflik seperti : berpencar (</w:t>
      </w:r>
      <w:r w:rsidRPr="009B0E56">
        <w:rPr>
          <w:rFonts w:eastAsiaTheme="minorHAnsi"/>
          <w:i/>
          <w:iCs/>
        </w:rPr>
        <w:t>diverging</w:t>
      </w:r>
      <w:r w:rsidRPr="009B0E56">
        <w:rPr>
          <w:rFonts w:eastAsiaTheme="minorHAnsi"/>
        </w:rPr>
        <w:t>), bergabung (</w:t>
      </w:r>
      <w:r w:rsidRPr="009B0E56">
        <w:rPr>
          <w:rFonts w:eastAsiaTheme="minorHAnsi"/>
          <w:i/>
          <w:iCs/>
        </w:rPr>
        <w:t>merging</w:t>
      </w:r>
      <w:r w:rsidRPr="009B0E56">
        <w:rPr>
          <w:rFonts w:eastAsiaTheme="minorHAnsi"/>
        </w:rPr>
        <w:t>), berpotongan (</w:t>
      </w:r>
      <w:r w:rsidRPr="009B0E56">
        <w:rPr>
          <w:rFonts w:eastAsiaTheme="minorHAnsi"/>
          <w:i/>
          <w:iCs/>
        </w:rPr>
        <w:t>crossing</w:t>
      </w:r>
      <w:r w:rsidRPr="009B0E56">
        <w:rPr>
          <w:rFonts w:eastAsiaTheme="minorHAnsi"/>
        </w:rPr>
        <w:t>), dan bersilangan (</w:t>
      </w:r>
      <w:r w:rsidRPr="009B0E56">
        <w:rPr>
          <w:rFonts w:eastAsiaTheme="minorHAnsi"/>
          <w:i/>
          <w:iCs/>
        </w:rPr>
        <w:t>weaving</w:t>
      </w:r>
      <w:r w:rsidRPr="009B0E56">
        <w:rPr>
          <w:rFonts w:eastAsiaTheme="minorHAnsi"/>
        </w:rPr>
        <w:t>),</w:t>
      </w:r>
    </w:p>
    <w:p w:rsidR="00E12A3A" w:rsidRPr="009B0E56" w:rsidRDefault="00E12A3A" w:rsidP="00E12A3A">
      <w:pPr>
        <w:pStyle w:val="ListParagraph"/>
        <w:numPr>
          <w:ilvl w:val="0"/>
          <w:numId w:val="12"/>
        </w:numPr>
        <w:autoSpaceDE w:val="0"/>
        <w:autoSpaceDN w:val="0"/>
        <w:adjustRightInd w:val="0"/>
        <w:contextualSpacing w:val="0"/>
        <w:jc w:val="both"/>
        <w:rPr>
          <w:rFonts w:eastAsiaTheme="minorHAnsi"/>
        </w:rPr>
      </w:pPr>
      <w:r w:rsidRPr="009B0E56">
        <w:rPr>
          <w:rFonts w:eastAsiaTheme="minorHAnsi"/>
        </w:rPr>
        <w:t>menjaga agar kapasitas persimpangan operasinya dapat optimal sesuai dengan rencana,</w:t>
      </w:r>
    </w:p>
    <w:p w:rsidR="00E12A3A" w:rsidRDefault="00E12A3A" w:rsidP="00E12A3A">
      <w:pPr>
        <w:ind w:firstLine="720"/>
        <w:jc w:val="both"/>
        <w:rPr>
          <w:rFonts w:eastAsiaTheme="minorHAnsi"/>
        </w:rPr>
      </w:pPr>
      <w:r w:rsidRPr="009B0E56">
        <w:rPr>
          <w:rFonts w:eastAsiaTheme="minorHAnsi"/>
        </w:rPr>
        <w:t xml:space="preserve">harus memberikan petunjuk yang jelas dan pasti serta sederhana, dalam mengarahkan </w:t>
      </w:r>
      <w:r w:rsidRPr="009B0E56">
        <w:rPr>
          <w:rFonts w:eastAsiaTheme="minorHAnsi"/>
        </w:rPr>
        <w:lastRenderedPageBreak/>
        <w:t>arus lalu lintas yang menggunakan persimpangan.</w:t>
      </w:r>
    </w:p>
    <w:p w:rsidR="00E12A3A" w:rsidRDefault="00E12A3A" w:rsidP="00E12A3A">
      <w:pPr>
        <w:ind w:firstLine="720"/>
        <w:jc w:val="both"/>
        <w:rPr>
          <w:rFonts w:eastAsiaTheme="minorHAnsi"/>
        </w:rPr>
      </w:pPr>
    </w:p>
    <w:p w:rsidR="00E12A3A" w:rsidRPr="00633643" w:rsidRDefault="00E12A3A" w:rsidP="00E12A3A">
      <w:pPr>
        <w:pStyle w:val="NormalWeb"/>
        <w:spacing w:before="0" w:beforeAutospacing="0" w:after="0"/>
        <w:jc w:val="both"/>
        <w:rPr>
          <w:b/>
        </w:rPr>
      </w:pPr>
      <w:r>
        <w:rPr>
          <w:b/>
        </w:rPr>
        <w:t>2.3. Jenis Pertemuan Gerakan</w:t>
      </w:r>
    </w:p>
    <w:p w:rsidR="00E12A3A" w:rsidRPr="000F5915" w:rsidRDefault="00E12A3A" w:rsidP="00E12A3A">
      <w:pPr>
        <w:pStyle w:val="NormalWeb"/>
        <w:spacing w:before="0" w:beforeAutospacing="0" w:after="0"/>
        <w:ind w:firstLine="720"/>
        <w:jc w:val="both"/>
      </w:pPr>
      <w:r w:rsidRPr="000F5915">
        <w:t>Dari berbagai bentuk, sifat dan tujuan gerakan Kendaraan di daerah persimpangan, ada empat (4) jenis type dasar pergerakan lalulintas pada persimpangan yaitu :</w:t>
      </w:r>
    </w:p>
    <w:p w:rsidR="00E12A3A" w:rsidRPr="000F5915" w:rsidRDefault="00E12A3A" w:rsidP="00E12A3A">
      <w:pPr>
        <w:pStyle w:val="NormalWeb"/>
        <w:spacing w:before="0" w:beforeAutospacing="0" w:after="0"/>
        <w:ind w:firstLine="720"/>
        <w:jc w:val="both"/>
      </w:pPr>
      <w:r w:rsidRPr="000F5915">
        <w:t>1. Gerakan memotong (</w:t>
      </w:r>
      <w:r w:rsidRPr="000F5915">
        <w:rPr>
          <w:i/>
        </w:rPr>
        <w:t>Crossing</w:t>
      </w:r>
      <w:r w:rsidRPr="000F5915">
        <w:t>)</w:t>
      </w:r>
    </w:p>
    <w:p w:rsidR="00E12A3A" w:rsidRPr="000F5915" w:rsidRDefault="00E12A3A" w:rsidP="00E12A3A">
      <w:pPr>
        <w:pStyle w:val="NormalWeb"/>
        <w:spacing w:before="0" w:beforeAutospacing="0" w:after="0"/>
        <w:ind w:firstLine="720"/>
        <w:jc w:val="both"/>
      </w:pPr>
      <w:r w:rsidRPr="000F5915">
        <w:t>2. Gerakan memisah (</w:t>
      </w:r>
      <w:r w:rsidRPr="000F5915">
        <w:rPr>
          <w:i/>
        </w:rPr>
        <w:t>Diverging</w:t>
      </w:r>
      <w:r w:rsidRPr="000F5915">
        <w:t>)</w:t>
      </w:r>
    </w:p>
    <w:p w:rsidR="00E12A3A" w:rsidRPr="000F5915" w:rsidRDefault="00E12A3A" w:rsidP="00E12A3A">
      <w:pPr>
        <w:pStyle w:val="NormalWeb"/>
        <w:spacing w:before="0" w:beforeAutospacing="0" w:after="0"/>
        <w:ind w:firstLine="720"/>
        <w:jc w:val="both"/>
      </w:pPr>
      <w:r w:rsidRPr="000F5915">
        <w:t>3. Gerakan Menyatu (</w:t>
      </w:r>
      <w:r w:rsidRPr="000F5915">
        <w:rPr>
          <w:i/>
        </w:rPr>
        <w:t>Merging / Converging</w:t>
      </w:r>
      <w:r w:rsidRPr="000F5915">
        <w:t>)</w:t>
      </w:r>
    </w:p>
    <w:p w:rsidR="00E12A3A" w:rsidRDefault="00E12A3A" w:rsidP="00E12A3A">
      <w:pPr>
        <w:ind w:firstLine="720"/>
        <w:jc w:val="both"/>
      </w:pPr>
      <w:r w:rsidRPr="000F5915">
        <w:t>4. Gerakan Jalinan/Anyaman (</w:t>
      </w:r>
      <w:r w:rsidRPr="000F5915">
        <w:rPr>
          <w:i/>
        </w:rPr>
        <w:t>Weaving</w:t>
      </w:r>
      <w:r w:rsidRPr="000F5915">
        <w:t>)</w:t>
      </w:r>
    </w:p>
    <w:p w:rsidR="00E12A3A" w:rsidRDefault="00E12A3A" w:rsidP="00E12A3A">
      <w:pPr>
        <w:ind w:firstLine="720"/>
        <w:jc w:val="both"/>
      </w:pPr>
    </w:p>
    <w:p w:rsidR="00E12A3A" w:rsidRPr="00E03FFE" w:rsidRDefault="00E12A3A" w:rsidP="00E12A3A">
      <w:pPr>
        <w:pStyle w:val="NormalWeb"/>
        <w:spacing w:before="0" w:beforeAutospacing="0" w:after="0"/>
        <w:rPr>
          <w:b/>
        </w:rPr>
      </w:pPr>
      <w:r w:rsidRPr="00E03FFE">
        <w:rPr>
          <w:b/>
        </w:rPr>
        <w:t xml:space="preserve">2.4. Faktor Yang Mempengaruhi </w:t>
      </w:r>
      <w:r>
        <w:rPr>
          <w:b/>
          <w:lang w:val="id-ID"/>
        </w:rPr>
        <w:t>P</w:t>
      </w:r>
      <w:r w:rsidRPr="00E03FFE">
        <w:rPr>
          <w:b/>
        </w:rPr>
        <w:t>erencanaan</w:t>
      </w:r>
    </w:p>
    <w:p w:rsidR="00E12A3A" w:rsidRDefault="00E12A3A" w:rsidP="00E12A3A">
      <w:pPr>
        <w:autoSpaceDE w:val="0"/>
        <w:autoSpaceDN w:val="0"/>
        <w:adjustRightInd w:val="0"/>
        <w:ind w:firstLine="720"/>
        <w:jc w:val="both"/>
        <w:rPr>
          <w:rFonts w:eastAsiaTheme="minorHAnsi"/>
        </w:rPr>
      </w:pPr>
      <w:r w:rsidRPr="00E03FFE">
        <w:rPr>
          <w:rFonts w:eastAsiaTheme="minorHAnsi"/>
        </w:rPr>
        <w:t>Persimpangansebidangmemperlihatkan pada para pengemudi beberapa titik konflik dengankendaraan lain.Tujuan dari desain persimpangan adalah untuk memperbaiki arus lalu lintasdan mengurangi kemungkinan kecelakaan.</w:t>
      </w:r>
    </w:p>
    <w:p w:rsidR="00E12A3A" w:rsidRPr="00E03FFE" w:rsidRDefault="00E12A3A" w:rsidP="00E12A3A">
      <w:pPr>
        <w:autoSpaceDE w:val="0"/>
        <w:autoSpaceDN w:val="0"/>
        <w:adjustRightInd w:val="0"/>
        <w:jc w:val="both"/>
        <w:rPr>
          <w:rFonts w:eastAsiaTheme="minorHAnsi"/>
        </w:rPr>
      </w:pPr>
      <w:r w:rsidRPr="00E03FFE">
        <w:rPr>
          <w:rFonts w:eastAsiaTheme="minorHAnsi"/>
        </w:rPr>
        <w:t>Faktor-faktor pokok yang mempengaruhi desain satu persimpangan adalah:-</w:t>
      </w:r>
    </w:p>
    <w:p w:rsidR="00E12A3A" w:rsidRPr="00E03FFE" w:rsidRDefault="00E12A3A" w:rsidP="00E12A3A">
      <w:pPr>
        <w:autoSpaceDE w:val="0"/>
        <w:autoSpaceDN w:val="0"/>
        <w:adjustRightInd w:val="0"/>
        <w:jc w:val="both"/>
        <w:rPr>
          <w:rFonts w:eastAsiaTheme="minorHAnsi"/>
        </w:rPr>
      </w:pPr>
      <w:r w:rsidRPr="00E03FFE">
        <w:rPr>
          <w:rFonts w:eastAsiaTheme="minorHAnsi"/>
        </w:rPr>
        <w:t>(a) volume lalu lintas dan karakteristiknya;</w:t>
      </w:r>
    </w:p>
    <w:p w:rsidR="00E12A3A" w:rsidRPr="00E03FFE" w:rsidRDefault="00E12A3A" w:rsidP="00E12A3A">
      <w:pPr>
        <w:autoSpaceDE w:val="0"/>
        <w:autoSpaceDN w:val="0"/>
        <w:adjustRightInd w:val="0"/>
        <w:jc w:val="both"/>
        <w:rPr>
          <w:rFonts w:eastAsiaTheme="minorHAnsi"/>
        </w:rPr>
      </w:pPr>
      <w:r w:rsidRPr="00E03FFE">
        <w:rPr>
          <w:rFonts w:eastAsiaTheme="minorHAnsi"/>
        </w:rPr>
        <w:t>(b) topografi dan lingkungan;</w:t>
      </w:r>
    </w:p>
    <w:p w:rsidR="00E12A3A" w:rsidRPr="00E03FFE" w:rsidRDefault="00E12A3A" w:rsidP="00E12A3A">
      <w:pPr>
        <w:autoSpaceDE w:val="0"/>
        <w:autoSpaceDN w:val="0"/>
        <w:adjustRightInd w:val="0"/>
        <w:jc w:val="both"/>
        <w:rPr>
          <w:rFonts w:eastAsiaTheme="minorHAnsi"/>
        </w:rPr>
      </w:pPr>
      <w:r w:rsidRPr="00E03FFE">
        <w:rPr>
          <w:rFonts w:eastAsiaTheme="minorHAnsi"/>
        </w:rPr>
        <w:t>(c) ekonomi; dan</w:t>
      </w:r>
    </w:p>
    <w:p w:rsidR="00E12A3A" w:rsidRDefault="00E12A3A" w:rsidP="00E12A3A">
      <w:pPr>
        <w:jc w:val="both"/>
        <w:rPr>
          <w:rFonts w:eastAsiaTheme="minorHAnsi"/>
        </w:rPr>
      </w:pPr>
      <w:r w:rsidRPr="00E03FFE">
        <w:rPr>
          <w:rFonts w:eastAsiaTheme="minorHAnsi"/>
        </w:rPr>
        <w:t>(d) faktor manusia</w:t>
      </w:r>
    </w:p>
    <w:p w:rsidR="00E12A3A" w:rsidRDefault="00E12A3A" w:rsidP="00E12A3A">
      <w:pPr>
        <w:jc w:val="both"/>
        <w:rPr>
          <w:rFonts w:eastAsiaTheme="minorHAnsi"/>
        </w:rPr>
      </w:pPr>
    </w:p>
    <w:p w:rsidR="00E12A3A" w:rsidRPr="005750C7" w:rsidRDefault="00E12A3A" w:rsidP="00E12A3A">
      <w:pPr>
        <w:pStyle w:val="NormalWeb"/>
        <w:spacing w:before="0" w:beforeAutospacing="0" w:after="0"/>
        <w:jc w:val="both"/>
        <w:rPr>
          <w:b/>
        </w:rPr>
      </w:pPr>
      <w:r>
        <w:rPr>
          <w:b/>
          <w:lang w:val="id-ID"/>
        </w:rPr>
        <w:t xml:space="preserve">2.5. </w:t>
      </w:r>
      <w:r w:rsidRPr="005750C7">
        <w:rPr>
          <w:b/>
        </w:rPr>
        <w:t>Jarak Persimpangan</w:t>
      </w:r>
    </w:p>
    <w:p w:rsidR="00E12A3A" w:rsidRPr="005750C7" w:rsidRDefault="00E12A3A" w:rsidP="00E12A3A">
      <w:pPr>
        <w:autoSpaceDE w:val="0"/>
        <w:autoSpaceDN w:val="0"/>
        <w:adjustRightInd w:val="0"/>
        <w:ind w:firstLine="720"/>
        <w:jc w:val="both"/>
        <w:rPr>
          <w:rFonts w:eastAsiaTheme="minorHAnsi"/>
        </w:rPr>
      </w:pPr>
      <w:r w:rsidRPr="001417CE">
        <w:rPr>
          <w:rFonts w:eastAsiaTheme="minorHAnsi"/>
        </w:rPr>
        <w:t>Pengaturan jarak persimpangan-persimpangan bergantung pada faktor-faktor seperti jarakjalinan dan, panjangnya ruang simpan yang diperlukan untuk antrian lalu lintas padapersimpangan yang bersinyal dan panjangnya lajur-lajur belok kanan.</w:t>
      </w:r>
    </w:p>
    <w:p w:rsidR="00E12A3A" w:rsidRPr="001417CE" w:rsidRDefault="00E12A3A" w:rsidP="00E12A3A">
      <w:pPr>
        <w:autoSpaceDE w:val="0"/>
        <w:autoSpaceDN w:val="0"/>
        <w:adjustRightInd w:val="0"/>
        <w:jc w:val="both"/>
        <w:rPr>
          <w:rFonts w:eastAsiaTheme="minorHAnsi"/>
        </w:rPr>
      </w:pPr>
      <w:r w:rsidRPr="001417CE">
        <w:t xml:space="preserve">Tabel 2.1. </w:t>
      </w:r>
      <w:r w:rsidRPr="001417CE">
        <w:rPr>
          <w:rFonts w:eastAsiaTheme="minorHAnsi"/>
        </w:rPr>
        <w:t>menunjukkan jarak minimum yang disarankan untuk beberapa jenis kategori jalan utama</w:t>
      </w:r>
    </w:p>
    <w:p w:rsidR="00E12A3A" w:rsidRDefault="00E12A3A" w:rsidP="00E12A3A">
      <w:pPr>
        <w:pStyle w:val="NormalWeb"/>
        <w:spacing w:before="0" w:beforeAutospacing="0" w:after="0"/>
        <w:jc w:val="both"/>
      </w:pPr>
    </w:p>
    <w:p w:rsidR="00E12A3A" w:rsidRPr="001417CE" w:rsidRDefault="00E12A3A" w:rsidP="00E12A3A">
      <w:pPr>
        <w:pStyle w:val="NormalWeb"/>
        <w:spacing w:before="0" w:beforeAutospacing="0" w:after="0"/>
        <w:jc w:val="center"/>
      </w:pPr>
      <w:r w:rsidRPr="001417CE">
        <w:lastRenderedPageBreak/>
        <w:t xml:space="preserve">Tabel 2.1 </w:t>
      </w:r>
      <w:r w:rsidRPr="001417CE">
        <w:rPr>
          <w:rFonts w:eastAsiaTheme="minorHAnsi"/>
        </w:rPr>
        <w:t>Jarak minimum Persimpangan Yang Disarankan</w:t>
      </w:r>
    </w:p>
    <w:tbl>
      <w:tblPr>
        <w:tblStyle w:val="TableGrid"/>
        <w:tblW w:w="0" w:type="auto"/>
        <w:tblLook w:val="04A0"/>
      </w:tblPr>
      <w:tblGrid>
        <w:gridCol w:w="1620"/>
        <w:gridCol w:w="1763"/>
        <w:gridCol w:w="1298"/>
      </w:tblGrid>
      <w:tr w:rsidR="00E12A3A" w:rsidRPr="001417CE" w:rsidTr="0007279F">
        <w:tc>
          <w:tcPr>
            <w:tcW w:w="2717" w:type="dxa"/>
          </w:tcPr>
          <w:p w:rsidR="00E12A3A" w:rsidRPr="001417CE" w:rsidRDefault="00E12A3A" w:rsidP="0007279F">
            <w:pPr>
              <w:pStyle w:val="NormalWeb"/>
              <w:spacing w:before="0" w:beforeAutospacing="0" w:after="0" w:line="360" w:lineRule="auto"/>
              <w:jc w:val="center"/>
            </w:pPr>
            <w:r w:rsidRPr="001417CE">
              <w:rPr>
                <w:rFonts w:eastAsiaTheme="minorHAnsi"/>
              </w:rPr>
              <w:t>Lokasi</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Jenis jalan utama</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Jarak (m)</w:t>
            </w:r>
          </w:p>
        </w:tc>
      </w:tr>
      <w:tr w:rsidR="00E12A3A" w:rsidRPr="001417CE" w:rsidTr="0007279F">
        <w:tc>
          <w:tcPr>
            <w:tcW w:w="2717" w:type="dxa"/>
            <w:vMerge w:val="restart"/>
          </w:tcPr>
          <w:p w:rsidR="00E12A3A" w:rsidRPr="001417CE" w:rsidRDefault="00E12A3A" w:rsidP="0007279F">
            <w:pPr>
              <w:pStyle w:val="NormalWeb"/>
              <w:spacing w:before="0" w:beforeAutospacing="0" w:after="0" w:line="360" w:lineRule="auto"/>
              <w:jc w:val="center"/>
            </w:pPr>
            <w:r w:rsidRPr="001417CE">
              <w:rPr>
                <w:rFonts w:eastAsiaTheme="minorHAnsi"/>
              </w:rPr>
              <w:t>Antar kota</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Arteri</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V x 10</w:t>
            </w:r>
          </w:p>
        </w:tc>
      </w:tr>
      <w:tr w:rsidR="00E12A3A" w:rsidRPr="001417CE" w:rsidTr="0007279F">
        <w:tc>
          <w:tcPr>
            <w:tcW w:w="2717" w:type="dxa"/>
            <w:vMerge/>
          </w:tcPr>
          <w:p w:rsidR="00E12A3A" w:rsidRPr="001417CE" w:rsidRDefault="00E12A3A" w:rsidP="0007279F">
            <w:pPr>
              <w:pStyle w:val="NormalWeb"/>
              <w:spacing w:before="0" w:beforeAutospacing="0" w:after="0" w:line="360" w:lineRule="auto"/>
              <w:jc w:val="center"/>
            </w:pP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Kolektor</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V x 5</w:t>
            </w:r>
          </w:p>
        </w:tc>
      </w:tr>
      <w:tr w:rsidR="00E12A3A" w:rsidRPr="001417CE" w:rsidTr="0007279F">
        <w:tc>
          <w:tcPr>
            <w:tcW w:w="2717" w:type="dxa"/>
            <w:vMerge/>
          </w:tcPr>
          <w:p w:rsidR="00E12A3A" w:rsidRPr="001417CE" w:rsidRDefault="00E12A3A" w:rsidP="0007279F">
            <w:pPr>
              <w:pStyle w:val="NormalWeb"/>
              <w:spacing w:before="0" w:beforeAutospacing="0" w:after="0" w:line="360" w:lineRule="auto"/>
              <w:jc w:val="center"/>
            </w:pP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Lokal/</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V x 3</w:t>
            </w:r>
          </w:p>
        </w:tc>
      </w:tr>
      <w:tr w:rsidR="00E12A3A" w:rsidRPr="001417CE" w:rsidTr="0007279F">
        <w:tc>
          <w:tcPr>
            <w:tcW w:w="2717" w:type="dxa"/>
            <w:vMerge/>
          </w:tcPr>
          <w:p w:rsidR="00E12A3A" w:rsidRPr="001417CE" w:rsidRDefault="00E12A3A" w:rsidP="0007279F">
            <w:pPr>
              <w:pStyle w:val="NormalWeb"/>
              <w:spacing w:before="0" w:beforeAutospacing="0" w:after="0" w:line="360" w:lineRule="auto"/>
              <w:jc w:val="center"/>
            </w:pP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Lingkungan</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V x 3</w:t>
            </w:r>
          </w:p>
        </w:tc>
      </w:tr>
      <w:tr w:rsidR="00E12A3A" w:rsidRPr="001417CE" w:rsidTr="0007279F">
        <w:tc>
          <w:tcPr>
            <w:tcW w:w="2717" w:type="dxa"/>
            <w:vMerge w:val="restart"/>
          </w:tcPr>
          <w:p w:rsidR="00E12A3A" w:rsidRPr="001417CE" w:rsidRDefault="00E12A3A" w:rsidP="0007279F">
            <w:pPr>
              <w:pStyle w:val="NormalWeb"/>
              <w:spacing w:before="0" w:beforeAutospacing="0" w:after="0" w:line="360" w:lineRule="auto"/>
              <w:jc w:val="center"/>
            </w:pPr>
            <w:r w:rsidRPr="001417CE">
              <w:rPr>
                <w:rFonts w:eastAsiaTheme="minorHAnsi"/>
              </w:rPr>
              <w:t>Perkotaan</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Arteri</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V x 3 x n</w:t>
            </w:r>
          </w:p>
        </w:tc>
      </w:tr>
      <w:tr w:rsidR="00E12A3A" w:rsidRPr="001417CE" w:rsidTr="0007279F">
        <w:tc>
          <w:tcPr>
            <w:tcW w:w="2717" w:type="dxa"/>
            <w:vMerge/>
          </w:tcPr>
          <w:p w:rsidR="00E12A3A" w:rsidRPr="001417CE" w:rsidRDefault="00E12A3A" w:rsidP="0007279F">
            <w:pPr>
              <w:pStyle w:val="NormalWeb"/>
              <w:spacing w:before="0" w:beforeAutospacing="0" w:after="0" w:line="360" w:lineRule="auto"/>
              <w:jc w:val="center"/>
            </w:pP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Kolektor</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V x 2 x n</w:t>
            </w:r>
          </w:p>
        </w:tc>
      </w:tr>
      <w:tr w:rsidR="00E12A3A" w:rsidRPr="001417CE" w:rsidTr="0007279F">
        <w:tc>
          <w:tcPr>
            <w:tcW w:w="2717" w:type="dxa"/>
            <w:vMerge/>
          </w:tcPr>
          <w:p w:rsidR="00E12A3A" w:rsidRPr="001417CE" w:rsidRDefault="00E12A3A" w:rsidP="0007279F">
            <w:pPr>
              <w:pStyle w:val="NormalWeb"/>
              <w:spacing w:before="0" w:beforeAutospacing="0" w:after="0" w:line="360" w:lineRule="auto"/>
              <w:jc w:val="center"/>
            </w:pP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Lokal/</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V x 1,5 x n</w:t>
            </w:r>
          </w:p>
        </w:tc>
      </w:tr>
      <w:tr w:rsidR="00E12A3A" w:rsidRPr="001417CE" w:rsidTr="0007279F">
        <w:tc>
          <w:tcPr>
            <w:tcW w:w="2717" w:type="dxa"/>
            <w:vMerge/>
          </w:tcPr>
          <w:p w:rsidR="00E12A3A" w:rsidRPr="001417CE" w:rsidRDefault="00E12A3A" w:rsidP="0007279F">
            <w:pPr>
              <w:pStyle w:val="NormalWeb"/>
              <w:spacing w:before="0" w:beforeAutospacing="0" w:after="0" w:line="360" w:lineRule="auto"/>
              <w:jc w:val="center"/>
            </w:pP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Lingkungan</w:t>
            </w:r>
          </w:p>
        </w:tc>
        <w:tc>
          <w:tcPr>
            <w:tcW w:w="2718" w:type="dxa"/>
          </w:tcPr>
          <w:p w:rsidR="00E12A3A" w:rsidRPr="001417CE" w:rsidRDefault="00E12A3A" w:rsidP="0007279F">
            <w:pPr>
              <w:pStyle w:val="NormalWeb"/>
              <w:spacing w:before="0" w:beforeAutospacing="0" w:after="0" w:line="360" w:lineRule="auto"/>
              <w:jc w:val="center"/>
            </w:pPr>
            <w:r w:rsidRPr="001417CE">
              <w:rPr>
                <w:rFonts w:eastAsiaTheme="minorHAnsi"/>
              </w:rPr>
              <w:t>V x 1,5 x n</w:t>
            </w:r>
          </w:p>
        </w:tc>
      </w:tr>
    </w:tbl>
    <w:p w:rsidR="00E12A3A" w:rsidRPr="001417CE" w:rsidRDefault="00E12A3A" w:rsidP="00E12A3A">
      <w:pPr>
        <w:autoSpaceDE w:val="0"/>
        <w:autoSpaceDN w:val="0"/>
        <w:adjustRightInd w:val="0"/>
        <w:jc w:val="both"/>
        <w:rPr>
          <w:rFonts w:eastAsiaTheme="minorHAnsi"/>
        </w:rPr>
      </w:pPr>
      <w:r w:rsidRPr="001417CE">
        <w:rPr>
          <w:rFonts w:eastAsiaTheme="minorHAnsi"/>
        </w:rPr>
        <w:t>V = kecepatan rencana (km/jam)</w:t>
      </w:r>
    </w:p>
    <w:p w:rsidR="00E12A3A" w:rsidRDefault="00E12A3A" w:rsidP="00E12A3A">
      <w:pPr>
        <w:jc w:val="both"/>
        <w:rPr>
          <w:rFonts w:eastAsiaTheme="minorHAnsi"/>
        </w:rPr>
      </w:pPr>
      <w:r w:rsidRPr="001417CE">
        <w:rPr>
          <w:rFonts w:eastAsiaTheme="minorHAnsi"/>
        </w:rPr>
        <w:t>n = jumlah lajur lurus dalam 1 arah</w:t>
      </w:r>
    </w:p>
    <w:p w:rsidR="002E5CD1" w:rsidRDefault="002E5CD1" w:rsidP="00E12A3A">
      <w:pPr>
        <w:jc w:val="both"/>
        <w:rPr>
          <w:rFonts w:eastAsiaTheme="minorHAnsi"/>
        </w:rPr>
      </w:pPr>
    </w:p>
    <w:p w:rsidR="002E5CD1" w:rsidRPr="005750C7" w:rsidRDefault="002E5CD1" w:rsidP="002E5CD1">
      <w:pPr>
        <w:pStyle w:val="NormalWeb"/>
        <w:numPr>
          <w:ilvl w:val="1"/>
          <w:numId w:val="15"/>
        </w:numPr>
        <w:spacing w:before="0" w:beforeAutospacing="0" w:after="0" w:line="360" w:lineRule="auto"/>
        <w:jc w:val="both"/>
        <w:rPr>
          <w:b/>
        </w:rPr>
      </w:pPr>
      <w:r w:rsidRPr="005750C7">
        <w:rPr>
          <w:b/>
        </w:rPr>
        <w:t>Kanalisasi</w:t>
      </w:r>
    </w:p>
    <w:p w:rsidR="002E5CD1" w:rsidRPr="001417CE" w:rsidRDefault="002E5CD1" w:rsidP="002E5CD1">
      <w:pPr>
        <w:autoSpaceDE w:val="0"/>
        <w:autoSpaceDN w:val="0"/>
        <w:adjustRightInd w:val="0"/>
        <w:ind w:firstLine="720"/>
        <w:jc w:val="both"/>
        <w:rPr>
          <w:rFonts w:eastAsiaTheme="minorHAnsi"/>
        </w:rPr>
      </w:pPr>
      <w:r w:rsidRPr="001417CE">
        <w:rPr>
          <w:rFonts w:eastAsiaTheme="minorHAnsi"/>
        </w:rPr>
        <w:t>Menstandarkan desain tata letak kanalisasi akan menjadi tidak dapat dipraktekan dan tidaksesuai dengan keinginan. Tata letak untuk lokasi tertentu bergantung pada pola lalu lintas;volume lalu lintas; bidang yang secara ekonomis tersedia bagi perbaikan; topografi; gerakanpejalan kaki; pengaturan perparkiran; pengembangan terakhir yang direncanakan disekitarnya dan tata letak dari jalan-jalan yang sudah ada.</w:t>
      </w:r>
    </w:p>
    <w:p w:rsidR="002E5CD1" w:rsidRPr="001417CE" w:rsidRDefault="002E5CD1" w:rsidP="002E5CD1">
      <w:pPr>
        <w:autoSpaceDE w:val="0"/>
        <w:autoSpaceDN w:val="0"/>
        <w:adjustRightInd w:val="0"/>
        <w:jc w:val="both"/>
        <w:rPr>
          <w:rFonts w:eastAsiaTheme="minorHAnsi"/>
        </w:rPr>
      </w:pPr>
      <w:r w:rsidRPr="001417CE">
        <w:rPr>
          <w:rFonts w:eastAsiaTheme="minorHAnsi"/>
        </w:rPr>
        <w:t>Seperti juga suatu pemisahan pergerakan yang berkonflik, kanalisasi digunakan untuk:</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(a) </w:t>
      </w:r>
      <w:r>
        <w:rPr>
          <w:rFonts w:eastAsiaTheme="minorHAnsi"/>
        </w:rPr>
        <w:tab/>
      </w:r>
      <w:r w:rsidRPr="001417CE">
        <w:rPr>
          <w:rFonts w:eastAsiaTheme="minorHAnsi"/>
        </w:rPr>
        <w:t>mengurangi bidang umum konflik dengan menyebabkan arus-arus lalu lintasberlawanan untuk berpotongan pada (atau dekat) sudut siku-siku,</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(b) </w:t>
      </w:r>
      <w:r>
        <w:rPr>
          <w:rFonts w:eastAsiaTheme="minorHAnsi"/>
        </w:rPr>
        <w:tab/>
      </w:r>
      <w:r w:rsidRPr="001417CE">
        <w:rPr>
          <w:rFonts w:eastAsiaTheme="minorHAnsi"/>
        </w:rPr>
        <w:t xml:space="preserve">mengabungkan arus lalu lintas pada sudut kecil untuk memastikan kecepatan </w:t>
      </w:r>
      <w:r>
        <w:rPr>
          <w:rFonts w:eastAsiaTheme="minorHAnsi"/>
        </w:rPr>
        <w:t xml:space="preserve">relative </w:t>
      </w:r>
      <w:r w:rsidRPr="001417CE">
        <w:rPr>
          <w:rFonts w:eastAsiaTheme="minorHAnsi"/>
        </w:rPr>
        <w:t>rendah antara arus yang berlawanan,</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lastRenderedPageBreak/>
        <w:t xml:space="preserve">(c) </w:t>
      </w:r>
      <w:r>
        <w:rPr>
          <w:rFonts w:eastAsiaTheme="minorHAnsi"/>
        </w:rPr>
        <w:tab/>
      </w:r>
      <w:r w:rsidRPr="001417CE">
        <w:rPr>
          <w:rFonts w:eastAsiaTheme="minorHAnsi"/>
        </w:rPr>
        <w:t>mengendalikan kecepatan lalu lintas yang memotong atau memasuki satupersimpangan,</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(d) </w:t>
      </w:r>
      <w:r>
        <w:rPr>
          <w:rFonts w:eastAsiaTheme="minorHAnsi"/>
        </w:rPr>
        <w:tab/>
      </w:r>
      <w:r w:rsidRPr="001417CE">
        <w:rPr>
          <w:rFonts w:eastAsiaTheme="minorHAnsi"/>
        </w:rPr>
        <w:t>menyediakan suatu tempat perlindungan untuk kendaraan yang berbelok ataumelintas,</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(e) </w:t>
      </w:r>
      <w:r>
        <w:rPr>
          <w:rFonts w:eastAsiaTheme="minorHAnsi"/>
        </w:rPr>
        <w:tab/>
      </w:r>
      <w:r w:rsidRPr="001417CE">
        <w:rPr>
          <w:rFonts w:eastAsiaTheme="minorHAnsi"/>
        </w:rPr>
        <w:t>melarang pergerakan berbelok tertentu,</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(f) </w:t>
      </w:r>
      <w:r>
        <w:rPr>
          <w:rFonts w:eastAsiaTheme="minorHAnsi"/>
        </w:rPr>
        <w:tab/>
      </w:r>
      <w:r w:rsidRPr="001417CE">
        <w:rPr>
          <w:rFonts w:eastAsiaTheme="minorHAnsi"/>
        </w:rPr>
        <w:t>memperbaiki efisiensi dan tata letak dari persimpangan bersinyal,</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(g) </w:t>
      </w:r>
      <w:r>
        <w:rPr>
          <w:rFonts w:eastAsiaTheme="minorHAnsi"/>
        </w:rPr>
        <w:tab/>
      </w:r>
      <w:r w:rsidRPr="001417CE">
        <w:rPr>
          <w:rFonts w:eastAsiaTheme="minorHAnsi"/>
        </w:rPr>
        <w:t>menyediakan perlindungan untuk pejalan kaki,</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(h) </w:t>
      </w:r>
      <w:r>
        <w:rPr>
          <w:rFonts w:eastAsiaTheme="minorHAnsi"/>
        </w:rPr>
        <w:tab/>
      </w:r>
      <w:r w:rsidRPr="001417CE">
        <w:rPr>
          <w:rFonts w:eastAsiaTheme="minorHAnsi"/>
        </w:rPr>
        <w:t>memperbaiki dan menegaskan alinyemen dari pergerakan utama dan,</w:t>
      </w:r>
    </w:p>
    <w:p w:rsidR="002E5CD1" w:rsidRPr="001417CE" w:rsidRDefault="002E5CD1" w:rsidP="002E5CD1">
      <w:pPr>
        <w:pStyle w:val="NormalWeb"/>
        <w:spacing w:before="0" w:beforeAutospacing="0" w:after="0"/>
        <w:ind w:left="426" w:hanging="426"/>
        <w:jc w:val="both"/>
      </w:pPr>
      <w:r w:rsidRPr="001417CE">
        <w:rPr>
          <w:rFonts w:eastAsiaTheme="minorHAnsi"/>
        </w:rPr>
        <w:t xml:space="preserve">(i) </w:t>
      </w:r>
      <w:r>
        <w:rPr>
          <w:rFonts w:eastAsiaTheme="minorHAnsi"/>
        </w:rPr>
        <w:tab/>
      </w:r>
      <w:r w:rsidRPr="001417CE">
        <w:rPr>
          <w:rFonts w:eastAsiaTheme="minorHAnsi"/>
        </w:rPr>
        <w:t>meyediakan lokasi-lokasi untuk instalasi sinyal lalu lintas dan rambu-rambu pengatur.</w:t>
      </w:r>
    </w:p>
    <w:p w:rsidR="002E5CD1" w:rsidRPr="001417CE" w:rsidRDefault="002E5CD1" w:rsidP="002E5CD1">
      <w:pPr>
        <w:pStyle w:val="NormalWeb"/>
        <w:spacing w:before="0" w:beforeAutospacing="0" w:after="0"/>
        <w:jc w:val="both"/>
      </w:pPr>
    </w:p>
    <w:p w:rsidR="002E5CD1" w:rsidRPr="005750C7" w:rsidRDefault="002E5CD1" w:rsidP="002E5CD1">
      <w:pPr>
        <w:autoSpaceDE w:val="0"/>
        <w:autoSpaceDN w:val="0"/>
        <w:adjustRightInd w:val="0"/>
        <w:ind w:firstLine="720"/>
        <w:jc w:val="both"/>
        <w:rPr>
          <w:rFonts w:eastAsiaTheme="minorHAnsi"/>
        </w:rPr>
      </w:pPr>
      <w:r w:rsidRPr="001417CE">
        <w:rPr>
          <w:rFonts w:eastAsiaTheme="minorHAnsi"/>
        </w:rPr>
        <w:t>Penanganan yang harus dilakukan hanya untuk menempatkan jumlah minimum pulaukarena kanalisasi yang berlebihan dapat:</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(a) </w:t>
      </w:r>
      <w:r>
        <w:rPr>
          <w:rFonts w:eastAsiaTheme="minorHAnsi"/>
        </w:rPr>
        <w:tab/>
      </w:r>
      <w:r w:rsidRPr="001417CE">
        <w:rPr>
          <w:rFonts w:eastAsiaTheme="minorHAnsi"/>
        </w:rPr>
        <w:t>mengakibatkan penghalang-penghalang yang tidak diperlukan di perkerasan jalan,</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(b) </w:t>
      </w:r>
      <w:r>
        <w:rPr>
          <w:rFonts w:eastAsiaTheme="minorHAnsi"/>
        </w:rPr>
        <w:tab/>
      </w:r>
      <w:r w:rsidRPr="001417CE">
        <w:rPr>
          <w:rFonts w:eastAsiaTheme="minorHAnsi"/>
        </w:rPr>
        <w:t>pelarangan parkir dan akses khusus yang berdekatan dengan persimpangan yangtidak semestinya,</w:t>
      </w:r>
    </w:p>
    <w:p w:rsidR="002E5CD1" w:rsidRPr="001417CE" w:rsidRDefault="002E5CD1" w:rsidP="002E5CD1">
      <w:pPr>
        <w:autoSpaceDE w:val="0"/>
        <w:autoSpaceDN w:val="0"/>
        <w:adjustRightInd w:val="0"/>
        <w:ind w:left="426" w:hanging="426"/>
        <w:jc w:val="both"/>
        <w:rPr>
          <w:rFonts w:eastAsiaTheme="minorHAnsi"/>
        </w:rPr>
      </w:pPr>
      <w:r w:rsidRPr="001417CE">
        <w:rPr>
          <w:rFonts w:eastAsiaTheme="minorHAnsi"/>
        </w:rPr>
        <w:t xml:space="preserve">(c) </w:t>
      </w:r>
      <w:r>
        <w:rPr>
          <w:rFonts w:eastAsiaTheme="minorHAnsi"/>
        </w:rPr>
        <w:tab/>
      </w:r>
      <w:r w:rsidRPr="001417CE">
        <w:rPr>
          <w:rFonts w:eastAsiaTheme="minorHAnsi"/>
        </w:rPr>
        <w:t>menimbulkan permasalahan pada pemeliharaan perkerasan dan drainase dan,</w:t>
      </w:r>
    </w:p>
    <w:p w:rsidR="002E5CD1" w:rsidRDefault="002E5CD1" w:rsidP="002E5CD1">
      <w:pPr>
        <w:jc w:val="both"/>
        <w:rPr>
          <w:rFonts w:eastAsiaTheme="minorHAnsi"/>
        </w:rPr>
      </w:pPr>
      <w:r w:rsidRPr="001417CE">
        <w:rPr>
          <w:rFonts w:eastAsiaTheme="minorHAnsi"/>
        </w:rPr>
        <w:t>(d) menimbulkan kebingungan.</w:t>
      </w:r>
    </w:p>
    <w:p w:rsidR="002E5CD1" w:rsidRDefault="002E5CD1" w:rsidP="00E12A3A">
      <w:pPr>
        <w:jc w:val="both"/>
        <w:rPr>
          <w:rFonts w:eastAsiaTheme="minorHAnsi"/>
        </w:rPr>
      </w:pPr>
    </w:p>
    <w:p w:rsidR="002E5CD1" w:rsidRPr="00944459" w:rsidRDefault="002E5CD1" w:rsidP="002E5CD1">
      <w:pPr>
        <w:pStyle w:val="NormalWeb"/>
        <w:spacing w:before="0" w:beforeAutospacing="0" w:after="0" w:line="360" w:lineRule="auto"/>
        <w:jc w:val="both"/>
        <w:rPr>
          <w:b/>
        </w:rPr>
      </w:pPr>
      <w:r>
        <w:rPr>
          <w:b/>
          <w:lang w:val="id-ID"/>
        </w:rPr>
        <w:t xml:space="preserve">2.7. </w:t>
      </w:r>
      <w:r w:rsidRPr="00944459">
        <w:rPr>
          <w:b/>
        </w:rPr>
        <w:t>Standar Geometrik</w:t>
      </w:r>
    </w:p>
    <w:p w:rsidR="002E5CD1" w:rsidRDefault="002E5CD1" w:rsidP="002E5CD1">
      <w:pPr>
        <w:ind w:firstLine="720"/>
        <w:jc w:val="both"/>
        <w:rPr>
          <w:rFonts w:eastAsiaTheme="minorHAnsi"/>
        </w:rPr>
      </w:pPr>
      <w:r w:rsidRPr="001417CE">
        <w:rPr>
          <w:rFonts w:eastAsiaTheme="minorHAnsi"/>
        </w:rPr>
        <w:t xml:space="preserve">Standar geometrik berikut berhubungan dengan unsur-unsur desain persimpangan yangdiwajibkan untuk memberikan suatu tingkat operasi lalu lintas yang dapat diterima. Standarini harus diberlakukan bagi persimpangan baru dan apabila memungkinkan, untukpersimpangan yang sedang diperbaiki. Hal ini diketahui, bagaimanapun, pembatasan lahankadang-kadang membuatnya menjadi mustahil untuk </w:t>
      </w:r>
      <w:r w:rsidRPr="001417CE">
        <w:rPr>
          <w:rFonts w:eastAsiaTheme="minorHAnsi"/>
        </w:rPr>
        <w:lastRenderedPageBreak/>
        <w:t>memperbaiki persimpangan yang adadengan standar yang direkomendasikan. Dalam beberapa keadaan jarak pandang yangmemungkinkan dan alat-alat kendali lalu lintas yang tepat harus tersedia.</w:t>
      </w:r>
    </w:p>
    <w:p w:rsidR="002E5CD1" w:rsidRDefault="002E5CD1" w:rsidP="002E5CD1">
      <w:pPr>
        <w:ind w:firstLine="720"/>
        <w:jc w:val="both"/>
        <w:rPr>
          <w:rFonts w:eastAsiaTheme="minorHAnsi"/>
        </w:rPr>
      </w:pPr>
    </w:p>
    <w:p w:rsidR="002E5CD1" w:rsidRDefault="002E5CD1" w:rsidP="002E5CD1">
      <w:pPr>
        <w:jc w:val="center"/>
        <w:rPr>
          <w:b/>
          <w:sz w:val="28"/>
          <w:szCs w:val="28"/>
          <w:lang w:val="sv-SE"/>
        </w:rPr>
      </w:pPr>
    </w:p>
    <w:p w:rsidR="002E5CD1" w:rsidRPr="00741C98" w:rsidRDefault="002E5CD1" w:rsidP="002E5CD1">
      <w:pPr>
        <w:jc w:val="center"/>
        <w:rPr>
          <w:i/>
          <w:sz w:val="28"/>
          <w:szCs w:val="28"/>
          <w:lang w:val="sv-SE"/>
        </w:rPr>
      </w:pPr>
      <w:r w:rsidRPr="00741C98">
        <w:rPr>
          <w:b/>
          <w:sz w:val="28"/>
          <w:szCs w:val="28"/>
          <w:lang w:val="sv-SE"/>
        </w:rPr>
        <w:t>BAB III</w:t>
      </w:r>
    </w:p>
    <w:p w:rsidR="002E5CD1" w:rsidRPr="002E5CD1" w:rsidRDefault="002E5CD1" w:rsidP="002E5CD1">
      <w:pPr>
        <w:spacing w:line="360" w:lineRule="auto"/>
        <w:jc w:val="center"/>
        <w:rPr>
          <w:b/>
          <w:sz w:val="28"/>
          <w:szCs w:val="28"/>
          <w:lang w:val="sv-SE"/>
        </w:rPr>
      </w:pPr>
      <w:r>
        <w:rPr>
          <w:b/>
          <w:sz w:val="28"/>
          <w:szCs w:val="28"/>
          <w:lang w:val="sv-SE"/>
        </w:rPr>
        <w:t>METODO</w:t>
      </w:r>
      <w:r w:rsidRPr="00741C98">
        <w:rPr>
          <w:b/>
          <w:sz w:val="28"/>
          <w:szCs w:val="28"/>
          <w:lang w:val="sv-SE"/>
        </w:rPr>
        <w:t>LOGI PENELITIAN</w:t>
      </w:r>
    </w:p>
    <w:p w:rsidR="002E5CD1" w:rsidRPr="0021319E" w:rsidRDefault="002E5CD1" w:rsidP="002E5CD1">
      <w:pPr>
        <w:pStyle w:val="NormalWeb"/>
        <w:spacing w:before="0" w:beforeAutospacing="0" w:after="0"/>
        <w:jc w:val="both"/>
      </w:pPr>
      <w:r>
        <w:rPr>
          <w:b/>
          <w:bCs/>
        </w:rPr>
        <w:t>3.1. Lokasi Studi</w:t>
      </w:r>
    </w:p>
    <w:p w:rsidR="002E5CD1" w:rsidRDefault="002E5CD1" w:rsidP="002E5CD1">
      <w:pPr>
        <w:pStyle w:val="NormalWeb"/>
        <w:spacing w:before="0" w:beforeAutospacing="0" w:after="0"/>
        <w:ind w:firstLine="720"/>
        <w:jc w:val="both"/>
      </w:pPr>
      <w:r>
        <w:t xml:space="preserve">Lokasi simpang yang menjadi objek penelitian dapat dilihat dalam gambar 3.1, </w:t>
      </w:r>
      <w:r>
        <w:rPr>
          <w:lang w:val="es-EC"/>
        </w:rPr>
        <w:t>di pertemuan 4 (empat) lengan pada simpang tak bersinyal pada</w:t>
      </w:r>
      <w:r>
        <w:rPr>
          <w:rFonts w:eastAsiaTheme="minorHAnsi"/>
        </w:rPr>
        <w:t xml:space="preserve"> Jalan </w:t>
      </w:r>
      <w:r>
        <w:t>Pangeran Suryanata- Jalan HM. Ardan – Ringroad di kota Samarinda.</w:t>
      </w:r>
    </w:p>
    <w:p w:rsidR="002E5CD1" w:rsidRDefault="002E5CD1" w:rsidP="002E5CD1">
      <w:pPr>
        <w:pStyle w:val="NormalWeb"/>
        <w:spacing w:before="0" w:beforeAutospacing="0" w:after="0"/>
        <w:jc w:val="both"/>
        <w:rPr>
          <w:b/>
          <w:lang w:val="es-EC"/>
        </w:rPr>
      </w:pPr>
    </w:p>
    <w:p w:rsidR="002E5CD1" w:rsidRDefault="002E5CD1" w:rsidP="002E5CD1">
      <w:pPr>
        <w:pStyle w:val="NormalWeb"/>
        <w:spacing w:before="0" w:beforeAutospacing="0" w:after="0"/>
        <w:jc w:val="both"/>
      </w:pPr>
      <w:r>
        <w:rPr>
          <w:b/>
          <w:bCs/>
        </w:rPr>
        <w:t>3.2. Waktu Penyusunan Skripsi</w:t>
      </w:r>
    </w:p>
    <w:p w:rsidR="002E5CD1" w:rsidRPr="00D8348D" w:rsidRDefault="002E5CD1" w:rsidP="002E5CD1">
      <w:pPr>
        <w:pStyle w:val="NormalWeb"/>
        <w:spacing w:before="0" w:beforeAutospacing="0" w:after="0"/>
        <w:ind w:firstLine="720"/>
        <w:jc w:val="both"/>
        <w:outlineLvl w:val="0"/>
        <w:rPr>
          <w:rFonts w:eastAsiaTheme="minorHAnsi"/>
        </w:rPr>
      </w:pPr>
      <w:r w:rsidRPr="00D8348D">
        <w:rPr>
          <w:rFonts w:eastAsiaTheme="minorHAnsi"/>
        </w:rPr>
        <w:t xml:space="preserve">Untuk menyelesaikan </w:t>
      </w:r>
      <w:r>
        <w:rPr>
          <w:rFonts w:eastAsiaTheme="minorHAnsi"/>
        </w:rPr>
        <w:t xml:space="preserve">skripsi </w:t>
      </w:r>
      <w:r w:rsidRPr="00D8348D">
        <w:rPr>
          <w:rFonts w:eastAsiaTheme="minorHAnsi"/>
        </w:rPr>
        <w:t>ini, diprediksikan penulis membutuhkan</w:t>
      </w:r>
      <w:r>
        <w:t>waktu dari pengajuan judul sampai selesainya penyusunan skripsi dengan waktuyang diberikan selama 6 (enam) bulan. (tabel 3.1)</w:t>
      </w:r>
    </w:p>
    <w:p w:rsidR="002E5CD1" w:rsidRDefault="002E5CD1" w:rsidP="002E5CD1">
      <w:pPr>
        <w:pStyle w:val="NormalWeb"/>
        <w:spacing w:before="0" w:beforeAutospacing="0" w:after="0"/>
        <w:ind w:firstLine="360"/>
        <w:jc w:val="center"/>
      </w:pPr>
    </w:p>
    <w:p w:rsidR="002E5CD1" w:rsidRDefault="002E5CD1" w:rsidP="002E5CD1">
      <w:pPr>
        <w:pStyle w:val="NormalWeb"/>
        <w:spacing w:before="0" w:beforeAutospacing="0" w:after="0"/>
        <w:jc w:val="both"/>
        <w:rPr>
          <w:b/>
          <w:lang w:val="es-EC"/>
        </w:rPr>
      </w:pPr>
      <w:r>
        <w:rPr>
          <w:b/>
          <w:lang w:val="es-EC"/>
        </w:rPr>
        <w:t>3.3. Data Perencanaan</w:t>
      </w:r>
    </w:p>
    <w:p w:rsidR="002E5CD1" w:rsidRDefault="002E5CD1" w:rsidP="002E5CD1">
      <w:pPr>
        <w:ind w:firstLine="720"/>
        <w:jc w:val="both"/>
      </w:pPr>
      <w:r>
        <w:t>Sebelum melakukan perencanaan geometrik</w:t>
      </w:r>
      <w:r>
        <w:rPr>
          <w:lang w:val="sv-SE"/>
        </w:rPr>
        <w:t xml:space="preserve">, </w:t>
      </w:r>
      <w:r>
        <w:t>maka perlu persiapan yaitu mengumpulkan data sekunder dan data primer dan studi pustaka sebagai bahan landasan teori.</w:t>
      </w:r>
    </w:p>
    <w:p w:rsidR="002E5CD1" w:rsidRDefault="002E5CD1" w:rsidP="002E5CD1">
      <w:pPr>
        <w:pStyle w:val="NormalWeb"/>
        <w:spacing w:before="0" w:beforeAutospacing="0" w:after="0"/>
        <w:jc w:val="both"/>
        <w:rPr>
          <w:b/>
          <w:lang w:val="es-EC"/>
        </w:rPr>
      </w:pPr>
    </w:p>
    <w:p w:rsidR="002E5CD1" w:rsidRPr="00560E18" w:rsidRDefault="002E5CD1" w:rsidP="002E5CD1">
      <w:pPr>
        <w:pStyle w:val="NormalWeb"/>
        <w:spacing w:before="0" w:beforeAutospacing="0" w:after="0"/>
        <w:jc w:val="both"/>
        <w:rPr>
          <w:b/>
          <w:lang w:val="es-EC"/>
        </w:rPr>
      </w:pPr>
      <w:r>
        <w:rPr>
          <w:b/>
          <w:lang w:val="es-EC"/>
        </w:rPr>
        <w:t>3.3</w:t>
      </w:r>
      <w:r w:rsidRPr="00560E18">
        <w:rPr>
          <w:b/>
          <w:lang w:val="es-EC"/>
        </w:rPr>
        <w:t>.1. Data Primer</w:t>
      </w:r>
    </w:p>
    <w:p w:rsidR="002E5CD1" w:rsidRPr="00560E18" w:rsidRDefault="002E5CD1" w:rsidP="002E5CD1">
      <w:pPr>
        <w:pStyle w:val="NormalWeb"/>
        <w:spacing w:before="0" w:beforeAutospacing="0" w:after="0"/>
        <w:jc w:val="both"/>
        <w:rPr>
          <w:lang w:val="es-EC"/>
        </w:rPr>
      </w:pPr>
      <w:r w:rsidRPr="00560E18">
        <w:rPr>
          <w:lang w:val="es-EC"/>
        </w:rPr>
        <w:tab/>
        <w:t xml:space="preserve">Untuk mendapatkan </w:t>
      </w:r>
      <w:r>
        <w:rPr>
          <w:lang w:val="es-EC"/>
        </w:rPr>
        <w:t>data primer yaitu dengan cara ob</w:t>
      </w:r>
      <w:r w:rsidRPr="00560E18">
        <w:rPr>
          <w:lang w:val="es-EC"/>
        </w:rPr>
        <w:t>servasi atau pengambilan langsung survei di lapangan. Data-data yang dikumpulkan meliputi :</w:t>
      </w:r>
    </w:p>
    <w:p w:rsidR="002E5CD1" w:rsidRPr="00560E18" w:rsidRDefault="002E5CD1" w:rsidP="002E5CD1">
      <w:pPr>
        <w:pStyle w:val="ListParagraph"/>
        <w:numPr>
          <w:ilvl w:val="0"/>
          <w:numId w:val="16"/>
        </w:numPr>
        <w:autoSpaceDE w:val="0"/>
        <w:autoSpaceDN w:val="0"/>
        <w:adjustRightInd w:val="0"/>
        <w:ind w:left="426" w:hanging="426"/>
        <w:contextualSpacing w:val="0"/>
        <w:jc w:val="both"/>
        <w:rPr>
          <w:lang w:val="sv-SE"/>
        </w:rPr>
      </w:pPr>
      <w:r w:rsidRPr="00560E18">
        <w:rPr>
          <w:lang w:val="sv-SE"/>
        </w:rPr>
        <w:t xml:space="preserve">Data geometrik persimpangan </w:t>
      </w:r>
      <w:r>
        <w:rPr>
          <w:lang w:val="sv-SE"/>
        </w:rPr>
        <w:t xml:space="preserve">kondisi awal </w:t>
      </w:r>
      <w:r w:rsidRPr="00560E18">
        <w:rPr>
          <w:lang w:val="sv-SE"/>
        </w:rPr>
        <w:t xml:space="preserve">yang akan digunakan sebagai salah satu data perhitungan dalam perencanaan </w:t>
      </w:r>
      <w:r w:rsidRPr="00560E18">
        <w:rPr>
          <w:lang w:val="sv-SE"/>
        </w:rPr>
        <w:lastRenderedPageBreak/>
        <w:t>lampu lalu lintas, meliputi (Dirjen Perhubungan Darat, 1999) :</w:t>
      </w:r>
    </w:p>
    <w:p w:rsidR="002E5CD1" w:rsidRPr="00EA451A" w:rsidRDefault="002E5CD1" w:rsidP="002E5CD1">
      <w:pPr>
        <w:pStyle w:val="ListParagraph"/>
        <w:autoSpaceDE w:val="0"/>
        <w:autoSpaceDN w:val="0"/>
        <w:adjustRightInd w:val="0"/>
        <w:contextualSpacing w:val="0"/>
        <w:jc w:val="both"/>
        <w:rPr>
          <w:lang w:val="sv-SE"/>
        </w:rPr>
      </w:pPr>
      <w:r w:rsidRPr="00560E18">
        <w:rPr>
          <w:lang w:val="sv-SE"/>
        </w:rPr>
        <w:t>- lebar jalan</w:t>
      </w:r>
      <w:r>
        <w:rPr>
          <w:lang w:val="sv-SE"/>
        </w:rPr>
        <w:t xml:space="preserve">, </w:t>
      </w:r>
      <w:r w:rsidRPr="00EA451A">
        <w:rPr>
          <w:lang w:val="sv-SE"/>
        </w:rPr>
        <w:t>lebar lajur lalu lintas</w:t>
      </w:r>
    </w:p>
    <w:p w:rsidR="002E5CD1" w:rsidRPr="00EA451A" w:rsidRDefault="002E5CD1" w:rsidP="002E5CD1">
      <w:pPr>
        <w:pStyle w:val="ListParagraph"/>
        <w:autoSpaceDE w:val="0"/>
        <w:autoSpaceDN w:val="0"/>
        <w:adjustRightInd w:val="0"/>
        <w:contextualSpacing w:val="0"/>
        <w:jc w:val="both"/>
        <w:rPr>
          <w:lang w:val="sv-SE"/>
        </w:rPr>
      </w:pPr>
      <w:r w:rsidRPr="00560E18">
        <w:rPr>
          <w:lang w:val="sv-SE"/>
        </w:rPr>
        <w:t>- median</w:t>
      </w:r>
      <w:r>
        <w:rPr>
          <w:lang w:val="sv-SE"/>
        </w:rPr>
        <w:t xml:space="preserve">, </w:t>
      </w:r>
      <w:r w:rsidRPr="00EA451A">
        <w:rPr>
          <w:lang w:val="sv-SE"/>
        </w:rPr>
        <w:t>bahu jalan</w:t>
      </w:r>
      <w:r>
        <w:rPr>
          <w:lang w:val="sv-SE"/>
        </w:rPr>
        <w:t xml:space="preserve">, </w:t>
      </w:r>
      <w:r w:rsidRPr="00EA451A">
        <w:rPr>
          <w:lang w:val="sv-SE"/>
        </w:rPr>
        <w:t>trotoar</w:t>
      </w:r>
    </w:p>
    <w:p w:rsidR="002E5CD1" w:rsidRPr="00560E18" w:rsidRDefault="002E5CD1" w:rsidP="002E5CD1">
      <w:pPr>
        <w:pStyle w:val="NormalWeb"/>
        <w:numPr>
          <w:ilvl w:val="0"/>
          <w:numId w:val="16"/>
        </w:numPr>
        <w:spacing w:before="0" w:beforeAutospacing="0" w:after="0"/>
        <w:ind w:left="426" w:hanging="426"/>
        <w:jc w:val="both"/>
        <w:rPr>
          <w:lang w:val="es-EC"/>
        </w:rPr>
      </w:pPr>
      <w:r w:rsidRPr="00560E18">
        <w:rPr>
          <w:lang w:val="es-EC"/>
        </w:rPr>
        <w:t xml:space="preserve">Volume lalu lintas adalah banyaknya kendaraan yang melewati suatu titik atau garis tertentu yang dibedakan berdasarkan arah pergerakan dan jenis kendaraan , misalnya : kendaraan berat, kendaraan ringan, sepeda motor, dan kendaraan tak bermotor. Volume kendaraan dapat dinyatakan dalam Kendaraan/jam atau satuan mobil penumpang/jam (smp/jam). </w:t>
      </w:r>
      <w:r w:rsidRPr="00560E18">
        <w:t>Waktu pengamatan survei lalu lintas dilakukan per 15 menit dan dikomulatif per 1 jam</w:t>
      </w:r>
    </w:p>
    <w:p w:rsidR="002E5CD1" w:rsidRPr="00560E18" w:rsidRDefault="002E5CD1" w:rsidP="002E5CD1">
      <w:pPr>
        <w:pStyle w:val="ListParagraph"/>
        <w:numPr>
          <w:ilvl w:val="0"/>
          <w:numId w:val="16"/>
        </w:numPr>
        <w:autoSpaceDE w:val="0"/>
        <w:autoSpaceDN w:val="0"/>
        <w:adjustRightInd w:val="0"/>
        <w:ind w:left="450" w:hanging="450"/>
        <w:contextualSpacing w:val="0"/>
        <w:jc w:val="both"/>
        <w:rPr>
          <w:rFonts w:eastAsiaTheme="minorHAnsi"/>
        </w:rPr>
      </w:pPr>
      <w:r w:rsidRPr="00560E18">
        <w:rPr>
          <w:rFonts w:eastAsiaTheme="minorHAnsi"/>
        </w:rPr>
        <w:t>Pengamatan</w:t>
      </w:r>
      <w:r w:rsidRPr="00560E18">
        <w:rPr>
          <w:lang w:val="es-EC"/>
        </w:rPr>
        <w:t xml:space="preserve"> data kondisi lingkungan simpang dilakukan</w:t>
      </w:r>
      <w:r w:rsidRPr="00560E18">
        <w:rPr>
          <w:rFonts w:eastAsiaTheme="minorHAnsi"/>
        </w:rPr>
        <w:t xml:space="preserve"> menetapkan simpang tersebut sebagai lahan komersial, lahan pemukiman atau daerah dengan akses terbatas yang digunakan untuk </w:t>
      </w:r>
      <w:r w:rsidRPr="00560E18">
        <w:rPr>
          <w:lang w:val="es-EC"/>
        </w:rPr>
        <w:t xml:space="preserve">menentukan </w:t>
      </w:r>
      <w:r w:rsidRPr="00560E18">
        <w:t>faktor penyesuaian tipe lingkungan jalan.</w:t>
      </w:r>
    </w:p>
    <w:p w:rsidR="002E5CD1" w:rsidRPr="00560E18" w:rsidRDefault="002E5CD1" w:rsidP="002E5CD1">
      <w:pPr>
        <w:pStyle w:val="NormalWeb"/>
        <w:numPr>
          <w:ilvl w:val="0"/>
          <w:numId w:val="16"/>
        </w:numPr>
        <w:spacing w:before="0" w:beforeAutospacing="0" w:after="0"/>
        <w:ind w:left="426" w:hanging="426"/>
        <w:jc w:val="both"/>
        <w:rPr>
          <w:lang w:val="es-EC"/>
        </w:rPr>
      </w:pPr>
      <w:r w:rsidRPr="00560E18">
        <w:rPr>
          <w:lang w:val="es-EC"/>
        </w:rPr>
        <w:t>Foto persimpangan sebagai bahan dokumentasi</w:t>
      </w:r>
    </w:p>
    <w:p w:rsidR="002E5CD1" w:rsidRPr="00560E18" w:rsidRDefault="002E5CD1" w:rsidP="002E5CD1">
      <w:pPr>
        <w:pStyle w:val="NormalWeb"/>
        <w:spacing w:before="0" w:beforeAutospacing="0" w:after="0"/>
        <w:jc w:val="both"/>
        <w:rPr>
          <w:lang w:val="es-EC"/>
        </w:rPr>
      </w:pPr>
    </w:p>
    <w:p w:rsidR="002E5CD1" w:rsidRPr="00560E18" w:rsidRDefault="002E5CD1" w:rsidP="002E5CD1">
      <w:pPr>
        <w:pStyle w:val="NormalWeb"/>
        <w:spacing w:before="0" w:beforeAutospacing="0" w:after="0"/>
        <w:jc w:val="both"/>
        <w:rPr>
          <w:b/>
          <w:lang w:val="es-EC"/>
        </w:rPr>
      </w:pPr>
      <w:r w:rsidRPr="00560E18">
        <w:rPr>
          <w:b/>
          <w:lang w:val="es-EC"/>
        </w:rPr>
        <w:t>3.4.2. Data Sekunder</w:t>
      </w:r>
    </w:p>
    <w:p w:rsidR="002E5CD1" w:rsidRPr="00936991" w:rsidRDefault="002E5CD1" w:rsidP="002E5CD1">
      <w:pPr>
        <w:autoSpaceDE w:val="0"/>
        <w:autoSpaceDN w:val="0"/>
        <w:adjustRightInd w:val="0"/>
        <w:ind w:firstLine="540"/>
        <w:jc w:val="both"/>
        <w:rPr>
          <w:lang w:val="sv-SE"/>
        </w:rPr>
      </w:pPr>
      <w:r w:rsidRPr="00560E18">
        <w:rPr>
          <w:lang w:val="sv-SE"/>
        </w:rPr>
        <w:t xml:space="preserve">Cara untuk mendapatkan data sekunder adalah </w:t>
      </w:r>
      <w:r w:rsidRPr="00560E18">
        <w:t>dari data literature, internet, intansi terkait dan sebagainya yang dapat melengkapi dari data</w:t>
      </w:r>
      <w:r w:rsidRPr="00560E18">
        <w:rPr>
          <w:lang w:val="sv-SE"/>
        </w:rPr>
        <w:t>. Data yang diharapkan dipero</w:t>
      </w:r>
      <w:r>
        <w:rPr>
          <w:lang w:val="sv-SE"/>
        </w:rPr>
        <w:t xml:space="preserve">leh tersebut di atas meliputi </w:t>
      </w:r>
      <w:r>
        <w:t>p</w:t>
      </w:r>
      <w:r w:rsidRPr="00560E18">
        <w:t>eta lokasi studi memperlihatkan dimana lokasi simpang tak bersinyal yang akan evaluasi</w:t>
      </w:r>
      <w:r>
        <w:t>.</w:t>
      </w:r>
    </w:p>
    <w:p w:rsidR="002E5CD1" w:rsidRDefault="002E5CD1" w:rsidP="002E5CD1">
      <w:pPr>
        <w:jc w:val="center"/>
        <w:rPr>
          <w:rFonts w:eastAsia="Calibri"/>
          <w:bCs/>
        </w:rPr>
      </w:pPr>
    </w:p>
    <w:p w:rsidR="002E5CD1" w:rsidRPr="00560E18" w:rsidRDefault="002E5CD1" w:rsidP="002E5CD1">
      <w:pPr>
        <w:rPr>
          <w:b/>
          <w:lang w:val="sv-SE"/>
        </w:rPr>
      </w:pPr>
      <w:r>
        <w:rPr>
          <w:b/>
          <w:lang w:val="sv-SE"/>
        </w:rPr>
        <w:t>3.8</w:t>
      </w:r>
      <w:r w:rsidRPr="00560E18">
        <w:rPr>
          <w:b/>
          <w:lang w:val="sv-SE"/>
        </w:rPr>
        <w:t>.  Bagan Alir</w:t>
      </w:r>
      <w:r>
        <w:rPr>
          <w:b/>
          <w:lang w:val="sv-SE"/>
        </w:rPr>
        <w:t xml:space="preserve"> Studi</w:t>
      </w:r>
    </w:p>
    <w:p w:rsidR="002E5CD1" w:rsidRDefault="002E5CD1" w:rsidP="002E5CD1">
      <w:pPr>
        <w:ind w:firstLine="720"/>
        <w:jc w:val="both"/>
        <w:rPr>
          <w:lang w:val="id-ID"/>
        </w:rPr>
      </w:pPr>
      <w:r w:rsidRPr="00560E18">
        <w:rPr>
          <w:b/>
          <w:lang w:val="sv-SE"/>
        </w:rPr>
        <w:tab/>
      </w:r>
      <w:r w:rsidRPr="00560E18">
        <w:rPr>
          <w:lang w:val="sv-SE"/>
        </w:rPr>
        <w:t>Berdasarkan penjelasan diatas maka penulis dapat memberikan gambaran bagan alir (</w:t>
      </w:r>
      <w:r w:rsidRPr="00560E18">
        <w:rPr>
          <w:i/>
          <w:lang w:val="sv-SE"/>
        </w:rPr>
        <w:t>flowchart</w:t>
      </w:r>
      <w:r>
        <w:rPr>
          <w:lang w:val="sv-SE"/>
        </w:rPr>
        <w:t>) perencanaan geometrik</w:t>
      </w:r>
      <w:r>
        <w:rPr>
          <w:rFonts w:eastAsiaTheme="minorHAnsi"/>
        </w:rPr>
        <w:t>Jalan Pangeran Suryanata</w:t>
      </w:r>
      <w:r w:rsidRPr="00560E18">
        <w:rPr>
          <w:rFonts w:eastAsiaTheme="minorHAnsi"/>
        </w:rPr>
        <w:t xml:space="preserve"> – Jalan H.M Ardan</w:t>
      </w:r>
      <w:r>
        <w:rPr>
          <w:rFonts w:eastAsiaTheme="minorHAnsi"/>
        </w:rPr>
        <w:t>-Jalan Ringroad</w:t>
      </w:r>
      <w:r w:rsidRPr="00560E18">
        <w:t xml:space="preserve"> di kota Samarinda</w:t>
      </w:r>
      <w:r w:rsidRPr="00560E18">
        <w:rPr>
          <w:lang w:val="sv-SE"/>
        </w:rPr>
        <w:t xml:space="preserve"> </w:t>
      </w:r>
      <w:r w:rsidRPr="00560E18">
        <w:rPr>
          <w:lang w:val="sv-SE"/>
        </w:rPr>
        <w:lastRenderedPageBreak/>
        <w:t>dan menunjukkan arus pekerjaan secara keseluruhan dari rangkaian dan urutan dari prosedur yang dikerjakan dari langkah awal (mulai) sampai akhir (selesai) se</w:t>
      </w:r>
      <w:r>
        <w:rPr>
          <w:lang w:val="sv-SE"/>
        </w:rPr>
        <w:t>bagai alir pikir</w:t>
      </w:r>
      <w:r>
        <w:rPr>
          <w:lang w:val="id-ID"/>
        </w:rPr>
        <w:t>.</w:t>
      </w:r>
    </w:p>
    <w:p w:rsidR="002E5CD1" w:rsidRDefault="002E5CD1" w:rsidP="002E5CD1">
      <w:pPr>
        <w:ind w:firstLine="720"/>
        <w:jc w:val="both"/>
        <w:rPr>
          <w:lang w:val="id-ID"/>
        </w:rPr>
      </w:pPr>
    </w:p>
    <w:p w:rsidR="002E5CD1" w:rsidRPr="00183D9F" w:rsidRDefault="002E5CD1" w:rsidP="002E5CD1">
      <w:pPr>
        <w:jc w:val="center"/>
        <w:rPr>
          <w:b/>
          <w:sz w:val="28"/>
          <w:szCs w:val="28"/>
        </w:rPr>
      </w:pPr>
      <w:r w:rsidRPr="00183D9F">
        <w:rPr>
          <w:b/>
          <w:sz w:val="28"/>
          <w:szCs w:val="28"/>
        </w:rPr>
        <w:t>BAB IV</w:t>
      </w:r>
    </w:p>
    <w:p w:rsidR="002E5CD1" w:rsidRPr="00183D9F" w:rsidRDefault="002E5CD1" w:rsidP="002E5CD1">
      <w:pPr>
        <w:jc w:val="center"/>
        <w:rPr>
          <w:b/>
          <w:sz w:val="28"/>
          <w:szCs w:val="28"/>
        </w:rPr>
      </w:pPr>
      <w:r w:rsidRPr="00183D9F">
        <w:rPr>
          <w:b/>
          <w:sz w:val="28"/>
          <w:szCs w:val="28"/>
        </w:rPr>
        <w:t>PEMBAHASAN</w:t>
      </w:r>
    </w:p>
    <w:p w:rsidR="002E5CD1" w:rsidRPr="00CF004A" w:rsidRDefault="002E5CD1" w:rsidP="002E5CD1">
      <w:pPr>
        <w:rPr>
          <w:b/>
        </w:rPr>
      </w:pPr>
    </w:p>
    <w:p w:rsidR="002E5CD1" w:rsidRPr="0083047C" w:rsidRDefault="002E5CD1" w:rsidP="002E5CD1">
      <w:pPr>
        <w:pStyle w:val="ListParagraph"/>
        <w:numPr>
          <w:ilvl w:val="1"/>
          <w:numId w:val="17"/>
        </w:numPr>
        <w:ind w:left="567" w:hanging="567"/>
        <w:contextualSpacing w:val="0"/>
        <w:jc w:val="both"/>
        <w:rPr>
          <w:b/>
        </w:rPr>
      </w:pPr>
      <w:r w:rsidRPr="0083047C">
        <w:rPr>
          <w:b/>
        </w:rPr>
        <w:t xml:space="preserve">Data Umum Kondisi Persimpangan </w:t>
      </w:r>
    </w:p>
    <w:p w:rsidR="002E5CD1" w:rsidRDefault="002E5CD1" w:rsidP="002E5CD1">
      <w:pPr>
        <w:pStyle w:val="ListParagraph"/>
        <w:numPr>
          <w:ilvl w:val="0"/>
          <w:numId w:val="18"/>
        </w:numPr>
        <w:tabs>
          <w:tab w:val="left" w:pos="993"/>
          <w:tab w:val="left" w:pos="3261"/>
          <w:tab w:val="left" w:pos="3969"/>
        </w:tabs>
        <w:ind w:left="3969" w:hanging="3402"/>
        <w:contextualSpacing w:val="0"/>
        <w:jc w:val="both"/>
      </w:pPr>
      <w:r w:rsidRPr="005077CF">
        <w:t xml:space="preserve">Nama </w:t>
      </w:r>
      <w:r>
        <w:t>p</w:t>
      </w:r>
      <w:r w:rsidRPr="005077CF">
        <w:t>ersimpangan</w:t>
      </w:r>
      <w:r w:rsidRPr="005077CF">
        <w:tab/>
        <w:t>:</w:t>
      </w:r>
      <w:r w:rsidRPr="005077CF">
        <w:tab/>
      </w:r>
    </w:p>
    <w:p w:rsidR="002E5CD1" w:rsidRPr="005077CF" w:rsidRDefault="002E5CD1" w:rsidP="002E5CD1">
      <w:pPr>
        <w:tabs>
          <w:tab w:val="left" w:pos="993"/>
          <w:tab w:val="left" w:pos="3261"/>
          <w:tab w:val="left" w:pos="3969"/>
        </w:tabs>
        <w:ind w:left="567"/>
        <w:jc w:val="both"/>
      </w:pPr>
      <w:r>
        <w:rPr>
          <w:lang w:val="id-ID"/>
        </w:rPr>
        <w:tab/>
      </w:r>
      <w:r w:rsidRPr="005077CF">
        <w:t xml:space="preserve">Jalan Pangeran Suryanata-Jalan </w:t>
      </w:r>
      <w:r>
        <w:tab/>
      </w:r>
      <w:r w:rsidRPr="005077CF">
        <w:t>HM. Ardan-   Ringroad</w:t>
      </w:r>
    </w:p>
    <w:p w:rsidR="002E5CD1" w:rsidRDefault="002E5CD1" w:rsidP="002E5CD1">
      <w:pPr>
        <w:pStyle w:val="ListParagraph"/>
        <w:numPr>
          <w:ilvl w:val="0"/>
          <w:numId w:val="18"/>
        </w:numPr>
        <w:tabs>
          <w:tab w:val="left" w:pos="3544"/>
          <w:tab w:val="left" w:pos="3969"/>
        </w:tabs>
        <w:ind w:left="993" w:hanging="426"/>
        <w:contextualSpacing w:val="0"/>
        <w:jc w:val="both"/>
      </w:pPr>
      <w:r w:rsidRPr="00CF004A">
        <w:t xml:space="preserve">Nama </w:t>
      </w:r>
      <w:r>
        <w:t>k</w:t>
      </w:r>
      <w:r w:rsidRPr="00CF004A">
        <w:t>ota dan provinsi</w:t>
      </w:r>
      <w:r w:rsidRPr="00CF004A">
        <w:tab/>
        <w:t>:</w:t>
      </w:r>
      <w:r>
        <w:tab/>
      </w:r>
    </w:p>
    <w:p w:rsidR="002E5CD1" w:rsidRPr="00CF004A" w:rsidRDefault="002E5CD1" w:rsidP="002E5CD1">
      <w:pPr>
        <w:pStyle w:val="ListParagraph"/>
        <w:tabs>
          <w:tab w:val="left" w:pos="3544"/>
          <w:tab w:val="left" w:pos="3969"/>
        </w:tabs>
        <w:ind w:left="993"/>
        <w:contextualSpacing w:val="0"/>
        <w:jc w:val="both"/>
      </w:pPr>
      <w:r w:rsidRPr="00CF004A">
        <w:t>Samarinda, Kalimantan Timur</w:t>
      </w:r>
    </w:p>
    <w:p w:rsidR="002E5CD1" w:rsidRDefault="002E5CD1" w:rsidP="002E5CD1">
      <w:pPr>
        <w:pStyle w:val="ListParagraph"/>
        <w:numPr>
          <w:ilvl w:val="0"/>
          <w:numId w:val="18"/>
        </w:numPr>
        <w:tabs>
          <w:tab w:val="left" w:pos="3544"/>
          <w:tab w:val="left" w:pos="3969"/>
        </w:tabs>
        <w:ind w:left="993" w:hanging="426"/>
        <w:contextualSpacing w:val="0"/>
        <w:jc w:val="both"/>
      </w:pPr>
      <w:r>
        <w:t>Tipe daerah</w:t>
      </w:r>
      <w:r>
        <w:tab/>
      </w:r>
      <w:r w:rsidRPr="00CF004A">
        <w:t>:</w:t>
      </w:r>
      <w:r>
        <w:tab/>
      </w:r>
    </w:p>
    <w:p w:rsidR="002E5CD1" w:rsidRPr="00CF004A" w:rsidRDefault="002E5CD1" w:rsidP="002E5CD1">
      <w:pPr>
        <w:pStyle w:val="ListParagraph"/>
        <w:tabs>
          <w:tab w:val="left" w:pos="3544"/>
          <w:tab w:val="left" w:pos="3969"/>
        </w:tabs>
        <w:ind w:left="993"/>
        <w:contextualSpacing w:val="0"/>
        <w:jc w:val="both"/>
      </w:pPr>
      <w:r w:rsidRPr="00CF004A">
        <w:t>Jalan Dalam Kota</w:t>
      </w:r>
    </w:p>
    <w:p w:rsidR="002E5CD1" w:rsidRDefault="002E5CD1" w:rsidP="002E5CD1">
      <w:pPr>
        <w:pStyle w:val="ListParagraph"/>
        <w:numPr>
          <w:ilvl w:val="0"/>
          <w:numId w:val="18"/>
        </w:numPr>
        <w:tabs>
          <w:tab w:val="left" w:pos="3544"/>
          <w:tab w:val="left" w:pos="3969"/>
        </w:tabs>
        <w:ind w:left="993" w:hanging="426"/>
        <w:contextualSpacing w:val="0"/>
        <w:jc w:val="both"/>
      </w:pPr>
      <w:r w:rsidRPr="00CF004A">
        <w:t xml:space="preserve">Jumlah </w:t>
      </w:r>
      <w:r>
        <w:t>p</w:t>
      </w:r>
      <w:r w:rsidRPr="00CF004A">
        <w:t>enduduk</w:t>
      </w:r>
      <w:r w:rsidRPr="00CF004A">
        <w:tab/>
        <w:t>:</w:t>
      </w:r>
      <w:r>
        <w:tab/>
      </w:r>
    </w:p>
    <w:p w:rsidR="002E5CD1" w:rsidRPr="00CF004A" w:rsidRDefault="002E5CD1" w:rsidP="002E5CD1">
      <w:pPr>
        <w:pStyle w:val="ListParagraph"/>
        <w:tabs>
          <w:tab w:val="left" w:pos="3544"/>
          <w:tab w:val="left" w:pos="3969"/>
        </w:tabs>
        <w:ind w:left="993"/>
        <w:contextualSpacing w:val="0"/>
        <w:jc w:val="both"/>
      </w:pPr>
      <w:r w:rsidRPr="00CF004A">
        <w:t xml:space="preserve">± 846.000 jiwa (BPS Kota Samarinda 2013) </w:t>
      </w:r>
    </w:p>
    <w:p w:rsidR="002E5CD1" w:rsidRPr="00CF004A" w:rsidRDefault="002E5CD1" w:rsidP="002E5CD1">
      <w:pPr>
        <w:pStyle w:val="ListParagraph"/>
        <w:numPr>
          <w:ilvl w:val="0"/>
          <w:numId w:val="18"/>
        </w:numPr>
        <w:tabs>
          <w:tab w:val="left" w:pos="993"/>
          <w:tab w:val="left" w:pos="3119"/>
          <w:tab w:val="left" w:pos="3544"/>
        </w:tabs>
        <w:ind w:left="3544" w:hanging="2977"/>
        <w:contextualSpacing w:val="0"/>
        <w:jc w:val="both"/>
      </w:pPr>
      <w:r w:rsidRPr="00CF004A">
        <w:t xml:space="preserve">Jenis </w:t>
      </w:r>
      <w:r>
        <w:t>p</w:t>
      </w:r>
      <w:r w:rsidRPr="00CF004A">
        <w:t>ekerasan saat ini</w:t>
      </w:r>
      <w:r w:rsidRPr="00CF004A">
        <w:tab/>
        <w:t xml:space="preserve">: </w:t>
      </w:r>
    </w:p>
    <w:p w:rsidR="002E5CD1" w:rsidRPr="005077CF" w:rsidRDefault="002E5CD1" w:rsidP="002E5CD1">
      <w:pPr>
        <w:pStyle w:val="ListParagraph"/>
        <w:numPr>
          <w:ilvl w:val="1"/>
          <w:numId w:val="19"/>
        </w:numPr>
        <w:ind w:left="1560" w:hanging="284"/>
        <w:contextualSpacing w:val="0"/>
        <w:jc w:val="both"/>
      </w:pPr>
      <w:r w:rsidRPr="00A012B9">
        <w:rPr>
          <w:noProof/>
          <w:lang w:val="id-ID" w:eastAsia="id-ID"/>
        </w:rPr>
        <w:drawing>
          <wp:anchor distT="0" distB="0" distL="114300" distR="114300" simplePos="0" relativeHeight="251658240" behindDoc="1" locked="0" layoutInCell="1" allowOverlap="1">
            <wp:simplePos x="0" y="0"/>
            <wp:positionH relativeFrom="column">
              <wp:posOffset>348615</wp:posOffset>
            </wp:positionH>
            <wp:positionV relativeFrom="paragraph">
              <wp:posOffset>269875</wp:posOffset>
            </wp:positionV>
            <wp:extent cx="2667000" cy="1901825"/>
            <wp:effectExtent l="19050" t="19050" r="19050" b="22225"/>
            <wp:wrapTight wrapText="bothSides">
              <wp:wrapPolygon edited="0">
                <wp:start x="-154" y="-216"/>
                <wp:lineTo x="-154" y="21636"/>
                <wp:lineTo x="21600" y="21636"/>
                <wp:lineTo x="21600" y="-216"/>
                <wp:lineTo x="-154" y="-216"/>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901825"/>
                    </a:xfrm>
                    <a:prstGeom prst="rect">
                      <a:avLst/>
                    </a:prstGeom>
                    <a:noFill/>
                    <a:ln w="12700">
                      <a:solidFill>
                        <a:schemeClr val="tx1"/>
                      </a:solidFill>
                      <a:miter lim="800000"/>
                      <a:headEnd/>
                      <a:tailEnd/>
                    </a:ln>
                  </pic:spPr>
                </pic:pic>
              </a:graphicData>
            </a:graphic>
          </wp:anchor>
        </w:drawing>
      </w:r>
      <w:r w:rsidRPr="005077CF">
        <w:t>Kaki persimpangan Jalan Pangeran Suryanata jenis perkerasan Lentur (Aspal)</w:t>
      </w:r>
    </w:p>
    <w:p w:rsidR="002E5CD1" w:rsidRPr="005077CF" w:rsidRDefault="002E5CD1" w:rsidP="002E5CD1">
      <w:pPr>
        <w:pStyle w:val="ListParagraph"/>
        <w:numPr>
          <w:ilvl w:val="1"/>
          <w:numId w:val="19"/>
        </w:numPr>
        <w:ind w:left="1560" w:hanging="284"/>
        <w:contextualSpacing w:val="0"/>
        <w:jc w:val="both"/>
      </w:pPr>
      <w:r w:rsidRPr="005077CF">
        <w:t>Kaki persimpangan Jalan HM. Ardan jenis perkerasan Lentur (Aspal)</w:t>
      </w:r>
    </w:p>
    <w:p w:rsidR="002E5CD1" w:rsidRPr="005077CF" w:rsidRDefault="002E5CD1" w:rsidP="002E5CD1">
      <w:pPr>
        <w:pStyle w:val="ListParagraph"/>
        <w:numPr>
          <w:ilvl w:val="1"/>
          <w:numId w:val="19"/>
        </w:numPr>
        <w:ind w:left="1560" w:hanging="284"/>
        <w:contextualSpacing w:val="0"/>
        <w:jc w:val="both"/>
      </w:pPr>
      <w:r w:rsidRPr="005077CF">
        <w:t>Kaki persimpangan Ringroad jenis perkerasan beton semen</w:t>
      </w:r>
    </w:p>
    <w:p w:rsidR="002E5CD1" w:rsidRPr="00CF004A" w:rsidRDefault="002E5CD1" w:rsidP="002E5CD1">
      <w:pPr>
        <w:jc w:val="both"/>
      </w:pPr>
    </w:p>
    <w:p w:rsidR="002E5CD1" w:rsidRPr="00CF004A" w:rsidRDefault="002E5CD1" w:rsidP="002E5CD1">
      <w:pPr>
        <w:pStyle w:val="ListParagraph"/>
        <w:numPr>
          <w:ilvl w:val="1"/>
          <w:numId w:val="17"/>
        </w:numPr>
        <w:ind w:left="567" w:hanging="567"/>
        <w:contextualSpacing w:val="0"/>
        <w:jc w:val="both"/>
        <w:rPr>
          <w:b/>
        </w:rPr>
      </w:pPr>
      <w:r w:rsidRPr="00CF004A">
        <w:rPr>
          <w:b/>
        </w:rPr>
        <w:t>Data Lingkungan Sekitar Persimpangan Jalan Pangeran Suryanata – Jalan H.M. Ardan – Ring Road</w:t>
      </w:r>
    </w:p>
    <w:p w:rsidR="002E5CD1" w:rsidRDefault="002E5CD1" w:rsidP="002E5CD1">
      <w:pPr>
        <w:ind w:firstLine="567"/>
        <w:jc w:val="both"/>
      </w:pPr>
    </w:p>
    <w:p w:rsidR="002E5CD1" w:rsidRPr="00CF004A" w:rsidRDefault="002E5CD1" w:rsidP="002E5CD1">
      <w:pPr>
        <w:ind w:firstLine="851"/>
        <w:jc w:val="both"/>
      </w:pPr>
      <w:r w:rsidRPr="00CF004A">
        <w:t>Lokasi persimpangan Jalan Jalan Pangeran Suryanata – Jalan H.M. Ardan – Ring Ro</w:t>
      </w:r>
      <w:r>
        <w:t>ad merupakan perpotongan antara</w:t>
      </w:r>
      <w:r w:rsidRPr="00CF004A">
        <w:t>:</w:t>
      </w:r>
    </w:p>
    <w:p w:rsidR="002E5CD1" w:rsidRPr="00CF004A" w:rsidRDefault="002E5CD1" w:rsidP="002E5CD1">
      <w:pPr>
        <w:pStyle w:val="ListParagraph"/>
        <w:numPr>
          <w:ilvl w:val="0"/>
          <w:numId w:val="20"/>
        </w:numPr>
        <w:ind w:left="709" w:hanging="425"/>
        <w:contextualSpacing w:val="0"/>
        <w:jc w:val="both"/>
      </w:pPr>
      <w:r w:rsidRPr="00CF004A">
        <w:t xml:space="preserve">Jalan Pangeran Suryanata menuju ke arah kota Tenggarong (Selatan) </w:t>
      </w:r>
    </w:p>
    <w:p w:rsidR="002E5CD1" w:rsidRPr="00CF004A" w:rsidRDefault="002E5CD1" w:rsidP="002E5CD1">
      <w:pPr>
        <w:pStyle w:val="ListParagraph"/>
        <w:numPr>
          <w:ilvl w:val="0"/>
          <w:numId w:val="20"/>
        </w:numPr>
        <w:ind w:left="709" w:hanging="425"/>
        <w:contextualSpacing w:val="0"/>
        <w:jc w:val="both"/>
      </w:pPr>
      <w:r w:rsidRPr="00CF004A">
        <w:t>Jalan Ring Road (Barat)</w:t>
      </w:r>
    </w:p>
    <w:p w:rsidR="002E5CD1" w:rsidRPr="00CF004A" w:rsidRDefault="002E5CD1" w:rsidP="002E5CD1">
      <w:pPr>
        <w:pStyle w:val="ListParagraph"/>
        <w:numPr>
          <w:ilvl w:val="0"/>
          <w:numId w:val="20"/>
        </w:numPr>
        <w:ind w:left="709" w:hanging="425"/>
        <w:contextualSpacing w:val="0"/>
        <w:jc w:val="both"/>
      </w:pPr>
      <w:r w:rsidRPr="00CF004A">
        <w:t>Jalan H.M Ardan (Timur)</w:t>
      </w:r>
    </w:p>
    <w:p w:rsidR="002E5CD1" w:rsidRPr="00CF004A" w:rsidRDefault="002E5CD1" w:rsidP="002E5CD1">
      <w:pPr>
        <w:pStyle w:val="ListParagraph"/>
        <w:numPr>
          <w:ilvl w:val="0"/>
          <w:numId w:val="20"/>
        </w:numPr>
        <w:ind w:left="709" w:hanging="425"/>
        <w:contextualSpacing w:val="0"/>
        <w:jc w:val="both"/>
      </w:pPr>
      <w:r w:rsidRPr="00CF004A">
        <w:t>Jalan Pangeran Suryanata menuju masuk ke kota Samarinda (Utara)</w:t>
      </w:r>
    </w:p>
    <w:p w:rsidR="002E5CD1" w:rsidRPr="00CF004A" w:rsidRDefault="002E5CD1" w:rsidP="002E5CD1">
      <w:pPr>
        <w:ind w:firstLine="851"/>
        <w:jc w:val="both"/>
      </w:pPr>
      <w:r w:rsidRPr="00CF004A">
        <w:t xml:space="preserve">Data kondisi lingkungan yang diperoleh menjelaskan tentang kondisi lingkungan yang ada pada saat ini terutama untuk daerah sekitar persimpangan. Data ini meliputi: </w:t>
      </w:r>
    </w:p>
    <w:p w:rsidR="002E5CD1" w:rsidRPr="00CF004A" w:rsidRDefault="002E5CD1" w:rsidP="002E5CD1">
      <w:pPr>
        <w:pStyle w:val="ListParagraph"/>
        <w:numPr>
          <w:ilvl w:val="0"/>
          <w:numId w:val="21"/>
        </w:numPr>
        <w:ind w:hanging="436"/>
        <w:contextualSpacing w:val="0"/>
        <w:jc w:val="both"/>
      </w:pPr>
      <w:r w:rsidRPr="00CF004A">
        <w:t xml:space="preserve">median jalan </w:t>
      </w:r>
    </w:p>
    <w:p w:rsidR="002E5CD1" w:rsidRPr="00CF004A" w:rsidRDefault="002E5CD1" w:rsidP="002E5CD1">
      <w:pPr>
        <w:pStyle w:val="ListParagraph"/>
        <w:numPr>
          <w:ilvl w:val="0"/>
          <w:numId w:val="21"/>
        </w:numPr>
        <w:ind w:hanging="436"/>
        <w:contextualSpacing w:val="0"/>
        <w:jc w:val="both"/>
      </w:pPr>
      <w:r w:rsidRPr="00CF004A">
        <w:t>hambatan samping</w:t>
      </w:r>
    </w:p>
    <w:p w:rsidR="002E5CD1" w:rsidRPr="00CF004A" w:rsidRDefault="002E5CD1" w:rsidP="002E5CD1">
      <w:pPr>
        <w:pStyle w:val="ListParagraph"/>
        <w:numPr>
          <w:ilvl w:val="0"/>
          <w:numId w:val="21"/>
        </w:numPr>
        <w:ind w:hanging="436"/>
        <w:contextualSpacing w:val="0"/>
        <w:jc w:val="both"/>
      </w:pPr>
      <w:r w:rsidRPr="00CF004A">
        <w:t>tipe lingkungan</w:t>
      </w:r>
    </w:p>
    <w:p w:rsidR="002E5CD1" w:rsidRPr="00CF004A" w:rsidRDefault="002E5CD1" w:rsidP="002E5CD1">
      <w:pPr>
        <w:pStyle w:val="ListParagraph"/>
        <w:numPr>
          <w:ilvl w:val="0"/>
          <w:numId w:val="21"/>
        </w:numPr>
        <w:ind w:hanging="436"/>
        <w:contextualSpacing w:val="0"/>
        <w:jc w:val="both"/>
      </w:pPr>
      <w:r w:rsidRPr="00CF004A">
        <w:t>ukuran kota</w:t>
      </w:r>
    </w:p>
    <w:p w:rsidR="002E5CD1" w:rsidRPr="00CF004A" w:rsidRDefault="002E5CD1" w:rsidP="002E5CD1">
      <w:pPr>
        <w:pStyle w:val="ListParagraph"/>
        <w:numPr>
          <w:ilvl w:val="0"/>
          <w:numId w:val="21"/>
        </w:numPr>
        <w:ind w:hanging="436"/>
        <w:contextualSpacing w:val="0"/>
        <w:jc w:val="both"/>
      </w:pPr>
      <w:r w:rsidRPr="00CF004A">
        <w:t>aturan perambuan sekitar persimpangan</w:t>
      </w:r>
    </w:p>
    <w:p w:rsidR="002E5CD1" w:rsidRPr="00CF004A" w:rsidRDefault="002E5CD1" w:rsidP="002E5CD1">
      <w:pPr>
        <w:pStyle w:val="ListParagraph"/>
        <w:numPr>
          <w:ilvl w:val="0"/>
          <w:numId w:val="21"/>
        </w:numPr>
        <w:ind w:hanging="436"/>
        <w:contextualSpacing w:val="0"/>
        <w:jc w:val="both"/>
      </w:pPr>
      <w:r w:rsidRPr="00CF004A">
        <w:t>kondisi bahu jalan</w:t>
      </w:r>
    </w:p>
    <w:p w:rsidR="002E5CD1" w:rsidRPr="00CF004A" w:rsidRDefault="002E5CD1" w:rsidP="002E5CD1">
      <w:pPr>
        <w:pStyle w:val="ListParagraph"/>
        <w:numPr>
          <w:ilvl w:val="0"/>
          <w:numId w:val="21"/>
        </w:numPr>
        <w:ind w:hanging="436"/>
        <w:contextualSpacing w:val="0"/>
        <w:jc w:val="both"/>
      </w:pPr>
      <w:r w:rsidRPr="00CF004A">
        <w:t>kondisi badan jalan</w:t>
      </w:r>
    </w:p>
    <w:p w:rsidR="002E5CD1" w:rsidRPr="00CF004A" w:rsidRDefault="002E5CD1" w:rsidP="002E5CD1">
      <w:pPr>
        <w:pStyle w:val="ListParagraph"/>
        <w:numPr>
          <w:ilvl w:val="0"/>
          <w:numId w:val="21"/>
        </w:numPr>
        <w:ind w:hanging="436"/>
        <w:contextualSpacing w:val="0"/>
        <w:jc w:val="both"/>
      </w:pPr>
      <w:r w:rsidRPr="00CF004A">
        <w:t>kondisi Saluran air</w:t>
      </w:r>
    </w:p>
    <w:p w:rsidR="002E5CD1" w:rsidRPr="00CF004A" w:rsidRDefault="002E5CD1" w:rsidP="002E5CD1">
      <w:pPr>
        <w:pStyle w:val="ListParagraph"/>
        <w:numPr>
          <w:ilvl w:val="0"/>
          <w:numId w:val="21"/>
        </w:numPr>
        <w:ind w:hanging="436"/>
        <w:contextualSpacing w:val="0"/>
        <w:jc w:val="both"/>
      </w:pPr>
      <w:r w:rsidRPr="00CF004A">
        <w:t xml:space="preserve">trotoar </w:t>
      </w:r>
    </w:p>
    <w:p w:rsidR="002E5CD1" w:rsidRDefault="002E5CD1" w:rsidP="002E5CD1">
      <w:pPr>
        <w:ind w:firstLine="720"/>
        <w:jc w:val="both"/>
      </w:pPr>
      <w:r w:rsidRPr="00CF004A">
        <w:t>Kondisi sekitar persimpangan merupakan kawasan perumahan seperti pada layout gambar 4.1</w:t>
      </w:r>
    </w:p>
    <w:p w:rsidR="002E5CD1" w:rsidRDefault="002E5CD1" w:rsidP="002E5CD1">
      <w:pPr>
        <w:jc w:val="center"/>
        <w:rPr>
          <w:b/>
        </w:rPr>
      </w:pPr>
      <w:r w:rsidRPr="002870A3">
        <w:rPr>
          <w:b/>
        </w:rPr>
        <w:t>Gambar 4.1. Layout Lingkungan Sekitar Persimpangan</w:t>
      </w:r>
    </w:p>
    <w:p w:rsidR="002E5CD1" w:rsidRDefault="002E5CD1" w:rsidP="002E5CD1">
      <w:pPr>
        <w:jc w:val="center"/>
      </w:pPr>
      <w:r>
        <w:t>Sumber: Hasil survey</w:t>
      </w:r>
    </w:p>
    <w:p w:rsidR="002E5CD1" w:rsidRDefault="002E5CD1" w:rsidP="002E5CD1">
      <w:pPr>
        <w:jc w:val="center"/>
      </w:pPr>
    </w:p>
    <w:p w:rsidR="002E5CD1" w:rsidRPr="0083047C" w:rsidRDefault="002E5CD1" w:rsidP="002E5CD1">
      <w:pPr>
        <w:pStyle w:val="ListParagraph"/>
        <w:numPr>
          <w:ilvl w:val="1"/>
          <w:numId w:val="17"/>
        </w:numPr>
        <w:spacing w:line="276" w:lineRule="auto"/>
        <w:ind w:left="567" w:hanging="567"/>
        <w:jc w:val="both"/>
        <w:rPr>
          <w:b/>
        </w:rPr>
      </w:pPr>
      <w:r>
        <w:rPr>
          <w:b/>
        </w:rPr>
        <w:t>Dimensi</w:t>
      </w:r>
      <w:r w:rsidRPr="0083047C">
        <w:rPr>
          <w:b/>
        </w:rPr>
        <w:t xml:space="preserve"> Geometrik</w:t>
      </w:r>
      <w:r>
        <w:rPr>
          <w:b/>
        </w:rPr>
        <w:t xml:space="preserve"> Eksiting</w:t>
      </w:r>
      <w:r w:rsidRPr="0083047C">
        <w:rPr>
          <w:b/>
        </w:rPr>
        <w:t xml:space="preserve"> Persimpangan Jalan Pangeran </w:t>
      </w:r>
      <w:r w:rsidRPr="0083047C">
        <w:rPr>
          <w:b/>
        </w:rPr>
        <w:lastRenderedPageBreak/>
        <w:t>Suryanata – Jalan H.M. Ardan – Ring Road</w:t>
      </w:r>
    </w:p>
    <w:p w:rsidR="002E5CD1" w:rsidRDefault="002E5CD1" w:rsidP="002E5CD1">
      <w:pPr>
        <w:jc w:val="both"/>
      </w:pPr>
      <w:r>
        <w:t>Dimensigeometrik eksisting</w:t>
      </w:r>
      <w:r w:rsidRPr="00CF004A">
        <w:t xml:space="preserve"> persimpangan Jalan Jalan Pangeran Suryanata – Jalan H.M. Ardan – Ring Road </w:t>
      </w:r>
      <w:r>
        <w:t>dapat dilihat pada gambar 4.2. dibawah ini.</w:t>
      </w:r>
    </w:p>
    <w:p w:rsidR="002E5CD1" w:rsidRDefault="002E5CD1" w:rsidP="002E5CD1">
      <w:pPr>
        <w:jc w:val="both"/>
      </w:pPr>
    </w:p>
    <w:p w:rsidR="002E5CD1" w:rsidRDefault="002E5CD1" w:rsidP="002E5CD1">
      <w:pPr>
        <w:jc w:val="both"/>
        <w:rPr>
          <w:rFonts w:eastAsiaTheme="minorHAnsi"/>
          <w:lang w:val="id-ID"/>
        </w:rPr>
      </w:pPr>
      <w:r>
        <w:rPr>
          <w:noProof/>
          <w:lang w:val="id-ID" w:eastAsia="id-ID"/>
        </w:rPr>
        <w:drawing>
          <wp:inline distT="0" distB="0" distL="0" distR="0">
            <wp:extent cx="2762250" cy="2031321"/>
            <wp:effectExtent l="19050" t="19050" r="19050" b="26670"/>
            <wp:docPr id="23" name="Picture 23" descr="D:\2014 TA ARIEF\DATA ARIEF\Dimensi Eksisting Simp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2014 TA ARIEF\DATA ARIEF\Dimensi Eksisting Simpang.jpg"/>
                    <pic:cNvPicPr>
                      <a:picLocks noChangeAspect="1" noChangeArrowheads="1"/>
                    </pic:cNvPicPr>
                  </pic:nvPicPr>
                  <pic:blipFill>
                    <a:blip r:embed="rId10" cstate="print"/>
                    <a:srcRect/>
                    <a:stretch>
                      <a:fillRect/>
                    </a:stretch>
                  </pic:blipFill>
                  <pic:spPr bwMode="auto">
                    <a:xfrm>
                      <a:off x="0" y="0"/>
                      <a:ext cx="2765531" cy="2033734"/>
                    </a:xfrm>
                    <a:prstGeom prst="rect">
                      <a:avLst/>
                    </a:prstGeom>
                    <a:ln w="12700" cap="sq">
                      <a:solidFill>
                        <a:schemeClr val="tx1"/>
                      </a:solidFill>
                      <a:prstDash val="solid"/>
                      <a:miter lim="800000"/>
                    </a:ln>
                    <a:effectLst/>
                  </pic:spPr>
                </pic:pic>
              </a:graphicData>
            </a:graphic>
          </wp:inline>
        </w:drawing>
      </w:r>
    </w:p>
    <w:p w:rsidR="002E5CD1" w:rsidRDefault="002E5CD1" w:rsidP="002E5CD1">
      <w:pPr>
        <w:jc w:val="center"/>
        <w:rPr>
          <w:b/>
        </w:rPr>
      </w:pPr>
      <w:r w:rsidRPr="002870A3">
        <w:rPr>
          <w:b/>
        </w:rPr>
        <w:t>Gambar 4.2. Dimensi Geometrik Eksisting Persimpangan</w:t>
      </w:r>
    </w:p>
    <w:p w:rsidR="002E5CD1" w:rsidRDefault="002E5CD1" w:rsidP="002E5CD1">
      <w:pPr>
        <w:jc w:val="center"/>
      </w:pPr>
      <w:r>
        <w:t>Sumber: Hasil survey</w:t>
      </w:r>
    </w:p>
    <w:p w:rsidR="002E5CD1" w:rsidRDefault="002E5CD1" w:rsidP="002E5CD1">
      <w:pPr>
        <w:jc w:val="center"/>
      </w:pPr>
    </w:p>
    <w:p w:rsidR="002E5CD1" w:rsidRDefault="002E5CD1" w:rsidP="002E5CD1">
      <w:pPr>
        <w:pStyle w:val="ListParagraph"/>
        <w:numPr>
          <w:ilvl w:val="1"/>
          <w:numId w:val="17"/>
        </w:numPr>
        <w:ind w:left="567" w:hanging="567"/>
        <w:contextualSpacing w:val="0"/>
        <w:jc w:val="both"/>
        <w:rPr>
          <w:b/>
        </w:rPr>
      </w:pPr>
      <w:r>
        <w:rPr>
          <w:b/>
          <w:lang w:val="id-ID"/>
        </w:rPr>
        <w:t xml:space="preserve">Merencanakan Jarak Pandang di Persimpangan </w:t>
      </w:r>
      <w:r w:rsidRPr="0083047C">
        <w:rPr>
          <w:b/>
        </w:rPr>
        <w:t>Jalan Pangeran Suryanata – Jalan H.M. Ardan – Ring Road</w:t>
      </w:r>
    </w:p>
    <w:p w:rsidR="002E5CD1" w:rsidRDefault="002E5CD1" w:rsidP="002E5CD1">
      <w:pPr>
        <w:pStyle w:val="ListParagraph"/>
        <w:numPr>
          <w:ilvl w:val="0"/>
          <w:numId w:val="22"/>
        </w:numPr>
        <w:ind w:left="426" w:hanging="426"/>
        <w:contextualSpacing w:val="0"/>
      </w:pPr>
      <w:r>
        <w:t>Volume lalu lintas</w:t>
      </w:r>
    </w:p>
    <w:p w:rsidR="002E5CD1" w:rsidRDefault="002E5CD1" w:rsidP="002E5CD1">
      <w:pPr>
        <w:pStyle w:val="ListParagraph"/>
        <w:ind w:left="426"/>
        <w:contextualSpacing w:val="0"/>
        <w:jc w:val="both"/>
      </w:pPr>
      <w:r>
        <w:t>Volume lalu lintas pada persimpangan ini adalah sebagai berikut:</w:t>
      </w:r>
    </w:p>
    <w:p w:rsidR="002E5CD1" w:rsidRDefault="002E5CD1" w:rsidP="002E5CD1">
      <w:pPr>
        <w:pStyle w:val="ListParagraph"/>
        <w:ind w:left="426"/>
        <w:contextualSpacing w:val="0"/>
      </w:pPr>
    </w:p>
    <w:p w:rsidR="002E5CD1" w:rsidRPr="002870A3" w:rsidRDefault="002E5CD1" w:rsidP="002E5CD1">
      <w:pPr>
        <w:pStyle w:val="ListParagraph"/>
        <w:spacing w:line="360" w:lineRule="auto"/>
        <w:ind w:left="0"/>
        <w:jc w:val="center"/>
        <w:rPr>
          <w:b/>
        </w:rPr>
      </w:pPr>
      <w:r w:rsidRPr="002870A3">
        <w:rPr>
          <w:b/>
        </w:rPr>
        <w:t>Tabel 4.1. Volume lalu lintas</w:t>
      </w: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666"/>
        <w:gridCol w:w="2067"/>
        <w:gridCol w:w="1948"/>
      </w:tblGrid>
      <w:tr w:rsidR="002E5CD1" w:rsidRPr="00134F79" w:rsidTr="002E5CD1">
        <w:trPr>
          <w:trHeight w:val="892"/>
        </w:trPr>
        <w:tc>
          <w:tcPr>
            <w:tcW w:w="740" w:type="dxa"/>
            <w:tcBorders>
              <w:bottom w:val="double" w:sz="4" w:space="0" w:color="auto"/>
            </w:tcBorders>
            <w:shd w:val="clear" w:color="auto" w:fill="EEECE1" w:themeFill="background2"/>
            <w:vAlign w:val="center"/>
          </w:tcPr>
          <w:p w:rsidR="002E5CD1" w:rsidRPr="00134F79" w:rsidRDefault="002E5CD1" w:rsidP="0007279F">
            <w:pPr>
              <w:pStyle w:val="ListParagraph"/>
              <w:ind w:left="0"/>
              <w:jc w:val="center"/>
              <w:rPr>
                <w:b/>
              </w:rPr>
            </w:pPr>
            <w:r w:rsidRPr="00134F79">
              <w:rPr>
                <w:b/>
              </w:rPr>
              <w:t>N</w:t>
            </w:r>
            <w:r>
              <w:rPr>
                <w:b/>
              </w:rPr>
              <w:t>o</w:t>
            </w:r>
            <w:r w:rsidRPr="00134F79">
              <w:rPr>
                <w:b/>
              </w:rPr>
              <w:t>.</w:t>
            </w:r>
          </w:p>
        </w:tc>
        <w:tc>
          <w:tcPr>
            <w:tcW w:w="2759" w:type="dxa"/>
            <w:tcBorders>
              <w:bottom w:val="double" w:sz="4" w:space="0" w:color="auto"/>
            </w:tcBorders>
            <w:shd w:val="clear" w:color="auto" w:fill="EEECE1" w:themeFill="background2"/>
            <w:vAlign w:val="center"/>
          </w:tcPr>
          <w:p w:rsidR="002E5CD1" w:rsidRPr="00134F79" w:rsidRDefault="002E5CD1" w:rsidP="0007279F">
            <w:pPr>
              <w:pStyle w:val="ListParagraph"/>
              <w:ind w:left="0"/>
              <w:jc w:val="center"/>
              <w:rPr>
                <w:b/>
              </w:rPr>
            </w:pPr>
            <w:r w:rsidRPr="00134F79">
              <w:rPr>
                <w:b/>
              </w:rPr>
              <w:t>Jalan</w:t>
            </w:r>
          </w:p>
        </w:tc>
        <w:tc>
          <w:tcPr>
            <w:tcW w:w="2475" w:type="dxa"/>
            <w:tcBorders>
              <w:bottom w:val="double" w:sz="4" w:space="0" w:color="auto"/>
            </w:tcBorders>
            <w:shd w:val="clear" w:color="auto" w:fill="EEECE1" w:themeFill="background2"/>
            <w:vAlign w:val="center"/>
          </w:tcPr>
          <w:p w:rsidR="002E5CD1" w:rsidRPr="00134F79" w:rsidRDefault="002E5CD1" w:rsidP="0007279F">
            <w:pPr>
              <w:pStyle w:val="ListParagraph"/>
              <w:ind w:left="0"/>
              <w:jc w:val="center"/>
              <w:rPr>
                <w:b/>
              </w:rPr>
            </w:pPr>
            <w:r w:rsidRPr="00134F79">
              <w:rPr>
                <w:b/>
              </w:rPr>
              <w:t>Volume lalu lintas</w:t>
            </w:r>
          </w:p>
          <w:p w:rsidR="002E5CD1" w:rsidRPr="00134F79" w:rsidRDefault="002E5CD1" w:rsidP="0007279F">
            <w:pPr>
              <w:pStyle w:val="ListParagraph"/>
              <w:ind w:left="0"/>
              <w:jc w:val="center"/>
              <w:rPr>
                <w:b/>
              </w:rPr>
            </w:pPr>
            <w:r w:rsidRPr="00134F79">
              <w:rPr>
                <w:b/>
              </w:rPr>
              <w:t>(smp/jam)</w:t>
            </w:r>
          </w:p>
        </w:tc>
      </w:tr>
      <w:tr w:rsidR="002E5CD1" w:rsidTr="002E5CD1">
        <w:trPr>
          <w:trHeight w:val="397"/>
        </w:trPr>
        <w:tc>
          <w:tcPr>
            <w:tcW w:w="740" w:type="dxa"/>
            <w:tcBorders>
              <w:top w:val="double" w:sz="4" w:space="0" w:color="auto"/>
            </w:tcBorders>
            <w:vAlign w:val="center"/>
          </w:tcPr>
          <w:p w:rsidR="002E5CD1" w:rsidRDefault="002E5CD1" w:rsidP="0007279F">
            <w:pPr>
              <w:pStyle w:val="ListParagraph"/>
              <w:ind w:left="0"/>
              <w:jc w:val="center"/>
            </w:pPr>
            <w:r>
              <w:t>1.</w:t>
            </w:r>
          </w:p>
        </w:tc>
        <w:tc>
          <w:tcPr>
            <w:tcW w:w="2759" w:type="dxa"/>
            <w:tcBorders>
              <w:top w:val="double" w:sz="4" w:space="0" w:color="auto"/>
            </w:tcBorders>
            <w:vAlign w:val="center"/>
          </w:tcPr>
          <w:p w:rsidR="002E5CD1" w:rsidRDefault="002E5CD1" w:rsidP="0007279F">
            <w:pPr>
              <w:pStyle w:val="ListParagraph"/>
              <w:ind w:left="0"/>
            </w:pPr>
            <w:r>
              <w:t>Jalan Suryanata Utara</w:t>
            </w:r>
          </w:p>
        </w:tc>
        <w:tc>
          <w:tcPr>
            <w:tcW w:w="2475" w:type="dxa"/>
            <w:tcBorders>
              <w:top w:val="double" w:sz="4" w:space="0" w:color="auto"/>
            </w:tcBorders>
            <w:vAlign w:val="center"/>
          </w:tcPr>
          <w:p w:rsidR="002E5CD1" w:rsidRDefault="002E5CD1" w:rsidP="0007279F">
            <w:pPr>
              <w:pStyle w:val="ListParagraph"/>
              <w:ind w:left="0"/>
              <w:jc w:val="center"/>
            </w:pPr>
            <w:r>
              <w:t>491,5</w:t>
            </w:r>
          </w:p>
        </w:tc>
      </w:tr>
      <w:tr w:rsidR="002E5CD1" w:rsidTr="002E5CD1">
        <w:trPr>
          <w:trHeight w:val="397"/>
        </w:trPr>
        <w:tc>
          <w:tcPr>
            <w:tcW w:w="740" w:type="dxa"/>
            <w:vAlign w:val="center"/>
          </w:tcPr>
          <w:p w:rsidR="002E5CD1" w:rsidRDefault="002E5CD1" w:rsidP="0007279F">
            <w:pPr>
              <w:pStyle w:val="ListParagraph"/>
              <w:ind w:left="0"/>
              <w:jc w:val="center"/>
            </w:pPr>
            <w:r>
              <w:t>2.</w:t>
            </w:r>
          </w:p>
        </w:tc>
        <w:tc>
          <w:tcPr>
            <w:tcW w:w="2759" w:type="dxa"/>
            <w:vAlign w:val="center"/>
          </w:tcPr>
          <w:p w:rsidR="002E5CD1" w:rsidRDefault="002E5CD1" w:rsidP="0007279F">
            <w:pPr>
              <w:pStyle w:val="ListParagraph"/>
              <w:ind w:left="0"/>
            </w:pPr>
            <w:r>
              <w:t>Jalan Suryanata Selatan</w:t>
            </w:r>
          </w:p>
        </w:tc>
        <w:tc>
          <w:tcPr>
            <w:tcW w:w="2475" w:type="dxa"/>
            <w:vAlign w:val="center"/>
          </w:tcPr>
          <w:p w:rsidR="002E5CD1" w:rsidRDefault="002E5CD1" w:rsidP="0007279F">
            <w:pPr>
              <w:pStyle w:val="ListParagraph"/>
              <w:ind w:left="0"/>
              <w:jc w:val="center"/>
            </w:pPr>
            <w:r>
              <w:t>1295,5</w:t>
            </w:r>
          </w:p>
        </w:tc>
      </w:tr>
      <w:tr w:rsidR="002E5CD1" w:rsidTr="002E5CD1">
        <w:trPr>
          <w:trHeight w:val="397"/>
        </w:trPr>
        <w:tc>
          <w:tcPr>
            <w:tcW w:w="740" w:type="dxa"/>
            <w:vAlign w:val="center"/>
          </w:tcPr>
          <w:p w:rsidR="002E5CD1" w:rsidRDefault="002E5CD1" w:rsidP="0007279F">
            <w:pPr>
              <w:pStyle w:val="ListParagraph"/>
              <w:ind w:left="0"/>
              <w:jc w:val="center"/>
            </w:pPr>
            <w:r>
              <w:t>3.</w:t>
            </w:r>
          </w:p>
        </w:tc>
        <w:tc>
          <w:tcPr>
            <w:tcW w:w="2759" w:type="dxa"/>
            <w:vAlign w:val="center"/>
          </w:tcPr>
          <w:p w:rsidR="002E5CD1" w:rsidRDefault="002E5CD1" w:rsidP="0007279F">
            <w:pPr>
              <w:pStyle w:val="ListParagraph"/>
              <w:ind w:left="0"/>
            </w:pPr>
            <w:r>
              <w:t>Jalan HM. Ardan</w:t>
            </w:r>
          </w:p>
        </w:tc>
        <w:tc>
          <w:tcPr>
            <w:tcW w:w="2475" w:type="dxa"/>
            <w:vAlign w:val="center"/>
          </w:tcPr>
          <w:p w:rsidR="002E5CD1" w:rsidRDefault="002E5CD1" w:rsidP="0007279F">
            <w:pPr>
              <w:pStyle w:val="ListParagraph"/>
              <w:ind w:left="0"/>
              <w:jc w:val="center"/>
            </w:pPr>
            <w:r>
              <w:t>1285,3</w:t>
            </w:r>
          </w:p>
        </w:tc>
      </w:tr>
      <w:tr w:rsidR="002E5CD1" w:rsidTr="002E5CD1">
        <w:trPr>
          <w:trHeight w:val="397"/>
        </w:trPr>
        <w:tc>
          <w:tcPr>
            <w:tcW w:w="740" w:type="dxa"/>
            <w:vAlign w:val="center"/>
          </w:tcPr>
          <w:p w:rsidR="002E5CD1" w:rsidRDefault="002E5CD1" w:rsidP="0007279F">
            <w:pPr>
              <w:pStyle w:val="ListParagraph"/>
              <w:ind w:left="0"/>
              <w:jc w:val="center"/>
            </w:pPr>
            <w:r>
              <w:lastRenderedPageBreak/>
              <w:t>4.</w:t>
            </w:r>
          </w:p>
        </w:tc>
        <w:tc>
          <w:tcPr>
            <w:tcW w:w="2759" w:type="dxa"/>
            <w:vAlign w:val="center"/>
          </w:tcPr>
          <w:p w:rsidR="002E5CD1" w:rsidRDefault="002E5CD1" w:rsidP="0007279F">
            <w:pPr>
              <w:pStyle w:val="ListParagraph"/>
              <w:ind w:left="0"/>
            </w:pPr>
            <w:r>
              <w:t>Jalan Ring Road</w:t>
            </w:r>
          </w:p>
        </w:tc>
        <w:tc>
          <w:tcPr>
            <w:tcW w:w="2475" w:type="dxa"/>
            <w:vAlign w:val="center"/>
          </w:tcPr>
          <w:p w:rsidR="002E5CD1" w:rsidRDefault="002E5CD1" w:rsidP="0007279F">
            <w:pPr>
              <w:pStyle w:val="ListParagraph"/>
              <w:ind w:left="0"/>
              <w:jc w:val="center"/>
            </w:pPr>
            <w:r>
              <w:t>348,5</w:t>
            </w:r>
          </w:p>
        </w:tc>
      </w:tr>
    </w:tbl>
    <w:p w:rsidR="002E5CD1" w:rsidRDefault="002E5CD1" w:rsidP="002E5CD1">
      <w:pPr>
        <w:pStyle w:val="ListParagraph"/>
        <w:ind w:left="0"/>
        <w:contextualSpacing w:val="0"/>
        <w:jc w:val="center"/>
      </w:pPr>
      <w:r>
        <w:t>Sumber: Final Report PU (2013)</w:t>
      </w:r>
    </w:p>
    <w:p w:rsidR="002E5CD1" w:rsidRDefault="002E5CD1" w:rsidP="002E5CD1">
      <w:pPr>
        <w:pStyle w:val="ListParagraph"/>
        <w:ind w:left="0"/>
        <w:contextualSpacing w:val="0"/>
        <w:jc w:val="center"/>
      </w:pPr>
    </w:p>
    <w:p w:rsidR="002E5CD1" w:rsidRDefault="002E5CD1" w:rsidP="002E5CD1">
      <w:pPr>
        <w:pStyle w:val="ListParagraph"/>
        <w:numPr>
          <w:ilvl w:val="0"/>
          <w:numId w:val="22"/>
        </w:numPr>
        <w:spacing w:line="360" w:lineRule="auto"/>
        <w:ind w:left="426" w:hanging="426"/>
        <w:jc w:val="both"/>
      </w:pPr>
      <w:r>
        <w:t>Kendaraan rencana</w:t>
      </w:r>
    </w:p>
    <w:p w:rsidR="002E5CD1" w:rsidRDefault="002E5CD1" w:rsidP="002E5CD1">
      <w:pPr>
        <w:pStyle w:val="ListParagraph"/>
        <w:ind w:left="0"/>
        <w:contextualSpacing w:val="0"/>
        <w:jc w:val="both"/>
      </w:pPr>
      <w:r>
        <w:t>Kendaraan rencana yang digunakan dalam persimpangan studi ini seperti ditampilkan pada Tabel 4.1.</w:t>
      </w:r>
    </w:p>
    <w:p w:rsidR="002E5CD1" w:rsidRDefault="002E5CD1" w:rsidP="002E5CD1">
      <w:pPr>
        <w:pStyle w:val="ListParagraph"/>
        <w:ind w:left="0"/>
        <w:contextualSpacing w:val="0"/>
        <w:jc w:val="both"/>
      </w:pPr>
    </w:p>
    <w:p w:rsidR="002E5CD1" w:rsidRPr="00FE7B9C" w:rsidRDefault="002E5CD1" w:rsidP="002E5CD1">
      <w:pPr>
        <w:pStyle w:val="ListParagraph"/>
        <w:spacing w:line="360" w:lineRule="auto"/>
        <w:ind w:left="0"/>
        <w:jc w:val="center"/>
        <w:rPr>
          <w:b/>
        </w:rPr>
      </w:pPr>
      <w:r w:rsidRPr="00FE7B9C">
        <w:rPr>
          <w:b/>
        </w:rPr>
        <w:t>Tabel 4.</w:t>
      </w:r>
      <w:r>
        <w:rPr>
          <w:b/>
          <w:lang w:val="id-ID"/>
        </w:rPr>
        <w:t>2</w:t>
      </w:r>
      <w:r w:rsidRPr="00FE7B9C">
        <w:rPr>
          <w:b/>
        </w:rPr>
        <w:t xml:space="preserve">. </w:t>
      </w:r>
      <w:r w:rsidRPr="00FE7B9C">
        <w:rPr>
          <w:b/>
          <w:lang w:val="fi-FI"/>
        </w:rPr>
        <w:t xml:space="preserve">Dimensi Kendaraan </w:t>
      </w:r>
      <w:r>
        <w:rPr>
          <w:b/>
          <w:lang w:val="fi-FI"/>
        </w:rPr>
        <w:t>R</w:t>
      </w:r>
      <w:r w:rsidRPr="00FE7B9C">
        <w:rPr>
          <w:b/>
          <w:lang w:val="fi-FI"/>
        </w:rPr>
        <w:t>encana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501"/>
        <w:gridCol w:w="484"/>
        <w:gridCol w:w="581"/>
        <w:gridCol w:w="501"/>
        <w:gridCol w:w="627"/>
        <w:gridCol w:w="643"/>
        <w:gridCol w:w="643"/>
      </w:tblGrid>
      <w:tr w:rsidR="002E5CD1" w:rsidRPr="00FE7B9C" w:rsidTr="002E5CD1">
        <w:trPr>
          <w:cantSplit/>
          <w:trHeight w:val="96"/>
          <w:jc w:val="center"/>
        </w:trPr>
        <w:tc>
          <w:tcPr>
            <w:tcW w:w="0" w:type="auto"/>
            <w:vMerge w:val="restart"/>
            <w:tcBorders>
              <w:top w:val="single" w:sz="12" w:space="0" w:color="auto"/>
              <w:left w:val="single" w:sz="12"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Jenis kendaraan rencana</w:t>
            </w:r>
          </w:p>
        </w:tc>
        <w:tc>
          <w:tcPr>
            <w:tcW w:w="0" w:type="auto"/>
            <w:gridSpan w:val="3"/>
            <w:tcBorders>
              <w:top w:val="single" w:sz="12" w:space="0" w:color="auto"/>
            </w:tcBorders>
            <w:shd w:val="clear" w:color="auto" w:fill="EEECE1" w:themeFill="background2"/>
            <w:vAlign w:val="center"/>
          </w:tcPr>
          <w:p w:rsidR="002E5CD1" w:rsidRDefault="002E5CD1" w:rsidP="0007279F">
            <w:pPr>
              <w:pStyle w:val="BodyText"/>
              <w:jc w:val="center"/>
              <w:rPr>
                <w:b/>
              </w:rPr>
            </w:pPr>
            <w:r w:rsidRPr="00FE7B9C">
              <w:rPr>
                <w:b/>
                <w:sz w:val="22"/>
              </w:rPr>
              <w:t>Dimensi kendaraan</w:t>
            </w:r>
          </w:p>
          <w:p w:rsidR="002E5CD1" w:rsidRPr="00FE7B9C" w:rsidRDefault="002E5CD1" w:rsidP="0007279F">
            <w:pPr>
              <w:pStyle w:val="BodyText"/>
              <w:jc w:val="center"/>
              <w:rPr>
                <w:b/>
              </w:rPr>
            </w:pPr>
            <w:r>
              <w:rPr>
                <w:b/>
                <w:sz w:val="22"/>
              </w:rPr>
              <w:t>(m)</w:t>
            </w:r>
          </w:p>
        </w:tc>
        <w:tc>
          <w:tcPr>
            <w:tcW w:w="0" w:type="auto"/>
            <w:gridSpan w:val="2"/>
            <w:tcBorders>
              <w:top w:val="single" w:sz="12"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Dimensi tonjolan</w:t>
            </w:r>
            <w:r>
              <w:rPr>
                <w:b/>
                <w:sz w:val="22"/>
              </w:rPr>
              <w:t xml:space="preserve"> (m)</w:t>
            </w:r>
          </w:p>
        </w:tc>
        <w:tc>
          <w:tcPr>
            <w:tcW w:w="0" w:type="auto"/>
            <w:vMerge w:val="restart"/>
            <w:tcBorders>
              <w:top w:val="single" w:sz="12"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Radius putar minimum</w:t>
            </w:r>
          </w:p>
          <w:p w:rsidR="002E5CD1" w:rsidRDefault="002E5CD1" w:rsidP="0007279F">
            <w:pPr>
              <w:pStyle w:val="BodyText"/>
              <w:jc w:val="center"/>
              <w:rPr>
                <w:b/>
              </w:rPr>
            </w:pPr>
            <w:r>
              <w:rPr>
                <w:b/>
                <w:sz w:val="22"/>
              </w:rPr>
              <w:t>r</w:t>
            </w:r>
            <w:r w:rsidRPr="00FE7B9C">
              <w:rPr>
                <w:b/>
                <w:sz w:val="22"/>
              </w:rPr>
              <w:t>encana</w:t>
            </w:r>
          </w:p>
          <w:p w:rsidR="002E5CD1" w:rsidRPr="00FE7B9C" w:rsidRDefault="002E5CD1" w:rsidP="0007279F">
            <w:pPr>
              <w:pStyle w:val="BodyText"/>
              <w:jc w:val="center"/>
              <w:rPr>
                <w:b/>
              </w:rPr>
            </w:pPr>
            <w:r>
              <w:rPr>
                <w:b/>
                <w:sz w:val="22"/>
              </w:rPr>
              <w:t>(m)</w:t>
            </w:r>
          </w:p>
        </w:tc>
        <w:tc>
          <w:tcPr>
            <w:tcW w:w="0" w:type="auto"/>
            <w:vMerge w:val="restart"/>
            <w:tcBorders>
              <w:top w:val="single" w:sz="12" w:space="0" w:color="auto"/>
              <w:right w:val="single" w:sz="12"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 xml:space="preserve">Radius </w:t>
            </w:r>
          </w:p>
          <w:p w:rsidR="002E5CD1" w:rsidRPr="00FE7B9C" w:rsidRDefault="002E5CD1" w:rsidP="0007279F">
            <w:pPr>
              <w:pStyle w:val="BodyText"/>
              <w:jc w:val="center"/>
              <w:rPr>
                <w:b/>
              </w:rPr>
            </w:pPr>
            <w:r w:rsidRPr="00FE7B9C">
              <w:rPr>
                <w:b/>
                <w:sz w:val="22"/>
              </w:rPr>
              <w:t>bagian dalam</w:t>
            </w:r>
          </w:p>
          <w:p w:rsidR="002E5CD1" w:rsidRDefault="002E5CD1" w:rsidP="0007279F">
            <w:pPr>
              <w:pStyle w:val="BodyText"/>
              <w:jc w:val="center"/>
              <w:rPr>
                <w:b/>
              </w:rPr>
            </w:pPr>
            <w:r w:rsidRPr="00FE7B9C">
              <w:rPr>
                <w:b/>
                <w:sz w:val="22"/>
              </w:rPr>
              <w:t>minimum</w:t>
            </w:r>
          </w:p>
          <w:p w:rsidR="002E5CD1" w:rsidRPr="00FE7B9C" w:rsidRDefault="002E5CD1" w:rsidP="0007279F">
            <w:pPr>
              <w:pStyle w:val="BodyText"/>
              <w:jc w:val="center"/>
              <w:rPr>
                <w:b/>
              </w:rPr>
            </w:pPr>
            <w:r>
              <w:rPr>
                <w:b/>
                <w:sz w:val="22"/>
              </w:rPr>
              <w:t>(m)</w:t>
            </w:r>
          </w:p>
        </w:tc>
      </w:tr>
      <w:tr w:rsidR="002E5CD1" w:rsidRPr="00FE7B9C" w:rsidTr="002E5CD1">
        <w:trPr>
          <w:cantSplit/>
          <w:trHeight w:val="54"/>
          <w:jc w:val="center"/>
        </w:trPr>
        <w:tc>
          <w:tcPr>
            <w:tcW w:w="0" w:type="auto"/>
            <w:vMerge/>
            <w:tcBorders>
              <w:left w:val="single" w:sz="12" w:space="0" w:color="auto"/>
              <w:bottom w:val="double" w:sz="4" w:space="0" w:color="auto"/>
            </w:tcBorders>
            <w:shd w:val="clear" w:color="auto" w:fill="EEECE1" w:themeFill="background2"/>
            <w:vAlign w:val="center"/>
          </w:tcPr>
          <w:p w:rsidR="002E5CD1" w:rsidRPr="00FE7B9C" w:rsidRDefault="002E5CD1" w:rsidP="0007279F">
            <w:pPr>
              <w:pStyle w:val="BodyText"/>
              <w:jc w:val="center"/>
            </w:pPr>
          </w:p>
        </w:tc>
        <w:tc>
          <w:tcPr>
            <w:tcW w:w="0" w:type="auto"/>
            <w:tcBorders>
              <w:bottom w:val="double" w:sz="4"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Tinggi</w:t>
            </w:r>
          </w:p>
        </w:tc>
        <w:tc>
          <w:tcPr>
            <w:tcW w:w="0" w:type="auto"/>
            <w:tcBorders>
              <w:bottom w:val="double" w:sz="4"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Lebar</w:t>
            </w:r>
          </w:p>
        </w:tc>
        <w:tc>
          <w:tcPr>
            <w:tcW w:w="0" w:type="auto"/>
            <w:tcBorders>
              <w:bottom w:val="double" w:sz="4"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Panjang</w:t>
            </w:r>
          </w:p>
        </w:tc>
        <w:tc>
          <w:tcPr>
            <w:tcW w:w="0" w:type="auto"/>
            <w:tcBorders>
              <w:bottom w:val="double" w:sz="4"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Depan</w:t>
            </w:r>
          </w:p>
        </w:tc>
        <w:tc>
          <w:tcPr>
            <w:tcW w:w="0" w:type="auto"/>
            <w:tcBorders>
              <w:bottom w:val="double" w:sz="4" w:space="0" w:color="auto"/>
            </w:tcBorders>
            <w:shd w:val="clear" w:color="auto" w:fill="EEECE1" w:themeFill="background2"/>
            <w:vAlign w:val="center"/>
          </w:tcPr>
          <w:p w:rsidR="002E5CD1" w:rsidRPr="00FE7B9C" w:rsidRDefault="002E5CD1" w:rsidP="0007279F">
            <w:pPr>
              <w:pStyle w:val="BodyText"/>
              <w:jc w:val="center"/>
              <w:rPr>
                <w:b/>
              </w:rPr>
            </w:pPr>
            <w:r w:rsidRPr="00FE7B9C">
              <w:rPr>
                <w:b/>
                <w:sz w:val="22"/>
              </w:rPr>
              <w:t>Belakang</w:t>
            </w:r>
          </w:p>
        </w:tc>
        <w:tc>
          <w:tcPr>
            <w:tcW w:w="0" w:type="auto"/>
            <w:vMerge/>
            <w:tcBorders>
              <w:bottom w:val="double" w:sz="4" w:space="0" w:color="auto"/>
            </w:tcBorders>
            <w:shd w:val="clear" w:color="auto" w:fill="EEECE1" w:themeFill="background2"/>
            <w:vAlign w:val="center"/>
          </w:tcPr>
          <w:p w:rsidR="002E5CD1" w:rsidRPr="00FE7B9C" w:rsidRDefault="002E5CD1" w:rsidP="0007279F">
            <w:pPr>
              <w:pStyle w:val="BodyText"/>
              <w:jc w:val="center"/>
            </w:pPr>
          </w:p>
        </w:tc>
        <w:tc>
          <w:tcPr>
            <w:tcW w:w="0" w:type="auto"/>
            <w:vMerge/>
            <w:tcBorders>
              <w:bottom w:val="double" w:sz="4" w:space="0" w:color="auto"/>
              <w:right w:val="single" w:sz="12" w:space="0" w:color="auto"/>
            </w:tcBorders>
            <w:shd w:val="clear" w:color="auto" w:fill="EEECE1" w:themeFill="background2"/>
            <w:vAlign w:val="center"/>
          </w:tcPr>
          <w:p w:rsidR="002E5CD1" w:rsidRPr="00FE7B9C" w:rsidRDefault="002E5CD1" w:rsidP="0007279F">
            <w:pPr>
              <w:pStyle w:val="BodyText"/>
              <w:jc w:val="center"/>
            </w:pPr>
          </w:p>
        </w:tc>
      </w:tr>
      <w:tr w:rsidR="002E5CD1" w:rsidRPr="00FE7B9C" w:rsidTr="002E5CD1">
        <w:trPr>
          <w:cantSplit/>
          <w:trHeight w:val="567"/>
          <w:jc w:val="center"/>
        </w:trPr>
        <w:tc>
          <w:tcPr>
            <w:tcW w:w="0" w:type="auto"/>
            <w:tcBorders>
              <w:top w:val="double" w:sz="4" w:space="0" w:color="auto"/>
              <w:left w:val="single" w:sz="12" w:space="0" w:color="auto"/>
            </w:tcBorders>
            <w:vAlign w:val="center"/>
          </w:tcPr>
          <w:p w:rsidR="002E5CD1" w:rsidRPr="00FE7B9C" w:rsidRDefault="002E5CD1" w:rsidP="0007279F">
            <w:pPr>
              <w:pStyle w:val="BodyText"/>
              <w:jc w:val="center"/>
            </w:pPr>
            <w:r w:rsidRPr="00FE7B9C">
              <w:rPr>
                <w:sz w:val="22"/>
              </w:rPr>
              <w:t>Mobil Penumpang</w:t>
            </w:r>
          </w:p>
        </w:tc>
        <w:tc>
          <w:tcPr>
            <w:tcW w:w="0" w:type="auto"/>
            <w:tcBorders>
              <w:top w:val="double" w:sz="4" w:space="0" w:color="auto"/>
            </w:tcBorders>
            <w:vAlign w:val="center"/>
          </w:tcPr>
          <w:p w:rsidR="002E5CD1" w:rsidRPr="00FE7B9C" w:rsidRDefault="002E5CD1" w:rsidP="0007279F">
            <w:pPr>
              <w:pStyle w:val="BodyText"/>
              <w:jc w:val="center"/>
            </w:pPr>
            <w:r w:rsidRPr="00FE7B9C">
              <w:rPr>
                <w:sz w:val="22"/>
              </w:rPr>
              <w:t>1,3</w:t>
            </w:r>
          </w:p>
        </w:tc>
        <w:tc>
          <w:tcPr>
            <w:tcW w:w="0" w:type="auto"/>
            <w:tcBorders>
              <w:top w:val="double" w:sz="4" w:space="0" w:color="auto"/>
            </w:tcBorders>
            <w:vAlign w:val="center"/>
          </w:tcPr>
          <w:p w:rsidR="002E5CD1" w:rsidRPr="00FE7B9C" w:rsidRDefault="002E5CD1" w:rsidP="0007279F">
            <w:pPr>
              <w:pStyle w:val="BodyText"/>
              <w:jc w:val="center"/>
            </w:pPr>
            <w:r w:rsidRPr="00FE7B9C">
              <w:rPr>
                <w:sz w:val="22"/>
              </w:rPr>
              <w:t>2,1</w:t>
            </w:r>
          </w:p>
        </w:tc>
        <w:tc>
          <w:tcPr>
            <w:tcW w:w="0" w:type="auto"/>
            <w:tcBorders>
              <w:top w:val="double" w:sz="4" w:space="0" w:color="auto"/>
            </w:tcBorders>
            <w:vAlign w:val="center"/>
          </w:tcPr>
          <w:p w:rsidR="002E5CD1" w:rsidRPr="00FE7B9C" w:rsidRDefault="002E5CD1" w:rsidP="0007279F">
            <w:pPr>
              <w:pStyle w:val="BodyText"/>
              <w:jc w:val="center"/>
            </w:pPr>
            <w:r w:rsidRPr="00FE7B9C">
              <w:rPr>
                <w:sz w:val="22"/>
              </w:rPr>
              <w:t>5,8</w:t>
            </w:r>
          </w:p>
        </w:tc>
        <w:tc>
          <w:tcPr>
            <w:tcW w:w="0" w:type="auto"/>
            <w:tcBorders>
              <w:top w:val="double" w:sz="4" w:space="0" w:color="auto"/>
            </w:tcBorders>
            <w:vAlign w:val="center"/>
          </w:tcPr>
          <w:p w:rsidR="002E5CD1" w:rsidRPr="00FE7B9C" w:rsidRDefault="002E5CD1" w:rsidP="0007279F">
            <w:pPr>
              <w:pStyle w:val="BodyText"/>
              <w:jc w:val="center"/>
            </w:pPr>
            <w:r w:rsidRPr="00FE7B9C">
              <w:rPr>
                <w:sz w:val="22"/>
              </w:rPr>
              <w:t>0,9</w:t>
            </w:r>
          </w:p>
        </w:tc>
        <w:tc>
          <w:tcPr>
            <w:tcW w:w="0" w:type="auto"/>
            <w:tcBorders>
              <w:top w:val="double" w:sz="4" w:space="0" w:color="auto"/>
            </w:tcBorders>
            <w:vAlign w:val="center"/>
          </w:tcPr>
          <w:p w:rsidR="002E5CD1" w:rsidRPr="00FE7B9C" w:rsidRDefault="002E5CD1" w:rsidP="0007279F">
            <w:pPr>
              <w:pStyle w:val="BodyText"/>
              <w:jc w:val="center"/>
            </w:pPr>
            <w:r w:rsidRPr="00FE7B9C">
              <w:rPr>
                <w:sz w:val="22"/>
              </w:rPr>
              <w:t>1,5</w:t>
            </w:r>
          </w:p>
        </w:tc>
        <w:tc>
          <w:tcPr>
            <w:tcW w:w="0" w:type="auto"/>
            <w:tcBorders>
              <w:top w:val="double" w:sz="4" w:space="0" w:color="auto"/>
            </w:tcBorders>
            <w:vAlign w:val="center"/>
          </w:tcPr>
          <w:p w:rsidR="002E5CD1" w:rsidRPr="00FE7B9C" w:rsidRDefault="002E5CD1" w:rsidP="0007279F">
            <w:pPr>
              <w:pStyle w:val="BodyText"/>
              <w:jc w:val="center"/>
            </w:pPr>
            <w:r w:rsidRPr="00FE7B9C">
              <w:rPr>
                <w:sz w:val="22"/>
              </w:rPr>
              <w:t>7,3</w:t>
            </w:r>
          </w:p>
        </w:tc>
        <w:tc>
          <w:tcPr>
            <w:tcW w:w="0" w:type="auto"/>
            <w:tcBorders>
              <w:top w:val="double" w:sz="4" w:space="0" w:color="auto"/>
              <w:right w:val="single" w:sz="12" w:space="0" w:color="auto"/>
            </w:tcBorders>
            <w:vAlign w:val="center"/>
          </w:tcPr>
          <w:p w:rsidR="002E5CD1" w:rsidRPr="00FE7B9C" w:rsidRDefault="002E5CD1" w:rsidP="0007279F">
            <w:pPr>
              <w:pStyle w:val="BodyText"/>
              <w:jc w:val="center"/>
            </w:pPr>
            <w:r w:rsidRPr="00FE7B9C">
              <w:rPr>
                <w:sz w:val="22"/>
              </w:rPr>
              <w:t>4,2</w:t>
            </w:r>
          </w:p>
        </w:tc>
      </w:tr>
      <w:tr w:rsidR="002E5CD1" w:rsidRPr="00FE7B9C" w:rsidTr="002E5CD1">
        <w:trPr>
          <w:cantSplit/>
          <w:trHeight w:val="567"/>
          <w:jc w:val="center"/>
        </w:trPr>
        <w:tc>
          <w:tcPr>
            <w:tcW w:w="0" w:type="auto"/>
            <w:tcBorders>
              <w:left w:val="single" w:sz="12" w:space="0" w:color="auto"/>
              <w:bottom w:val="single" w:sz="4" w:space="0" w:color="auto"/>
            </w:tcBorders>
            <w:vAlign w:val="center"/>
          </w:tcPr>
          <w:p w:rsidR="002E5CD1" w:rsidRPr="00FE7B9C" w:rsidRDefault="002E5CD1" w:rsidP="0007279F">
            <w:pPr>
              <w:pStyle w:val="BodyText"/>
              <w:ind w:left="-108"/>
              <w:jc w:val="center"/>
            </w:pPr>
            <w:r w:rsidRPr="00FE7B9C">
              <w:rPr>
                <w:sz w:val="22"/>
              </w:rPr>
              <w:t>Truk As Tunggal</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4,1</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2,6</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9,1</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1,2</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1,8</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12,8</w:t>
            </w:r>
          </w:p>
        </w:tc>
        <w:tc>
          <w:tcPr>
            <w:tcW w:w="0" w:type="auto"/>
            <w:tcBorders>
              <w:bottom w:val="single" w:sz="4" w:space="0" w:color="auto"/>
              <w:right w:val="single" w:sz="12" w:space="0" w:color="auto"/>
            </w:tcBorders>
            <w:vAlign w:val="center"/>
          </w:tcPr>
          <w:p w:rsidR="002E5CD1" w:rsidRPr="00FE7B9C" w:rsidRDefault="002E5CD1" w:rsidP="0007279F">
            <w:pPr>
              <w:pStyle w:val="BodyText"/>
              <w:jc w:val="center"/>
            </w:pPr>
            <w:r w:rsidRPr="00FE7B9C">
              <w:rPr>
                <w:sz w:val="22"/>
              </w:rPr>
              <w:t>8,5</w:t>
            </w:r>
          </w:p>
        </w:tc>
      </w:tr>
      <w:tr w:rsidR="002E5CD1" w:rsidRPr="00FE7B9C" w:rsidTr="002E5CD1">
        <w:trPr>
          <w:cantSplit/>
          <w:trHeight w:val="567"/>
          <w:jc w:val="center"/>
        </w:trPr>
        <w:tc>
          <w:tcPr>
            <w:tcW w:w="0" w:type="auto"/>
            <w:tcBorders>
              <w:left w:val="single" w:sz="12" w:space="0" w:color="auto"/>
              <w:bottom w:val="single" w:sz="4" w:space="0" w:color="auto"/>
            </w:tcBorders>
            <w:vAlign w:val="center"/>
          </w:tcPr>
          <w:p w:rsidR="002E5CD1" w:rsidRPr="00FE7B9C" w:rsidRDefault="002E5CD1" w:rsidP="0007279F">
            <w:pPr>
              <w:pStyle w:val="BodyText"/>
              <w:ind w:left="-108"/>
              <w:jc w:val="center"/>
            </w:pPr>
            <w:r w:rsidRPr="00FE7B9C">
              <w:rPr>
                <w:sz w:val="22"/>
              </w:rPr>
              <w:t>Bis Kota</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3,2</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2,5</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12,1</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2,1</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2,4</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12,8</w:t>
            </w:r>
          </w:p>
        </w:tc>
        <w:tc>
          <w:tcPr>
            <w:tcW w:w="0" w:type="auto"/>
            <w:tcBorders>
              <w:bottom w:val="single" w:sz="4" w:space="0" w:color="auto"/>
              <w:right w:val="single" w:sz="12" w:space="0" w:color="auto"/>
            </w:tcBorders>
            <w:vAlign w:val="center"/>
          </w:tcPr>
          <w:p w:rsidR="002E5CD1" w:rsidRPr="00FE7B9C" w:rsidRDefault="002E5CD1" w:rsidP="0007279F">
            <w:pPr>
              <w:pStyle w:val="BodyText"/>
              <w:jc w:val="center"/>
            </w:pPr>
            <w:r w:rsidRPr="00FE7B9C">
              <w:rPr>
                <w:sz w:val="22"/>
              </w:rPr>
              <w:t>7,5</w:t>
            </w:r>
          </w:p>
        </w:tc>
      </w:tr>
      <w:tr w:rsidR="002E5CD1" w:rsidRPr="00FE7B9C" w:rsidTr="002E5CD1">
        <w:trPr>
          <w:cantSplit/>
          <w:trHeight w:val="567"/>
          <w:jc w:val="center"/>
        </w:trPr>
        <w:tc>
          <w:tcPr>
            <w:tcW w:w="0" w:type="auto"/>
            <w:tcBorders>
              <w:left w:val="single" w:sz="12" w:space="0" w:color="auto"/>
              <w:bottom w:val="single" w:sz="4" w:space="0" w:color="auto"/>
            </w:tcBorders>
            <w:vAlign w:val="center"/>
          </w:tcPr>
          <w:p w:rsidR="002E5CD1" w:rsidRPr="00FE7B9C" w:rsidRDefault="002E5CD1" w:rsidP="0007279F">
            <w:pPr>
              <w:pStyle w:val="BodyText"/>
              <w:ind w:left="-108"/>
              <w:jc w:val="center"/>
            </w:pPr>
            <w:r w:rsidRPr="00FE7B9C">
              <w:rPr>
                <w:sz w:val="22"/>
              </w:rPr>
              <w:t>Bis Gandengan</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3,4</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2,5</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18,0</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2,6</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3,1</w:t>
            </w:r>
          </w:p>
        </w:tc>
        <w:tc>
          <w:tcPr>
            <w:tcW w:w="0" w:type="auto"/>
            <w:tcBorders>
              <w:bottom w:val="single" w:sz="4" w:space="0" w:color="auto"/>
            </w:tcBorders>
            <w:vAlign w:val="center"/>
          </w:tcPr>
          <w:p w:rsidR="002E5CD1" w:rsidRPr="00FE7B9C" w:rsidRDefault="002E5CD1" w:rsidP="0007279F">
            <w:pPr>
              <w:pStyle w:val="BodyText"/>
              <w:jc w:val="center"/>
            </w:pPr>
            <w:r w:rsidRPr="00FE7B9C">
              <w:rPr>
                <w:sz w:val="22"/>
              </w:rPr>
              <w:t>12,1</w:t>
            </w:r>
          </w:p>
        </w:tc>
        <w:tc>
          <w:tcPr>
            <w:tcW w:w="0" w:type="auto"/>
            <w:tcBorders>
              <w:bottom w:val="single" w:sz="4" w:space="0" w:color="auto"/>
              <w:right w:val="single" w:sz="12" w:space="0" w:color="auto"/>
            </w:tcBorders>
            <w:vAlign w:val="center"/>
          </w:tcPr>
          <w:p w:rsidR="002E5CD1" w:rsidRPr="00FE7B9C" w:rsidRDefault="002E5CD1" w:rsidP="0007279F">
            <w:pPr>
              <w:pStyle w:val="BodyText"/>
              <w:jc w:val="center"/>
            </w:pPr>
            <w:r w:rsidRPr="00FE7B9C">
              <w:rPr>
                <w:sz w:val="22"/>
              </w:rPr>
              <w:t>6,5</w:t>
            </w:r>
          </w:p>
        </w:tc>
      </w:tr>
      <w:tr w:rsidR="002E5CD1" w:rsidRPr="00FE7B9C" w:rsidTr="002E5CD1">
        <w:trPr>
          <w:cantSplit/>
          <w:trHeight w:val="567"/>
          <w:jc w:val="center"/>
        </w:trPr>
        <w:tc>
          <w:tcPr>
            <w:tcW w:w="0" w:type="auto"/>
            <w:tcBorders>
              <w:top w:val="single" w:sz="4" w:space="0" w:color="auto"/>
              <w:left w:val="single" w:sz="12" w:space="0" w:color="auto"/>
              <w:bottom w:val="single" w:sz="12" w:space="0" w:color="auto"/>
            </w:tcBorders>
            <w:shd w:val="clear" w:color="auto" w:fill="B6DDE8" w:themeFill="accent5" w:themeFillTint="66"/>
            <w:vAlign w:val="center"/>
          </w:tcPr>
          <w:p w:rsidR="002E5CD1" w:rsidRPr="00FE7B9C" w:rsidRDefault="002E5CD1" w:rsidP="0007279F">
            <w:pPr>
              <w:pStyle w:val="BodyText"/>
              <w:ind w:left="-108"/>
              <w:jc w:val="center"/>
            </w:pPr>
            <w:r w:rsidRPr="00FE7B9C">
              <w:rPr>
                <w:sz w:val="22"/>
              </w:rPr>
              <w:t>Truk Semitrailer            Besar</w:t>
            </w:r>
          </w:p>
        </w:tc>
        <w:tc>
          <w:tcPr>
            <w:tcW w:w="0" w:type="auto"/>
            <w:tcBorders>
              <w:top w:val="single" w:sz="4" w:space="0" w:color="auto"/>
              <w:bottom w:val="single" w:sz="12" w:space="0" w:color="auto"/>
            </w:tcBorders>
            <w:shd w:val="clear" w:color="auto" w:fill="B6DDE8" w:themeFill="accent5" w:themeFillTint="66"/>
            <w:vAlign w:val="center"/>
          </w:tcPr>
          <w:p w:rsidR="002E5CD1" w:rsidRPr="00FE7B9C" w:rsidRDefault="002E5CD1" w:rsidP="0007279F">
            <w:pPr>
              <w:pStyle w:val="BodyText"/>
              <w:jc w:val="center"/>
            </w:pPr>
            <w:r w:rsidRPr="00FE7B9C">
              <w:rPr>
                <w:sz w:val="22"/>
              </w:rPr>
              <w:t>4,1</w:t>
            </w:r>
          </w:p>
        </w:tc>
        <w:tc>
          <w:tcPr>
            <w:tcW w:w="0" w:type="auto"/>
            <w:tcBorders>
              <w:top w:val="single" w:sz="4" w:space="0" w:color="auto"/>
              <w:bottom w:val="single" w:sz="12" w:space="0" w:color="auto"/>
            </w:tcBorders>
            <w:shd w:val="clear" w:color="auto" w:fill="B6DDE8" w:themeFill="accent5" w:themeFillTint="66"/>
            <w:vAlign w:val="center"/>
          </w:tcPr>
          <w:p w:rsidR="002E5CD1" w:rsidRPr="00FE7B9C" w:rsidRDefault="002E5CD1" w:rsidP="0007279F">
            <w:pPr>
              <w:pStyle w:val="BodyText"/>
              <w:jc w:val="center"/>
            </w:pPr>
          </w:p>
          <w:p w:rsidR="002E5CD1" w:rsidRPr="00FE7B9C" w:rsidRDefault="002E5CD1" w:rsidP="0007279F">
            <w:pPr>
              <w:jc w:val="center"/>
            </w:pPr>
            <w:r w:rsidRPr="00FE7B9C">
              <w:t>2,6</w:t>
            </w:r>
          </w:p>
          <w:p w:rsidR="002E5CD1" w:rsidRPr="00FE7B9C" w:rsidRDefault="002E5CD1" w:rsidP="0007279F">
            <w:pPr>
              <w:jc w:val="center"/>
            </w:pPr>
          </w:p>
        </w:tc>
        <w:tc>
          <w:tcPr>
            <w:tcW w:w="0" w:type="auto"/>
            <w:tcBorders>
              <w:top w:val="single" w:sz="4" w:space="0" w:color="auto"/>
              <w:bottom w:val="single" w:sz="12" w:space="0" w:color="auto"/>
            </w:tcBorders>
            <w:shd w:val="clear" w:color="auto" w:fill="B6DDE8" w:themeFill="accent5" w:themeFillTint="66"/>
            <w:vAlign w:val="center"/>
          </w:tcPr>
          <w:p w:rsidR="002E5CD1" w:rsidRPr="00FE7B9C" w:rsidRDefault="002E5CD1" w:rsidP="0007279F">
            <w:pPr>
              <w:pStyle w:val="BodyText"/>
              <w:jc w:val="center"/>
            </w:pPr>
            <w:r w:rsidRPr="00FE7B9C">
              <w:rPr>
                <w:sz w:val="22"/>
              </w:rPr>
              <w:t>16,7</w:t>
            </w:r>
          </w:p>
        </w:tc>
        <w:tc>
          <w:tcPr>
            <w:tcW w:w="0" w:type="auto"/>
            <w:tcBorders>
              <w:top w:val="single" w:sz="4" w:space="0" w:color="auto"/>
              <w:bottom w:val="single" w:sz="12" w:space="0" w:color="auto"/>
            </w:tcBorders>
            <w:shd w:val="clear" w:color="auto" w:fill="B6DDE8" w:themeFill="accent5" w:themeFillTint="66"/>
            <w:vAlign w:val="center"/>
          </w:tcPr>
          <w:p w:rsidR="002E5CD1" w:rsidRPr="00FE7B9C" w:rsidRDefault="002E5CD1" w:rsidP="0007279F">
            <w:pPr>
              <w:pStyle w:val="BodyText"/>
              <w:jc w:val="center"/>
            </w:pPr>
            <w:r w:rsidRPr="00FE7B9C">
              <w:rPr>
                <w:sz w:val="22"/>
              </w:rPr>
              <w:t>0,9</w:t>
            </w:r>
          </w:p>
        </w:tc>
        <w:tc>
          <w:tcPr>
            <w:tcW w:w="0" w:type="auto"/>
            <w:tcBorders>
              <w:top w:val="single" w:sz="4" w:space="0" w:color="auto"/>
              <w:bottom w:val="single" w:sz="12" w:space="0" w:color="auto"/>
            </w:tcBorders>
            <w:shd w:val="clear" w:color="auto" w:fill="B6DDE8" w:themeFill="accent5" w:themeFillTint="66"/>
            <w:vAlign w:val="center"/>
          </w:tcPr>
          <w:p w:rsidR="002E5CD1" w:rsidRPr="00FE7B9C" w:rsidRDefault="002E5CD1" w:rsidP="0007279F">
            <w:pPr>
              <w:pStyle w:val="BodyText"/>
              <w:jc w:val="center"/>
            </w:pPr>
            <w:r w:rsidRPr="00FE7B9C">
              <w:rPr>
                <w:sz w:val="22"/>
              </w:rPr>
              <w:t>0,6</w:t>
            </w:r>
          </w:p>
        </w:tc>
        <w:tc>
          <w:tcPr>
            <w:tcW w:w="0" w:type="auto"/>
            <w:tcBorders>
              <w:top w:val="single" w:sz="4" w:space="0" w:color="auto"/>
              <w:bottom w:val="single" w:sz="12" w:space="0" w:color="auto"/>
            </w:tcBorders>
            <w:shd w:val="clear" w:color="auto" w:fill="B6DDE8" w:themeFill="accent5" w:themeFillTint="66"/>
            <w:vAlign w:val="center"/>
          </w:tcPr>
          <w:p w:rsidR="002E5CD1" w:rsidRPr="00FE7B9C" w:rsidRDefault="002E5CD1" w:rsidP="0007279F">
            <w:pPr>
              <w:pStyle w:val="BodyText"/>
              <w:jc w:val="center"/>
            </w:pPr>
            <w:r w:rsidRPr="00FE7B9C">
              <w:rPr>
                <w:sz w:val="22"/>
              </w:rPr>
              <w:t>13,7</w:t>
            </w:r>
          </w:p>
        </w:tc>
        <w:tc>
          <w:tcPr>
            <w:tcW w:w="0" w:type="auto"/>
            <w:tcBorders>
              <w:top w:val="single" w:sz="4" w:space="0" w:color="auto"/>
              <w:bottom w:val="single" w:sz="12" w:space="0" w:color="auto"/>
              <w:right w:val="single" w:sz="12" w:space="0" w:color="auto"/>
            </w:tcBorders>
            <w:shd w:val="clear" w:color="auto" w:fill="B6DDE8" w:themeFill="accent5" w:themeFillTint="66"/>
            <w:vAlign w:val="center"/>
          </w:tcPr>
          <w:p w:rsidR="002E5CD1" w:rsidRPr="00FE7B9C" w:rsidRDefault="002E5CD1" w:rsidP="0007279F">
            <w:pPr>
              <w:pStyle w:val="BodyText"/>
              <w:jc w:val="center"/>
            </w:pPr>
            <w:r w:rsidRPr="00FE7B9C">
              <w:rPr>
                <w:sz w:val="22"/>
              </w:rPr>
              <w:t>5,9</w:t>
            </w:r>
          </w:p>
        </w:tc>
      </w:tr>
    </w:tbl>
    <w:p w:rsidR="002E5CD1" w:rsidRDefault="002E5CD1" w:rsidP="002E5CD1">
      <w:pPr>
        <w:pStyle w:val="ListParagraph"/>
        <w:ind w:left="0"/>
        <w:contextualSpacing w:val="0"/>
        <w:jc w:val="both"/>
      </w:pPr>
      <w:r>
        <w:lastRenderedPageBreak/>
        <w:t>(Sumber: Pt T-02-2002B)</w:t>
      </w:r>
    </w:p>
    <w:p w:rsidR="002E5CD1" w:rsidRDefault="002E5CD1" w:rsidP="002E5CD1">
      <w:pPr>
        <w:pStyle w:val="ListParagraph"/>
        <w:ind w:left="0"/>
        <w:contextualSpacing w:val="0"/>
        <w:jc w:val="both"/>
      </w:pPr>
    </w:p>
    <w:p w:rsidR="002E5CD1" w:rsidRDefault="002E5CD1" w:rsidP="002E5CD1">
      <w:pPr>
        <w:pStyle w:val="ListParagraph"/>
        <w:numPr>
          <w:ilvl w:val="0"/>
          <w:numId w:val="22"/>
        </w:numPr>
        <w:ind w:left="426" w:hanging="426"/>
        <w:contextualSpacing w:val="0"/>
      </w:pPr>
      <w:r>
        <w:t>Kecepatan rencana</w:t>
      </w:r>
    </w:p>
    <w:p w:rsidR="002E5CD1" w:rsidRDefault="002E5CD1" w:rsidP="002E5CD1">
      <w:pPr>
        <w:pStyle w:val="ListParagraph"/>
        <w:ind w:left="426"/>
        <w:contextualSpacing w:val="0"/>
        <w:jc w:val="both"/>
      </w:pPr>
      <w:r>
        <w:t xml:space="preserve">Kecepatan rencana berhubungan erat dengan jarak pandang pada suatu persimpangan, dan kecepatan yang akan digunakan pada persimpangan ini adalah sebesar </w:t>
      </w:r>
      <w:r w:rsidRPr="00683293">
        <w:rPr>
          <w:b/>
        </w:rPr>
        <w:t>40 km/jam</w:t>
      </w:r>
      <w:r>
        <w:t>, yang memiliki jarak pandang masuk sepanjang 100 m dan jarak pandang aman sepanjang 60 m.</w:t>
      </w:r>
    </w:p>
    <w:p w:rsidR="002E5CD1" w:rsidRDefault="002E5CD1" w:rsidP="002E5CD1">
      <w:pPr>
        <w:pStyle w:val="ListParagraph"/>
        <w:ind w:left="0"/>
        <w:contextualSpacing w:val="0"/>
        <w:jc w:val="center"/>
        <w:rPr>
          <w:b/>
        </w:rPr>
      </w:pPr>
    </w:p>
    <w:p w:rsidR="002E5CD1" w:rsidRPr="00617E7B" w:rsidRDefault="002E5CD1" w:rsidP="002E5CD1">
      <w:pPr>
        <w:pStyle w:val="ListParagraph"/>
        <w:ind w:left="0"/>
        <w:contextualSpacing w:val="0"/>
        <w:jc w:val="center"/>
        <w:rPr>
          <w:b/>
        </w:rPr>
      </w:pPr>
      <w:r w:rsidRPr="00617E7B">
        <w:rPr>
          <w:b/>
        </w:rPr>
        <w:t>Tabel 4.1. Jarak Pandang pada Persimpangan</w:t>
      </w:r>
    </w:p>
    <w:tbl>
      <w:tblPr>
        <w:tblStyle w:val="TableGrid"/>
        <w:tblW w:w="0" w:type="auto"/>
        <w:jc w:val="center"/>
        <w:tblLook w:val="04A0"/>
      </w:tblPr>
      <w:tblGrid>
        <w:gridCol w:w="1980"/>
        <w:gridCol w:w="1290"/>
        <w:gridCol w:w="1411"/>
      </w:tblGrid>
      <w:tr w:rsidR="002E5CD1" w:rsidRPr="00617E7B" w:rsidTr="0007279F">
        <w:trPr>
          <w:trHeight w:val="397"/>
          <w:jc w:val="center"/>
        </w:trPr>
        <w:tc>
          <w:tcPr>
            <w:tcW w:w="2323" w:type="dxa"/>
            <w:vMerge w:val="restart"/>
            <w:tcBorders>
              <w:top w:val="single" w:sz="12" w:space="0" w:color="auto"/>
              <w:left w:val="single" w:sz="12" w:space="0" w:color="auto"/>
            </w:tcBorders>
            <w:shd w:val="clear" w:color="auto" w:fill="F2F2F2" w:themeFill="background1" w:themeFillShade="F2"/>
            <w:vAlign w:val="center"/>
          </w:tcPr>
          <w:p w:rsidR="002E5CD1" w:rsidRPr="00617E7B" w:rsidRDefault="002E5CD1" w:rsidP="0007279F">
            <w:pPr>
              <w:pStyle w:val="ListParagraph"/>
              <w:ind w:left="0"/>
              <w:jc w:val="center"/>
              <w:rPr>
                <w:b/>
              </w:rPr>
            </w:pPr>
            <w:r w:rsidRPr="00617E7B">
              <w:rPr>
                <w:b/>
              </w:rPr>
              <w:t>Kecepatan Rencana (km/jam)</w:t>
            </w:r>
          </w:p>
        </w:tc>
        <w:tc>
          <w:tcPr>
            <w:tcW w:w="3178" w:type="dxa"/>
            <w:gridSpan w:val="2"/>
            <w:tcBorders>
              <w:top w:val="single" w:sz="12" w:space="0" w:color="auto"/>
              <w:right w:val="single" w:sz="12" w:space="0" w:color="auto"/>
            </w:tcBorders>
            <w:shd w:val="clear" w:color="auto" w:fill="F2F2F2" w:themeFill="background1" w:themeFillShade="F2"/>
            <w:vAlign w:val="center"/>
          </w:tcPr>
          <w:p w:rsidR="002E5CD1" w:rsidRPr="00617E7B" w:rsidRDefault="002E5CD1" w:rsidP="0007279F">
            <w:pPr>
              <w:pStyle w:val="ListParagraph"/>
              <w:ind w:left="0"/>
              <w:jc w:val="center"/>
              <w:rPr>
                <w:b/>
              </w:rPr>
            </w:pPr>
            <w:r w:rsidRPr="00617E7B">
              <w:rPr>
                <w:b/>
              </w:rPr>
              <w:t>Jarak Pandang</w:t>
            </w:r>
            <w:r>
              <w:rPr>
                <w:b/>
              </w:rPr>
              <w:t xml:space="preserve"> (m)</w:t>
            </w:r>
          </w:p>
        </w:tc>
      </w:tr>
      <w:tr w:rsidR="002E5CD1" w:rsidRPr="00617E7B" w:rsidTr="0007279F">
        <w:trPr>
          <w:trHeight w:val="397"/>
          <w:jc w:val="center"/>
        </w:trPr>
        <w:tc>
          <w:tcPr>
            <w:tcW w:w="2323" w:type="dxa"/>
            <w:vMerge/>
            <w:tcBorders>
              <w:left w:val="single" w:sz="12" w:space="0" w:color="auto"/>
              <w:bottom w:val="double" w:sz="4" w:space="0" w:color="auto"/>
            </w:tcBorders>
            <w:shd w:val="clear" w:color="auto" w:fill="F2F2F2" w:themeFill="background1" w:themeFillShade="F2"/>
            <w:vAlign w:val="center"/>
          </w:tcPr>
          <w:p w:rsidR="002E5CD1" w:rsidRPr="00617E7B" w:rsidRDefault="002E5CD1" w:rsidP="0007279F">
            <w:pPr>
              <w:pStyle w:val="ListParagraph"/>
              <w:ind w:left="0"/>
              <w:jc w:val="center"/>
              <w:rPr>
                <w:b/>
              </w:rPr>
            </w:pPr>
          </w:p>
        </w:tc>
        <w:tc>
          <w:tcPr>
            <w:tcW w:w="1477" w:type="dxa"/>
            <w:tcBorders>
              <w:bottom w:val="double" w:sz="4" w:space="0" w:color="auto"/>
            </w:tcBorders>
            <w:shd w:val="clear" w:color="auto" w:fill="F2F2F2" w:themeFill="background1" w:themeFillShade="F2"/>
            <w:vAlign w:val="center"/>
          </w:tcPr>
          <w:p w:rsidR="002E5CD1" w:rsidRPr="00617E7B" w:rsidRDefault="002E5CD1" w:rsidP="0007279F">
            <w:pPr>
              <w:pStyle w:val="ListParagraph"/>
              <w:ind w:left="0"/>
              <w:jc w:val="center"/>
              <w:rPr>
                <w:b/>
              </w:rPr>
            </w:pPr>
            <w:r w:rsidRPr="00617E7B">
              <w:rPr>
                <w:b/>
              </w:rPr>
              <w:t>Masuk</w:t>
            </w:r>
          </w:p>
        </w:tc>
        <w:tc>
          <w:tcPr>
            <w:tcW w:w="1701" w:type="dxa"/>
            <w:tcBorders>
              <w:bottom w:val="double" w:sz="4" w:space="0" w:color="auto"/>
              <w:right w:val="single" w:sz="12" w:space="0" w:color="auto"/>
            </w:tcBorders>
            <w:shd w:val="clear" w:color="auto" w:fill="F2F2F2" w:themeFill="background1" w:themeFillShade="F2"/>
            <w:vAlign w:val="center"/>
          </w:tcPr>
          <w:p w:rsidR="002E5CD1" w:rsidRPr="00617E7B" w:rsidRDefault="002E5CD1" w:rsidP="0007279F">
            <w:pPr>
              <w:pStyle w:val="ListParagraph"/>
              <w:ind w:left="0"/>
              <w:jc w:val="center"/>
              <w:rPr>
                <w:b/>
              </w:rPr>
            </w:pPr>
            <w:r w:rsidRPr="00617E7B">
              <w:rPr>
                <w:b/>
              </w:rPr>
              <w:t>Aman</w:t>
            </w:r>
          </w:p>
        </w:tc>
      </w:tr>
      <w:tr w:rsidR="002E5CD1" w:rsidTr="0007279F">
        <w:trPr>
          <w:trHeight w:val="397"/>
          <w:jc w:val="center"/>
        </w:trPr>
        <w:tc>
          <w:tcPr>
            <w:tcW w:w="2323" w:type="dxa"/>
            <w:tcBorders>
              <w:top w:val="double" w:sz="4" w:space="0" w:color="auto"/>
              <w:left w:val="single" w:sz="12" w:space="0" w:color="auto"/>
            </w:tcBorders>
            <w:vAlign w:val="center"/>
          </w:tcPr>
          <w:p w:rsidR="002E5CD1" w:rsidRDefault="002E5CD1" w:rsidP="0007279F">
            <w:pPr>
              <w:pStyle w:val="ListParagraph"/>
              <w:ind w:left="0"/>
              <w:jc w:val="center"/>
            </w:pPr>
            <w:r>
              <w:t>40</w:t>
            </w:r>
          </w:p>
        </w:tc>
        <w:tc>
          <w:tcPr>
            <w:tcW w:w="1477" w:type="dxa"/>
            <w:tcBorders>
              <w:top w:val="double" w:sz="4" w:space="0" w:color="auto"/>
            </w:tcBorders>
            <w:vAlign w:val="center"/>
          </w:tcPr>
          <w:p w:rsidR="002E5CD1" w:rsidRDefault="002E5CD1" w:rsidP="0007279F">
            <w:pPr>
              <w:pStyle w:val="ListParagraph"/>
              <w:ind w:left="0"/>
              <w:jc w:val="center"/>
            </w:pPr>
            <w:r>
              <w:t>100</w:t>
            </w:r>
          </w:p>
        </w:tc>
        <w:tc>
          <w:tcPr>
            <w:tcW w:w="1701" w:type="dxa"/>
            <w:tcBorders>
              <w:top w:val="double" w:sz="4" w:space="0" w:color="auto"/>
              <w:right w:val="single" w:sz="12" w:space="0" w:color="auto"/>
            </w:tcBorders>
            <w:vAlign w:val="center"/>
          </w:tcPr>
          <w:p w:rsidR="002E5CD1" w:rsidRDefault="002E5CD1" w:rsidP="0007279F">
            <w:pPr>
              <w:pStyle w:val="ListParagraph"/>
              <w:ind w:left="0"/>
              <w:jc w:val="center"/>
            </w:pPr>
            <w:r>
              <w:t>60</w:t>
            </w:r>
          </w:p>
        </w:tc>
      </w:tr>
      <w:tr w:rsidR="002E5CD1" w:rsidTr="0007279F">
        <w:trPr>
          <w:trHeight w:val="397"/>
          <w:jc w:val="center"/>
        </w:trPr>
        <w:tc>
          <w:tcPr>
            <w:tcW w:w="2323" w:type="dxa"/>
            <w:tcBorders>
              <w:left w:val="single" w:sz="12" w:space="0" w:color="auto"/>
            </w:tcBorders>
            <w:vAlign w:val="center"/>
          </w:tcPr>
          <w:p w:rsidR="002E5CD1" w:rsidRDefault="002E5CD1" w:rsidP="0007279F">
            <w:pPr>
              <w:pStyle w:val="ListParagraph"/>
              <w:ind w:left="0"/>
              <w:jc w:val="center"/>
            </w:pPr>
            <w:r>
              <w:t>50</w:t>
            </w:r>
          </w:p>
        </w:tc>
        <w:tc>
          <w:tcPr>
            <w:tcW w:w="1477" w:type="dxa"/>
            <w:vAlign w:val="center"/>
          </w:tcPr>
          <w:p w:rsidR="002E5CD1" w:rsidRDefault="002E5CD1" w:rsidP="0007279F">
            <w:pPr>
              <w:pStyle w:val="ListParagraph"/>
              <w:ind w:left="0"/>
              <w:jc w:val="center"/>
            </w:pPr>
            <w:r>
              <w:t>125</w:t>
            </w:r>
          </w:p>
        </w:tc>
        <w:tc>
          <w:tcPr>
            <w:tcW w:w="1701" w:type="dxa"/>
            <w:tcBorders>
              <w:right w:val="single" w:sz="12" w:space="0" w:color="auto"/>
            </w:tcBorders>
            <w:vAlign w:val="center"/>
          </w:tcPr>
          <w:p w:rsidR="002E5CD1" w:rsidRDefault="002E5CD1" w:rsidP="0007279F">
            <w:pPr>
              <w:pStyle w:val="ListParagraph"/>
              <w:ind w:left="0"/>
              <w:jc w:val="center"/>
            </w:pPr>
            <w:r>
              <w:t>80</w:t>
            </w:r>
          </w:p>
        </w:tc>
      </w:tr>
      <w:tr w:rsidR="002E5CD1" w:rsidTr="0007279F">
        <w:trPr>
          <w:trHeight w:val="397"/>
          <w:jc w:val="center"/>
        </w:trPr>
        <w:tc>
          <w:tcPr>
            <w:tcW w:w="2323" w:type="dxa"/>
            <w:tcBorders>
              <w:left w:val="single" w:sz="12" w:space="0" w:color="auto"/>
            </w:tcBorders>
            <w:vAlign w:val="center"/>
          </w:tcPr>
          <w:p w:rsidR="002E5CD1" w:rsidRDefault="002E5CD1" w:rsidP="0007279F">
            <w:pPr>
              <w:pStyle w:val="ListParagraph"/>
              <w:ind w:left="0"/>
              <w:jc w:val="center"/>
            </w:pPr>
            <w:r>
              <w:t>60</w:t>
            </w:r>
          </w:p>
        </w:tc>
        <w:tc>
          <w:tcPr>
            <w:tcW w:w="1477" w:type="dxa"/>
            <w:vAlign w:val="center"/>
          </w:tcPr>
          <w:p w:rsidR="002E5CD1" w:rsidRDefault="002E5CD1" w:rsidP="0007279F">
            <w:pPr>
              <w:pStyle w:val="ListParagraph"/>
              <w:ind w:left="0"/>
              <w:jc w:val="center"/>
            </w:pPr>
            <w:r>
              <w:t>160</w:t>
            </w:r>
          </w:p>
        </w:tc>
        <w:tc>
          <w:tcPr>
            <w:tcW w:w="1701" w:type="dxa"/>
            <w:tcBorders>
              <w:right w:val="single" w:sz="12" w:space="0" w:color="auto"/>
            </w:tcBorders>
            <w:vAlign w:val="center"/>
          </w:tcPr>
          <w:p w:rsidR="002E5CD1" w:rsidRDefault="002E5CD1" w:rsidP="0007279F">
            <w:pPr>
              <w:pStyle w:val="ListParagraph"/>
              <w:ind w:left="0"/>
              <w:jc w:val="center"/>
            </w:pPr>
            <w:r>
              <w:t>105</w:t>
            </w:r>
          </w:p>
        </w:tc>
      </w:tr>
      <w:tr w:rsidR="002E5CD1" w:rsidTr="0007279F">
        <w:trPr>
          <w:trHeight w:val="397"/>
          <w:jc w:val="center"/>
        </w:trPr>
        <w:tc>
          <w:tcPr>
            <w:tcW w:w="2323" w:type="dxa"/>
            <w:tcBorders>
              <w:left w:val="single" w:sz="12" w:space="0" w:color="auto"/>
            </w:tcBorders>
            <w:vAlign w:val="center"/>
          </w:tcPr>
          <w:p w:rsidR="002E5CD1" w:rsidRDefault="002E5CD1" w:rsidP="0007279F">
            <w:pPr>
              <w:pStyle w:val="ListParagraph"/>
              <w:ind w:left="0"/>
              <w:jc w:val="center"/>
            </w:pPr>
            <w:r>
              <w:t>70</w:t>
            </w:r>
          </w:p>
        </w:tc>
        <w:tc>
          <w:tcPr>
            <w:tcW w:w="1477" w:type="dxa"/>
            <w:vAlign w:val="center"/>
          </w:tcPr>
          <w:p w:rsidR="002E5CD1" w:rsidRDefault="002E5CD1" w:rsidP="0007279F">
            <w:pPr>
              <w:pStyle w:val="ListParagraph"/>
              <w:ind w:left="0"/>
              <w:jc w:val="center"/>
            </w:pPr>
            <w:r>
              <w:t>220</w:t>
            </w:r>
          </w:p>
        </w:tc>
        <w:tc>
          <w:tcPr>
            <w:tcW w:w="1701" w:type="dxa"/>
            <w:tcBorders>
              <w:right w:val="single" w:sz="12" w:space="0" w:color="auto"/>
            </w:tcBorders>
            <w:vAlign w:val="center"/>
          </w:tcPr>
          <w:p w:rsidR="002E5CD1" w:rsidRDefault="002E5CD1" w:rsidP="0007279F">
            <w:pPr>
              <w:pStyle w:val="ListParagraph"/>
              <w:ind w:left="0"/>
              <w:jc w:val="center"/>
            </w:pPr>
            <w:r>
              <w:t>130</w:t>
            </w:r>
          </w:p>
        </w:tc>
      </w:tr>
      <w:tr w:rsidR="002E5CD1" w:rsidTr="0007279F">
        <w:trPr>
          <w:trHeight w:val="397"/>
          <w:jc w:val="center"/>
        </w:trPr>
        <w:tc>
          <w:tcPr>
            <w:tcW w:w="2323" w:type="dxa"/>
            <w:tcBorders>
              <w:left w:val="single" w:sz="12" w:space="0" w:color="auto"/>
              <w:bottom w:val="single" w:sz="12" w:space="0" w:color="auto"/>
            </w:tcBorders>
            <w:vAlign w:val="center"/>
          </w:tcPr>
          <w:p w:rsidR="002E5CD1" w:rsidRDefault="002E5CD1" w:rsidP="0007279F">
            <w:pPr>
              <w:pStyle w:val="ListParagraph"/>
              <w:ind w:left="0"/>
              <w:jc w:val="center"/>
            </w:pPr>
            <w:r>
              <w:t>80</w:t>
            </w:r>
          </w:p>
        </w:tc>
        <w:tc>
          <w:tcPr>
            <w:tcW w:w="1477" w:type="dxa"/>
            <w:tcBorders>
              <w:bottom w:val="single" w:sz="12" w:space="0" w:color="auto"/>
            </w:tcBorders>
            <w:vAlign w:val="center"/>
          </w:tcPr>
          <w:p w:rsidR="002E5CD1" w:rsidRDefault="002E5CD1" w:rsidP="0007279F">
            <w:pPr>
              <w:pStyle w:val="ListParagraph"/>
              <w:ind w:left="0"/>
              <w:jc w:val="center"/>
            </w:pPr>
            <w:r>
              <w:t>305</w:t>
            </w:r>
          </w:p>
        </w:tc>
        <w:tc>
          <w:tcPr>
            <w:tcW w:w="1701" w:type="dxa"/>
            <w:tcBorders>
              <w:bottom w:val="single" w:sz="12" w:space="0" w:color="auto"/>
              <w:right w:val="single" w:sz="12" w:space="0" w:color="auto"/>
            </w:tcBorders>
            <w:vAlign w:val="center"/>
          </w:tcPr>
          <w:p w:rsidR="002E5CD1" w:rsidRDefault="002E5CD1" w:rsidP="0007279F">
            <w:pPr>
              <w:pStyle w:val="ListParagraph"/>
              <w:ind w:left="0"/>
              <w:jc w:val="center"/>
            </w:pPr>
            <w:r>
              <w:t>165</w:t>
            </w:r>
          </w:p>
        </w:tc>
      </w:tr>
    </w:tbl>
    <w:p w:rsidR="002E5CD1" w:rsidRDefault="00A753A1" w:rsidP="00A753A1">
      <w:pPr>
        <w:pStyle w:val="ListParagraph"/>
        <w:spacing w:line="360" w:lineRule="auto"/>
        <w:ind w:left="-142"/>
        <w:jc w:val="center"/>
      </w:pPr>
      <w:r>
        <w:t xml:space="preserve"> (Sumber: Pt T-02-2002B)</w:t>
      </w:r>
    </w:p>
    <w:p w:rsidR="000701CB" w:rsidRDefault="000701CB" w:rsidP="00A753A1">
      <w:pPr>
        <w:pStyle w:val="ListParagraph"/>
        <w:spacing w:line="360" w:lineRule="auto"/>
        <w:ind w:left="-142"/>
        <w:jc w:val="center"/>
      </w:pPr>
    </w:p>
    <w:p w:rsidR="000701CB" w:rsidRDefault="000701CB" w:rsidP="000701CB">
      <w:pPr>
        <w:pStyle w:val="ListParagraph"/>
        <w:numPr>
          <w:ilvl w:val="1"/>
          <w:numId w:val="25"/>
        </w:numPr>
        <w:ind w:left="426" w:hanging="426"/>
        <w:contextualSpacing w:val="0"/>
        <w:jc w:val="both"/>
        <w:rPr>
          <w:b/>
        </w:rPr>
      </w:pPr>
      <w:r>
        <w:rPr>
          <w:b/>
          <w:color w:val="000000"/>
          <w:lang w:val="id-ID"/>
        </w:rPr>
        <w:t xml:space="preserve">Merencanakan </w:t>
      </w:r>
      <w:r w:rsidRPr="005077CF">
        <w:rPr>
          <w:b/>
          <w:color w:val="000000"/>
          <w:lang w:val="fi-FI"/>
        </w:rPr>
        <w:t>Taper</w:t>
      </w:r>
      <w:r>
        <w:rPr>
          <w:b/>
          <w:lang w:val="id-ID"/>
        </w:rPr>
        <w:t xml:space="preserve">Merencanakan Jarak Pandang di Persimpangan </w:t>
      </w:r>
      <w:r w:rsidRPr="0083047C">
        <w:rPr>
          <w:b/>
        </w:rPr>
        <w:t>Jalan Pangeran Suryanata – Jalan H.M. Ardan – Ring Road</w:t>
      </w:r>
    </w:p>
    <w:p w:rsidR="000701CB" w:rsidRDefault="000701CB" w:rsidP="000701CB">
      <w:pPr>
        <w:pStyle w:val="ListParagraph"/>
        <w:ind w:left="567"/>
        <w:contextualSpacing w:val="0"/>
        <w:jc w:val="both"/>
        <w:rPr>
          <w:b/>
          <w:color w:val="000000"/>
          <w:lang w:val="fi-FI"/>
        </w:rPr>
      </w:pPr>
    </w:p>
    <w:p w:rsidR="000701CB" w:rsidRDefault="000701CB" w:rsidP="000701CB">
      <w:pPr>
        <w:pStyle w:val="ListParagraph"/>
        <w:ind w:left="0" w:firstLine="851"/>
        <w:contextualSpacing w:val="0"/>
        <w:jc w:val="both"/>
      </w:pPr>
      <w:r w:rsidRPr="004F593A">
        <w:rPr>
          <w:lang w:val="fi-FI"/>
        </w:rPr>
        <w:t xml:space="preserve">Taper adalah </w:t>
      </w:r>
      <w:r w:rsidRPr="004F593A">
        <w:rPr>
          <w:color w:val="000000"/>
          <w:lang w:val="fi-FI"/>
        </w:rPr>
        <w:t>pemiringan dari suatu lajur karena penambahan atau pengurangan lajur</w:t>
      </w:r>
      <w:r w:rsidRPr="004F593A">
        <w:rPr>
          <w:lang w:val="fi-FI"/>
        </w:rPr>
        <w:t xml:space="preserve">. </w:t>
      </w:r>
      <w:r w:rsidRPr="004F593A">
        <w:t xml:space="preserve">Standar taper tercantum pada Tabel </w:t>
      </w:r>
      <w:r>
        <w:t>4.3</w:t>
      </w:r>
      <w:r w:rsidRPr="004F593A">
        <w:t xml:space="preserve"> dan panjang minimum taper tercantum pada Tabel </w:t>
      </w:r>
      <w:r>
        <w:t>4.4</w:t>
      </w:r>
      <w:r w:rsidRPr="004F593A">
        <w:t>.</w:t>
      </w:r>
    </w:p>
    <w:p w:rsidR="000701CB" w:rsidRDefault="000701CB" w:rsidP="000701CB">
      <w:pPr>
        <w:jc w:val="center"/>
        <w:rPr>
          <w:b/>
        </w:rPr>
      </w:pPr>
    </w:p>
    <w:p w:rsidR="000701CB" w:rsidRDefault="000701CB" w:rsidP="000701CB">
      <w:pPr>
        <w:jc w:val="center"/>
        <w:rPr>
          <w:b/>
        </w:rPr>
      </w:pPr>
      <w:r>
        <w:rPr>
          <w:b/>
        </w:rPr>
        <w:t>Tabel 4.</w:t>
      </w:r>
      <w:r>
        <w:rPr>
          <w:b/>
          <w:lang w:val="id-ID"/>
        </w:rPr>
        <w:t>4</w:t>
      </w:r>
      <w:r>
        <w:rPr>
          <w:b/>
        </w:rPr>
        <w:t xml:space="preserve">. </w:t>
      </w:r>
      <w:r w:rsidRPr="00603736">
        <w:rPr>
          <w:b/>
        </w:rPr>
        <w:t xml:space="preserve">Standar </w:t>
      </w:r>
      <w:r>
        <w:rPr>
          <w:b/>
        </w:rPr>
        <w:t>T</w:t>
      </w:r>
      <w:r w:rsidRPr="00603736">
        <w:rPr>
          <w:b/>
        </w:rPr>
        <w:t xml:space="preserve">aper dari </w:t>
      </w:r>
      <w:r>
        <w:rPr>
          <w:b/>
        </w:rPr>
        <w:t>P</w:t>
      </w:r>
      <w:r w:rsidRPr="00603736">
        <w:rPr>
          <w:b/>
        </w:rPr>
        <w:t xml:space="preserve">ergeseran </w:t>
      </w:r>
      <w:r>
        <w:rPr>
          <w:b/>
        </w:rPr>
        <w:t>P</w:t>
      </w:r>
      <w:r w:rsidRPr="00603736">
        <w:rPr>
          <w:b/>
        </w:rPr>
        <w:t xml:space="preserve">oros </w:t>
      </w:r>
      <w:r>
        <w:rPr>
          <w:b/>
        </w:rPr>
        <w:t>L</w:t>
      </w:r>
      <w:r w:rsidRPr="00603736">
        <w:rPr>
          <w:b/>
        </w:rPr>
        <w:t>ajur</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2969"/>
        <w:gridCol w:w="1712"/>
      </w:tblGrid>
      <w:tr w:rsidR="000701CB" w:rsidTr="00F4397C">
        <w:trPr>
          <w:trHeight w:val="709"/>
          <w:jc w:val="center"/>
        </w:trPr>
        <w:tc>
          <w:tcPr>
            <w:tcW w:w="3839" w:type="dxa"/>
            <w:tcBorders>
              <w:top w:val="single" w:sz="12" w:space="0" w:color="auto"/>
              <w:left w:val="single" w:sz="12" w:space="0" w:color="auto"/>
              <w:bottom w:val="double" w:sz="4" w:space="0" w:color="auto"/>
            </w:tcBorders>
            <w:shd w:val="clear" w:color="auto" w:fill="F2F2F2" w:themeFill="background1" w:themeFillShade="F2"/>
            <w:vAlign w:val="center"/>
          </w:tcPr>
          <w:p w:rsidR="000701CB" w:rsidRDefault="000701CB" w:rsidP="00F4397C">
            <w:pPr>
              <w:jc w:val="center"/>
              <w:rPr>
                <w:color w:val="000000"/>
                <w:lang w:val="fi-FI"/>
              </w:rPr>
            </w:pPr>
            <w:r>
              <w:rPr>
                <w:color w:val="000000"/>
                <w:lang w:val="fi-FI"/>
              </w:rPr>
              <w:lastRenderedPageBreak/>
              <w:t>Kecepatan Rencana</w:t>
            </w:r>
          </w:p>
          <w:p w:rsidR="000701CB" w:rsidRDefault="000701CB" w:rsidP="00F4397C">
            <w:pPr>
              <w:jc w:val="center"/>
              <w:rPr>
                <w:color w:val="000000"/>
                <w:lang w:val="fi-FI"/>
              </w:rPr>
            </w:pPr>
            <w:r>
              <w:rPr>
                <w:color w:val="000000"/>
                <w:lang w:val="fi-FI"/>
              </w:rPr>
              <w:t>(km/jam)</w:t>
            </w:r>
          </w:p>
        </w:tc>
        <w:tc>
          <w:tcPr>
            <w:tcW w:w="2181"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Default="000701CB" w:rsidP="00F4397C">
            <w:pPr>
              <w:jc w:val="center"/>
              <w:rPr>
                <w:color w:val="000000"/>
                <w:lang w:val="fi-FI"/>
              </w:rPr>
            </w:pPr>
            <w:r>
              <w:rPr>
                <w:color w:val="000000"/>
                <w:lang w:val="fi-FI"/>
              </w:rPr>
              <w:t>Taper</w:t>
            </w:r>
          </w:p>
        </w:tc>
      </w:tr>
      <w:tr w:rsidR="000701CB" w:rsidTr="00F4397C">
        <w:trPr>
          <w:trHeight w:val="454"/>
          <w:jc w:val="center"/>
        </w:trPr>
        <w:tc>
          <w:tcPr>
            <w:tcW w:w="3839" w:type="dxa"/>
            <w:tcBorders>
              <w:top w:val="double" w:sz="4" w:space="0" w:color="auto"/>
              <w:left w:val="single" w:sz="12" w:space="0" w:color="auto"/>
            </w:tcBorders>
            <w:vAlign w:val="center"/>
          </w:tcPr>
          <w:p w:rsidR="000701CB" w:rsidRDefault="000701CB" w:rsidP="00F4397C">
            <w:pPr>
              <w:jc w:val="center"/>
              <w:rPr>
                <w:color w:val="000000"/>
                <w:lang w:val="fi-FI"/>
              </w:rPr>
            </w:pPr>
            <w:r>
              <w:rPr>
                <w:color w:val="000000"/>
                <w:lang w:val="fi-FI"/>
              </w:rPr>
              <w:t>60</w:t>
            </w:r>
          </w:p>
        </w:tc>
        <w:tc>
          <w:tcPr>
            <w:tcW w:w="2181" w:type="dxa"/>
            <w:tcBorders>
              <w:top w:val="double" w:sz="4" w:space="0" w:color="auto"/>
              <w:right w:val="single" w:sz="12" w:space="0" w:color="auto"/>
            </w:tcBorders>
            <w:vAlign w:val="center"/>
          </w:tcPr>
          <w:p w:rsidR="000701CB" w:rsidRDefault="000701CB" w:rsidP="00F4397C">
            <w:pPr>
              <w:jc w:val="center"/>
              <w:rPr>
                <w:color w:val="000000"/>
                <w:lang w:val="fi-FI"/>
              </w:rPr>
            </w:pPr>
            <w:r>
              <w:rPr>
                <w:color w:val="000000"/>
                <w:lang w:val="fi-FI"/>
              </w:rPr>
              <w:t>1/30</w:t>
            </w:r>
          </w:p>
        </w:tc>
      </w:tr>
      <w:tr w:rsidR="000701CB" w:rsidTr="00F4397C">
        <w:trPr>
          <w:trHeight w:val="454"/>
          <w:jc w:val="center"/>
        </w:trPr>
        <w:tc>
          <w:tcPr>
            <w:tcW w:w="3839" w:type="dxa"/>
            <w:tcBorders>
              <w:left w:val="single" w:sz="12" w:space="0" w:color="auto"/>
            </w:tcBorders>
            <w:vAlign w:val="center"/>
          </w:tcPr>
          <w:p w:rsidR="000701CB" w:rsidRDefault="000701CB" w:rsidP="00F4397C">
            <w:pPr>
              <w:jc w:val="center"/>
              <w:rPr>
                <w:color w:val="000000"/>
                <w:lang w:val="fi-FI"/>
              </w:rPr>
            </w:pPr>
            <w:r>
              <w:rPr>
                <w:color w:val="000000"/>
                <w:lang w:val="fi-FI"/>
              </w:rPr>
              <w:t>50</w:t>
            </w:r>
          </w:p>
        </w:tc>
        <w:tc>
          <w:tcPr>
            <w:tcW w:w="2181" w:type="dxa"/>
            <w:tcBorders>
              <w:right w:val="single" w:sz="12" w:space="0" w:color="auto"/>
            </w:tcBorders>
            <w:vAlign w:val="center"/>
          </w:tcPr>
          <w:p w:rsidR="000701CB" w:rsidRDefault="000701CB" w:rsidP="00F4397C">
            <w:pPr>
              <w:jc w:val="center"/>
              <w:rPr>
                <w:color w:val="000000"/>
                <w:lang w:val="fi-FI"/>
              </w:rPr>
            </w:pPr>
            <w:r>
              <w:rPr>
                <w:color w:val="000000"/>
                <w:lang w:val="fi-FI"/>
              </w:rPr>
              <w:t>1/25</w:t>
            </w:r>
          </w:p>
        </w:tc>
      </w:tr>
      <w:tr w:rsidR="000701CB" w:rsidTr="00F4397C">
        <w:trPr>
          <w:trHeight w:val="454"/>
          <w:jc w:val="center"/>
        </w:trPr>
        <w:tc>
          <w:tcPr>
            <w:tcW w:w="3839" w:type="dxa"/>
            <w:tcBorders>
              <w:left w:val="single" w:sz="12" w:space="0" w:color="auto"/>
            </w:tcBorders>
            <w:shd w:val="clear" w:color="auto" w:fill="FFFFFF" w:themeFill="background1"/>
            <w:vAlign w:val="center"/>
          </w:tcPr>
          <w:p w:rsidR="000701CB" w:rsidRDefault="000701CB" w:rsidP="00F4397C">
            <w:pPr>
              <w:jc w:val="center"/>
              <w:rPr>
                <w:color w:val="000000"/>
                <w:lang w:val="fi-FI"/>
              </w:rPr>
            </w:pPr>
            <w:r>
              <w:rPr>
                <w:color w:val="000000"/>
                <w:lang w:val="fi-FI"/>
              </w:rPr>
              <w:t>40</w:t>
            </w:r>
          </w:p>
        </w:tc>
        <w:tc>
          <w:tcPr>
            <w:tcW w:w="2181" w:type="dxa"/>
            <w:tcBorders>
              <w:right w:val="single" w:sz="12" w:space="0" w:color="auto"/>
            </w:tcBorders>
            <w:shd w:val="clear" w:color="auto" w:fill="FFFFFF" w:themeFill="background1"/>
            <w:vAlign w:val="center"/>
          </w:tcPr>
          <w:p w:rsidR="000701CB" w:rsidRDefault="000701CB" w:rsidP="00F4397C">
            <w:pPr>
              <w:jc w:val="center"/>
              <w:rPr>
                <w:color w:val="000000"/>
                <w:lang w:val="fi-FI"/>
              </w:rPr>
            </w:pPr>
            <w:r>
              <w:rPr>
                <w:color w:val="000000"/>
                <w:lang w:val="fi-FI"/>
              </w:rPr>
              <w:t>1/20</w:t>
            </w:r>
          </w:p>
        </w:tc>
      </w:tr>
      <w:tr w:rsidR="000701CB" w:rsidTr="00F4397C">
        <w:trPr>
          <w:trHeight w:val="454"/>
          <w:jc w:val="center"/>
        </w:trPr>
        <w:tc>
          <w:tcPr>
            <w:tcW w:w="3839" w:type="dxa"/>
            <w:tcBorders>
              <w:left w:val="single" w:sz="12" w:space="0" w:color="auto"/>
            </w:tcBorders>
            <w:vAlign w:val="center"/>
          </w:tcPr>
          <w:p w:rsidR="000701CB" w:rsidRDefault="000701CB" w:rsidP="00F4397C">
            <w:pPr>
              <w:jc w:val="center"/>
              <w:rPr>
                <w:color w:val="000000"/>
                <w:lang w:val="fi-FI"/>
              </w:rPr>
            </w:pPr>
            <w:r>
              <w:rPr>
                <w:color w:val="000000"/>
                <w:lang w:val="fi-FI"/>
              </w:rPr>
              <w:t>30</w:t>
            </w:r>
          </w:p>
        </w:tc>
        <w:tc>
          <w:tcPr>
            <w:tcW w:w="2181" w:type="dxa"/>
            <w:tcBorders>
              <w:right w:val="single" w:sz="12" w:space="0" w:color="auto"/>
            </w:tcBorders>
            <w:vAlign w:val="center"/>
          </w:tcPr>
          <w:p w:rsidR="000701CB" w:rsidRDefault="000701CB" w:rsidP="00F4397C">
            <w:pPr>
              <w:jc w:val="center"/>
              <w:rPr>
                <w:color w:val="000000"/>
                <w:lang w:val="fi-FI"/>
              </w:rPr>
            </w:pPr>
            <w:r>
              <w:rPr>
                <w:color w:val="000000"/>
                <w:lang w:val="fi-FI"/>
              </w:rPr>
              <w:t>1/15</w:t>
            </w:r>
          </w:p>
        </w:tc>
      </w:tr>
      <w:tr w:rsidR="000701CB" w:rsidTr="00F4397C">
        <w:trPr>
          <w:trHeight w:val="454"/>
          <w:jc w:val="center"/>
        </w:trPr>
        <w:tc>
          <w:tcPr>
            <w:tcW w:w="3839" w:type="dxa"/>
            <w:tcBorders>
              <w:left w:val="single" w:sz="12" w:space="0" w:color="auto"/>
              <w:bottom w:val="single" w:sz="12" w:space="0" w:color="auto"/>
            </w:tcBorders>
            <w:vAlign w:val="center"/>
          </w:tcPr>
          <w:p w:rsidR="000701CB" w:rsidRDefault="000701CB" w:rsidP="00F4397C">
            <w:pPr>
              <w:jc w:val="center"/>
              <w:rPr>
                <w:color w:val="000000"/>
                <w:lang w:val="fi-FI"/>
              </w:rPr>
            </w:pPr>
            <w:r>
              <w:rPr>
                <w:color w:val="000000"/>
                <w:lang w:val="fi-FI"/>
              </w:rPr>
              <w:t>20</w:t>
            </w:r>
          </w:p>
        </w:tc>
        <w:tc>
          <w:tcPr>
            <w:tcW w:w="2181" w:type="dxa"/>
            <w:tcBorders>
              <w:bottom w:val="single" w:sz="12" w:space="0" w:color="auto"/>
              <w:right w:val="single" w:sz="12" w:space="0" w:color="auto"/>
            </w:tcBorders>
            <w:vAlign w:val="center"/>
          </w:tcPr>
          <w:p w:rsidR="000701CB" w:rsidRDefault="000701CB" w:rsidP="00F4397C">
            <w:pPr>
              <w:jc w:val="center"/>
              <w:rPr>
                <w:color w:val="000000"/>
                <w:lang w:val="fi-FI"/>
              </w:rPr>
            </w:pPr>
            <w:r>
              <w:rPr>
                <w:color w:val="000000"/>
                <w:lang w:val="fi-FI"/>
              </w:rPr>
              <w:t>1/10</w:t>
            </w:r>
          </w:p>
        </w:tc>
      </w:tr>
    </w:tbl>
    <w:p w:rsidR="000701CB" w:rsidRDefault="000701CB" w:rsidP="000701CB">
      <w:pPr>
        <w:jc w:val="center"/>
      </w:pPr>
      <w:r>
        <w:t>(Sumber: Pt T-02-2002B)</w:t>
      </w:r>
    </w:p>
    <w:p w:rsidR="000701CB" w:rsidRDefault="000701CB" w:rsidP="000701CB">
      <w:pPr>
        <w:jc w:val="center"/>
        <w:rPr>
          <w:color w:val="000000"/>
          <w:lang w:val="fi-FI"/>
        </w:rPr>
      </w:pPr>
    </w:p>
    <w:p w:rsidR="000701CB" w:rsidRDefault="000701CB" w:rsidP="000701CB">
      <w:pPr>
        <w:spacing w:line="360" w:lineRule="auto"/>
        <w:jc w:val="center"/>
        <w:rPr>
          <w:b/>
        </w:rPr>
      </w:pPr>
      <w:r>
        <w:rPr>
          <w:b/>
        </w:rPr>
        <w:t>Tabel 4.</w:t>
      </w:r>
      <w:r>
        <w:rPr>
          <w:b/>
          <w:lang w:val="id-ID"/>
        </w:rPr>
        <w:t>5</w:t>
      </w:r>
      <w:r>
        <w:rPr>
          <w:b/>
        </w:rPr>
        <w:t>. PanjangT</w:t>
      </w:r>
      <w:r w:rsidRPr="00603736">
        <w:rPr>
          <w:b/>
        </w:rPr>
        <w:t xml:space="preserve">aper </w:t>
      </w:r>
      <w:r>
        <w:rPr>
          <w:b/>
        </w:rPr>
        <w:t>Minimum</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2474"/>
        <w:gridCol w:w="2207"/>
      </w:tblGrid>
      <w:tr w:rsidR="000701CB" w:rsidTr="00F4397C">
        <w:trPr>
          <w:trHeight w:val="709"/>
          <w:jc w:val="center"/>
        </w:trPr>
        <w:tc>
          <w:tcPr>
            <w:tcW w:w="3234" w:type="dxa"/>
            <w:tcBorders>
              <w:top w:val="single" w:sz="12" w:space="0" w:color="auto"/>
              <w:left w:val="single" w:sz="12" w:space="0" w:color="auto"/>
              <w:bottom w:val="double" w:sz="4" w:space="0" w:color="auto"/>
            </w:tcBorders>
            <w:shd w:val="clear" w:color="auto" w:fill="F2F2F2" w:themeFill="background1" w:themeFillShade="F2"/>
            <w:vAlign w:val="center"/>
          </w:tcPr>
          <w:p w:rsidR="000701CB" w:rsidRDefault="000701CB" w:rsidP="00F4397C">
            <w:pPr>
              <w:jc w:val="center"/>
              <w:rPr>
                <w:color w:val="000000"/>
                <w:lang w:val="fi-FI"/>
              </w:rPr>
            </w:pPr>
            <w:r>
              <w:rPr>
                <w:color w:val="000000"/>
                <w:lang w:val="fi-FI"/>
              </w:rPr>
              <w:t>Kecepatan Rencana</w:t>
            </w:r>
          </w:p>
          <w:p w:rsidR="000701CB" w:rsidRDefault="000701CB" w:rsidP="00F4397C">
            <w:pPr>
              <w:jc w:val="center"/>
              <w:rPr>
                <w:color w:val="000000"/>
                <w:lang w:val="fi-FI"/>
              </w:rPr>
            </w:pPr>
            <w:r>
              <w:rPr>
                <w:color w:val="000000"/>
                <w:lang w:val="fi-FI"/>
              </w:rPr>
              <w:t>(km/jam)</w:t>
            </w:r>
          </w:p>
        </w:tc>
        <w:tc>
          <w:tcPr>
            <w:tcW w:w="2835"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Default="000701CB" w:rsidP="00F4397C">
            <w:pPr>
              <w:jc w:val="center"/>
              <w:rPr>
                <w:color w:val="000000"/>
                <w:lang w:val="fi-FI"/>
              </w:rPr>
            </w:pPr>
            <w:r>
              <w:rPr>
                <w:color w:val="000000"/>
                <w:lang w:val="fi-FI"/>
              </w:rPr>
              <w:t>Panjang Taper Minimum</w:t>
            </w:r>
          </w:p>
          <w:p w:rsidR="000701CB" w:rsidRDefault="000701CB" w:rsidP="00F4397C">
            <w:pPr>
              <w:jc w:val="center"/>
              <w:rPr>
                <w:color w:val="000000"/>
                <w:lang w:val="fi-FI"/>
              </w:rPr>
            </w:pPr>
            <w:r>
              <w:rPr>
                <w:color w:val="000000"/>
                <w:lang w:val="fi-FI"/>
              </w:rPr>
              <w:t>(m)</w:t>
            </w:r>
          </w:p>
        </w:tc>
      </w:tr>
      <w:tr w:rsidR="000701CB" w:rsidTr="00F4397C">
        <w:trPr>
          <w:trHeight w:val="454"/>
          <w:jc w:val="center"/>
        </w:trPr>
        <w:tc>
          <w:tcPr>
            <w:tcW w:w="3234" w:type="dxa"/>
            <w:tcBorders>
              <w:top w:val="double" w:sz="4" w:space="0" w:color="auto"/>
              <w:left w:val="single" w:sz="12" w:space="0" w:color="auto"/>
            </w:tcBorders>
            <w:vAlign w:val="center"/>
          </w:tcPr>
          <w:p w:rsidR="000701CB" w:rsidRDefault="000701CB" w:rsidP="00F4397C">
            <w:pPr>
              <w:jc w:val="center"/>
              <w:rPr>
                <w:color w:val="000000"/>
                <w:lang w:val="fi-FI"/>
              </w:rPr>
            </w:pPr>
            <w:r>
              <w:rPr>
                <w:color w:val="000000"/>
                <w:lang w:val="fi-FI"/>
              </w:rPr>
              <w:t>60</w:t>
            </w:r>
          </w:p>
        </w:tc>
        <w:tc>
          <w:tcPr>
            <w:tcW w:w="2835" w:type="dxa"/>
            <w:tcBorders>
              <w:top w:val="double" w:sz="4" w:space="0" w:color="auto"/>
              <w:right w:val="single" w:sz="12" w:space="0" w:color="auto"/>
            </w:tcBorders>
            <w:vAlign w:val="center"/>
          </w:tcPr>
          <w:p w:rsidR="000701CB" w:rsidRDefault="000701CB" w:rsidP="00F4397C">
            <w:pPr>
              <w:jc w:val="center"/>
              <w:rPr>
                <w:color w:val="000000"/>
                <w:lang w:val="fi-FI"/>
              </w:rPr>
            </w:pPr>
            <w:r>
              <w:rPr>
                <w:color w:val="000000"/>
                <w:lang w:val="fi-FI"/>
              </w:rPr>
              <w:t>40</w:t>
            </w:r>
          </w:p>
        </w:tc>
      </w:tr>
      <w:tr w:rsidR="000701CB" w:rsidTr="00F4397C">
        <w:trPr>
          <w:trHeight w:val="454"/>
          <w:jc w:val="center"/>
        </w:trPr>
        <w:tc>
          <w:tcPr>
            <w:tcW w:w="3234" w:type="dxa"/>
            <w:tcBorders>
              <w:left w:val="single" w:sz="12" w:space="0" w:color="auto"/>
            </w:tcBorders>
            <w:vAlign w:val="center"/>
          </w:tcPr>
          <w:p w:rsidR="000701CB" w:rsidRDefault="000701CB" w:rsidP="00F4397C">
            <w:pPr>
              <w:jc w:val="center"/>
              <w:rPr>
                <w:color w:val="000000"/>
                <w:lang w:val="fi-FI"/>
              </w:rPr>
            </w:pPr>
            <w:r>
              <w:rPr>
                <w:color w:val="000000"/>
                <w:lang w:val="fi-FI"/>
              </w:rPr>
              <w:t>50</w:t>
            </w:r>
          </w:p>
        </w:tc>
        <w:tc>
          <w:tcPr>
            <w:tcW w:w="2835" w:type="dxa"/>
            <w:tcBorders>
              <w:right w:val="single" w:sz="12" w:space="0" w:color="auto"/>
            </w:tcBorders>
            <w:vAlign w:val="center"/>
          </w:tcPr>
          <w:p w:rsidR="000701CB" w:rsidRDefault="000701CB" w:rsidP="00F4397C">
            <w:pPr>
              <w:jc w:val="center"/>
              <w:rPr>
                <w:color w:val="000000"/>
                <w:lang w:val="fi-FI"/>
              </w:rPr>
            </w:pPr>
            <w:r>
              <w:rPr>
                <w:color w:val="000000"/>
                <w:lang w:val="fi-FI"/>
              </w:rPr>
              <w:t>35</w:t>
            </w:r>
          </w:p>
        </w:tc>
      </w:tr>
      <w:tr w:rsidR="000701CB" w:rsidTr="00F4397C">
        <w:trPr>
          <w:trHeight w:val="454"/>
          <w:jc w:val="center"/>
        </w:trPr>
        <w:tc>
          <w:tcPr>
            <w:tcW w:w="3234" w:type="dxa"/>
            <w:tcBorders>
              <w:left w:val="single" w:sz="12" w:space="0" w:color="auto"/>
            </w:tcBorders>
            <w:shd w:val="clear" w:color="auto" w:fill="FFFFFF" w:themeFill="background1"/>
            <w:vAlign w:val="center"/>
          </w:tcPr>
          <w:p w:rsidR="000701CB" w:rsidRDefault="000701CB" w:rsidP="00F4397C">
            <w:pPr>
              <w:jc w:val="center"/>
              <w:rPr>
                <w:color w:val="000000"/>
                <w:lang w:val="fi-FI"/>
              </w:rPr>
            </w:pPr>
            <w:r>
              <w:rPr>
                <w:color w:val="000000"/>
                <w:lang w:val="fi-FI"/>
              </w:rPr>
              <w:t>40</w:t>
            </w:r>
          </w:p>
        </w:tc>
        <w:tc>
          <w:tcPr>
            <w:tcW w:w="2835" w:type="dxa"/>
            <w:tcBorders>
              <w:right w:val="single" w:sz="12" w:space="0" w:color="auto"/>
            </w:tcBorders>
            <w:shd w:val="clear" w:color="auto" w:fill="FFFFFF" w:themeFill="background1"/>
            <w:vAlign w:val="center"/>
          </w:tcPr>
          <w:p w:rsidR="000701CB" w:rsidRDefault="000701CB" w:rsidP="00F4397C">
            <w:pPr>
              <w:jc w:val="center"/>
              <w:rPr>
                <w:color w:val="000000"/>
                <w:lang w:val="fi-FI"/>
              </w:rPr>
            </w:pPr>
            <w:r>
              <w:rPr>
                <w:color w:val="000000"/>
                <w:lang w:val="fi-FI"/>
              </w:rPr>
              <w:t>30</w:t>
            </w:r>
          </w:p>
        </w:tc>
      </w:tr>
      <w:tr w:rsidR="000701CB" w:rsidTr="00F4397C">
        <w:trPr>
          <w:trHeight w:val="454"/>
          <w:jc w:val="center"/>
        </w:trPr>
        <w:tc>
          <w:tcPr>
            <w:tcW w:w="3234" w:type="dxa"/>
            <w:tcBorders>
              <w:left w:val="single" w:sz="12" w:space="0" w:color="auto"/>
            </w:tcBorders>
            <w:vAlign w:val="center"/>
          </w:tcPr>
          <w:p w:rsidR="000701CB" w:rsidRDefault="000701CB" w:rsidP="00F4397C">
            <w:pPr>
              <w:jc w:val="center"/>
              <w:rPr>
                <w:color w:val="000000"/>
                <w:lang w:val="fi-FI"/>
              </w:rPr>
            </w:pPr>
            <w:r>
              <w:rPr>
                <w:color w:val="000000"/>
                <w:lang w:val="fi-FI"/>
              </w:rPr>
              <w:t>30</w:t>
            </w:r>
          </w:p>
        </w:tc>
        <w:tc>
          <w:tcPr>
            <w:tcW w:w="2835" w:type="dxa"/>
            <w:tcBorders>
              <w:right w:val="single" w:sz="12" w:space="0" w:color="auto"/>
            </w:tcBorders>
            <w:vAlign w:val="center"/>
          </w:tcPr>
          <w:p w:rsidR="000701CB" w:rsidRDefault="000701CB" w:rsidP="00F4397C">
            <w:pPr>
              <w:jc w:val="center"/>
              <w:rPr>
                <w:color w:val="000000"/>
                <w:lang w:val="fi-FI"/>
              </w:rPr>
            </w:pPr>
            <w:r>
              <w:rPr>
                <w:color w:val="000000"/>
                <w:lang w:val="fi-FI"/>
              </w:rPr>
              <w:t>25</w:t>
            </w:r>
          </w:p>
        </w:tc>
      </w:tr>
      <w:tr w:rsidR="000701CB" w:rsidTr="00F4397C">
        <w:trPr>
          <w:trHeight w:val="454"/>
          <w:jc w:val="center"/>
        </w:trPr>
        <w:tc>
          <w:tcPr>
            <w:tcW w:w="3234" w:type="dxa"/>
            <w:tcBorders>
              <w:left w:val="single" w:sz="12" w:space="0" w:color="auto"/>
              <w:bottom w:val="single" w:sz="12" w:space="0" w:color="auto"/>
            </w:tcBorders>
            <w:vAlign w:val="center"/>
          </w:tcPr>
          <w:p w:rsidR="000701CB" w:rsidRDefault="000701CB" w:rsidP="00F4397C">
            <w:pPr>
              <w:jc w:val="center"/>
              <w:rPr>
                <w:color w:val="000000"/>
                <w:lang w:val="fi-FI"/>
              </w:rPr>
            </w:pPr>
            <w:r>
              <w:rPr>
                <w:color w:val="000000"/>
                <w:lang w:val="fi-FI"/>
              </w:rPr>
              <w:t>20</w:t>
            </w:r>
          </w:p>
        </w:tc>
        <w:tc>
          <w:tcPr>
            <w:tcW w:w="2835" w:type="dxa"/>
            <w:tcBorders>
              <w:bottom w:val="single" w:sz="12" w:space="0" w:color="auto"/>
              <w:right w:val="single" w:sz="12" w:space="0" w:color="auto"/>
            </w:tcBorders>
            <w:vAlign w:val="center"/>
          </w:tcPr>
          <w:p w:rsidR="000701CB" w:rsidRDefault="000701CB" w:rsidP="00F4397C">
            <w:pPr>
              <w:jc w:val="center"/>
              <w:rPr>
                <w:color w:val="000000"/>
                <w:lang w:val="fi-FI"/>
              </w:rPr>
            </w:pPr>
            <w:r>
              <w:rPr>
                <w:color w:val="000000"/>
                <w:lang w:val="fi-FI"/>
              </w:rPr>
              <w:t>20</w:t>
            </w:r>
          </w:p>
        </w:tc>
      </w:tr>
    </w:tbl>
    <w:p w:rsidR="000701CB" w:rsidRDefault="000701CB" w:rsidP="000701CB">
      <w:pPr>
        <w:pStyle w:val="ListParagraph"/>
        <w:spacing w:line="360" w:lineRule="auto"/>
        <w:ind w:left="-142"/>
        <w:jc w:val="center"/>
      </w:pPr>
      <w:r>
        <w:t>(Sumber: Pt T-02-2002B)</w:t>
      </w:r>
    </w:p>
    <w:p w:rsidR="000701CB" w:rsidRDefault="000701CB" w:rsidP="000701CB">
      <w:pPr>
        <w:pStyle w:val="ListParagraph"/>
        <w:spacing w:line="360" w:lineRule="auto"/>
        <w:ind w:left="-142"/>
        <w:jc w:val="center"/>
      </w:pPr>
    </w:p>
    <w:p w:rsidR="000701CB" w:rsidRDefault="000701CB" w:rsidP="000701CB">
      <w:pPr>
        <w:jc w:val="both"/>
      </w:pPr>
      <w:r w:rsidRPr="00EC5C13">
        <w:t>Maka</w:t>
      </w:r>
      <w:r>
        <w:t>, dapat dihitung p</w:t>
      </w:r>
      <w:r w:rsidRPr="00EC5C13">
        <w:rPr>
          <w:lang w:val="id-ID"/>
        </w:rPr>
        <w:t>anjang yang di</w:t>
      </w:r>
      <w:r>
        <w:rPr>
          <w:lang w:val="id-ID"/>
        </w:rPr>
        <w:t>perlukan untuk pergeseran lajur</w:t>
      </w:r>
      <w:r>
        <w:t>(lc)</w:t>
      </w:r>
      <w:r w:rsidRPr="00EC5C13">
        <w:rPr>
          <w:lang w:val="id-ID"/>
        </w:rPr>
        <w:t>:</w:t>
      </w:r>
    </w:p>
    <w:p w:rsidR="000701CB" w:rsidRDefault="000701CB" w:rsidP="000701CB">
      <w:pPr>
        <w:ind w:left="567"/>
        <w:jc w:val="both"/>
      </w:pPr>
      <m:oMathPara>
        <m:oMathParaPr>
          <m:jc m:val="left"/>
        </m:oMathParaPr>
        <m:oMath>
          <m:r>
            <w:rPr>
              <w:rFonts w:ascii="Cambria Math" w:hAnsi="Cambria Math"/>
            </w:rPr>
            <m:t xml:space="preserve">lc=v × </m:t>
          </m:r>
          <m:f>
            <m:fPr>
              <m:ctrlPr>
                <w:rPr>
                  <w:rFonts w:ascii="Cambria Math" w:hAnsi="Cambria Math"/>
                  <w:i/>
                </w:rPr>
              </m:ctrlPr>
            </m:fPr>
            <m:num>
              <m:r>
                <w:rPr>
                  <w:rFonts w:ascii="Cambria Math" w:hAnsi="Cambria Math"/>
                </w:rPr>
                <m:t>dw</m:t>
              </m:r>
            </m:num>
            <m:den>
              <m:r>
                <w:rPr>
                  <w:rFonts w:ascii="Cambria Math" w:hAnsi="Cambria Math"/>
                </w:rPr>
                <m:t>6</m:t>
              </m:r>
            </m:den>
          </m:f>
        </m:oMath>
      </m:oMathPara>
    </w:p>
    <w:p w:rsidR="000701CB" w:rsidRPr="000701CB" w:rsidRDefault="000701CB" w:rsidP="000701CB">
      <w:pPr>
        <w:pStyle w:val="ListParagraph"/>
        <w:ind w:left="-142"/>
        <w:contextualSpacing w:val="0"/>
        <w:jc w:val="both"/>
      </w:pPr>
      <m:oMathPara>
        <m:oMath>
          <m:r>
            <w:rPr>
              <w:rFonts w:ascii="Cambria Math" w:hAnsi="Cambria Math"/>
            </w:rPr>
            <m:t xml:space="preserve">lc=40 × </m:t>
          </m:r>
          <m:f>
            <m:fPr>
              <m:ctrlPr>
                <w:rPr>
                  <w:rFonts w:ascii="Cambria Math" w:hAnsi="Cambria Math"/>
                  <w:i/>
                </w:rPr>
              </m:ctrlPr>
            </m:fPr>
            <m:num>
              <m:r>
                <w:rPr>
                  <w:rFonts w:ascii="Cambria Math" w:hAnsi="Cambria Math"/>
                </w:rPr>
                <m:t>3,5</m:t>
              </m:r>
            </m:num>
            <m:den>
              <m:r>
                <w:rPr>
                  <w:rFonts w:ascii="Cambria Math" w:hAnsi="Cambria Math"/>
                </w:rPr>
                <m:t>6</m:t>
              </m:r>
            </m:den>
          </m:f>
          <m:r>
            <w:rPr>
              <w:rFonts w:ascii="Cambria Math" w:hAnsi="Cambria Math"/>
            </w:rPr>
            <m:t>=23,33 ≈24 m</m:t>
          </m:r>
        </m:oMath>
      </m:oMathPara>
    </w:p>
    <w:p w:rsidR="000701CB" w:rsidRDefault="000701CB" w:rsidP="000701CB">
      <w:pPr>
        <w:pStyle w:val="ListParagraph"/>
        <w:ind w:left="-142"/>
        <w:contextualSpacing w:val="0"/>
        <w:jc w:val="both"/>
      </w:pPr>
    </w:p>
    <w:p w:rsidR="000701CB" w:rsidRDefault="000701CB" w:rsidP="000701CB">
      <w:pPr>
        <w:jc w:val="both"/>
      </w:pPr>
      <w:r>
        <w:t>Panjang lajur perlambatan didapat dari Tabel 4.5 berikut ini:</w:t>
      </w:r>
    </w:p>
    <w:p w:rsidR="000701CB" w:rsidRDefault="000701CB" w:rsidP="000701CB">
      <w:pPr>
        <w:jc w:val="both"/>
      </w:pPr>
    </w:p>
    <w:p w:rsidR="000701CB" w:rsidRDefault="000701CB" w:rsidP="000701CB">
      <w:pPr>
        <w:jc w:val="center"/>
        <w:rPr>
          <w:b/>
        </w:rPr>
      </w:pPr>
      <w:r w:rsidRPr="00FA47E2">
        <w:rPr>
          <w:b/>
        </w:rPr>
        <w:t>Tabel 4.</w:t>
      </w:r>
      <w:r>
        <w:rPr>
          <w:b/>
          <w:lang w:val="id-ID"/>
        </w:rPr>
        <w:t>6</w:t>
      </w:r>
      <w:r w:rsidRPr="00FA47E2">
        <w:rPr>
          <w:b/>
        </w:rPr>
        <w:t>. Panjang Lajur Perlambatan</w:t>
      </w:r>
      <w:r>
        <w:rPr>
          <w:b/>
        </w:rPr>
        <w:t xml:space="preserve"> (ld)</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2421"/>
        <w:gridCol w:w="2260"/>
      </w:tblGrid>
      <w:tr w:rsidR="000701CB" w:rsidTr="00F4397C">
        <w:trPr>
          <w:trHeight w:val="709"/>
          <w:jc w:val="center"/>
        </w:trPr>
        <w:tc>
          <w:tcPr>
            <w:tcW w:w="3234" w:type="dxa"/>
            <w:tcBorders>
              <w:top w:val="single" w:sz="12" w:space="0" w:color="auto"/>
              <w:left w:val="single" w:sz="12" w:space="0" w:color="auto"/>
              <w:bottom w:val="double" w:sz="4" w:space="0" w:color="auto"/>
            </w:tcBorders>
            <w:shd w:val="clear" w:color="auto" w:fill="F2F2F2" w:themeFill="background1" w:themeFillShade="F2"/>
            <w:vAlign w:val="center"/>
          </w:tcPr>
          <w:p w:rsidR="000701CB" w:rsidRDefault="000701CB" w:rsidP="00F4397C">
            <w:pPr>
              <w:jc w:val="center"/>
              <w:rPr>
                <w:color w:val="000000"/>
                <w:lang w:val="fi-FI"/>
              </w:rPr>
            </w:pPr>
            <w:r>
              <w:rPr>
                <w:color w:val="000000"/>
                <w:lang w:val="fi-FI"/>
              </w:rPr>
              <w:lastRenderedPageBreak/>
              <w:t>Kecepatan Rencana</w:t>
            </w:r>
          </w:p>
          <w:p w:rsidR="000701CB" w:rsidRDefault="000701CB" w:rsidP="00F4397C">
            <w:pPr>
              <w:jc w:val="center"/>
              <w:rPr>
                <w:color w:val="000000"/>
                <w:lang w:val="fi-FI"/>
              </w:rPr>
            </w:pPr>
            <w:r>
              <w:rPr>
                <w:color w:val="000000"/>
                <w:lang w:val="fi-FI"/>
              </w:rPr>
              <w:t>(km/jam)</w:t>
            </w:r>
          </w:p>
        </w:tc>
        <w:tc>
          <w:tcPr>
            <w:tcW w:w="2835"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Default="000701CB" w:rsidP="00F4397C">
            <w:pPr>
              <w:jc w:val="center"/>
              <w:rPr>
                <w:color w:val="000000"/>
                <w:lang w:val="fi-FI"/>
              </w:rPr>
            </w:pPr>
            <w:r>
              <w:rPr>
                <w:color w:val="000000"/>
                <w:lang w:val="fi-FI"/>
              </w:rPr>
              <w:t>Panjang Minimum</w:t>
            </w:r>
          </w:p>
          <w:p w:rsidR="000701CB" w:rsidRDefault="000701CB" w:rsidP="00F4397C">
            <w:pPr>
              <w:jc w:val="center"/>
              <w:rPr>
                <w:color w:val="000000"/>
                <w:lang w:val="fi-FI"/>
              </w:rPr>
            </w:pPr>
            <w:r>
              <w:rPr>
                <w:color w:val="000000"/>
                <w:lang w:val="fi-FI"/>
              </w:rPr>
              <w:t>Lajur Perlambatan (ld)</w:t>
            </w:r>
          </w:p>
          <w:p w:rsidR="000701CB" w:rsidRDefault="000701CB" w:rsidP="00F4397C">
            <w:pPr>
              <w:jc w:val="center"/>
              <w:rPr>
                <w:color w:val="000000"/>
                <w:lang w:val="fi-FI"/>
              </w:rPr>
            </w:pPr>
            <w:r>
              <w:rPr>
                <w:color w:val="000000"/>
                <w:lang w:val="fi-FI"/>
              </w:rPr>
              <w:t>(m)</w:t>
            </w:r>
          </w:p>
        </w:tc>
      </w:tr>
      <w:tr w:rsidR="000701CB" w:rsidTr="00F4397C">
        <w:trPr>
          <w:trHeight w:val="454"/>
          <w:jc w:val="center"/>
        </w:trPr>
        <w:tc>
          <w:tcPr>
            <w:tcW w:w="3234" w:type="dxa"/>
            <w:tcBorders>
              <w:top w:val="double" w:sz="4" w:space="0" w:color="auto"/>
              <w:left w:val="single" w:sz="12" w:space="0" w:color="auto"/>
            </w:tcBorders>
            <w:vAlign w:val="center"/>
          </w:tcPr>
          <w:p w:rsidR="000701CB" w:rsidRDefault="000701CB" w:rsidP="00F4397C">
            <w:pPr>
              <w:jc w:val="center"/>
              <w:rPr>
                <w:color w:val="000000"/>
                <w:lang w:val="fi-FI"/>
              </w:rPr>
            </w:pPr>
            <w:r>
              <w:rPr>
                <w:color w:val="000000"/>
                <w:lang w:val="fi-FI"/>
              </w:rPr>
              <w:t>80</w:t>
            </w:r>
          </w:p>
        </w:tc>
        <w:tc>
          <w:tcPr>
            <w:tcW w:w="2835" w:type="dxa"/>
            <w:tcBorders>
              <w:top w:val="double" w:sz="4" w:space="0" w:color="auto"/>
              <w:right w:val="single" w:sz="12" w:space="0" w:color="auto"/>
            </w:tcBorders>
            <w:vAlign w:val="center"/>
          </w:tcPr>
          <w:p w:rsidR="000701CB" w:rsidRDefault="000701CB" w:rsidP="00F4397C">
            <w:pPr>
              <w:jc w:val="center"/>
              <w:rPr>
                <w:color w:val="000000"/>
                <w:lang w:val="fi-FI"/>
              </w:rPr>
            </w:pPr>
            <w:r>
              <w:rPr>
                <w:color w:val="000000"/>
                <w:lang w:val="fi-FI"/>
              </w:rPr>
              <w:t>45</w:t>
            </w:r>
          </w:p>
        </w:tc>
      </w:tr>
      <w:tr w:rsidR="000701CB" w:rsidTr="00F4397C">
        <w:trPr>
          <w:trHeight w:val="454"/>
          <w:jc w:val="center"/>
        </w:trPr>
        <w:tc>
          <w:tcPr>
            <w:tcW w:w="3234" w:type="dxa"/>
            <w:tcBorders>
              <w:left w:val="single" w:sz="12" w:space="0" w:color="auto"/>
            </w:tcBorders>
            <w:shd w:val="clear" w:color="auto" w:fill="FFFFFF" w:themeFill="background1"/>
            <w:vAlign w:val="center"/>
          </w:tcPr>
          <w:p w:rsidR="000701CB" w:rsidRDefault="000701CB" w:rsidP="00F4397C">
            <w:pPr>
              <w:jc w:val="center"/>
              <w:rPr>
                <w:color w:val="000000"/>
                <w:lang w:val="fi-FI"/>
              </w:rPr>
            </w:pPr>
            <w:r>
              <w:rPr>
                <w:color w:val="000000"/>
                <w:lang w:val="fi-FI"/>
              </w:rPr>
              <w:t>60</w:t>
            </w:r>
          </w:p>
        </w:tc>
        <w:tc>
          <w:tcPr>
            <w:tcW w:w="2835" w:type="dxa"/>
            <w:tcBorders>
              <w:right w:val="single" w:sz="12" w:space="0" w:color="auto"/>
            </w:tcBorders>
            <w:shd w:val="clear" w:color="auto" w:fill="FFFFFF" w:themeFill="background1"/>
            <w:vAlign w:val="center"/>
          </w:tcPr>
          <w:p w:rsidR="000701CB" w:rsidRDefault="000701CB" w:rsidP="00F4397C">
            <w:pPr>
              <w:jc w:val="center"/>
              <w:rPr>
                <w:color w:val="000000"/>
                <w:lang w:val="fi-FI"/>
              </w:rPr>
            </w:pPr>
            <w:r>
              <w:rPr>
                <w:color w:val="000000"/>
                <w:lang w:val="fi-FI"/>
              </w:rPr>
              <w:t>30</w:t>
            </w:r>
          </w:p>
        </w:tc>
      </w:tr>
      <w:tr w:rsidR="000701CB" w:rsidTr="00F4397C">
        <w:trPr>
          <w:trHeight w:val="454"/>
          <w:jc w:val="center"/>
        </w:trPr>
        <w:tc>
          <w:tcPr>
            <w:tcW w:w="3234" w:type="dxa"/>
            <w:tcBorders>
              <w:left w:val="single" w:sz="12" w:space="0" w:color="auto"/>
            </w:tcBorders>
            <w:vAlign w:val="center"/>
          </w:tcPr>
          <w:p w:rsidR="000701CB" w:rsidRDefault="000701CB" w:rsidP="00F4397C">
            <w:pPr>
              <w:jc w:val="center"/>
              <w:rPr>
                <w:color w:val="000000"/>
                <w:lang w:val="fi-FI"/>
              </w:rPr>
            </w:pPr>
            <w:r>
              <w:rPr>
                <w:color w:val="000000"/>
                <w:lang w:val="fi-FI"/>
              </w:rPr>
              <w:t>50</w:t>
            </w:r>
          </w:p>
        </w:tc>
        <w:tc>
          <w:tcPr>
            <w:tcW w:w="2835" w:type="dxa"/>
            <w:tcBorders>
              <w:right w:val="single" w:sz="12" w:space="0" w:color="auto"/>
            </w:tcBorders>
            <w:vAlign w:val="center"/>
          </w:tcPr>
          <w:p w:rsidR="000701CB" w:rsidRDefault="000701CB" w:rsidP="00F4397C">
            <w:pPr>
              <w:jc w:val="center"/>
              <w:rPr>
                <w:color w:val="000000"/>
                <w:lang w:val="fi-FI"/>
              </w:rPr>
            </w:pPr>
            <w:r>
              <w:rPr>
                <w:color w:val="000000"/>
                <w:lang w:val="fi-FI"/>
              </w:rPr>
              <w:t>20</w:t>
            </w:r>
          </w:p>
        </w:tc>
      </w:tr>
      <w:tr w:rsidR="000701CB" w:rsidTr="00F4397C">
        <w:trPr>
          <w:trHeight w:val="454"/>
          <w:jc w:val="center"/>
        </w:trPr>
        <w:tc>
          <w:tcPr>
            <w:tcW w:w="3234" w:type="dxa"/>
            <w:tcBorders>
              <w:left w:val="single" w:sz="12" w:space="0" w:color="auto"/>
            </w:tcBorders>
            <w:shd w:val="clear" w:color="auto" w:fill="B6DDE8" w:themeFill="accent5" w:themeFillTint="66"/>
            <w:vAlign w:val="center"/>
          </w:tcPr>
          <w:p w:rsidR="000701CB" w:rsidRDefault="000701CB" w:rsidP="00F4397C">
            <w:pPr>
              <w:jc w:val="center"/>
              <w:rPr>
                <w:color w:val="000000"/>
                <w:lang w:val="fi-FI"/>
              </w:rPr>
            </w:pPr>
            <w:r>
              <w:rPr>
                <w:color w:val="000000"/>
                <w:lang w:val="fi-FI"/>
              </w:rPr>
              <w:t>40</w:t>
            </w:r>
          </w:p>
        </w:tc>
        <w:tc>
          <w:tcPr>
            <w:tcW w:w="2835" w:type="dxa"/>
            <w:tcBorders>
              <w:right w:val="single" w:sz="12" w:space="0" w:color="auto"/>
            </w:tcBorders>
            <w:shd w:val="clear" w:color="auto" w:fill="B6DDE8" w:themeFill="accent5" w:themeFillTint="66"/>
            <w:vAlign w:val="center"/>
          </w:tcPr>
          <w:p w:rsidR="000701CB" w:rsidRDefault="000701CB" w:rsidP="00F4397C">
            <w:pPr>
              <w:jc w:val="center"/>
              <w:rPr>
                <w:color w:val="000000"/>
                <w:lang w:val="fi-FI"/>
              </w:rPr>
            </w:pPr>
            <w:r>
              <w:rPr>
                <w:color w:val="000000"/>
                <w:lang w:val="fi-FI"/>
              </w:rPr>
              <w:t>15</w:t>
            </w:r>
          </w:p>
        </w:tc>
      </w:tr>
      <w:tr w:rsidR="000701CB" w:rsidTr="00F4397C">
        <w:trPr>
          <w:trHeight w:val="454"/>
          <w:jc w:val="center"/>
        </w:trPr>
        <w:tc>
          <w:tcPr>
            <w:tcW w:w="3234" w:type="dxa"/>
            <w:tcBorders>
              <w:left w:val="single" w:sz="12" w:space="0" w:color="auto"/>
            </w:tcBorders>
            <w:vAlign w:val="center"/>
          </w:tcPr>
          <w:p w:rsidR="000701CB" w:rsidRDefault="000701CB" w:rsidP="00F4397C">
            <w:pPr>
              <w:jc w:val="center"/>
              <w:rPr>
                <w:color w:val="000000"/>
                <w:lang w:val="fi-FI"/>
              </w:rPr>
            </w:pPr>
            <w:r>
              <w:rPr>
                <w:color w:val="000000"/>
                <w:lang w:val="fi-FI"/>
              </w:rPr>
              <w:t>30</w:t>
            </w:r>
          </w:p>
        </w:tc>
        <w:tc>
          <w:tcPr>
            <w:tcW w:w="2835" w:type="dxa"/>
            <w:tcBorders>
              <w:right w:val="single" w:sz="12" w:space="0" w:color="auto"/>
            </w:tcBorders>
            <w:vAlign w:val="center"/>
          </w:tcPr>
          <w:p w:rsidR="000701CB" w:rsidRDefault="000701CB" w:rsidP="00F4397C">
            <w:pPr>
              <w:jc w:val="center"/>
              <w:rPr>
                <w:color w:val="000000"/>
                <w:lang w:val="fi-FI"/>
              </w:rPr>
            </w:pPr>
            <w:r>
              <w:rPr>
                <w:color w:val="000000"/>
                <w:lang w:val="fi-FI"/>
              </w:rPr>
              <w:t>10</w:t>
            </w:r>
          </w:p>
        </w:tc>
      </w:tr>
      <w:tr w:rsidR="000701CB" w:rsidTr="00F4397C">
        <w:trPr>
          <w:trHeight w:val="454"/>
          <w:jc w:val="center"/>
        </w:trPr>
        <w:tc>
          <w:tcPr>
            <w:tcW w:w="3234" w:type="dxa"/>
            <w:tcBorders>
              <w:left w:val="single" w:sz="12" w:space="0" w:color="auto"/>
              <w:bottom w:val="single" w:sz="12" w:space="0" w:color="auto"/>
            </w:tcBorders>
            <w:vAlign w:val="center"/>
          </w:tcPr>
          <w:p w:rsidR="000701CB" w:rsidRDefault="000701CB" w:rsidP="00F4397C">
            <w:pPr>
              <w:jc w:val="center"/>
              <w:rPr>
                <w:color w:val="000000"/>
                <w:lang w:val="fi-FI"/>
              </w:rPr>
            </w:pPr>
            <w:r>
              <w:rPr>
                <w:color w:val="000000"/>
                <w:lang w:val="fi-FI"/>
              </w:rPr>
              <w:t>20</w:t>
            </w:r>
          </w:p>
        </w:tc>
        <w:tc>
          <w:tcPr>
            <w:tcW w:w="2835" w:type="dxa"/>
            <w:tcBorders>
              <w:bottom w:val="single" w:sz="12" w:space="0" w:color="auto"/>
              <w:right w:val="single" w:sz="12" w:space="0" w:color="auto"/>
            </w:tcBorders>
            <w:vAlign w:val="center"/>
          </w:tcPr>
          <w:p w:rsidR="000701CB" w:rsidRDefault="000701CB" w:rsidP="00F4397C">
            <w:pPr>
              <w:jc w:val="center"/>
              <w:rPr>
                <w:color w:val="000000"/>
                <w:lang w:val="fi-FI"/>
              </w:rPr>
            </w:pPr>
            <w:r>
              <w:rPr>
                <w:color w:val="000000"/>
                <w:lang w:val="fi-FI"/>
              </w:rPr>
              <w:t>10</w:t>
            </w:r>
          </w:p>
        </w:tc>
      </w:tr>
    </w:tbl>
    <w:p w:rsidR="000701CB" w:rsidRPr="00FA47E2" w:rsidRDefault="000701CB" w:rsidP="000701CB">
      <w:pPr>
        <w:jc w:val="center"/>
      </w:pPr>
      <w:r>
        <w:t>(Sumber: Pt T-02-2002B)</w:t>
      </w:r>
    </w:p>
    <w:p w:rsidR="000701CB" w:rsidRDefault="000701CB" w:rsidP="000701CB">
      <w:pPr>
        <w:pStyle w:val="ListParagraph"/>
        <w:spacing w:line="360" w:lineRule="auto"/>
        <w:ind w:left="0"/>
        <w:jc w:val="both"/>
        <w:rPr>
          <w:color w:val="000000"/>
          <w:lang w:val="fi-FI"/>
        </w:rPr>
      </w:pPr>
    </w:p>
    <w:p w:rsidR="000701CB" w:rsidRDefault="000701CB" w:rsidP="000701CB">
      <w:pPr>
        <w:pStyle w:val="ListParagraph"/>
        <w:ind w:left="0"/>
        <w:contextualSpacing w:val="0"/>
        <w:jc w:val="both"/>
        <w:rPr>
          <w:color w:val="000000"/>
          <w:lang w:val="fi-FI"/>
        </w:rPr>
      </w:pPr>
      <w:r>
        <w:rPr>
          <w:color w:val="000000"/>
          <w:lang w:val="fi-FI"/>
        </w:rPr>
        <w:t>Dari Tabel 4.5 diatas diperoleh panjang lajur perlambatan (ld) pada kecepatan rencana persimpangan 40 km/jam adalah sebesar 15 meter.</w:t>
      </w:r>
    </w:p>
    <w:p w:rsidR="000701CB" w:rsidRDefault="000701CB" w:rsidP="000701CB">
      <w:pPr>
        <w:pStyle w:val="ListParagraph"/>
        <w:ind w:left="0"/>
        <w:contextualSpacing w:val="0"/>
        <w:jc w:val="both"/>
        <w:rPr>
          <w:color w:val="000000"/>
          <w:lang w:val="fi-FI"/>
        </w:rPr>
      </w:pPr>
    </w:p>
    <w:p w:rsidR="000701CB" w:rsidRDefault="000701CB" w:rsidP="000701CB">
      <w:pPr>
        <w:pStyle w:val="ListParagraph"/>
        <w:ind w:left="0"/>
        <w:contextualSpacing w:val="0"/>
        <w:jc w:val="both"/>
        <w:rPr>
          <w:color w:val="000000"/>
          <w:lang w:val="fi-FI"/>
        </w:rPr>
      </w:pPr>
      <w:r>
        <w:rPr>
          <w:color w:val="000000"/>
          <w:lang w:val="fi-FI"/>
        </w:rPr>
        <w:t>Sehingga dapat disimpulkan bahwa panjang taper (lt) dipilih yang terbesar antara panjang minimum lajur perlambatan (ld) dan panjang minimum lajur pergeseran (lc) adalah sebesar 24 meter.</w:t>
      </w:r>
    </w:p>
    <w:p w:rsidR="000701CB" w:rsidRDefault="000701CB" w:rsidP="000701CB">
      <w:pPr>
        <w:pStyle w:val="ListParagraph"/>
        <w:ind w:left="0"/>
        <w:contextualSpacing w:val="0"/>
        <w:jc w:val="both"/>
        <w:rPr>
          <w:color w:val="000000"/>
          <w:lang w:val="fi-FI"/>
        </w:rPr>
      </w:pPr>
    </w:p>
    <w:p w:rsidR="000701CB" w:rsidRDefault="000701CB" w:rsidP="000701CB">
      <w:pPr>
        <w:pStyle w:val="ListParagraph"/>
        <w:ind w:left="0"/>
        <w:contextualSpacing w:val="0"/>
        <w:jc w:val="both"/>
        <w:rPr>
          <w:color w:val="000000"/>
          <w:lang w:val="fi-FI"/>
        </w:rPr>
      </w:pPr>
      <w:r>
        <w:rPr>
          <w:color w:val="000000"/>
          <w:lang w:val="fi-FI"/>
        </w:rPr>
        <w:t xml:space="preserve">Kemudian kita bandingkan nilai panjang taper hasil perhitungan dengan nilai pada Tabel 4.4 yang mana dipilih nilai terbesar, dan hasilnya adalah nilai terbesar pada Tabel 4.4 sebesar </w:t>
      </w:r>
      <w:r w:rsidRPr="00744AD3">
        <w:rPr>
          <w:b/>
          <w:color w:val="000000"/>
          <w:lang w:val="fi-FI"/>
        </w:rPr>
        <w:t>30 meter</w:t>
      </w:r>
      <w:r>
        <w:rPr>
          <w:color w:val="000000"/>
          <w:lang w:val="fi-FI"/>
        </w:rPr>
        <w:t xml:space="preserve"> pada kecepatan rencana 40 km/jam.</w:t>
      </w:r>
    </w:p>
    <w:p w:rsidR="000701CB" w:rsidRPr="0024390D" w:rsidRDefault="000701CB" w:rsidP="000701CB">
      <w:pPr>
        <w:pStyle w:val="ListParagraph"/>
        <w:ind w:left="0"/>
        <w:contextualSpacing w:val="0"/>
        <w:jc w:val="both"/>
        <w:rPr>
          <w:color w:val="000000"/>
          <w:lang w:val="fi-FI"/>
        </w:rPr>
      </w:pPr>
    </w:p>
    <w:p w:rsidR="000701CB" w:rsidRDefault="000701CB" w:rsidP="000701CB">
      <w:pPr>
        <w:pStyle w:val="ListParagraph"/>
        <w:numPr>
          <w:ilvl w:val="1"/>
          <w:numId w:val="17"/>
        </w:numPr>
        <w:ind w:left="567" w:hanging="567"/>
        <w:contextualSpacing w:val="0"/>
        <w:jc w:val="both"/>
        <w:rPr>
          <w:b/>
        </w:rPr>
      </w:pPr>
      <w:r>
        <w:rPr>
          <w:b/>
          <w:color w:val="000000"/>
          <w:lang w:val="id-ID"/>
        </w:rPr>
        <w:t xml:space="preserve">Merencanakan </w:t>
      </w:r>
      <w:r>
        <w:rPr>
          <w:b/>
          <w:color w:val="000000"/>
          <w:lang w:val="fi-FI"/>
        </w:rPr>
        <w:t>Lajur B</w:t>
      </w:r>
      <w:r w:rsidRPr="005077CF">
        <w:rPr>
          <w:b/>
          <w:color w:val="000000"/>
          <w:lang w:val="fi-FI"/>
        </w:rPr>
        <w:t>e</w:t>
      </w:r>
      <w:r>
        <w:rPr>
          <w:b/>
          <w:color w:val="000000"/>
          <w:lang w:val="fi-FI"/>
        </w:rPr>
        <w:t>lok K</w:t>
      </w:r>
      <w:r w:rsidRPr="005077CF">
        <w:rPr>
          <w:b/>
          <w:color w:val="000000"/>
          <w:lang w:val="fi-FI"/>
        </w:rPr>
        <w:t>anan</w:t>
      </w:r>
      <w:r>
        <w:rPr>
          <w:b/>
          <w:lang w:val="id-ID"/>
        </w:rPr>
        <w:t xml:space="preserve">Merencanakan Jarak Pandang di Persimpangan </w:t>
      </w:r>
      <w:r w:rsidRPr="0083047C">
        <w:rPr>
          <w:b/>
        </w:rPr>
        <w:t>Jalan Pangeran Suryanata – Jalan H.M. Ardan – Ring Road</w:t>
      </w:r>
    </w:p>
    <w:p w:rsidR="000701CB" w:rsidRPr="005077CF" w:rsidRDefault="000701CB" w:rsidP="000701CB">
      <w:pPr>
        <w:pStyle w:val="ListParagraph"/>
        <w:ind w:left="567"/>
        <w:contextualSpacing w:val="0"/>
        <w:jc w:val="both"/>
        <w:rPr>
          <w:b/>
          <w:color w:val="000000"/>
          <w:lang w:val="fi-FI"/>
        </w:rPr>
      </w:pPr>
    </w:p>
    <w:p w:rsidR="000701CB" w:rsidRDefault="000701CB" w:rsidP="000701CB">
      <w:pPr>
        <w:pStyle w:val="ListParagraph"/>
        <w:ind w:left="0" w:firstLine="851"/>
        <w:contextualSpacing w:val="0"/>
        <w:jc w:val="both"/>
      </w:pPr>
      <w:r w:rsidRPr="00E75A36">
        <w:rPr>
          <w:lang w:val="id-ID"/>
        </w:rPr>
        <w:t>Panjang lajur antrian</w:t>
      </w:r>
      <w:r>
        <w:t xml:space="preserve"> belok kanan</w:t>
      </w:r>
      <w:r w:rsidRPr="00E75A36">
        <w:rPr>
          <w:lang w:val="id-ID"/>
        </w:rPr>
        <w:t xml:space="preserve"> pada persimpangan</w:t>
      </w:r>
      <w:r>
        <w:t xml:space="preserve"> studi ini(</w:t>
      </w:r>
      <w:r w:rsidRPr="00E75A36">
        <w:rPr>
          <w:lang w:val="id-ID"/>
        </w:rPr>
        <w:t xml:space="preserve">tanpa lampu lalu </w:t>
      </w:r>
      <w:r w:rsidRPr="00E75A36">
        <w:rPr>
          <w:lang w:val="id-ID"/>
        </w:rPr>
        <w:lastRenderedPageBreak/>
        <w:t>lintas</w:t>
      </w:r>
      <w:r>
        <w:t xml:space="preserve">) </w:t>
      </w:r>
      <w:r w:rsidRPr="00E75A36">
        <w:rPr>
          <w:lang w:val="id-ID"/>
        </w:rPr>
        <w:t xml:space="preserve">dihitung dengan rumus </w:t>
      </w:r>
      <w:r>
        <w:t>dibawah ini</w:t>
      </w:r>
      <w:r w:rsidRPr="00E75A36">
        <w:rPr>
          <w:lang w:val="id-ID"/>
        </w:rPr>
        <w:t>, didasarkan pada jumlah kendaraan yang masuk persimpangan setiap 2 menit pada jam sibuk</w:t>
      </w:r>
      <w:r>
        <w:t>.</w:t>
      </w:r>
    </w:p>
    <w:p w:rsidR="000701CB" w:rsidRDefault="000701CB" w:rsidP="000701CB">
      <w:pPr>
        <w:pStyle w:val="ListParagraph"/>
        <w:ind w:left="567"/>
        <w:contextualSpacing w:val="0"/>
        <w:jc w:val="both"/>
      </w:pPr>
      <m:oMathPara>
        <m:oMathParaPr>
          <m:jc m:val="left"/>
        </m:oMathParaPr>
        <m:oMath>
          <m:r>
            <w:rPr>
              <w:rFonts w:ascii="Cambria Math" w:hAnsi="Cambria Math"/>
            </w:rPr>
            <m:t>ls=2 ×M ×S</m:t>
          </m:r>
        </m:oMath>
      </m:oMathPara>
    </w:p>
    <w:p w:rsidR="000701CB" w:rsidRDefault="000701CB" w:rsidP="000701CB">
      <w:pPr>
        <w:pStyle w:val="ListParagraph"/>
        <w:ind w:left="-142"/>
        <w:contextualSpacing w:val="0"/>
        <w:jc w:val="both"/>
      </w:pPr>
      <w:r>
        <w:t>dimana jarak antar kendaraan rata-rata (S) yang digunakan adalah 6 meter.</w:t>
      </w:r>
    </w:p>
    <w:p w:rsidR="000701CB" w:rsidRDefault="000701CB" w:rsidP="000701CB">
      <w:pPr>
        <w:pStyle w:val="ListParagraph"/>
        <w:ind w:left="-142"/>
        <w:contextualSpacing w:val="0"/>
        <w:jc w:val="both"/>
      </w:pPr>
    </w:p>
    <w:p w:rsidR="000701CB" w:rsidRDefault="000701CB" w:rsidP="000701CB">
      <w:pPr>
        <w:jc w:val="center"/>
        <w:rPr>
          <w:b/>
        </w:rPr>
      </w:pPr>
      <w:r w:rsidRPr="00FA47E2">
        <w:rPr>
          <w:b/>
        </w:rPr>
        <w:t>Tabel 4.</w:t>
      </w:r>
      <w:r>
        <w:rPr>
          <w:b/>
          <w:lang w:val="id-ID"/>
        </w:rPr>
        <w:t>7</w:t>
      </w:r>
      <w:r w:rsidRPr="00FA47E2">
        <w:rPr>
          <w:b/>
        </w:rPr>
        <w:t xml:space="preserve">. </w:t>
      </w:r>
      <w:r>
        <w:rPr>
          <w:b/>
        </w:rPr>
        <w:t>Panjang Antrian Belok Kanan (ls)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1081"/>
        <w:gridCol w:w="1436"/>
        <w:gridCol w:w="1187"/>
        <w:gridCol w:w="977"/>
      </w:tblGrid>
      <w:tr w:rsidR="000701CB" w:rsidRPr="006341B8" w:rsidTr="00F4397C">
        <w:trPr>
          <w:trHeight w:val="709"/>
          <w:jc w:val="center"/>
        </w:trPr>
        <w:tc>
          <w:tcPr>
            <w:tcW w:w="1236" w:type="dxa"/>
            <w:tcBorders>
              <w:top w:val="single" w:sz="12" w:space="0" w:color="auto"/>
              <w:left w:val="single" w:sz="12" w:space="0" w:color="auto"/>
              <w:bottom w:val="double" w:sz="4" w:space="0" w:color="auto"/>
            </w:tcBorders>
            <w:shd w:val="clear" w:color="auto" w:fill="F2F2F2" w:themeFill="background1" w:themeFillShade="F2"/>
            <w:vAlign w:val="center"/>
          </w:tcPr>
          <w:p w:rsidR="000701CB" w:rsidRPr="006341B8" w:rsidRDefault="000701CB" w:rsidP="00F4397C">
            <w:pPr>
              <w:jc w:val="center"/>
              <w:rPr>
                <w:color w:val="000000"/>
                <w:lang w:val="fi-FI"/>
              </w:rPr>
            </w:pPr>
            <w:r w:rsidRPr="006341B8">
              <w:rPr>
                <w:color w:val="000000"/>
                <w:lang w:val="fi-FI"/>
              </w:rPr>
              <w:t>Pendekat</w:t>
            </w:r>
          </w:p>
        </w:tc>
        <w:tc>
          <w:tcPr>
            <w:tcW w:w="2460"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Pr="006341B8" w:rsidRDefault="000701CB" w:rsidP="00F4397C">
            <w:pPr>
              <w:jc w:val="center"/>
              <w:rPr>
                <w:color w:val="000000"/>
                <w:lang w:val="fi-FI"/>
              </w:rPr>
            </w:pPr>
            <w:r w:rsidRPr="006341B8">
              <w:rPr>
                <w:color w:val="000000"/>
                <w:lang w:val="fi-FI"/>
              </w:rPr>
              <w:t>Jumlah Rata-Rata Kendaraan yang Belok Kanan</w:t>
            </w:r>
            <w:r>
              <w:rPr>
                <w:color w:val="000000"/>
                <w:lang w:val="fi-FI"/>
              </w:rPr>
              <w:t xml:space="preserve"> (M)</w:t>
            </w:r>
            <w:r w:rsidRPr="006341B8">
              <w:rPr>
                <w:color w:val="000000"/>
                <w:lang w:val="fi-FI"/>
              </w:rPr>
              <w:t xml:space="preserve"> (kend/menit)</w:t>
            </w:r>
          </w:p>
        </w:tc>
        <w:tc>
          <w:tcPr>
            <w:tcW w:w="1898"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Pr="006341B8" w:rsidRDefault="000701CB" w:rsidP="00F4397C">
            <w:pPr>
              <w:jc w:val="center"/>
              <w:rPr>
                <w:color w:val="000000"/>
                <w:lang w:val="fi-FI"/>
              </w:rPr>
            </w:pPr>
            <w:r w:rsidRPr="006341B8">
              <w:t>Jarak antar kendaraan rata-rata (S)</w:t>
            </w:r>
            <w:r>
              <w:t xml:space="preserve"> (meter)</w:t>
            </w:r>
          </w:p>
        </w:tc>
        <w:tc>
          <w:tcPr>
            <w:tcW w:w="2369"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Pr="006341B8" w:rsidRDefault="000701CB" w:rsidP="00F4397C">
            <w:pPr>
              <w:jc w:val="center"/>
              <w:rPr>
                <w:color w:val="000000"/>
                <w:lang w:val="fi-FI"/>
              </w:rPr>
            </w:pPr>
            <w:r>
              <w:t>Panjang Antrian Belok Kanan (ls) (meter)</w:t>
            </w:r>
          </w:p>
        </w:tc>
      </w:tr>
      <w:tr w:rsidR="000701CB" w:rsidRPr="006341B8" w:rsidTr="00F4397C">
        <w:trPr>
          <w:trHeight w:val="454"/>
          <w:jc w:val="center"/>
        </w:trPr>
        <w:tc>
          <w:tcPr>
            <w:tcW w:w="1236" w:type="dxa"/>
            <w:tcBorders>
              <w:top w:val="double" w:sz="4" w:space="0" w:color="auto"/>
              <w:left w:val="single" w:sz="12" w:space="0" w:color="auto"/>
            </w:tcBorders>
            <w:vAlign w:val="center"/>
          </w:tcPr>
          <w:p w:rsidR="000701CB" w:rsidRPr="006341B8" w:rsidRDefault="000701CB" w:rsidP="00F4397C">
            <w:pPr>
              <w:jc w:val="center"/>
              <w:rPr>
                <w:color w:val="000000"/>
                <w:lang w:val="fi-FI"/>
              </w:rPr>
            </w:pPr>
            <w:r>
              <w:rPr>
                <w:color w:val="000000"/>
                <w:lang w:val="fi-FI"/>
              </w:rPr>
              <w:t>B</w:t>
            </w:r>
          </w:p>
        </w:tc>
        <w:tc>
          <w:tcPr>
            <w:tcW w:w="2460" w:type="dxa"/>
            <w:tcBorders>
              <w:top w:val="double" w:sz="4" w:space="0" w:color="auto"/>
              <w:right w:val="single" w:sz="12" w:space="0" w:color="auto"/>
            </w:tcBorders>
            <w:vAlign w:val="center"/>
          </w:tcPr>
          <w:p w:rsidR="000701CB" w:rsidRPr="006341B8" w:rsidRDefault="000701CB" w:rsidP="00F4397C">
            <w:pPr>
              <w:jc w:val="center"/>
              <w:rPr>
                <w:color w:val="000000"/>
                <w:lang w:val="fi-FI"/>
              </w:rPr>
            </w:pPr>
            <w:r w:rsidRPr="006341B8">
              <w:rPr>
                <w:color w:val="000000"/>
                <w:lang w:val="fi-FI"/>
              </w:rPr>
              <w:t>5</w:t>
            </w:r>
          </w:p>
        </w:tc>
        <w:tc>
          <w:tcPr>
            <w:tcW w:w="1898" w:type="dxa"/>
            <w:tcBorders>
              <w:top w:val="double" w:sz="4" w:space="0" w:color="auto"/>
              <w:right w:val="single" w:sz="12" w:space="0" w:color="auto"/>
            </w:tcBorders>
            <w:vAlign w:val="center"/>
          </w:tcPr>
          <w:p w:rsidR="000701CB" w:rsidRPr="006341B8" w:rsidRDefault="000701CB" w:rsidP="00F4397C">
            <w:pPr>
              <w:jc w:val="center"/>
              <w:rPr>
                <w:color w:val="000000"/>
                <w:lang w:val="fi-FI"/>
              </w:rPr>
            </w:pPr>
            <w:r>
              <w:rPr>
                <w:color w:val="000000"/>
                <w:lang w:val="fi-FI"/>
              </w:rPr>
              <w:t>6</w:t>
            </w:r>
          </w:p>
        </w:tc>
        <w:tc>
          <w:tcPr>
            <w:tcW w:w="2369" w:type="dxa"/>
            <w:tcBorders>
              <w:top w:val="double" w:sz="4" w:space="0" w:color="auto"/>
              <w:right w:val="single" w:sz="12" w:space="0" w:color="auto"/>
            </w:tcBorders>
            <w:vAlign w:val="center"/>
          </w:tcPr>
          <w:p w:rsidR="000701CB" w:rsidRPr="006341B8" w:rsidRDefault="000701CB" w:rsidP="00F4397C">
            <w:pPr>
              <w:jc w:val="center"/>
              <w:rPr>
                <w:color w:val="000000"/>
                <w:lang w:val="fi-FI"/>
              </w:rPr>
            </w:pPr>
            <w:r>
              <w:rPr>
                <w:color w:val="000000"/>
                <w:lang w:val="fi-FI"/>
              </w:rPr>
              <w:t>60</w:t>
            </w:r>
          </w:p>
        </w:tc>
      </w:tr>
      <w:tr w:rsidR="000701CB" w:rsidRPr="006341B8" w:rsidTr="00F4397C">
        <w:trPr>
          <w:trHeight w:val="454"/>
          <w:jc w:val="center"/>
        </w:trPr>
        <w:tc>
          <w:tcPr>
            <w:tcW w:w="1236" w:type="dxa"/>
            <w:tcBorders>
              <w:left w:val="single" w:sz="12" w:space="0" w:color="auto"/>
            </w:tcBorders>
            <w:shd w:val="clear" w:color="auto" w:fill="FFFFFF" w:themeFill="background1"/>
            <w:vAlign w:val="center"/>
          </w:tcPr>
          <w:p w:rsidR="000701CB" w:rsidRPr="006341B8" w:rsidRDefault="000701CB" w:rsidP="00F4397C">
            <w:pPr>
              <w:jc w:val="center"/>
              <w:rPr>
                <w:color w:val="000000"/>
                <w:lang w:val="fi-FI"/>
              </w:rPr>
            </w:pPr>
            <w:r w:rsidRPr="006341B8">
              <w:rPr>
                <w:color w:val="000000"/>
                <w:lang w:val="fi-FI"/>
              </w:rPr>
              <w:t>D</w:t>
            </w:r>
          </w:p>
        </w:tc>
        <w:tc>
          <w:tcPr>
            <w:tcW w:w="2460"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sidRPr="006341B8">
              <w:rPr>
                <w:color w:val="000000"/>
                <w:lang w:val="fi-FI"/>
              </w:rPr>
              <w:t>4</w:t>
            </w:r>
          </w:p>
        </w:tc>
        <w:tc>
          <w:tcPr>
            <w:tcW w:w="1898"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6</w:t>
            </w:r>
          </w:p>
        </w:tc>
        <w:tc>
          <w:tcPr>
            <w:tcW w:w="2369"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48</w:t>
            </w:r>
          </w:p>
        </w:tc>
      </w:tr>
      <w:tr w:rsidR="000701CB" w:rsidRPr="006341B8" w:rsidTr="00F4397C">
        <w:trPr>
          <w:trHeight w:val="454"/>
          <w:jc w:val="center"/>
        </w:trPr>
        <w:tc>
          <w:tcPr>
            <w:tcW w:w="1236" w:type="dxa"/>
            <w:tcBorders>
              <w:left w:val="single" w:sz="12" w:space="0" w:color="auto"/>
            </w:tcBorders>
            <w:vAlign w:val="center"/>
          </w:tcPr>
          <w:p w:rsidR="000701CB" w:rsidRPr="006341B8" w:rsidRDefault="000701CB" w:rsidP="00F4397C">
            <w:pPr>
              <w:jc w:val="center"/>
              <w:rPr>
                <w:color w:val="000000"/>
                <w:lang w:val="fi-FI"/>
              </w:rPr>
            </w:pPr>
            <w:r w:rsidRPr="006341B8">
              <w:rPr>
                <w:color w:val="000000"/>
                <w:lang w:val="fi-FI"/>
              </w:rPr>
              <w:t>A</w:t>
            </w:r>
          </w:p>
        </w:tc>
        <w:tc>
          <w:tcPr>
            <w:tcW w:w="2460" w:type="dxa"/>
            <w:tcBorders>
              <w:right w:val="single" w:sz="12" w:space="0" w:color="auto"/>
            </w:tcBorders>
            <w:vAlign w:val="center"/>
          </w:tcPr>
          <w:p w:rsidR="000701CB" w:rsidRPr="006341B8" w:rsidRDefault="000701CB" w:rsidP="00F4397C">
            <w:pPr>
              <w:jc w:val="center"/>
              <w:rPr>
                <w:color w:val="000000"/>
                <w:lang w:val="fi-FI"/>
              </w:rPr>
            </w:pPr>
            <w:r w:rsidRPr="006341B8">
              <w:rPr>
                <w:color w:val="000000"/>
                <w:lang w:val="fi-FI"/>
              </w:rPr>
              <w:t>3</w:t>
            </w:r>
          </w:p>
        </w:tc>
        <w:tc>
          <w:tcPr>
            <w:tcW w:w="1898" w:type="dxa"/>
            <w:tcBorders>
              <w:right w:val="single" w:sz="12" w:space="0" w:color="auto"/>
            </w:tcBorders>
            <w:vAlign w:val="center"/>
          </w:tcPr>
          <w:p w:rsidR="000701CB" w:rsidRPr="006341B8" w:rsidRDefault="000701CB" w:rsidP="00F4397C">
            <w:pPr>
              <w:jc w:val="center"/>
              <w:rPr>
                <w:color w:val="000000"/>
                <w:lang w:val="fi-FI"/>
              </w:rPr>
            </w:pPr>
            <w:r>
              <w:rPr>
                <w:color w:val="000000"/>
                <w:lang w:val="fi-FI"/>
              </w:rPr>
              <w:t>6</w:t>
            </w:r>
          </w:p>
        </w:tc>
        <w:tc>
          <w:tcPr>
            <w:tcW w:w="2369" w:type="dxa"/>
            <w:tcBorders>
              <w:right w:val="single" w:sz="12" w:space="0" w:color="auto"/>
            </w:tcBorders>
            <w:vAlign w:val="center"/>
          </w:tcPr>
          <w:p w:rsidR="000701CB" w:rsidRPr="006341B8" w:rsidRDefault="000701CB" w:rsidP="00F4397C">
            <w:pPr>
              <w:jc w:val="center"/>
              <w:rPr>
                <w:color w:val="000000"/>
                <w:lang w:val="fi-FI"/>
              </w:rPr>
            </w:pPr>
            <w:r>
              <w:rPr>
                <w:color w:val="000000"/>
                <w:lang w:val="fi-FI"/>
              </w:rPr>
              <w:t>36</w:t>
            </w:r>
          </w:p>
        </w:tc>
      </w:tr>
      <w:tr w:rsidR="000701CB" w:rsidRPr="006341B8" w:rsidTr="00F4397C">
        <w:trPr>
          <w:trHeight w:val="454"/>
          <w:jc w:val="center"/>
        </w:trPr>
        <w:tc>
          <w:tcPr>
            <w:tcW w:w="1236" w:type="dxa"/>
            <w:tcBorders>
              <w:left w:val="single" w:sz="12" w:space="0" w:color="auto"/>
            </w:tcBorders>
            <w:shd w:val="clear" w:color="auto" w:fill="FFFFFF" w:themeFill="background1"/>
            <w:vAlign w:val="center"/>
          </w:tcPr>
          <w:p w:rsidR="000701CB" w:rsidRPr="006341B8" w:rsidRDefault="000701CB" w:rsidP="00F4397C">
            <w:pPr>
              <w:jc w:val="center"/>
              <w:rPr>
                <w:color w:val="000000"/>
                <w:lang w:val="fi-FI"/>
              </w:rPr>
            </w:pPr>
            <w:r w:rsidRPr="006341B8">
              <w:rPr>
                <w:color w:val="000000"/>
                <w:lang w:val="fi-FI"/>
              </w:rPr>
              <w:t>C</w:t>
            </w:r>
          </w:p>
        </w:tc>
        <w:tc>
          <w:tcPr>
            <w:tcW w:w="2460"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sidRPr="006341B8">
              <w:rPr>
                <w:color w:val="000000"/>
                <w:lang w:val="fi-FI"/>
              </w:rPr>
              <w:t>4</w:t>
            </w:r>
          </w:p>
        </w:tc>
        <w:tc>
          <w:tcPr>
            <w:tcW w:w="1898"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6</w:t>
            </w:r>
          </w:p>
        </w:tc>
        <w:tc>
          <w:tcPr>
            <w:tcW w:w="2369"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48</w:t>
            </w:r>
          </w:p>
        </w:tc>
      </w:tr>
    </w:tbl>
    <w:p w:rsidR="000701CB" w:rsidRDefault="000701CB" w:rsidP="000701CB">
      <w:pPr>
        <w:pStyle w:val="ListParagraph"/>
        <w:ind w:left="567"/>
        <w:jc w:val="center"/>
      </w:pPr>
      <w:r>
        <w:t>(Sumber: Hasil Analisa)</w:t>
      </w:r>
    </w:p>
    <w:p w:rsidR="000701CB" w:rsidRDefault="000701CB" w:rsidP="000701CB">
      <w:pPr>
        <w:pStyle w:val="ListParagraph"/>
        <w:ind w:left="567"/>
        <w:jc w:val="center"/>
      </w:pPr>
    </w:p>
    <w:p w:rsidR="000701CB" w:rsidRDefault="000701CB" w:rsidP="000701CB">
      <w:pPr>
        <w:pStyle w:val="ListParagraph"/>
        <w:ind w:left="0"/>
        <w:jc w:val="center"/>
        <w:rPr>
          <w:color w:val="000000"/>
          <w:lang w:val="fi-FI"/>
        </w:rPr>
      </w:pPr>
      <w:r>
        <w:rPr>
          <w:noProof/>
          <w:color w:val="000000"/>
          <w:lang w:val="id-ID" w:eastAsia="id-ID"/>
        </w:rPr>
        <w:drawing>
          <wp:inline distT="0" distB="0" distL="0" distR="0">
            <wp:extent cx="2392045" cy="2211705"/>
            <wp:effectExtent l="19050" t="19050" r="27305" b="17145"/>
            <wp:docPr id="10" name="Picture 5" descr="G:\2014 TA ARIEF\DATA ARIEF\lajur belok kanan dengan perpind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2014 TA ARIEF\DATA ARIEF\lajur belok kanan dengan perpindahan.JPG"/>
                    <pic:cNvPicPr>
                      <a:picLocks noChangeAspect="1" noChangeArrowheads="1"/>
                    </pic:cNvPicPr>
                  </pic:nvPicPr>
                  <pic:blipFill>
                    <a:blip r:embed="rId11"/>
                    <a:srcRect/>
                    <a:stretch>
                      <a:fillRect/>
                    </a:stretch>
                  </pic:blipFill>
                  <pic:spPr bwMode="auto">
                    <a:xfrm>
                      <a:off x="0" y="0"/>
                      <a:ext cx="2392045" cy="2211705"/>
                    </a:xfrm>
                    <a:prstGeom prst="rect">
                      <a:avLst/>
                    </a:prstGeom>
                    <a:noFill/>
                    <a:ln w="12700">
                      <a:solidFill>
                        <a:schemeClr val="tx1"/>
                      </a:solidFill>
                      <a:miter lim="800000"/>
                      <a:headEnd/>
                      <a:tailEnd/>
                    </a:ln>
                  </pic:spPr>
                </pic:pic>
              </a:graphicData>
            </a:graphic>
          </wp:inline>
        </w:drawing>
      </w:r>
    </w:p>
    <w:p w:rsidR="000701CB" w:rsidRDefault="000701CB" w:rsidP="000701CB">
      <w:pPr>
        <w:pStyle w:val="ListParagraph"/>
        <w:ind w:left="0"/>
        <w:jc w:val="center"/>
        <w:rPr>
          <w:b/>
        </w:rPr>
      </w:pPr>
      <w:r>
        <w:rPr>
          <w:b/>
        </w:rPr>
        <w:t xml:space="preserve">Gambar 4.7. </w:t>
      </w:r>
      <w:r w:rsidRPr="008A08C0">
        <w:rPr>
          <w:b/>
        </w:rPr>
        <w:t>Lajur belok</w:t>
      </w:r>
      <w:r>
        <w:rPr>
          <w:b/>
        </w:rPr>
        <w:t xml:space="preserve"> kanan dengan perpindahan lajur</w:t>
      </w:r>
    </w:p>
    <w:p w:rsidR="000701CB" w:rsidRDefault="000701CB" w:rsidP="000701CB">
      <w:pPr>
        <w:pStyle w:val="ListParagraph"/>
        <w:ind w:left="0"/>
        <w:jc w:val="center"/>
        <w:rPr>
          <w:b/>
        </w:rPr>
      </w:pPr>
      <w:r w:rsidRPr="008A08C0">
        <w:rPr>
          <w:b/>
        </w:rPr>
        <w:t>di kaki persimpangan</w:t>
      </w:r>
    </w:p>
    <w:p w:rsidR="000701CB" w:rsidRPr="008A08C0" w:rsidRDefault="000701CB" w:rsidP="000701CB">
      <w:pPr>
        <w:pStyle w:val="ListParagraph"/>
        <w:ind w:left="0"/>
        <w:jc w:val="center"/>
        <w:rPr>
          <w:b/>
          <w:color w:val="000000"/>
          <w:lang w:val="fi-FI"/>
        </w:rPr>
      </w:pPr>
      <w:r>
        <w:lastRenderedPageBreak/>
        <w:t>(Sumber: Pt T-02-2002B)</w:t>
      </w:r>
    </w:p>
    <w:p w:rsidR="000701CB" w:rsidRDefault="000701CB" w:rsidP="000701CB">
      <w:pPr>
        <w:pStyle w:val="ListParagraph"/>
        <w:ind w:left="0"/>
        <w:jc w:val="both"/>
        <w:rPr>
          <w:color w:val="000000"/>
          <w:lang w:val="fi-FI"/>
        </w:rPr>
      </w:pPr>
    </w:p>
    <w:p w:rsidR="000701CB" w:rsidRPr="0024390D" w:rsidRDefault="000701CB" w:rsidP="000701CB">
      <w:pPr>
        <w:pStyle w:val="ListParagraph"/>
        <w:ind w:left="0"/>
        <w:jc w:val="both"/>
        <w:rPr>
          <w:color w:val="000000"/>
          <w:lang w:val="fi-FI"/>
        </w:rPr>
      </w:pPr>
    </w:p>
    <w:p w:rsidR="000701CB" w:rsidRDefault="000701CB" w:rsidP="000701CB">
      <w:pPr>
        <w:pStyle w:val="ListParagraph"/>
        <w:numPr>
          <w:ilvl w:val="1"/>
          <w:numId w:val="17"/>
        </w:numPr>
        <w:ind w:left="567" w:hanging="567"/>
        <w:contextualSpacing w:val="0"/>
        <w:jc w:val="both"/>
        <w:rPr>
          <w:b/>
        </w:rPr>
      </w:pPr>
      <w:r>
        <w:rPr>
          <w:b/>
          <w:color w:val="000000"/>
          <w:lang w:val="id-ID"/>
        </w:rPr>
        <w:t xml:space="preserve">Merencanakan </w:t>
      </w:r>
      <w:r w:rsidRPr="005077CF">
        <w:rPr>
          <w:b/>
          <w:color w:val="000000"/>
          <w:lang w:val="fi-FI"/>
        </w:rPr>
        <w:t>Lajur</w:t>
      </w:r>
      <w:r>
        <w:rPr>
          <w:b/>
          <w:color w:val="000000"/>
          <w:lang w:val="fi-FI"/>
        </w:rPr>
        <w:t xml:space="preserve"> Belok K</w:t>
      </w:r>
      <w:r w:rsidRPr="005077CF">
        <w:rPr>
          <w:b/>
          <w:color w:val="000000"/>
          <w:lang w:val="fi-FI"/>
        </w:rPr>
        <w:t>iri</w:t>
      </w:r>
      <w:r>
        <w:rPr>
          <w:b/>
          <w:lang w:val="id-ID"/>
        </w:rPr>
        <w:t xml:space="preserve">Merencanakan Jarak Pandang di Persimpangan </w:t>
      </w:r>
      <w:r w:rsidRPr="0083047C">
        <w:rPr>
          <w:b/>
        </w:rPr>
        <w:t>Jalan Pangeran Suryanata – Jalan H.M. Ardan – Ring Road</w:t>
      </w:r>
    </w:p>
    <w:p w:rsidR="000701CB" w:rsidRPr="005077CF" w:rsidRDefault="000701CB" w:rsidP="000701CB">
      <w:pPr>
        <w:pStyle w:val="ListParagraph"/>
        <w:ind w:left="567"/>
        <w:contextualSpacing w:val="0"/>
        <w:jc w:val="both"/>
        <w:rPr>
          <w:b/>
          <w:color w:val="000000"/>
          <w:lang w:val="fi-FI"/>
        </w:rPr>
      </w:pPr>
    </w:p>
    <w:p w:rsidR="000701CB" w:rsidRDefault="000701CB" w:rsidP="000701CB">
      <w:pPr>
        <w:pStyle w:val="ListParagraph"/>
        <w:ind w:left="0" w:firstLine="851"/>
        <w:contextualSpacing w:val="0"/>
        <w:jc w:val="both"/>
      </w:pPr>
      <w:r w:rsidRPr="00E75A36">
        <w:rPr>
          <w:lang w:val="id-ID"/>
        </w:rPr>
        <w:t>Panjang lajur</w:t>
      </w:r>
      <w:r>
        <w:t xml:space="preserve"> antrianbelok kiri</w:t>
      </w:r>
      <w:r w:rsidRPr="00E75A36">
        <w:rPr>
          <w:lang w:val="id-ID"/>
        </w:rPr>
        <w:t xml:space="preserve"> pada persimpangan</w:t>
      </w:r>
      <w:r>
        <w:t xml:space="preserve"> studi ini(</w:t>
      </w:r>
      <w:r w:rsidRPr="00E75A36">
        <w:rPr>
          <w:lang w:val="id-ID"/>
        </w:rPr>
        <w:t>tanpa lampu lalu lintas</w:t>
      </w:r>
      <w:r>
        <w:t xml:space="preserve">) pada prinsipnya sama dengan perhitungan kendaraan belok kanan, </w:t>
      </w:r>
      <w:r w:rsidRPr="00E75A36">
        <w:rPr>
          <w:lang w:val="id-ID"/>
        </w:rPr>
        <w:t xml:space="preserve">dihitung dengan rumus </w:t>
      </w:r>
      <w:r>
        <w:t>dibawah ini</w:t>
      </w:r>
      <w:r w:rsidRPr="00E75A36">
        <w:rPr>
          <w:lang w:val="id-ID"/>
        </w:rPr>
        <w:t>, didasarkan pada jumlah kendaraan yang masuk persimpangan setiap 2 menit pada jam sibuk</w:t>
      </w:r>
      <w:r>
        <w:t>.</w:t>
      </w:r>
    </w:p>
    <w:p w:rsidR="000701CB" w:rsidRDefault="000701CB" w:rsidP="000701CB">
      <w:pPr>
        <w:pStyle w:val="ListParagraph"/>
        <w:ind w:left="567"/>
        <w:contextualSpacing w:val="0"/>
        <w:jc w:val="both"/>
      </w:pPr>
      <m:oMathPara>
        <m:oMathParaPr>
          <m:jc m:val="left"/>
        </m:oMathParaPr>
        <m:oMath>
          <m:r>
            <w:rPr>
              <w:rFonts w:ascii="Cambria Math" w:hAnsi="Cambria Math"/>
            </w:rPr>
            <m:t>ls=2 ×M ×S</m:t>
          </m:r>
        </m:oMath>
      </m:oMathPara>
    </w:p>
    <w:p w:rsidR="000701CB" w:rsidRDefault="000701CB" w:rsidP="000701CB">
      <w:pPr>
        <w:pStyle w:val="ListParagraph"/>
        <w:ind w:left="0"/>
        <w:contextualSpacing w:val="0"/>
        <w:jc w:val="both"/>
      </w:pPr>
      <w:r>
        <w:t>dimana jarak antar kendaraan rata-rata (S) yang digunakan adalah 6 meter.</w:t>
      </w:r>
    </w:p>
    <w:p w:rsidR="000701CB" w:rsidRDefault="000701CB" w:rsidP="000701CB">
      <w:pPr>
        <w:pStyle w:val="ListParagraph"/>
        <w:ind w:left="851"/>
        <w:contextualSpacing w:val="0"/>
        <w:jc w:val="both"/>
      </w:pPr>
    </w:p>
    <w:p w:rsidR="000701CB" w:rsidRDefault="000701CB" w:rsidP="000701CB">
      <w:pPr>
        <w:jc w:val="center"/>
        <w:rPr>
          <w:b/>
        </w:rPr>
      </w:pPr>
      <w:r w:rsidRPr="00FA47E2">
        <w:rPr>
          <w:b/>
        </w:rPr>
        <w:t>Tabel 4.</w:t>
      </w:r>
      <w:r>
        <w:rPr>
          <w:b/>
          <w:lang w:val="id-ID"/>
        </w:rPr>
        <w:t>8</w:t>
      </w:r>
      <w:r w:rsidRPr="00FA47E2">
        <w:rPr>
          <w:b/>
        </w:rPr>
        <w:t xml:space="preserve">. </w:t>
      </w:r>
      <w:r>
        <w:rPr>
          <w:b/>
        </w:rPr>
        <w:t>Panjang Antrian Belok Kiri (ls)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1081"/>
        <w:gridCol w:w="1436"/>
        <w:gridCol w:w="1187"/>
        <w:gridCol w:w="977"/>
      </w:tblGrid>
      <w:tr w:rsidR="000701CB" w:rsidRPr="006341B8" w:rsidTr="00F4397C">
        <w:trPr>
          <w:trHeight w:val="709"/>
          <w:jc w:val="center"/>
        </w:trPr>
        <w:tc>
          <w:tcPr>
            <w:tcW w:w="1236" w:type="dxa"/>
            <w:tcBorders>
              <w:top w:val="single" w:sz="12" w:space="0" w:color="auto"/>
              <w:left w:val="single" w:sz="12" w:space="0" w:color="auto"/>
              <w:bottom w:val="double" w:sz="4" w:space="0" w:color="auto"/>
            </w:tcBorders>
            <w:shd w:val="clear" w:color="auto" w:fill="F2F2F2" w:themeFill="background1" w:themeFillShade="F2"/>
            <w:vAlign w:val="center"/>
          </w:tcPr>
          <w:p w:rsidR="000701CB" w:rsidRPr="006341B8" w:rsidRDefault="000701CB" w:rsidP="00F4397C">
            <w:pPr>
              <w:jc w:val="center"/>
              <w:rPr>
                <w:color w:val="000000"/>
                <w:lang w:val="fi-FI"/>
              </w:rPr>
            </w:pPr>
            <w:r w:rsidRPr="006341B8">
              <w:rPr>
                <w:color w:val="000000"/>
                <w:lang w:val="fi-FI"/>
              </w:rPr>
              <w:t>Pendekat</w:t>
            </w:r>
          </w:p>
        </w:tc>
        <w:tc>
          <w:tcPr>
            <w:tcW w:w="2460"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Pr="006341B8" w:rsidRDefault="000701CB" w:rsidP="00F4397C">
            <w:pPr>
              <w:jc w:val="center"/>
              <w:rPr>
                <w:color w:val="000000"/>
                <w:lang w:val="fi-FI"/>
              </w:rPr>
            </w:pPr>
            <w:r w:rsidRPr="006341B8">
              <w:rPr>
                <w:color w:val="000000"/>
                <w:lang w:val="fi-FI"/>
              </w:rPr>
              <w:t>Jumlah Rata-Rata Kendaraan yang Belok K</w:t>
            </w:r>
            <w:r>
              <w:rPr>
                <w:color w:val="000000"/>
                <w:lang w:val="fi-FI"/>
              </w:rPr>
              <w:t>iri (M)</w:t>
            </w:r>
            <w:r w:rsidRPr="006341B8">
              <w:rPr>
                <w:color w:val="000000"/>
                <w:lang w:val="fi-FI"/>
              </w:rPr>
              <w:t xml:space="preserve"> (kend/menit)</w:t>
            </w:r>
          </w:p>
        </w:tc>
        <w:tc>
          <w:tcPr>
            <w:tcW w:w="1898"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Pr="006341B8" w:rsidRDefault="000701CB" w:rsidP="00F4397C">
            <w:pPr>
              <w:jc w:val="center"/>
              <w:rPr>
                <w:color w:val="000000"/>
                <w:lang w:val="fi-FI"/>
              </w:rPr>
            </w:pPr>
            <w:r w:rsidRPr="006341B8">
              <w:t>Jarak antar kendaraan rata-rata (S)</w:t>
            </w:r>
            <w:r>
              <w:t xml:space="preserve"> (meter)</w:t>
            </w:r>
          </w:p>
        </w:tc>
        <w:tc>
          <w:tcPr>
            <w:tcW w:w="2234" w:type="dxa"/>
            <w:tcBorders>
              <w:top w:val="single" w:sz="12" w:space="0" w:color="auto"/>
              <w:bottom w:val="double" w:sz="4" w:space="0" w:color="auto"/>
              <w:right w:val="single" w:sz="12" w:space="0" w:color="auto"/>
            </w:tcBorders>
            <w:shd w:val="clear" w:color="auto" w:fill="F2F2F2" w:themeFill="background1" w:themeFillShade="F2"/>
            <w:vAlign w:val="center"/>
          </w:tcPr>
          <w:p w:rsidR="000701CB" w:rsidRPr="006341B8" w:rsidRDefault="000701CB" w:rsidP="00F4397C">
            <w:pPr>
              <w:jc w:val="center"/>
              <w:rPr>
                <w:color w:val="000000"/>
                <w:lang w:val="fi-FI"/>
              </w:rPr>
            </w:pPr>
            <w:r>
              <w:t>Panjang Antrian Belok Kiri (ls) (meter)</w:t>
            </w:r>
          </w:p>
        </w:tc>
      </w:tr>
      <w:tr w:rsidR="000701CB" w:rsidRPr="006341B8" w:rsidTr="00F4397C">
        <w:trPr>
          <w:trHeight w:val="454"/>
          <w:jc w:val="center"/>
        </w:trPr>
        <w:tc>
          <w:tcPr>
            <w:tcW w:w="1236" w:type="dxa"/>
            <w:tcBorders>
              <w:top w:val="double" w:sz="4" w:space="0" w:color="auto"/>
              <w:left w:val="single" w:sz="12" w:space="0" w:color="auto"/>
            </w:tcBorders>
            <w:vAlign w:val="center"/>
          </w:tcPr>
          <w:p w:rsidR="000701CB" w:rsidRPr="006341B8" w:rsidRDefault="000701CB" w:rsidP="00F4397C">
            <w:pPr>
              <w:jc w:val="center"/>
              <w:rPr>
                <w:color w:val="000000"/>
                <w:lang w:val="fi-FI"/>
              </w:rPr>
            </w:pPr>
            <w:r>
              <w:rPr>
                <w:color w:val="000000"/>
                <w:lang w:val="fi-FI"/>
              </w:rPr>
              <w:t>B</w:t>
            </w:r>
          </w:p>
        </w:tc>
        <w:tc>
          <w:tcPr>
            <w:tcW w:w="2460" w:type="dxa"/>
            <w:tcBorders>
              <w:top w:val="double" w:sz="4" w:space="0" w:color="auto"/>
              <w:right w:val="single" w:sz="12" w:space="0" w:color="auto"/>
            </w:tcBorders>
            <w:vAlign w:val="center"/>
          </w:tcPr>
          <w:p w:rsidR="000701CB" w:rsidRPr="006341B8" w:rsidRDefault="000701CB" w:rsidP="00F4397C">
            <w:pPr>
              <w:jc w:val="center"/>
              <w:rPr>
                <w:color w:val="000000"/>
                <w:lang w:val="fi-FI"/>
              </w:rPr>
            </w:pPr>
            <w:r>
              <w:rPr>
                <w:color w:val="000000"/>
                <w:lang w:val="fi-FI"/>
              </w:rPr>
              <w:t>5</w:t>
            </w:r>
          </w:p>
        </w:tc>
        <w:tc>
          <w:tcPr>
            <w:tcW w:w="1898" w:type="dxa"/>
            <w:tcBorders>
              <w:top w:val="double" w:sz="4" w:space="0" w:color="auto"/>
              <w:right w:val="single" w:sz="12" w:space="0" w:color="auto"/>
            </w:tcBorders>
            <w:vAlign w:val="center"/>
          </w:tcPr>
          <w:p w:rsidR="000701CB" w:rsidRPr="006341B8" w:rsidRDefault="000701CB" w:rsidP="00F4397C">
            <w:pPr>
              <w:jc w:val="center"/>
              <w:rPr>
                <w:color w:val="000000"/>
                <w:lang w:val="fi-FI"/>
              </w:rPr>
            </w:pPr>
            <w:r>
              <w:rPr>
                <w:color w:val="000000"/>
                <w:lang w:val="fi-FI"/>
              </w:rPr>
              <w:t>6</w:t>
            </w:r>
          </w:p>
        </w:tc>
        <w:tc>
          <w:tcPr>
            <w:tcW w:w="2234" w:type="dxa"/>
            <w:tcBorders>
              <w:top w:val="double" w:sz="4" w:space="0" w:color="auto"/>
              <w:right w:val="single" w:sz="12" w:space="0" w:color="auto"/>
            </w:tcBorders>
            <w:vAlign w:val="center"/>
          </w:tcPr>
          <w:p w:rsidR="000701CB" w:rsidRPr="006341B8" w:rsidRDefault="000701CB" w:rsidP="00F4397C">
            <w:pPr>
              <w:jc w:val="center"/>
              <w:rPr>
                <w:color w:val="000000"/>
                <w:lang w:val="fi-FI"/>
              </w:rPr>
            </w:pPr>
            <w:r>
              <w:rPr>
                <w:color w:val="000000"/>
                <w:lang w:val="fi-FI"/>
              </w:rPr>
              <w:t>60</w:t>
            </w:r>
          </w:p>
        </w:tc>
      </w:tr>
      <w:tr w:rsidR="000701CB" w:rsidRPr="006341B8" w:rsidTr="00F4397C">
        <w:trPr>
          <w:trHeight w:val="454"/>
          <w:jc w:val="center"/>
        </w:trPr>
        <w:tc>
          <w:tcPr>
            <w:tcW w:w="1236" w:type="dxa"/>
            <w:tcBorders>
              <w:left w:val="single" w:sz="12" w:space="0" w:color="auto"/>
            </w:tcBorders>
            <w:shd w:val="clear" w:color="auto" w:fill="FFFFFF" w:themeFill="background1"/>
            <w:vAlign w:val="center"/>
          </w:tcPr>
          <w:p w:rsidR="000701CB" w:rsidRPr="006341B8" w:rsidRDefault="000701CB" w:rsidP="00F4397C">
            <w:pPr>
              <w:jc w:val="center"/>
              <w:rPr>
                <w:color w:val="000000"/>
                <w:lang w:val="fi-FI"/>
              </w:rPr>
            </w:pPr>
            <w:r w:rsidRPr="006341B8">
              <w:rPr>
                <w:color w:val="000000"/>
                <w:lang w:val="fi-FI"/>
              </w:rPr>
              <w:t>D</w:t>
            </w:r>
          </w:p>
        </w:tc>
        <w:tc>
          <w:tcPr>
            <w:tcW w:w="2460"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3</w:t>
            </w:r>
          </w:p>
        </w:tc>
        <w:tc>
          <w:tcPr>
            <w:tcW w:w="1898"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6</w:t>
            </w:r>
          </w:p>
        </w:tc>
        <w:tc>
          <w:tcPr>
            <w:tcW w:w="2234"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36</w:t>
            </w:r>
          </w:p>
        </w:tc>
      </w:tr>
      <w:tr w:rsidR="000701CB" w:rsidRPr="006341B8" w:rsidTr="00F4397C">
        <w:trPr>
          <w:trHeight w:val="454"/>
          <w:jc w:val="center"/>
        </w:trPr>
        <w:tc>
          <w:tcPr>
            <w:tcW w:w="1236" w:type="dxa"/>
            <w:tcBorders>
              <w:left w:val="single" w:sz="12" w:space="0" w:color="auto"/>
            </w:tcBorders>
            <w:vAlign w:val="center"/>
          </w:tcPr>
          <w:p w:rsidR="000701CB" w:rsidRPr="006341B8" w:rsidRDefault="000701CB" w:rsidP="00F4397C">
            <w:pPr>
              <w:jc w:val="center"/>
              <w:rPr>
                <w:color w:val="000000"/>
                <w:lang w:val="fi-FI"/>
              </w:rPr>
            </w:pPr>
            <w:r w:rsidRPr="006341B8">
              <w:rPr>
                <w:color w:val="000000"/>
                <w:lang w:val="fi-FI"/>
              </w:rPr>
              <w:t>A</w:t>
            </w:r>
          </w:p>
        </w:tc>
        <w:tc>
          <w:tcPr>
            <w:tcW w:w="2460" w:type="dxa"/>
            <w:tcBorders>
              <w:right w:val="single" w:sz="12" w:space="0" w:color="auto"/>
            </w:tcBorders>
            <w:vAlign w:val="center"/>
          </w:tcPr>
          <w:p w:rsidR="000701CB" w:rsidRPr="006341B8" w:rsidRDefault="000701CB" w:rsidP="00F4397C">
            <w:pPr>
              <w:jc w:val="center"/>
              <w:rPr>
                <w:color w:val="000000"/>
                <w:lang w:val="fi-FI"/>
              </w:rPr>
            </w:pPr>
            <w:r>
              <w:rPr>
                <w:color w:val="000000"/>
                <w:lang w:val="fi-FI"/>
              </w:rPr>
              <w:t>6</w:t>
            </w:r>
          </w:p>
        </w:tc>
        <w:tc>
          <w:tcPr>
            <w:tcW w:w="1898" w:type="dxa"/>
            <w:tcBorders>
              <w:right w:val="single" w:sz="12" w:space="0" w:color="auto"/>
            </w:tcBorders>
            <w:vAlign w:val="center"/>
          </w:tcPr>
          <w:p w:rsidR="000701CB" w:rsidRPr="006341B8" w:rsidRDefault="000701CB" w:rsidP="00F4397C">
            <w:pPr>
              <w:jc w:val="center"/>
              <w:rPr>
                <w:color w:val="000000"/>
                <w:lang w:val="fi-FI"/>
              </w:rPr>
            </w:pPr>
            <w:r>
              <w:rPr>
                <w:color w:val="000000"/>
                <w:lang w:val="fi-FI"/>
              </w:rPr>
              <w:t>6</w:t>
            </w:r>
          </w:p>
        </w:tc>
        <w:tc>
          <w:tcPr>
            <w:tcW w:w="2234" w:type="dxa"/>
            <w:tcBorders>
              <w:right w:val="single" w:sz="12" w:space="0" w:color="auto"/>
            </w:tcBorders>
            <w:vAlign w:val="center"/>
          </w:tcPr>
          <w:p w:rsidR="000701CB" w:rsidRPr="006341B8" w:rsidRDefault="000701CB" w:rsidP="00F4397C">
            <w:pPr>
              <w:jc w:val="center"/>
              <w:rPr>
                <w:color w:val="000000"/>
                <w:lang w:val="fi-FI"/>
              </w:rPr>
            </w:pPr>
            <w:r>
              <w:rPr>
                <w:color w:val="000000"/>
                <w:lang w:val="fi-FI"/>
              </w:rPr>
              <w:t>72</w:t>
            </w:r>
          </w:p>
        </w:tc>
      </w:tr>
      <w:tr w:rsidR="000701CB" w:rsidRPr="006341B8" w:rsidTr="00F4397C">
        <w:trPr>
          <w:trHeight w:val="454"/>
          <w:jc w:val="center"/>
        </w:trPr>
        <w:tc>
          <w:tcPr>
            <w:tcW w:w="1236" w:type="dxa"/>
            <w:tcBorders>
              <w:left w:val="single" w:sz="12" w:space="0" w:color="auto"/>
            </w:tcBorders>
            <w:shd w:val="clear" w:color="auto" w:fill="FFFFFF" w:themeFill="background1"/>
            <w:vAlign w:val="center"/>
          </w:tcPr>
          <w:p w:rsidR="000701CB" w:rsidRPr="006341B8" w:rsidRDefault="000701CB" w:rsidP="00F4397C">
            <w:pPr>
              <w:jc w:val="center"/>
              <w:rPr>
                <w:color w:val="000000"/>
                <w:lang w:val="fi-FI"/>
              </w:rPr>
            </w:pPr>
            <w:r w:rsidRPr="006341B8">
              <w:rPr>
                <w:color w:val="000000"/>
                <w:lang w:val="fi-FI"/>
              </w:rPr>
              <w:t>C</w:t>
            </w:r>
          </w:p>
        </w:tc>
        <w:tc>
          <w:tcPr>
            <w:tcW w:w="2460"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3</w:t>
            </w:r>
          </w:p>
        </w:tc>
        <w:tc>
          <w:tcPr>
            <w:tcW w:w="1898"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6</w:t>
            </w:r>
          </w:p>
        </w:tc>
        <w:tc>
          <w:tcPr>
            <w:tcW w:w="2234" w:type="dxa"/>
            <w:tcBorders>
              <w:right w:val="single" w:sz="12" w:space="0" w:color="auto"/>
            </w:tcBorders>
            <w:shd w:val="clear" w:color="auto" w:fill="FFFFFF" w:themeFill="background1"/>
            <w:vAlign w:val="center"/>
          </w:tcPr>
          <w:p w:rsidR="000701CB" w:rsidRPr="006341B8" w:rsidRDefault="000701CB" w:rsidP="00F4397C">
            <w:pPr>
              <w:jc w:val="center"/>
              <w:rPr>
                <w:color w:val="000000"/>
                <w:lang w:val="fi-FI"/>
              </w:rPr>
            </w:pPr>
            <w:r>
              <w:rPr>
                <w:color w:val="000000"/>
                <w:lang w:val="fi-FI"/>
              </w:rPr>
              <w:t>36</w:t>
            </w:r>
          </w:p>
        </w:tc>
      </w:tr>
    </w:tbl>
    <w:p w:rsidR="000701CB" w:rsidRDefault="000701CB" w:rsidP="000701CB">
      <w:pPr>
        <w:pStyle w:val="ListParagraph"/>
        <w:ind w:left="-142"/>
        <w:contextualSpacing w:val="0"/>
        <w:jc w:val="center"/>
      </w:pPr>
      <w:r>
        <w:t>(Sumber: Hasil Analisa)</w:t>
      </w:r>
    </w:p>
    <w:p w:rsidR="000701CB" w:rsidRDefault="000701CB" w:rsidP="000701CB">
      <w:pPr>
        <w:pStyle w:val="ListParagraph"/>
        <w:ind w:left="-142"/>
        <w:contextualSpacing w:val="0"/>
        <w:jc w:val="center"/>
      </w:pPr>
    </w:p>
    <w:p w:rsidR="000701CB" w:rsidRDefault="000701CB" w:rsidP="000701CB">
      <w:pPr>
        <w:pStyle w:val="ListParagraph"/>
        <w:numPr>
          <w:ilvl w:val="1"/>
          <w:numId w:val="26"/>
        </w:numPr>
        <w:ind w:left="426" w:hanging="426"/>
        <w:contextualSpacing w:val="0"/>
        <w:jc w:val="both"/>
        <w:rPr>
          <w:b/>
        </w:rPr>
      </w:pPr>
      <w:r>
        <w:rPr>
          <w:b/>
          <w:color w:val="000000"/>
          <w:lang w:val="id-ID"/>
        </w:rPr>
        <w:t xml:space="preserve">Merencanakan </w:t>
      </w:r>
      <w:r w:rsidRPr="005077CF">
        <w:rPr>
          <w:b/>
          <w:color w:val="000000"/>
          <w:lang w:val="fi-FI"/>
        </w:rPr>
        <w:t>Median jalan</w:t>
      </w:r>
      <w:r>
        <w:rPr>
          <w:b/>
          <w:color w:val="000000"/>
          <w:lang w:val="fi-FI"/>
        </w:rPr>
        <w:t>,</w:t>
      </w:r>
      <w:r w:rsidRPr="005077CF">
        <w:rPr>
          <w:b/>
          <w:color w:val="000000"/>
          <w:lang w:val="fi-FI"/>
        </w:rPr>
        <w:t>Rumaja</w:t>
      </w:r>
      <w:r>
        <w:rPr>
          <w:b/>
          <w:color w:val="000000"/>
          <w:lang w:val="fi-FI"/>
        </w:rPr>
        <w:t>,</w:t>
      </w:r>
      <w:r w:rsidRPr="005077CF">
        <w:rPr>
          <w:b/>
          <w:color w:val="000000"/>
          <w:lang w:val="fi-FI"/>
        </w:rPr>
        <w:t>Rumija</w:t>
      </w:r>
      <w:r>
        <w:rPr>
          <w:b/>
          <w:color w:val="000000"/>
          <w:lang w:val="fi-FI"/>
        </w:rPr>
        <w:t>,</w:t>
      </w:r>
      <w:r w:rsidRPr="005077CF">
        <w:rPr>
          <w:b/>
          <w:color w:val="000000"/>
          <w:lang w:val="fi-FI"/>
        </w:rPr>
        <w:t>Ruwasja</w:t>
      </w:r>
      <w:r>
        <w:rPr>
          <w:b/>
          <w:lang w:val="id-ID"/>
        </w:rPr>
        <w:t xml:space="preserve">Merencanakan Jarak Pandang di Persimpangan </w:t>
      </w:r>
      <w:r w:rsidRPr="0083047C">
        <w:rPr>
          <w:b/>
        </w:rPr>
        <w:t xml:space="preserve">Jalan Pangeran </w:t>
      </w:r>
      <w:r w:rsidRPr="0083047C">
        <w:rPr>
          <w:b/>
        </w:rPr>
        <w:lastRenderedPageBreak/>
        <w:t>Suryanata – Jalan H.M. Ardan – Ring Road</w:t>
      </w:r>
    </w:p>
    <w:p w:rsidR="000701CB" w:rsidRPr="005077CF" w:rsidRDefault="000701CB" w:rsidP="000701CB">
      <w:pPr>
        <w:pStyle w:val="ListParagraph"/>
        <w:ind w:left="1331"/>
        <w:contextualSpacing w:val="0"/>
        <w:jc w:val="both"/>
        <w:rPr>
          <w:b/>
          <w:color w:val="000000"/>
          <w:lang w:val="fi-FI"/>
        </w:rPr>
      </w:pPr>
    </w:p>
    <w:p w:rsidR="000701CB" w:rsidRDefault="000701CB" w:rsidP="000701CB">
      <w:pPr>
        <w:pStyle w:val="ListParagraph"/>
        <w:ind w:left="0" w:firstLine="851"/>
        <w:contextualSpacing w:val="0"/>
        <w:jc w:val="both"/>
        <w:rPr>
          <w:color w:val="000000"/>
          <w:lang w:val="id-ID"/>
        </w:rPr>
      </w:pPr>
      <w:r>
        <w:rPr>
          <w:color w:val="000000"/>
          <w:lang w:val="fi-FI"/>
        </w:rPr>
        <w:t>Mengacu pada Tabel 4.2 diatas maka ukuran dari median jalan, rumaja, rumija dan ruwasja adalah sebagai berikut</w:t>
      </w:r>
      <w:r>
        <w:rPr>
          <w:color w:val="000000"/>
          <w:lang w:val="id-ID"/>
        </w:rPr>
        <w:t>.</w:t>
      </w:r>
    </w:p>
    <w:p w:rsidR="000701CB" w:rsidRPr="00F068F3" w:rsidRDefault="000701CB" w:rsidP="000701CB">
      <w:pPr>
        <w:pStyle w:val="ListParagraph"/>
        <w:ind w:left="0" w:firstLine="851"/>
        <w:contextualSpacing w:val="0"/>
        <w:jc w:val="both"/>
        <w:rPr>
          <w:b/>
          <w:color w:val="000000"/>
          <w:lang w:val="fi-FI"/>
        </w:rPr>
      </w:pPr>
      <w:r w:rsidRPr="00F068F3">
        <w:rPr>
          <w:b/>
          <w:color w:val="000000"/>
          <w:lang w:val="fi-FI"/>
        </w:rPr>
        <w:t>Tabel 4.1</w:t>
      </w:r>
      <w:r>
        <w:rPr>
          <w:b/>
          <w:color w:val="000000"/>
          <w:lang w:val="id-ID"/>
        </w:rPr>
        <w:t>3</w:t>
      </w:r>
      <w:r w:rsidRPr="00F068F3">
        <w:rPr>
          <w:b/>
          <w:color w:val="000000"/>
          <w:lang w:val="fi-FI"/>
        </w:rPr>
        <w:t>. Dimensi Median Jalan, Rumaja, Rumija dan Ruwasja</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1472"/>
        <w:gridCol w:w="1353"/>
        <w:gridCol w:w="1856"/>
      </w:tblGrid>
      <w:tr w:rsidR="000701CB" w:rsidRPr="00F068F3" w:rsidTr="00F4397C">
        <w:trPr>
          <w:trHeight w:val="566"/>
          <w:jc w:val="center"/>
        </w:trPr>
        <w:tc>
          <w:tcPr>
            <w:tcW w:w="2832" w:type="dxa"/>
            <w:tcBorders>
              <w:bottom w:val="double" w:sz="4" w:space="0" w:color="auto"/>
            </w:tcBorders>
            <w:shd w:val="clear" w:color="auto" w:fill="F2F2F2" w:themeFill="background1" w:themeFillShade="F2"/>
            <w:vAlign w:val="center"/>
          </w:tcPr>
          <w:p w:rsidR="000701CB" w:rsidRPr="00F068F3" w:rsidRDefault="000701CB" w:rsidP="00F4397C">
            <w:pPr>
              <w:pStyle w:val="ListParagraph"/>
              <w:ind w:left="0"/>
              <w:jc w:val="center"/>
              <w:rPr>
                <w:b/>
                <w:color w:val="000000"/>
                <w:lang w:val="fi-FI"/>
              </w:rPr>
            </w:pPr>
            <w:r w:rsidRPr="00F068F3">
              <w:rPr>
                <w:b/>
                <w:color w:val="000000"/>
                <w:lang w:val="fi-FI"/>
              </w:rPr>
              <w:t>Penggunaan Jalan</w:t>
            </w:r>
          </w:p>
        </w:tc>
        <w:tc>
          <w:tcPr>
            <w:tcW w:w="1657" w:type="dxa"/>
            <w:tcBorders>
              <w:bottom w:val="double" w:sz="4" w:space="0" w:color="auto"/>
            </w:tcBorders>
            <w:shd w:val="clear" w:color="auto" w:fill="F2F2F2" w:themeFill="background1" w:themeFillShade="F2"/>
            <w:vAlign w:val="center"/>
          </w:tcPr>
          <w:p w:rsidR="000701CB" w:rsidRPr="00F068F3" w:rsidRDefault="000701CB" w:rsidP="00F4397C">
            <w:pPr>
              <w:pStyle w:val="ListParagraph"/>
              <w:ind w:left="0"/>
              <w:jc w:val="center"/>
              <w:rPr>
                <w:b/>
                <w:color w:val="000000"/>
                <w:lang w:val="fi-FI"/>
              </w:rPr>
            </w:pPr>
          </w:p>
        </w:tc>
        <w:tc>
          <w:tcPr>
            <w:tcW w:w="2832" w:type="dxa"/>
            <w:tcBorders>
              <w:bottom w:val="double" w:sz="4" w:space="0" w:color="auto"/>
            </w:tcBorders>
            <w:shd w:val="clear" w:color="auto" w:fill="F2F2F2" w:themeFill="background1" w:themeFillShade="F2"/>
            <w:vAlign w:val="center"/>
          </w:tcPr>
          <w:p w:rsidR="000701CB" w:rsidRPr="00F068F3" w:rsidRDefault="000701CB" w:rsidP="00F4397C">
            <w:pPr>
              <w:pStyle w:val="ListParagraph"/>
              <w:ind w:left="0"/>
              <w:jc w:val="center"/>
              <w:rPr>
                <w:b/>
                <w:color w:val="000000"/>
                <w:lang w:val="fi-FI"/>
              </w:rPr>
            </w:pPr>
            <w:r w:rsidRPr="00F068F3">
              <w:rPr>
                <w:b/>
                <w:color w:val="000000"/>
                <w:lang w:val="fi-FI"/>
              </w:rPr>
              <w:t>Satuan (m)</w:t>
            </w:r>
          </w:p>
        </w:tc>
      </w:tr>
      <w:tr w:rsidR="000701CB" w:rsidRPr="00F068F3" w:rsidTr="00F4397C">
        <w:trPr>
          <w:trHeight w:val="397"/>
          <w:jc w:val="center"/>
        </w:trPr>
        <w:tc>
          <w:tcPr>
            <w:tcW w:w="2832" w:type="dxa"/>
            <w:tcBorders>
              <w:top w:val="double" w:sz="4" w:space="0" w:color="auto"/>
            </w:tcBorders>
            <w:vAlign w:val="center"/>
          </w:tcPr>
          <w:p w:rsidR="000701CB" w:rsidRPr="00F068F3" w:rsidRDefault="000701CB" w:rsidP="00F4397C">
            <w:pPr>
              <w:pStyle w:val="Normal1"/>
              <w:spacing w:before="0" w:after="0" w:line="276" w:lineRule="auto"/>
              <w:ind w:left="0"/>
              <w:jc w:val="center"/>
              <w:rPr>
                <w:rFonts w:ascii="Times New Roman" w:hAnsi="Times New Roman"/>
                <w:szCs w:val="24"/>
                <w:lang w:val="sv-SE"/>
              </w:rPr>
            </w:pPr>
            <w:r w:rsidRPr="00F068F3">
              <w:rPr>
                <w:rFonts w:ascii="Times New Roman" w:hAnsi="Times New Roman"/>
                <w:szCs w:val="24"/>
                <w:lang w:val="sv-SE"/>
              </w:rPr>
              <w:t>Lebar Median min, (m)</w:t>
            </w:r>
          </w:p>
          <w:p w:rsidR="000701CB" w:rsidRPr="00F068F3" w:rsidRDefault="000701CB" w:rsidP="00F4397C">
            <w:pPr>
              <w:pStyle w:val="ListParagraph"/>
              <w:ind w:left="0"/>
              <w:jc w:val="center"/>
              <w:rPr>
                <w:color w:val="000000"/>
                <w:lang w:val="fi-FI"/>
              </w:rPr>
            </w:pPr>
            <w:r w:rsidRPr="00F068F3">
              <w:rPr>
                <w:lang w:val="sv-SE"/>
              </w:rPr>
              <w:t>[lebar median termasuk lebar bahu dalam, lebar marka garis tepi tepi termasuk bahu dalam]</w:t>
            </w:r>
          </w:p>
        </w:tc>
        <w:tc>
          <w:tcPr>
            <w:tcW w:w="1657" w:type="dxa"/>
            <w:tcBorders>
              <w:top w:val="double" w:sz="4" w:space="0" w:color="auto"/>
            </w:tcBorders>
            <w:vAlign w:val="center"/>
          </w:tcPr>
          <w:p w:rsidR="000701CB" w:rsidRPr="00F068F3" w:rsidRDefault="000701CB" w:rsidP="00F4397C">
            <w:pPr>
              <w:pStyle w:val="ListParagraph"/>
              <w:ind w:left="0"/>
              <w:jc w:val="center"/>
              <w:rPr>
                <w:color w:val="000000"/>
                <w:lang w:val="fi-FI"/>
              </w:rPr>
            </w:pPr>
            <w:r w:rsidRPr="00F068F3">
              <w:rPr>
                <w:lang w:val="sv-SE"/>
              </w:rPr>
              <w:t>Ditinggikan</w:t>
            </w:r>
          </w:p>
        </w:tc>
        <w:tc>
          <w:tcPr>
            <w:tcW w:w="2832" w:type="dxa"/>
            <w:tcBorders>
              <w:top w:val="double" w:sz="4" w:space="0" w:color="auto"/>
            </w:tcBorders>
            <w:vAlign w:val="center"/>
          </w:tcPr>
          <w:p w:rsidR="000701CB" w:rsidRPr="00F068F3" w:rsidRDefault="000701CB" w:rsidP="00F4397C">
            <w:pPr>
              <w:pStyle w:val="Normal1"/>
              <w:spacing w:before="0" w:after="0" w:line="240" w:lineRule="auto"/>
              <w:ind w:left="0"/>
              <w:jc w:val="left"/>
              <w:rPr>
                <w:rFonts w:ascii="Times New Roman" w:hAnsi="Times New Roman"/>
                <w:szCs w:val="24"/>
                <w:lang w:val="sv-SE"/>
              </w:rPr>
            </w:pPr>
            <w:r w:rsidRPr="00F068F3">
              <w:rPr>
                <w:rFonts w:ascii="Times New Roman" w:hAnsi="Times New Roman"/>
                <w:b/>
                <w:szCs w:val="24"/>
                <w:lang w:val="sv-SE"/>
              </w:rPr>
              <w:t>1,50</w:t>
            </w:r>
            <w:r w:rsidRPr="00F068F3">
              <w:rPr>
                <w:rFonts w:ascii="Times New Roman" w:hAnsi="Times New Roman"/>
                <w:szCs w:val="24"/>
                <w:lang w:val="sv-SE"/>
              </w:rPr>
              <w:t xml:space="preserve"> ; ditinggikan setinggi kereb untuk kecepatan rencana &lt; 60 km/jam dan menjadi </w:t>
            </w:r>
            <w:r w:rsidRPr="00F068F3">
              <w:rPr>
                <w:rFonts w:ascii="Times New Roman" w:hAnsi="Times New Roman"/>
                <w:b/>
                <w:szCs w:val="24"/>
                <w:lang w:val="sv-SE"/>
              </w:rPr>
              <w:t>1,80</w:t>
            </w:r>
            <w:r w:rsidRPr="00F068F3">
              <w:rPr>
                <w:rFonts w:ascii="Times New Roman" w:hAnsi="Times New Roman"/>
                <w:szCs w:val="24"/>
                <w:lang w:val="sv-SE"/>
              </w:rPr>
              <w:t xml:space="preserve"> jika median dipakai lapak penyeberangan. Konfigurasi lebar bahu dalam+bangunan pemisah setinggi kereb+bahu dalam: 0,50+0,50+0,50 dan 0,50+0,80+0,50 jika dipakai lapak penyeberangan.</w:t>
            </w:r>
          </w:p>
        </w:tc>
      </w:tr>
      <w:tr w:rsidR="000701CB" w:rsidRPr="00F068F3" w:rsidTr="00F4397C">
        <w:trPr>
          <w:trHeight w:val="397"/>
          <w:jc w:val="center"/>
        </w:trPr>
        <w:tc>
          <w:tcPr>
            <w:tcW w:w="2832" w:type="dxa"/>
            <w:vAlign w:val="center"/>
          </w:tcPr>
          <w:p w:rsidR="000701CB" w:rsidRPr="00F068F3" w:rsidRDefault="000701CB" w:rsidP="00F4397C">
            <w:pPr>
              <w:pStyle w:val="ListParagraph"/>
              <w:ind w:left="0"/>
              <w:jc w:val="center"/>
              <w:rPr>
                <w:color w:val="000000"/>
                <w:lang w:val="fi-FI"/>
              </w:rPr>
            </w:pPr>
            <w:r w:rsidRPr="00F068F3">
              <w:rPr>
                <w:lang w:val="sv-SE"/>
              </w:rPr>
              <w:t>Lebar Trotoar (m)</w:t>
            </w:r>
          </w:p>
        </w:tc>
        <w:tc>
          <w:tcPr>
            <w:tcW w:w="1657" w:type="dxa"/>
            <w:vAlign w:val="center"/>
          </w:tcPr>
          <w:p w:rsidR="000701CB" w:rsidRPr="00F068F3" w:rsidRDefault="000701CB" w:rsidP="00F4397C">
            <w:pPr>
              <w:pStyle w:val="ListParagraph"/>
              <w:ind w:left="0"/>
              <w:jc w:val="center"/>
              <w:rPr>
                <w:color w:val="000000"/>
                <w:lang w:val="fi-FI"/>
              </w:rPr>
            </w:pPr>
          </w:p>
        </w:tc>
        <w:tc>
          <w:tcPr>
            <w:tcW w:w="2832" w:type="dxa"/>
            <w:vAlign w:val="center"/>
          </w:tcPr>
          <w:p w:rsidR="000701CB" w:rsidRPr="00F068F3" w:rsidRDefault="000701CB" w:rsidP="00F4397C">
            <w:pPr>
              <w:pStyle w:val="ListParagraph"/>
              <w:ind w:left="0"/>
              <w:jc w:val="center"/>
              <w:rPr>
                <w:color w:val="000000"/>
                <w:lang w:val="fi-FI"/>
              </w:rPr>
            </w:pPr>
            <w:r w:rsidRPr="00F068F3">
              <w:rPr>
                <w:color w:val="000000"/>
                <w:lang w:val="fi-FI"/>
              </w:rPr>
              <w:t>1,00</w:t>
            </w:r>
          </w:p>
        </w:tc>
      </w:tr>
      <w:tr w:rsidR="000701CB" w:rsidRPr="00F068F3" w:rsidTr="00F4397C">
        <w:trPr>
          <w:trHeight w:val="397"/>
          <w:jc w:val="center"/>
        </w:trPr>
        <w:tc>
          <w:tcPr>
            <w:tcW w:w="2832" w:type="dxa"/>
            <w:vAlign w:val="center"/>
          </w:tcPr>
          <w:p w:rsidR="000701CB" w:rsidRPr="00F068F3" w:rsidRDefault="000701CB" w:rsidP="00F4397C">
            <w:pPr>
              <w:pStyle w:val="ListParagraph"/>
              <w:ind w:left="0"/>
              <w:jc w:val="center"/>
              <w:rPr>
                <w:color w:val="000000"/>
                <w:lang w:val="fi-FI"/>
              </w:rPr>
            </w:pPr>
            <w:r w:rsidRPr="00F068F3">
              <w:rPr>
                <w:lang w:val="sv-SE"/>
              </w:rPr>
              <w:t>Rumaja min, (m)</w:t>
            </w:r>
          </w:p>
        </w:tc>
        <w:tc>
          <w:tcPr>
            <w:tcW w:w="1657" w:type="dxa"/>
            <w:vAlign w:val="center"/>
          </w:tcPr>
          <w:p w:rsidR="000701CB" w:rsidRPr="00F068F3" w:rsidRDefault="000701CB" w:rsidP="00F4397C">
            <w:pPr>
              <w:pStyle w:val="Normal1"/>
              <w:spacing w:before="0" w:after="0" w:line="240" w:lineRule="auto"/>
              <w:ind w:left="0"/>
              <w:jc w:val="center"/>
              <w:rPr>
                <w:rFonts w:ascii="Times New Roman" w:hAnsi="Times New Roman"/>
                <w:szCs w:val="24"/>
                <w:lang w:val="sv-SE"/>
              </w:rPr>
            </w:pPr>
            <w:r w:rsidRPr="00F068F3">
              <w:rPr>
                <w:rFonts w:ascii="Times New Roman" w:hAnsi="Times New Roman"/>
                <w:szCs w:val="24"/>
                <w:lang w:val="sv-SE"/>
              </w:rPr>
              <w:t>Lebar (m)</w:t>
            </w:r>
          </w:p>
        </w:tc>
        <w:tc>
          <w:tcPr>
            <w:tcW w:w="2832" w:type="dxa"/>
            <w:vAlign w:val="center"/>
          </w:tcPr>
          <w:p w:rsidR="000701CB" w:rsidRPr="00F068F3" w:rsidRDefault="000701CB" w:rsidP="00F4397C">
            <w:pPr>
              <w:pStyle w:val="ListParagraph"/>
              <w:ind w:left="0"/>
              <w:jc w:val="center"/>
              <w:rPr>
                <w:color w:val="000000"/>
                <w:lang w:val="fi-FI"/>
              </w:rPr>
            </w:pPr>
            <w:r w:rsidRPr="00F068F3">
              <w:rPr>
                <w:color w:val="000000"/>
                <w:lang w:val="fi-FI"/>
              </w:rPr>
              <w:t>24</w:t>
            </w:r>
          </w:p>
        </w:tc>
      </w:tr>
      <w:tr w:rsidR="000701CB" w:rsidRPr="00F068F3" w:rsidTr="00F4397C">
        <w:trPr>
          <w:trHeight w:val="397"/>
          <w:jc w:val="center"/>
        </w:trPr>
        <w:tc>
          <w:tcPr>
            <w:tcW w:w="2832" w:type="dxa"/>
            <w:vAlign w:val="center"/>
          </w:tcPr>
          <w:p w:rsidR="000701CB" w:rsidRPr="00F068F3" w:rsidRDefault="000701CB" w:rsidP="00F4397C">
            <w:pPr>
              <w:pStyle w:val="ListParagraph"/>
              <w:ind w:left="0"/>
              <w:jc w:val="center"/>
              <w:rPr>
                <w:color w:val="000000"/>
                <w:lang w:val="fi-FI"/>
              </w:rPr>
            </w:pPr>
          </w:p>
        </w:tc>
        <w:tc>
          <w:tcPr>
            <w:tcW w:w="1657" w:type="dxa"/>
            <w:vAlign w:val="center"/>
          </w:tcPr>
          <w:p w:rsidR="000701CB" w:rsidRPr="00F068F3" w:rsidRDefault="000701CB" w:rsidP="00F4397C">
            <w:pPr>
              <w:pStyle w:val="Normal1"/>
              <w:spacing w:before="0" w:after="0" w:line="240" w:lineRule="auto"/>
              <w:ind w:left="0"/>
              <w:jc w:val="center"/>
              <w:rPr>
                <w:rFonts w:ascii="Times New Roman" w:hAnsi="Times New Roman"/>
                <w:szCs w:val="24"/>
                <w:lang w:val="sv-SE"/>
              </w:rPr>
            </w:pPr>
            <w:r w:rsidRPr="00F068F3">
              <w:rPr>
                <w:rFonts w:ascii="Times New Roman" w:hAnsi="Times New Roman"/>
                <w:szCs w:val="24"/>
                <w:lang w:val="sv-SE"/>
              </w:rPr>
              <w:t>Tinggi (m)</w:t>
            </w:r>
          </w:p>
        </w:tc>
        <w:tc>
          <w:tcPr>
            <w:tcW w:w="2832" w:type="dxa"/>
            <w:vAlign w:val="center"/>
          </w:tcPr>
          <w:p w:rsidR="000701CB" w:rsidRPr="00F068F3" w:rsidRDefault="000701CB" w:rsidP="00F4397C">
            <w:pPr>
              <w:pStyle w:val="ListParagraph"/>
              <w:ind w:left="0"/>
              <w:jc w:val="center"/>
              <w:rPr>
                <w:color w:val="000000"/>
                <w:lang w:val="fi-FI"/>
              </w:rPr>
            </w:pPr>
            <w:r w:rsidRPr="00F068F3">
              <w:rPr>
                <w:color w:val="000000"/>
                <w:lang w:val="fi-FI"/>
              </w:rPr>
              <w:t>5</w:t>
            </w:r>
          </w:p>
        </w:tc>
      </w:tr>
      <w:tr w:rsidR="000701CB" w:rsidRPr="00F068F3" w:rsidTr="00F4397C">
        <w:trPr>
          <w:trHeight w:val="397"/>
          <w:jc w:val="center"/>
        </w:trPr>
        <w:tc>
          <w:tcPr>
            <w:tcW w:w="2832" w:type="dxa"/>
            <w:vAlign w:val="center"/>
          </w:tcPr>
          <w:p w:rsidR="000701CB" w:rsidRPr="00F068F3" w:rsidRDefault="000701CB" w:rsidP="00F4397C">
            <w:pPr>
              <w:pStyle w:val="ListParagraph"/>
              <w:ind w:left="0"/>
              <w:jc w:val="center"/>
              <w:rPr>
                <w:color w:val="000000"/>
                <w:lang w:val="fi-FI"/>
              </w:rPr>
            </w:pPr>
          </w:p>
        </w:tc>
        <w:tc>
          <w:tcPr>
            <w:tcW w:w="1657" w:type="dxa"/>
            <w:vAlign w:val="center"/>
          </w:tcPr>
          <w:p w:rsidR="000701CB" w:rsidRPr="00F068F3" w:rsidRDefault="000701CB" w:rsidP="00F4397C">
            <w:pPr>
              <w:pStyle w:val="Normal1"/>
              <w:spacing w:before="0" w:after="0" w:line="240" w:lineRule="auto"/>
              <w:ind w:left="0"/>
              <w:jc w:val="center"/>
              <w:rPr>
                <w:rFonts w:ascii="Times New Roman" w:hAnsi="Times New Roman"/>
                <w:szCs w:val="24"/>
                <w:lang w:val="sv-SE"/>
              </w:rPr>
            </w:pPr>
            <w:r w:rsidRPr="00F068F3">
              <w:rPr>
                <w:rFonts w:ascii="Times New Roman" w:hAnsi="Times New Roman"/>
                <w:szCs w:val="24"/>
                <w:lang w:val="sv-SE"/>
              </w:rPr>
              <w:t>Dalam (m)</w:t>
            </w:r>
          </w:p>
        </w:tc>
        <w:tc>
          <w:tcPr>
            <w:tcW w:w="2832" w:type="dxa"/>
            <w:vAlign w:val="center"/>
          </w:tcPr>
          <w:p w:rsidR="000701CB" w:rsidRPr="00F068F3" w:rsidRDefault="000701CB" w:rsidP="00F4397C">
            <w:pPr>
              <w:pStyle w:val="ListParagraph"/>
              <w:ind w:left="0"/>
              <w:jc w:val="center"/>
              <w:rPr>
                <w:color w:val="000000"/>
                <w:lang w:val="fi-FI"/>
              </w:rPr>
            </w:pPr>
            <w:r w:rsidRPr="00F068F3">
              <w:rPr>
                <w:color w:val="000000"/>
                <w:lang w:val="fi-FI"/>
              </w:rPr>
              <w:t>1,5</w:t>
            </w:r>
          </w:p>
        </w:tc>
      </w:tr>
      <w:tr w:rsidR="000701CB" w:rsidRPr="00F068F3" w:rsidTr="00F4397C">
        <w:trPr>
          <w:trHeight w:val="397"/>
          <w:jc w:val="center"/>
        </w:trPr>
        <w:tc>
          <w:tcPr>
            <w:tcW w:w="2832" w:type="dxa"/>
            <w:vAlign w:val="center"/>
          </w:tcPr>
          <w:p w:rsidR="000701CB" w:rsidRPr="00F068F3" w:rsidRDefault="000701CB" w:rsidP="00F4397C">
            <w:pPr>
              <w:pStyle w:val="ListParagraph"/>
              <w:ind w:left="0"/>
              <w:jc w:val="center"/>
              <w:rPr>
                <w:color w:val="000000"/>
                <w:lang w:val="fi-FI"/>
              </w:rPr>
            </w:pPr>
            <w:r w:rsidRPr="00F068F3">
              <w:rPr>
                <w:lang w:val="sv-SE"/>
              </w:rPr>
              <w:t xml:space="preserve">Rumija min,  </w:t>
            </w:r>
            <w:r w:rsidRPr="00F068F3">
              <w:rPr>
                <w:lang w:val="sv-SE"/>
              </w:rPr>
              <w:lastRenderedPageBreak/>
              <w:t>(m)</w:t>
            </w:r>
          </w:p>
        </w:tc>
        <w:tc>
          <w:tcPr>
            <w:tcW w:w="1657" w:type="dxa"/>
            <w:vAlign w:val="center"/>
          </w:tcPr>
          <w:p w:rsidR="000701CB" w:rsidRPr="00F068F3" w:rsidRDefault="000701CB" w:rsidP="00F4397C">
            <w:pPr>
              <w:pStyle w:val="Normal1"/>
              <w:spacing w:before="0" w:after="0" w:line="240" w:lineRule="auto"/>
              <w:ind w:left="0"/>
              <w:jc w:val="center"/>
              <w:rPr>
                <w:rFonts w:ascii="Times New Roman" w:hAnsi="Times New Roman"/>
                <w:szCs w:val="24"/>
                <w:lang w:val="sv-SE"/>
              </w:rPr>
            </w:pPr>
          </w:p>
        </w:tc>
        <w:tc>
          <w:tcPr>
            <w:tcW w:w="2832" w:type="dxa"/>
            <w:vAlign w:val="center"/>
          </w:tcPr>
          <w:p w:rsidR="000701CB" w:rsidRPr="00F068F3" w:rsidRDefault="000701CB" w:rsidP="00F4397C">
            <w:pPr>
              <w:pStyle w:val="ListParagraph"/>
              <w:ind w:left="0"/>
              <w:jc w:val="center"/>
              <w:rPr>
                <w:color w:val="000000"/>
                <w:lang w:val="fi-FI"/>
              </w:rPr>
            </w:pPr>
            <w:r w:rsidRPr="00F068F3">
              <w:rPr>
                <w:color w:val="000000"/>
                <w:lang w:val="fi-FI"/>
              </w:rPr>
              <w:t>25</w:t>
            </w:r>
          </w:p>
        </w:tc>
      </w:tr>
      <w:tr w:rsidR="000701CB" w:rsidRPr="00F068F3" w:rsidTr="00F4397C">
        <w:trPr>
          <w:trHeight w:val="397"/>
          <w:jc w:val="center"/>
        </w:trPr>
        <w:tc>
          <w:tcPr>
            <w:tcW w:w="2832" w:type="dxa"/>
            <w:vAlign w:val="center"/>
          </w:tcPr>
          <w:p w:rsidR="000701CB" w:rsidRPr="00F068F3" w:rsidRDefault="000701CB" w:rsidP="00F4397C">
            <w:pPr>
              <w:pStyle w:val="ListParagraph"/>
              <w:ind w:left="0"/>
              <w:jc w:val="center"/>
              <w:rPr>
                <w:color w:val="000000"/>
                <w:lang w:val="fi-FI"/>
              </w:rPr>
            </w:pPr>
            <w:r w:rsidRPr="00F068F3">
              <w:rPr>
                <w:lang w:val="sv-SE"/>
              </w:rPr>
              <w:t>Ruwasja min, (m)</w:t>
            </w:r>
          </w:p>
        </w:tc>
        <w:tc>
          <w:tcPr>
            <w:tcW w:w="1657" w:type="dxa"/>
            <w:vAlign w:val="center"/>
          </w:tcPr>
          <w:p w:rsidR="000701CB" w:rsidRPr="00F068F3" w:rsidRDefault="000701CB" w:rsidP="00F4397C">
            <w:pPr>
              <w:pStyle w:val="Normal1"/>
              <w:spacing w:before="0" w:after="0" w:line="240" w:lineRule="auto"/>
              <w:ind w:left="0"/>
              <w:jc w:val="center"/>
              <w:rPr>
                <w:rFonts w:ascii="Times New Roman" w:hAnsi="Times New Roman"/>
                <w:szCs w:val="24"/>
                <w:lang w:val="sv-SE"/>
              </w:rPr>
            </w:pPr>
          </w:p>
        </w:tc>
        <w:tc>
          <w:tcPr>
            <w:tcW w:w="2832" w:type="dxa"/>
            <w:vAlign w:val="center"/>
          </w:tcPr>
          <w:p w:rsidR="000701CB" w:rsidRPr="00F068F3" w:rsidRDefault="000701CB" w:rsidP="00F4397C">
            <w:pPr>
              <w:pStyle w:val="ListParagraph"/>
              <w:ind w:left="0"/>
              <w:jc w:val="center"/>
              <w:rPr>
                <w:color w:val="000000"/>
                <w:lang w:val="fi-FI"/>
              </w:rPr>
            </w:pPr>
            <w:r w:rsidRPr="00F068F3">
              <w:rPr>
                <w:color w:val="000000"/>
                <w:lang w:val="fi-FI"/>
              </w:rPr>
              <w:t>15</w:t>
            </w:r>
          </w:p>
        </w:tc>
      </w:tr>
    </w:tbl>
    <w:p w:rsidR="000701CB" w:rsidRDefault="000701CB" w:rsidP="000701CB">
      <w:pPr>
        <w:pStyle w:val="ListParagraph"/>
        <w:ind w:left="-142"/>
        <w:contextualSpacing w:val="0"/>
        <w:jc w:val="center"/>
        <w:rPr>
          <w:lang w:val="id-ID"/>
        </w:rPr>
      </w:pPr>
      <w:r>
        <w:t>Sumber: Pt T-02-2002B</w:t>
      </w:r>
    </w:p>
    <w:p w:rsidR="000701CB" w:rsidRDefault="000701CB" w:rsidP="000701CB">
      <w:pPr>
        <w:pStyle w:val="ListParagraph"/>
        <w:ind w:left="-142"/>
        <w:contextualSpacing w:val="0"/>
        <w:jc w:val="center"/>
        <w:rPr>
          <w:lang w:val="id-ID"/>
        </w:rPr>
      </w:pPr>
    </w:p>
    <w:p w:rsidR="000701CB" w:rsidRPr="005077CF" w:rsidRDefault="000701CB" w:rsidP="000701CB">
      <w:pPr>
        <w:pStyle w:val="ListParagraph"/>
        <w:numPr>
          <w:ilvl w:val="1"/>
          <w:numId w:val="32"/>
        </w:numPr>
        <w:ind w:left="567" w:hanging="567"/>
        <w:contextualSpacing w:val="0"/>
        <w:jc w:val="both"/>
        <w:rPr>
          <w:b/>
          <w:color w:val="000000"/>
          <w:lang w:val="fi-FI"/>
        </w:rPr>
      </w:pPr>
      <w:r>
        <w:rPr>
          <w:b/>
          <w:color w:val="000000"/>
          <w:lang w:val="fi-FI"/>
        </w:rPr>
        <w:t>Trotoar</w:t>
      </w:r>
    </w:p>
    <w:p w:rsidR="000701CB" w:rsidRPr="00A07766" w:rsidRDefault="000701CB" w:rsidP="000701CB">
      <w:pPr>
        <w:pStyle w:val="ListParagraph"/>
        <w:numPr>
          <w:ilvl w:val="2"/>
          <w:numId w:val="32"/>
        </w:numPr>
        <w:ind w:left="567" w:hanging="567"/>
        <w:contextualSpacing w:val="0"/>
        <w:jc w:val="both"/>
        <w:rPr>
          <w:b/>
        </w:rPr>
      </w:pPr>
      <w:r w:rsidRPr="00A07766">
        <w:rPr>
          <w:b/>
        </w:rPr>
        <w:t>Dimensi trotoar</w:t>
      </w:r>
    </w:p>
    <w:p w:rsidR="000701CB" w:rsidRPr="00A07766" w:rsidRDefault="000701CB" w:rsidP="000701CB">
      <w:pPr>
        <w:pStyle w:val="ListParagraph"/>
        <w:ind w:left="0"/>
        <w:contextualSpacing w:val="0"/>
        <w:jc w:val="both"/>
      </w:pPr>
      <w:r w:rsidRPr="00A07766">
        <w:t>Lebar trotoar yang digunakan pada ketiga persimpangan ini adalah sebesar 1,50 meter.</w:t>
      </w:r>
    </w:p>
    <w:p w:rsidR="000701CB" w:rsidRPr="00A07766" w:rsidRDefault="000701CB" w:rsidP="000701CB">
      <w:pPr>
        <w:pStyle w:val="ListParagraph"/>
        <w:ind w:left="0"/>
        <w:contextualSpacing w:val="0"/>
        <w:jc w:val="both"/>
      </w:pPr>
    </w:p>
    <w:p w:rsidR="000701CB" w:rsidRPr="00A07766" w:rsidRDefault="000701CB" w:rsidP="000701CB">
      <w:pPr>
        <w:pStyle w:val="ListParagraph"/>
        <w:numPr>
          <w:ilvl w:val="2"/>
          <w:numId w:val="32"/>
        </w:numPr>
        <w:ind w:left="567" w:hanging="567"/>
        <w:contextualSpacing w:val="0"/>
        <w:jc w:val="both"/>
        <w:rPr>
          <w:b/>
        </w:rPr>
      </w:pPr>
      <w:r w:rsidRPr="00A07766">
        <w:rPr>
          <w:b/>
        </w:rPr>
        <w:t>Perlengkapan trotoar</w:t>
      </w:r>
    </w:p>
    <w:p w:rsidR="000701CB" w:rsidRPr="00A07766" w:rsidRDefault="000701CB" w:rsidP="000701CB">
      <w:pPr>
        <w:autoSpaceDE w:val="0"/>
        <w:autoSpaceDN w:val="0"/>
        <w:adjustRightInd w:val="0"/>
        <w:jc w:val="both"/>
      </w:pPr>
      <w:r w:rsidRPr="00A07766">
        <w:t>Trotoar sebaiknya dilengkapi dengan beberapa hal:</w:t>
      </w:r>
    </w:p>
    <w:p w:rsidR="000701CB" w:rsidRPr="00A07766" w:rsidRDefault="000701CB" w:rsidP="000701CB">
      <w:pPr>
        <w:pStyle w:val="ListParagraph"/>
        <w:numPr>
          <w:ilvl w:val="0"/>
          <w:numId w:val="29"/>
        </w:numPr>
        <w:autoSpaceDE w:val="0"/>
        <w:autoSpaceDN w:val="0"/>
        <w:adjustRightInd w:val="0"/>
        <w:ind w:left="709" w:hanging="425"/>
        <w:contextualSpacing w:val="0"/>
        <w:jc w:val="both"/>
      </w:pPr>
      <w:r w:rsidRPr="00A07766">
        <w:t>Jalur fasilitas,  yaitu jalur diantara trotoar dengan bahu jalan. Jalur ini disiapkan untuk:</w:t>
      </w:r>
    </w:p>
    <w:p w:rsidR="000701CB" w:rsidRPr="00A07766" w:rsidRDefault="000701CB" w:rsidP="000701CB">
      <w:pPr>
        <w:pStyle w:val="ListParagraph"/>
        <w:numPr>
          <w:ilvl w:val="0"/>
          <w:numId w:val="30"/>
        </w:numPr>
        <w:autoSpaceDE w:val="0"/>
        <w:autoSpaceDN w:val="0"/>
        <w:adjustRightInd w:val="0"/>
        <w:ind w:left="1134" w:hanging="283"/>
        <w:contextualSpacing w:val="0"/>
        <w:jc w:val="both"/>
      </w:pPr>
      <w:r w:rsidRPr="00A07766">
        <w:t>penempatan perlengkapan jalan seperti rambu-rambu lalu-lintas, tiang penerangan jalan, dan lain-lain;</w:t>
      </w:r>
    </w:p>
    <w:p w:rsidR="000701CB" w:rsidRPr="00A07766" w:rsidRDefault="000701CB" w:rsidP="000701CB">
      <w:pPr>
        <w:pStyle w:val="ListParagraph"/>
        <w:numPr>
          <w:ilvl w:val="0"/>
          <w:numId w:val="30"/>
        </w:numPr>
        <w:autoSpaceDE w:val="0"/>
        <w:autoSpaceDN w:val="0"/>
        <w:adjustRightInd w:val="0"/>
        <w:ind w:left="1134" w:hanging="283"/>
        <w:contextualSpacing w:val="0"/>
        <w:jc w:val="both"/>
      </w:pPr>
      <w:r w:rsidRPr="00A07766">
        <w:t>memisahkan pergerakan arus lalu-lintas kendaraan dengan arus pejalan kaki;</w:t>
      </w:r>
    </w:p>
    <w:p w:rsidR="000701CB" w:rsidRPr="00A07766" w:rsidRDefault="000701CB" w:rsidP="000701CB">
      <w:pPr>
        <w:pStyle w:val="ListParagraph"/>
        <w:numPr>
          <w:ilvl w:val="0"/>
          <w:numId w:val="30"/>
        </w:numPr>
        <w:autoSpaceDE w:val="0"/>
        <w:autoSpaceDN w:val="0"/>
        <w:adjustRightInd w:val="0"/>
        <w:ind w:left="1134" w:hanging="283"/>
        <w:contextualSpacing w:val="0"/>
        <w:jc w:val="both"/>
      </w:pPr>
      <w:r w:rsidRPr="00A07766">
        <w:t>memberikan ruang bebas bagi kendaraan parkir membuka pintunya. Jalur fasilitas dikecualikan pada kondisi ruang jalan terbatas, misalnya pada jembatan dan terowongan.</w:t>
      </w:r>
    </w:p>
    <w:p w:rsidR="000701CB" w:rsidRPr="00A07766" w:rsidRDefault="000701CB" w:rsidP="000701CB">
      <w:pPr>
        <w:pStyle w:val="ListParagraph"/>
        <w:numPr>
          <w:ilvl w:val="0"/>
          <w:numId w:val="29"/>
        </w:numPr>
        <w:autoSpaceDE w:val="0"/>
        <w:autoSpaceDN w:val="0"/>
        <w:adjustRightInd w:val="0"/>
        <w:ind w:left="709" w:hanging="425"/>
        <w:contextualSpacing w:val="0"/>
        <w:jc w:val="both"/>
      </w:pPr>
      <w:r w:rsidRPr="00A07766">
        <w:t xml:space="preserve">Ruang bebas, ruang bebas yang perlu disediakan pada trotoar adalah sebagai berikut (Gambar </w:t>
      </w:r>
      <w:r>
        <w:t>4</w:t>
      </w:r>
      <w:r w:rsidRPr="00A07766">
        <w:t>.2</w:t>
      </w:r>
      <w:r>
        <w:t>7</w:t>
      </w:r>
      <w:r w:rsidRPr="00A07766">
        <w:t>):</w:t>
      </w:r>
    </w:p>
    <w:p w:rsidR="000701CB" w:rsidRPr="00A07766" w:rsidRDefault="000701CB" w:rsidP="000701CB">
      <w:pPr>
        <w:pStyle w:val="ListParagraph"/>
        <w:numPr>
          <w:ilvl w:val="1"/>
          <w:numId w:val="27"/>
        </w:numPr>
        <w:autoSpaceDE w:val="0"/>
        <w:autoSpaceDN w:val="0"/>
        <w:adjustRightInd w:val="0"/>
        <w:ind w:left="1134" w:hanging="283"/>
        <w:contextualSpacing w:val="0"/>
        <w:jc w:val="both"/>
      </w:pPr>
      <w:r w:rsidRPr="00A07766">
        <w:t>kebebasan vertikal sekurang-kurangnya 2,5m dari permukaan trotoar;</w:t>
      </w:r>
    </w:p>
    <w:p w:rsidR="000701CB" w:rsidRPr="00A07766" w:rsidRDefault="000701CB" w:rsidP="000701CB">
      <w:pPr>
        <w:pStyle w:val="ListParagraph"/>
        <w:numPr>
          <w:ilvl w:val="1"/>
          <w:numId w:val="27"/>
        </w:numPr>
        <w:autoSpaceDE w:val="0"/>
        <w:autoSpaceDN w:val="0"/>
        <w:adjustRightInd w:val="0"/>
        <w:ind w:left="1134" w:hanging="283"/>
        <w:contextualSpacing w:val="0"/>
        <w:jc w:val="both"/>
      </w:pPr>
      <w:r w:rsidRPr="00A07766">
        <w:t>kedalaman minimum 1,00m dari permukaan trotoar;</w:t>
      </w:r>
    </w:p>
    <w:p w:rsidR="000701CB" w:rsidRPr="00A07766" w:rsidRDefault="000701CB" w:rsidP="000701CB">
      <w:pPr>
        <w:pStyle w:val="ListParagraph"/>
        <w:numPr>
          <w:ilvl w:val="1"/>
          <w:numId w:val="27"/>
        </w:numPr>
        <w:ind w:left="1134" w:hanging="283"/>
        <w:contextualSpacing w:val="0"/>
        <w:jc w:val="both"/>
        <w:rPr>
          <w:b/>
        </w:rPr>
      </w:pPr>
      <w:r w:rsidRPr="00A07766">
        <w:t>kebebasan samping minimum (e) 0,30 m.</w:t>
      </w:r>
    </w:p>
    <w:p w:rsidR="000701CB" w:rsidRPr="00A07766" w:rsidRDefault="000701CB" w:rsidP="000701CB">
      <w:pPr>
        <w:pStyle w:val="ListParagraph"/>
        <w:ind w:left="0"/>
        <w:contextualSpacing w:val="0"/>
        <w:jc w:val="both"/>
      </w:pPr>
    </w:p>
    <w:p w:rsidR="000701CB" w:rsidRPr="00A07766" w:rsidRDefault="000701CB" w:rsidP="000701CB">
      <w:pPr>
        <w:pStyle w:val="ListParagraph"/>
        <w:ind w:left="0"/>
        <w:contextualSpacing w:val="0"/>
        <w:jc w:val="center"/>
      </w:pPr>
      <w:r w:rsidRPr="00A07766">
        <w:rPr>
          <w:noProof/>
          <w:lang w:val="id-ID" w:eastAsia="id-ID"/>
        </w:rPr>
        <w:lastRenderedPageBreak/>
        <w:drawing>
          <wp:inline distT="0" distB="0" distL="0" distR="0">
            <wp:extent cx="2181225" cy="2076431"/>
            <wp:effectExtent l="19050" t="19050" r="28575" b="19069"/>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81225" cy="2076431"/>
                    </a:xfrm>
                    <a:prstGeom prst="rect">
                      <a:avLst/>
                    </a:prstGeom>
                    <a:noFill/>
                    <a:ln w="9525" cmpd="sng">
                      <a:solidFill>
                        <a:schemeClr val="tx1"/>
                      </a:solidFill>
                      <a:miter lim="800000"/>
                      <a:headEnd/>
                      <a:tailEnd/>
                    </a:ln>
                  </pic:spPr>
                </pic:pic>
              </a:graphicData>
            </a:graphic>
          </wp:inline>
        </w:drawing>
      </w:r>
    </w:p>
    <w:p w:rsidR="000701CB" w:rsidRPr="00A07766" w:rsidRDefault="000701CB" w:rsidP="000701CB">
      <w:pPr>
        <w:pStyle w:val="ListParagraph"/>
        <w:ind w:left="0"/>
        <w:contextualSpacing w:val="0"/>
        <w:jc w:val="center"/>
        <w:rPr>
          <w:b/>
        </w:rPr>
      </w:pPr>
      <w:r w:rsidRPr="00A07766">
        <w:rPr>
          <w:b/>
        </w:rPr>
        <w:t xml:space="preserve">Gambar </w:t>
      </w:r>
      <w:r>
        <w:rPr>
          <w:b/>
        </w:rPr>
        <w:t>4</w:t>
      </w:r>
      <w:r w:rsidRPr="00A07766">
        <w:rPr>
          <w:b/>
        </w:rPr>
        <w:t>.</w:t>
      </w:r>
      <w:r>
        <w:rPr>
          <w:b/>
          <w:lang w:val="id-ID"/>
        </w:rPr>
        <w:t>13</w:t>
      </w:r>
      <w:r w:rsidRPr="00A07766">
        <w:rPr>
          <w:b/>
        </w:rPr>
        <w:t>. Ruang bebas trotoar</w:t>
      </w:r>
    </w:p>
    <w:p w:rsidR="000701CB" w:rsidRDefault="000701CB" w:rsidP="000701CB">
      <w:pPr>
        <w:jc w:val="center"/>
      </w:pPr>
      <w:r w:rsidRPr="00A07766">
        <w:t>Sumber: SNI S-03-1990-1</w:t>
      </w:r>
    </w:p>
    <w:p w:rsidR="000701CB" w:rsidRPr="00A07766" w:rsidRDefault="000701CB" w:rsidP="000701CB">
      <w:pPr>
        <w:jc w:val="center"/>
      </w:pPr>
    </w:p>
    <w:p w:rsidR="000701CB" w:rsidRPr="00A07766" w:rsidRDefault="000701CB" w:rsidP="000701CB">
      <w:pPr>
        <w:pStyle w:val="ListParagraph"/>
        <w:numPr>
          <w:ilvl w:val="2"/>
          <w:numId w:val="32"/>
        </w:numPr>
        <w:tabs>
          <w:tab w:val="left" w:pos="1702"/>
        </w:tabs>
        <w:ind w:left="567" w:hanging="567"/>
        <w:contextualSpacing w:val="0"/>
        <w:jc w:val="both"/>
        <w:rPr>
          <w:b/>
        </w:rPr>
      </w:pPr>
      <w:r w:rsidRPr="00A07766">
        <w:rPr>
          <w:b/>
        </w:rPr>
        <w:t>Konstruksi Trotoar</w:t>
      </w:r>
    </w:p>
    <w:p w:rsidR="000701CB" w:rsidRPr="00A07766" w:rsidRDefault="000701CB" w:rsidP="000701CB">
      <w:pPr>
        <w:autoSpaceDE w:val="0"/>
        <w:autoSpaceDN w:val="0"/>
        <w:adjustRightInd w:val="0"/>
        <w:jc w:val="both"/>
      </w:pPr>
      <w:r w:rsidRPr="00A07766">
        <w:t xml:space="preserve">Konstruksi trotoar yang dipakai adalah beton, dapat dilihat pada Gambar </w:t>
      </w:r>
      <w:r>
        <w:t>4</w:t>
      </w:r>
      <w:r w:rsidRPr="00A07766">
        <w:t>.</w:t>
      </w:r>
      <w:r>
        <w:t>28</w:t>
      </w:r>
      <w:r w:rsidRPr="00A07766">
        <w:t xml:space="preserve"> berikut:</w:t>
      </w:r>
    </w:p>
    <w:p w:rsidR="000701CB" w:rsidRPr="00A07766" w:rsidRDefault="000701CB" w:rsidP="000701CB">
      <w:pPr>
        <w:autoSpaceDE w:val="0"/>
        <w:autoSpaceDN w:val="0"/>
        <w:adjustRightInd w:val="0"/>
        <w:jc w:val="center"/>
      </w:pPr>
      <w:r w:rsidRPr="00A07766">
        <w:rPr>
          <w:noProof/>
          <w:lang w:val="id-ID" w:eastAsia="id-ID"/>
        </w:rPr>
        <w:drawing>
          <wp:inline distT="0" distB="0" distL="0" distR="0">
            <wp:extent cx="2712868" cy="978646"/>
            <wp:effectExtent l="19050" t="19050" r="11430" b="12065"/>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73500" cy="1000518"/>
                    </a:xfrm>
                    <a:prstGeom prst="rect">
                      <a:avLst/>
                    </a:prstGeom>
                    <a:noFill/>
                    <a:ln w="9525" cmpd="sng">
                      <a:solidFill>
                        <a:schemeClr val="tx1"/>
                      </a:solidFill>
                      <a:miter lim="800000"/>
                      <a:headEnd/>
                      <a:tailEnd/>
                    </a:ln>
                  </pic:spPr>
                </pic:pic>
              </a:graphicData>
            </a:graphic>
          </wp:inline>
        </w:drawing>
      </w:r>
    </w:p>
    <w:p w:rsidR="000701CB" w:rsidRPr="00A07766" w:rsidRDefault="000701CB" w:rsidP="000701CB">
      <w:pPr>
        <w:autoSpaceDE w:val="0"/>
        <w:autoSpaceDN w:val="0"/>
        <w:adjustRightInd w:val="0"/>
        <w:jc w:val="center"/>
        <w:rPr>
          <w:b/>
        </w:rPr>
      </w:pPr>
      <w:r w:rsidRPr="00A07766">
        <w:rPr>
          <w:b/>
          <w:bCs/>
        </w:rPr>
        <w:t xml:space="preserve">Gambar </w:t>
      </w:r>
      <w:r>
        <w:rPr>
          <w:b/>
          <w:bCs/>
        </w:rPr>
        <w:t>4</w:t>
      </w:r>
      <w:r w:rsidRPr="00A07766">
        <w:rPr>
          <w:b/>
          <w:bCs/>
        </w:rPr>
        <w:t>.</w:t>
      </w:r>
      <w:r>
        <w:rPr>
          <w:b/>
          <w:bCs/>
        </w:rPr>
        <w:t>14</w:t>
      </w:r>
      <w:r w:rsidRPr="00A07766">
        <w:rPr>
          <w:b/>
          <w:bCs/>
        </w:rPr>
        <w:t xml:space="preserve">. </w:t>
      </w:r>
      <w:r w:rsidRPr="00A07766">
        <w:rPr>
          <w:b/>
        </w:rPr>
        <w:t>Konstruksi trotoar beton</w:t>
      </w:r>
    </w:p>
    <w:p w:rsidR="000701CB" w:rsidRPr="00996C7C" w:rsidRDefault="000701CB" w:rsidP="000701CB">
      <w:pPr>
        <w:jc w:val="center"/>
      </w:pPr>
      <w:r w:rsidRPr="00A07766">
        <w:t>Sumber: SNI S-03-1990-1</w:t>
      </w:r>
    </w:p>
    <w:p w:rsidR="000701CB" w:rsidRDefault="000701CB" w:rsidP="000701CB">
      <w:pPr>
        <w:autoSpaceDE w:val="0"/>
        <w:autoSpaceDN w:val="0"/>
        <w:adjustRightInd w:val="0"/>
        <w:rPr>
          <w:u w:val="single"/>
        </w:rPr>
      </w:pPr>
    </w:p>
    <w:p w:rsidR="000701CB" w:rsidRPr="00A07766" w:rsidRDefault="000701CB" w:rsidP="000701CB">
      <w:pPr>
        <w:autoSpaceDE w:val="0"/>
        <w:autoSpaceDN w:val="0"/>
        <w:adjustRightInd w:val="0"/>
        <w:rPr>
          <w:u w:val="single"/>
        </w:rPr>
      </w:pPr>
      <w:r w:rsidRPr="00A07766">
        <w:rPr>
          <w:u w:val="single"/>
        </w:rPr>
        <w:t>Keterangan gambar:</w:t>
      </w:r>
    </w:p>
    <w:p w:rsidR="000701CB" w:rsidRPr="00A07766" w:rsidRDefault="000701CB" w:rsidP="000701CB">
      <w:pPr>
        <w:pStyle w:val="ListParagraph"/>
        <w:numPr>
          <w:ilvl w:val="1"/>
          <w:numId w:val="28"/>
        </w:numPr>
        <w:autoSpaceDE w:val="0"/>
        <w:autoSpaceDN w:val="0"/>
        <w:adjustRightInd w:val="0"/>
        <w:ind w:left="426"/>
        <w:contextualSpacing w:val="0"/>
        <w:jc w:val="both"/>
      </w:pPr>
      <w:r w:rsidRPr="00A07766">
        <w:t>Dimensi dan bahan kerb trotoar mengacu pada SNI 03-2442-2008 mengenai Spesifikasi Kereb Beton Untuk Jalan.</w:t>
      </w:r>
    </w:p>
    <w:p w:rsidR="000701CB" w:rsidRPr="00A07766" w:rsidRDefault="000701CB" w:rsidP="000701CB">
      <w:pPr>
        <w:pStyle w:val="ListParagraph"/>
        <w:numPr>
          <w:ilvl w:val="1"/>
          <w:numId w:val="28"/>
        </w:numPr>
        <w:autoSpaceDE w:val="0"/>
        <w:autoSpaceDN w:val="0"/>
        <w:adjustRightInd w:val="0"/>
        <w:ind w:left="426"/>
        <w:contextualSpacing w:val="0"/>
        <w:jc w:val="both"/>
      </w:pPr>
      <w:r w:rsidRPr="00A07766">
        <w:t>Mutu beton bertulang trotoar minimal K-250, mengacu pada SNI 03-6880-2002 mengenai Spesifikasi Beton Struktural</w:t>
      </w:r>
    </w:p>
    <w:p w:rsidR="000701CB" w:rsidRPr="00A07766" w:rsidRDefault="000701CB" w:rsidP="000701CB">
      <w:pPr>
        <w:pStyle w:val="ListParagraph"/>
        <w:numPr>
          <w:ilvl w:val="1"/>
          <w:numId w:val="28"/>
        </w:numPr>
        <w:autoSpaceDE w:val="0"/>
        <w:autoSpaceDN w:val="0"/>
        <w:adjustRightInd w:val="0"/>
        <w:ind w:left="426"/>
        <w:contextualSpacing w:val="0"/>
        <w:jc w:val="both"/>
      </w:pPr>
      <w:r w:rsidRPr="00A07766">
        <w:t>Lebar trotoar (C) adalah 1,50 meter. Permukaan imiringkan 2% untuk menyalurkan air dari permukaan perkerasan Trotoar.</w:t>
      </w:r>
    </w:p>
    <w:p w:rsidR="000701CB" w:rsidRPr="00A07766" w:rsidRDefault="000701CB" w:rsidP="000701CB">
      <w:pPr>
        <w:pStyle w:val="ListParagraph"/>
        <w:contextualSpacing w:val="0"/>
        <w:rPr>
          <w:b/>
        </w:rPr>
      </w:pPr>
    </w:p>
    <w:p w:rsidR="000701CB" w:rsidRPr="00A07766" w:rsidRDefault="000701CB" w:rsidP="000701CB">
      <w:pPr>
        <w:pStyle w:val="ListParagraph"/>
        <w:numPr>
          <w:ilvl w:val="2"/>
          <w:numId w:val="32"/>
        </w:numPr>
        <w:ind w:left="567" w:hanging="567"/>
        <w:contextualSpacing w:val="0"/>
        <w:jc w:val="both"/>
        <w:rPr>
          <w:b/>
        </w:rPr>
      </w:pPr>
      <w:r w:rsidRPr="00A07766">
        <w:rPr>
          <w:b/>
        </w:rPr>
        <w:t>Kemiringan Memanjang dan Melintang</w:t>
      </w:r>
    </w:p>
    <w:p w:rsidR="000701CB" w:rsidRPr="00A07766" w:rsidRDefault="000701CB" w:rsidP="000701CB">
      <w:pPr>
        <w:pStyle w:val="ListParagraph"/>
        <w:numPr>
          <w:ilvl w:val="0"/>
          <w:numId w:val="31"/>
        </w:numPr>
        <w:ind w:left="426" w:hanging="426"/>
        <w:contextualSpacing w:val="0"/>
      </w:pPr>
      <w:r w:rsidRPr="00A07766">
        <w:lastRenderedPageBreak/>
        <w:t>Kemiringan Memanjang</w:t>
      </w:r>
    </w:p>
    <w:p w:rsidR="000701CB" w:rsidRDefault="000701CB" w:rsidP="000701CB">
      <w:pPr>
        <w:pStyle w:val="ListParagraph"/>
        <w:ind w:left="-142"/>
        <w:contextualSpacing w:val="0"/>
        <w:jc w:val="both"/>
      </w:pPr>
      <w:r w:rsidRPr="00A07766">
        <w:t xml:space="preserve">Kemiringan memanjang trotoar digunakan sebesar 4% dan disediakan landasan rata setiap jarak 9,00 m dengan panjang minimal 1,20 m. Lebih lengkapnya dapat dilihat pada Gambar </w:t>
      </w:r>
      <w:r>
        <w:t>4</w:t>
      </w:r>
      <w:r w:rsidRPr="00A07766">
        <w:t>.</w:t>
      </w:r>
      <w:r>
        <w:t>29</w:t>
      </w:r>
      <w:r w:rsidRPr="00A07766">
        <w:t xml:space="preserve"> di bawah ini.</w:t>
      </w:r>
    </w:p>
    <w:p w:rsidR="000701CB" w:rsidRDefault="000701CB" w:rsidP="000701CB">
      <w:pPr>
        <w:pStyle w:val="ListParagraph"/>
        <w:ind w:left="-142"/>
        <w:contextualSpacing w:val="0"/>
        <w:jc w:val="both"/>
      </w:pPr>
    </w:p>
    <w:p w:rsidR="000701CB" w:rsidRPr="00910F9E" w:rsidRDefault="000701CB" w:rsidP="000701CB">
      <w:pPr>
        <w:pStyle w:val="Title"/>
        <w:tabs>
          <w:tab w:val="left" w:pos="0"/>
          <w:tab w:val="center" w:pos="7938"/>
        </w:tabs>
        <w:spacing w:line="240" w:lineRule="auto"/>
        <w:rPr>
          <w:sz w:val="28"/>
          <w:szCs w:val="28"/>
        </w:rPr>
      </w:pPr>
      <w:r w:rsidRPr="00910F9E">
        <w:rPr>
          <w:sz w:val="28"/>
          <w:szCs w:val="28"/>
          <w:lang w:val="id-ID"/>
        </w:rPr>
        <w:t xml:space="preserve">BAB </w:t>
      </w:r>
      <w:r w:rsidRPr="00910F9E">
        <w:rPr>
          <w:sz w:val="28"/>
          <w:szCs w:val="28"/>
        </w:rPr>
        <w:t>V</w:t>
      </w:r>
    </w:p>
    <w:p w:rsidR="000701CB" w:rsidRPr="00910F9E" w:rsidRDefault="000701CB" w:rsidP="000701CB">
      <w:pPr>
        <w:pStyle w:val="Subtitle"/>
        <w:rPr>
          <w:sz w:val="28"/>
          <w:szCs w:val="28"/>
        </w:rPr>
      </w:pPr>
      <w:r w:rsidRPr="00910F9E">
        <w:rPr>
          <w:sz w:val="28"/>
          <w:szCs w:val="28"/>
          <w:lang w:val="id-ID"/>
        </w:rPr>
        <w:t>PEN</w:t>
      </w:r>
      <w:r w:rsidRPr="00910F9E">
        <w:rPr>
          <w:sz w:val="28"/>
          <w:szCs w:val="28"/>
        </w:rPr>
        <w:t>UTUP</w:t>
      </w:r>
    </w:p>
    <w:p w:rsidR="000701CB" w:rsidRPr="00DE7C9B" w:rsidRDefault="000701CB" w:rsidP="000701CB">
      <w:pPr>
        <w:pStyle w:val="ListParagraph"/>
        <w:numPr>
          <w:ilvl w:val="1"/>
          <w:numId w:val="33"/>
        </w:numPr>
        <w:tabs>
          <w:tab w:val="clear" w:pos="360"/>
          <w:tab w:val="num" w:pos="810"/>
        </w:tabs>
        <w:ind w:left="810" w:right="-14" w:hanging="810"/>
        <w:contextualSpacing w:val="0"/>
        <w:jc w:val="both"/>
        <w:rPr>
          <w:b/>
          <w:color w:val="000000"/>
        </w:rPr>
      </w:pPr>
      <w:r>
        <w:rPr>
          <w:b/>
          <w:color w:val="000000"/>
        </w:rPr>
        <w:t>Kesimpulan</w:t>
      </w:r>
    </w:p>
    <w:p w:rsidR="000701CB" w:rsidRDefault="000701CB" w:rsidP="000701CB">
      <w:pPr>
        <w:pStyle w:val="ListParagraph"/>
        <w:ind w:left="0" w:right="29" w:firstLine="810"/>
        <w:contextualSpacing w:val="0"/>
        <w:jc w:val="both"/>
        <w:rPr>
          <w:color w:val="000000"/>
        </w:rPr>
      </w:pPr>
      <w:r>
        <w:rPr>
          <w:color w:val="000000"/>
        </w:rPr>
        <w:t>Dari hasil perencanaan per</w:t>
      </w:r>
      <w:r>
        <w:t xml:space="preserve">simpangan pada </w:t>
      </w:r>
      <w:r w:rsidRPr="00120E41">
        <w:rPr>
          <w:rFonts w:eastAsiaTheme="minorHAnsi"/>
        </w:rPr>
        <w:t xml:space="preserve">Jalan </w:t>
      </w:r>
      <w:r>
        <w:rPr>
          <w:rFonts w:eastAsiaTheme="minorHAnsi"/>
        </w:rPr>
        <w:t xml:space="preserve">Pangeran Suryanata </w:t>
      </w:r>
      <w:r w:rsidRPr="00120E41">
        <w:rPr>
          <w:rFonts w:eastAsiaTheme="minorHAnsi"/>
        </w:rPr>
        <w:t>– Jalan H.M Ardan</w:t>
      </w:r>
      <w:r>
        <w:rPr>
          <w:rFonts w:eastAsiaTheme="minorHAnsi"/>
        </w:rPr>
        <w:t xml:space="preserve"> - Ringroad</w:t>
      </w:r>
      <w:r>
        <w:rPr>
          <w:color w:val="000000"/>
        </w:rPr>
        <w:t xml:space="preserve">dapat disimpulkan sebagai berikut </w:t>
      </w:r>
      <w:r w:rsidRPr="004678FC">
        <w:rPr>
          <w:color w:val="000000"/>
        </w:rPr>
        <w:t>:</w:t>
      </w:r>
    </w:p>
    <w:p w:rsidR="000701CB" w:rsidRPr="00E116C1" w:rsidRDefault="000701CB" w:rsidP="000701CB">
      <w:pPr>
        <w:pStyle w:val="NormalWeb"/>
        <w:numPr>
          <w:ilvl w:val="0"/>
          <w:numId w:val="2"/>
        </w:numPr>
        <w:tabs>
          <w:tab w:val="clear" w:pos="720"/>
        </w:tabs>
        <w:spacing w:before="0" w:beforeAutospacing="0" w:after="0"/>
        <w:ind w:left="426" w:hanging="426"/>
        <w:jc w:val="both"/>
      </w:pPr>
      <w:r>
        <w:t>Jarak pandang di persimpangan s</w:t>
      </w:r>
      <w:r w:rsidRPr="00E116C1">
        <w:t xml:space="preserve">esuai dengan kecepatan rencana berhubungan erat dengan jarak pandang pada suatu persimpangan, dan kecepatan yang akan digunakan pada persimpangan ini adalah sebesar </w:t>
      </w:r>
      <w:r w:rsidRPr="00E116C1">
        <w:rPr>
          <w:b/>
        </w:rPr>
        <w:t>40 km/jam</w:t>
      </w:r>
      <w:r w:rsidRPr="00E116C1">
        <w:t>, yang memiliki jarak pandang masuk sepanjang 100 m dan jarak pandang aman sepanjang 60 m.</w:t>
      </w:r>
    </w:p>
    <w:p w:rsidR="000701CB" w:rsidRDefault="000701CB" w:rsidP="000701CB">
      <w:pPr>
        <w:pStyle w:val="NormalWeb"/>
        <w:numPr>
          <w:ilvl w:val="0"/>
          <w:numId w:val="2"/>
        </w:numPr>
        <w:tabs>
          <w:tab w:val="clear" w:pos="720"/>
        </w:tabs>
        <w:spacing w:before="0" w:beforeAutospacing="0" w:after="0"/>
        <w:ind w:left="426" w:hanging="426"/>
        <w:jc w:val="both"/>
      </w:pPr>
      <w:r>
        <w:t>Panjang Taper di per</w:t>
      </w:r>
      <w:bookmarkStart w:id="0" w:name="_GoBack"/>
      <w:bookmarkEnd w:id="0"/>
      <w:r>
        <w:t>simpangan adalah</w:t>
      </w:r>
      <w:r>
        <w:rPr>
          <w:color w:val="000000"/>
          <w:lang w:val="fi-FI"/>
        </w:rPr>
        <w:t xml:space="preserve"> panjang taper (lt) dipilih yang terbesar antara panjang minimum lajur perlambatan (ld) dan panjang minimum lajur pergeseran (lc) adalah sebesar 24 meter.</w:t>
      </w:r>
    </w:p>
    <w:p w:rsidR="000701CB" w:rsidRDefault="000701CB" w:rsidP="000701CB">
      <w:pPr>
        <w:pStyle w:val="NormalWeb"/>
        <w:numPr>
          <w:ilvl w:val="0"/>
          <w:numId w:val="2"/>
        </w:numPr>
        <w:tabs>
          <w:tab w:val="clear" w:pos="720"/>
        </w:tabs>
        <w:spacing w:before="0" w:beforeAutospacing="0" w:after="0"/>
        <w:ind w:left="426" w:hanging="426"/>
        <w:jc w:val="both"/>
      </w:pPr>
      <w:r w:rsidRPr="00C926C4">
        <w:t xml:space="preserve">Panjang lajur antrian belok kanan pada persimpangan studi ini (tanpa lampu lalu lintas) </w:t>
      </w:r>
      <w:r>
        <w:t>dihitung ber</w:t>
      </w:r>
      <w:r w:rsidRPr="00C926C4">
        <w:t>dasarkan pada jumlah kendaraan yang masuk persimpangan setiap 2 menit pada jam sibuk</w:t>
      </w:r>
      <w:r>
        <w:t xml:space="preserve">, maka didapat setiap lengan adalah ; </w:t>
      </w:r>
    </w:p>
    <w:p w:rsidR="000701CB" w:rsidRPr="00C926C4" w:rsidRDefault="000701CB" w:rsidP="000701CB">
      <w:pPr>
        <w:pStyle w:val="NormalWeb"/>
        <w:spacing w:before="0" w:beforeAutospacing="0" w:after="0"/>
        <w:ind w:left="426"/>
        <w:jc w:val="both"/>
      </w:pPr>
    </w:p>
    <w:tbl>
      <w:tblPr>
        <w:tblStyle w:val="TableGrid"/>
        <w:tblW w:w="0" w:type="auto"/>
        <w:tblLook w:val="04A0"/>
      </w:tblPr>
      <w:tblGrid>
        <w:gridCol w:w="1006"/>
        <w:gridCol w:w="1663"/>
        <w:gridCol w:w="1102"/>
        <w:gridCol w:w="910"/>
      </w:tblGrid>
      <w:tr w:rsidR="000701CB" w:rsidRPr="006341B8" w:rsidTr="000701CB">
        <w:trPr>
          <w:trHeight w:val="709"/>
        </w:trPr>
        <w:tc>
          <w:tcPr>
            <w:tcW w:w="1031" w:type="dxa"/>
          </w:tcPr>
          <w:p w:rsidR="000701CB" w:rsidRPr="006341B8" w:rsidRDefault="000701CB" w:rsidP="000701CB">
            <w:pPr>
              <w:jc w:val="center"/>
              <w:rPr>
                <w:color w:val="000000"/>
                <w:lang w:val="fi-FI"/>
              </w:rPr>
            </w:pPr>
            <w:r w:rsidRPr="006341B8">
              <w:rPr>
                <w:color w:val="000000"/>
                <w:lang w:val="fi-FI"/>
              </w:rPr>
              <w:t>Pendekat</w:t>
            </w:r>
          </w:p>
        </w:tc>
        <w:tc>
          <w:tcPr>
            <w:tcW w:w="1363" w:type="dxa"/>
          </w:tcPr>
          <w:p w:rsidR="000701CB" w:rsidRPr="006341B8" w:rsidRDefault="000701CB" w:rsidP="000701CB">
            <w:pPr>
              <w:jc w:val="center"/>
              <w:rPr>
                <w:color w:val="000000"/>
                <w:lang w:val="fi-FI"/>
              </w:rPr>
            </w:pPr>
            <w:r w:rsidRPr="006341B8">
              <w:rPr>
                <w:color w:val="000000"/>
                <w:lang w:val="fi-FI"/>
              </w:rPr>
              <w:t>Jumlah Rata-Rata Kendaraan yang Belok Kanan</w:t>
            </w:r>
            <w:r>
              <w:rPr>
                <w:color w:val="000000"/>
                <w:lang w:val="fi-FI"/>
              </w:rPr>
              <w:t xml:space="preserve"> (M)</w:t>
            </w:r>
            <w:r w:rsidRPr="006341B8">
              <w:rPr>
                <w:color w:val="000000"/>
                <w:lang w:val="fi-FI"/>
              </w:rPr>
              <w:t>(kend/men</w:t>
            </w:r>
            <w:r w:rsidRPr="006341B8">
              <w:rPr>
                <w:color w:val="000000"/>
                <w:lang w:val="fi-FI"/>
              </w:rPr>
              <w:lastRenderedPageBreak/>
              <w:t>it)</w:t>
            </w:r>
          </w:p>
        </w:tc>
        <w:tc>
          <w:tcPr>
            <w:tcW w:w="1129" w:type="dxa"/>
          </w:tcPr>
          <w:p w:rsidR="000701CB" w:rsidRPr="006341B8" w:rsidRDefault="000701CB" w:rsidP="000701CB">
            <w:pPr>
              <w:jc w:val="center"/>
              <w:rPr>
                <w:color w:val="000000"/>
                <w:lang w:val="fi-FI"/>
              </w:rPr>
            </w:pPr>
            <w:r w:rsidRPr="006341B8">
              <w:lastRenderedPageBreak/>
              <w:t>Jarak antar kendaraan rata-rata (S)</w:t>
            </w:r>
            <w:r>
              <w:t xml:space="preserve"> (meter)</w:t>
            </w:r>
          </w:p>
        </w:tc>
        <w:tc>
          <w:tcPr>
            <w:tcW w:w="932" w:type="dxa"/>
          </w:tcPr>
          <w:p w:rsidR="000701CB" w:rsidRPr="006341B8" w:rsidRDefault="000701CB" w:rsidP="000701CB">
            <w:pPr>
              <w:jc w:val="center"/>
              <w:rPr>
                <w:color w:val="000000"/>
                <w:lang w:val="fi-FI"/>
              </w:rPr>
            </w:pPr>
            <w:r>
              <w:t xml:space="preserve">Panjang Antrian Belok Kanan </w:t>
            </w:r>
            <w:r>
              <w:lastRenderedPageBreak/>
              <w:t>(ls) (meter)</w:t>
            </w:r>
          </w:p>
        </w:tc>
      </w:tr>
      <w:tr w:rsidR="000701CB" w:rsidRPr="006341B8" w:rsidTr="000701CB">
        <w:trPr>
          <w:trHeight w:val="415"/>
        </w:trPr>
        <w:tc>
          <w:tcPr>
            <w:tcW w:w="1031" w:type="dxa"/>
          </w:tcPr>
          <w:p w:rsidR="000701CB" w:rsidRPr="006341B8" w:rsidRDefault="000701CB" w:rsidP="000701CB">
            <w:pPr>
              <w:jc w:val="center"/>
              <w:rPr>
                <w:color w:val="000000"/>
                <w:lang w:val="fi-FI"/>
              </w:rPr>
            </w:pPr>
            <w:r>
              <w:rPr>
                <w:color w:val="000000"/>
                <w:lang w:val="fi-FI"/>
              </w:rPr>
              <w:lastRenderedPageBreak/>
              <w:t>B</w:t>
            </w:r>
          </w:p>
        </w:tc>
        <w:tc>
          <w:tcPr>
            <w:tcW w:w="1363" w:type="dxa"/>
          </w:tcPr>
          <w:p w:rsidR="000701CB" w:rsidRPr="006341B8" w:rsidRDefault="000701CB" w:rsidP="000701CB">
            <w:pPr>
              <w:jc w:val="center"/>
              <w:rPr>
                <w:color w:val="000000"/>
                <w:lang w:val="fi-FI"/>
              </w:rPr>
            </w:pPr>
            <w:r w:rsidRPr="006341B8">
              <w:rPr>
                <w:color w:val="000000"/>
                <w:lang w:val="fi-FI"/>
              </w:rPr>
              <w:t>5</w:t>
            </w:r>
          </w:p>
        </w:tc>
        <w:tc>
          <w:tcPr>
            <w:tcW w:w="1129" w:type="dxa"/>
          </w:tcPr>
          <w:p w:rsidR="000701CB" w:rsidRPr="006341B8" w:rsidRDefault="000701CB" w:rsidP="000701CB">
            <w:pPr>
              <w:jc w:val="center"/>
              <w:rPr>
                <w:color w:val="000000"/>
                <w:lang w:val="fi-FI"/>
              </w:rPr>
            </w:pPr>
            <w:r>
              <w:rPr>
                <w:color w:val="000000"/>
                <w:lang w:val="fi-FI"/>
              </w:rPr>
              <w:t>6</w:t>
            </w:r>
          </w:p>
        </w:tc>
        <w:tc>
          <w:tcPr>
            <w:tcW w:w="932" w:type="dxa"/>
          </w:tcPr>
          <w:p w:rsidR="000701CB" w:rsidRPr="006341B8" w:rsidRDefault="000701CB" w:rsidP="000701CB">
            <w:pPr>
              <w:jc w:val="center"/>
              <w:rPr>
                <w:color w:val="000000"/>
                <w:lang w:val="fi-FI"/>
              </w:rPr>
            </w:pPr>
            <w:r>
              <w:rPr>
                <w:color w:val="000000"/>
                <w:lang w:val="fi-FI"/>
              </w:rPr>
              <w:t>60</w:t>
            </w:r>
          </w:p>
        </w:tc>
      </w:tr>
      <w:tr w:rsidR="000701CB" w:rsidRPr="006341B8" w:rsidTr="000701CB">
        <w:trPr>
          <w:trHeight w:val="408"/>
        </w:trPr>
        <w:tc>
          <w:tcPr>
            <w:tcW w:w="1031" w:type="dxa"/>
          </w:tcPr>
          <w:p w:rsidR="000701CB" w:rsidRPr="006341B8" w:rsidRDefault="000701CB" w:rsidP="000701CB">
            <w:pPr>
              <w:jc w:val="center"/>
              <w:rPr>
                <w:color w:val="000000"/>
                <w:lang w:val="fi-FI"/>
              </w:rPr>
            </w:pPr>
            <w:r w:rsidRPr="006341B8">
              <w:rPr>
                <w:color w:val="000000"/>
                <w:lang w:val="fi-FI"/>
              </w:rPr>
              <w:t>D</w:t>
            </w:r>
          </w:p>
        </w:tc>
        <w:tc>
          <w:tcPr>
            <w:tcW w:w="1363" w:type="dxa"/>
          </w:tcPr>
          <w:p w:rsidR="000701CB" w:rsidRPr="006341B8" w:rsidRDefault="000701CB" w:rsidP="000701CB">
            <w:pPr>
              <w:jc w:val="center"/>
              <w:rPr>
                <w:color w:val="000000"/>
                <w:lang w:val="fi-FI"/>
              </w:rPr>
            </w:pPr>
            <w:r w:rsidRPr="006341B8">
              <w:rPr>
                <w:color w:val="000000"/>
                <w:lang w:val="fi-FI"/>
              </w:rPr>
              <w:t>4</w:t>
            </w:r>
          </w:p>
        </w:tc>
        <w:tc>
          <w:tcPr>
            <w:tcW w:w="1129" w:type="dxa"/>
          </w:tcPr>
          <w:p w:rsidR="000701CB" w:rsidRPr="006341B8" w:rsidRDefault="000701CB" w:rsidP="000701CB">
            <w:pPr>
              <w:jc w:val="center"/>
              <w:rPr>
                <w:color w:val="000000"/>
                <w:lang w:val="fi-FI"/>
              </w:rPr>
            </w:pPr>
            <w:r>
              <w:rPr>
                <w:color w:val="000000"/>
                <w:lang w:val="fi-FI"/>
              </w:rPr>
              <w:t>6</w:t>
            </w:r>
          </w:p>
        </w:tc>
        <w:tc>
          <w:tcPr>
            <w:tcW w:w="932" w:type="dxa"/>
          </w:tcPr>
          <w:p w:rsidR="000701CB" w:rsidRPr="006341B8" w:rsidRDefault="000701CB" w:rsidP="000701CB">
            <w:pPr>
              <w:jc w:val="center"/>
              <w:rPr>
                <w:color w:val="000000"/>
                <w:lang w:val="fi-FI"/>
              </w:rPr>
            </w:pPr>
            <w:r>
              <w:rPr>
                <w:color w:val="000000"/>
                <w:lang w:val="fi-FI"/>
              </w:rPr>
              <w:t>48</w:t>
            </w:r>
          </w:p>
        </w:tc>
      </w:tr>
      <w:tr w:rsidR="000701CB" w:rsidRPr="006341B8" w:rsidTr="000701CB">
        <w:trPr>
          <w:trHeight w:val="427"/>
        </w:trPr>
        <w:tc>
          <w:tcPr>
            <w:tcW w:w="1031" w:type="dxa"/>
          </w:tcPr>
          <w:p w:rsidR="000701CB" w:rsidRPr="006341B8" w:rsidRDefault="000701CB" w:rsidP="000701CB">
            <w:pPr>
              <w:jc w:val="center"/>
              <w:rPr>
                <w:color w:val="000000"/>
                <w:lang w:val="fi-FI"/>
              </w:rPr>
            </w:pPr>
            <w:r w:rsidRPr="006341B8">
              <w:rPr>
                <w:color w:val="000000"/>
                <w:lang w:val="fi-FI"/>
              </w:rPr>
              <w:t>A</w:t>
            </w:r>
          </w:p>
        </w:tc>
        <w:tc>
          <w:tcPr>
            <w:tcW w:w="1363" w:type="dxa"/>
          </w:tcPr>
          <w:p w:rsidR="000701CB" w:rsidRPr="006341B8" w:rsidRDefault="000701CB" w:rsidP="000701CB">
            <w:pPr>
              <w:jc w:val="center"/>
              <w:rPr>
                <w:color w:val="000000"/>
                <w:lang w:val="fi-FI"/>
              </w:rPr>
            </w:pPr>
            <w:r w:rsidRPr="006341B8">
              <w:rPr>
                <w:color w:val="000000"/>
                <w:lang w:val="fi-FI"/>
              </w:rPr>
              <w:t>3</w:t>
            </w:r>
          </w:p>
        </w:tc>
        <w:tc>
          <w:tcPr>
            <w:tcW w:w="1129" w:type="dxa"/>
          </w:tcPr>
          <w:p w:rsidR="000701CB" w:rsidRPr="006341B8" w:rsidRDefault="000701CB" w:rsidP="000701CB">
            <w:pPr>
              <w:jc w:val="center"/>
              <w:rPr>
                <w:color w:val="000000"/>
                <w:lang w:val="fi-FI"/>
              </w:rPr>
            </w:pPr>
            <w:r>
              <w:rPr>
                <w:color w:val="000000"/>
                <w:lang w:val="fi-FI"/>
              </w:rPr>
              <w:t>6</w:t>
            </w:r>
          </w:p>
        </w:tc>
        <w:tc>
          <w:tcPr>
            <w:tcW w:w="932" w:type="dxa"/>
          </w:tcPr>
          <w:p w:rsidR="000701CB" w:rsidRPr="006341B8" w:rsidRDefault="000701CB" w:rsidP="000701CB">
            <w:pPr>
              <w:jc w:val="center"/>
              <w:rPr>
                <w:color w:val="000000"/>
                <w:lang w:val="fi-FI"/>
              </w:rPr>
            </w:pPr>
            <w:r>
              <w:rPr>
                <w:color w:val="000000"/>
                <w:lang w:val="fi-FI"/>
              </w:rPr>
              <w:t>36</w:t>
            </w:r>
          </w:p>
        </w:tc>
      </w:tr>
      <w:tr w:rsidR="000701CB" w:rsidRPr="006341B8" w:rsidTr="000701CB">
        <w:trPr>
          <w:trHeight w:val="454"/>
        </w:trPr>
        <w:tc>
          <w:tcPr>
            <w:tcW w:w="1031" w:type="dxa"/>
          </w:tcPr>
          <w:p w:rsidR="000701CB" w:rsidRPr="006341B8" w:rsidRDefault="000701CB" w:rsidP="000701CB">
            <w:pPr>
              <w:jc w:val="center"/>
              <w:rPr>
                <w:color w:val="000000"/>
                <w:lang w:val="fi-FI"/>
              </w:rPr>
            </w:pPr>
            <w:r w:rsidRPr="006341B8">
              <w:rPr>
                <w:color w:val="000000"/>
                <w:lang w:val="fi-FI"/>
              </w:rPr>
              <w:t>C</w:t>
            </w:r>
          </w:p>
        </w:tc>
        <w:tc>
          <w:tcPr>
            <w:tcW w:w="1363" w:type="dxa"/>
          </w:tcPr>
          <w:p w:rsidR="000701CB" w:rsidRPr="006341B8" w:rsidRDefault="000701CB" w:rsidP="000701CB">
            <w:pPr>
              <w:jc w:val="center"/>
              <w:rPr>
                <w:color w:val="000000"/>
                <w:lang w:val="fi-FI"/>
              </w:rPr>
            </w:pPr>
            <w:r w:rsidRPr="006341B8">
              <w:rPr>
                <w:color w:val="000000"/>
                <w:lang w:val="fi-FI"/>
              </w:rPr>
              <w:t>4</w:t>
            </w:r>
          </w:p>
        </w:tc>
        <w:tc>
          <w:tcPr>
            <w:tcW w:w="1129" w:type="dxa"/>
          </w:tcPr>
          <w:p w:rsidR="000701CB" w:rsidRPr="006341B8" w:rsidRDefault="000701CB" w:rsidP="000701CB">
            <w:pPr>
              <w:jc w:val="center"/>
              <w:rPr>
                <w:color w:val="000000"/>
                <w:lang w:val="fi-FI"/>
              </w:rPr>
            </w:pPr>
            <w:r>
              <w:rPr>
                <w:color w:val="000000"/>
                <w:lang w:val="fi-FI"/>
              </w:rPr>
              <w:t>6</w:t>
            </w:r>
          </w:p>
        </w:tc>
        <w:tc>
          <w:tcPr>
            <w:tcW w:w="932" w:type="dxa"/>
          </w:tcPr>
          <w:p w:rsidR="000701CB" w:rsidRPr="006341B8" w:rsidRDefault="000701CB" w:rsidP="000701CB">
            <w:pPr>
              <w:jc w:val="center"/>
              <w:rPr>
                <w:color w:val="000000"/>
                <w:lang w:val="fi-FI"/>
              </w:rPr>
            </w:pPr>
            <w:r>
              <w:rPr>
                <w:color w:val="000000"/>
                <w:lang w:val="fi-FI"/>
              </w:rPr>
              <w:t>48</w:t>
            </w:r>
          </w:p>
        </w:tc>
      </w:tr>
    </w:tbl>
    <w:p w:rsidR="000701CB" w:rsidRPr="000701CB" w:rsidRDefault="000701CB" w:rsidP="000701CB">
      <w:pPr>
        <w:pStyle w:val="ListParagraph"/>
        <w:contextualSpacing w:val="0"/>
        <w:jc w:val="both"/>
      </w:pPr>
    </w:p>
    <w:p w:rsidR="000701CB" w:rsidRDefault="000701CB" w:rsidP="000701CB">
      <w:pPr>
        <w:pStyle w:val="ListParagraph"/>
        <w:numPr>
          <w:ilvl w:val="0"/>
          <w:numId w:val="2"/>
        </w:numPr>
        <w:contextualSpacing w:val="0"/>
        <w:jc w:val="both"/>
      </w:pPr>
      <w:r w:rsidRPr="00E75A36">
        <w:rPr>
          <w:lang w:val="id-ID"/>
        </w:rPr>
        <w:t>Panjang lajur</w:t>
      </w:r>
      <w:r>
        <w:t xml:space="preserve"> antrianbelok kiri</w:t>
      </w:r>
      <w:r w:rsidRPr="00E75A36">
        <w:rPr>
          <w:lang w:val="id-ID"/>
        </w:rPr>
        <w:t xml:space="preserve"> pada persimpangan</w:t>
      </w:r>
      <w:r>
        <w:t xml:space="preserve"> studi ini(</w:t>
      </w:r>
      <w:r w:rsidRPr="00E75A36">
        <w:rPr>
          <w:lang w:val="id-ID"/>
        </w:rPr>
        <w:t>tanpa lampu lalu lintas</w:t>
      </w:r>
      <w:r>
        <w:t xml:space="preserve">) pada prinsipnya sama dengan perhitungan kendaraan belok kanan, </w:t>
      </w:r>
      <w:r w:rsidRPr="00E75A36">
        <w:rPr>
          <w:lang w:val="id-ID"/>
        </w:rPr>
        <w:t xml:space="preserve">dihitung dengan rumus </w:t>
      </w:r>
      <w:r>
        <w:t>dibawah ini</w:t>
      </w:r>
      <w:r w:rsidRPr="00E75A36">
        <w:rPr>
          <w:lang w:val="id-ID"/>
        </w:rPr>
        <w:t>, didasarkan pada jumlah kendaraan yang masuk persimpangan setiap 2 menit pada jam sibuk</w:t>
      </w:r>
      <w:r>
        <w:t>.</w:t>
      </w:r>
    </w:p>
    <w:p w:rsidR="000701CB" w:rsidRDefault="000701CB" w:rsidP="000701CB">
      <w:pPr>
        <w:pStyle w:val="ListParagraph"/>
        <w:contextualSpacing w:val="0"/>
        <w:jc w:val="both"/>
      </w:pPr>
    </w:p>
    <w:tbl>
      <w:tblPr>
        <w:tblStyle w:val="TableGrid"/>
        <w:tblW w:w="0" w:type="auto"/>
        <w:tblLook w:val="04A0"/>
      </w:tblPr>
      <w:tblGrid>
        <w:gridCol w:w="1081"/>
        <w:gridCol w:w="1436"/>
        <w:gridCol w:w="1187"/>
        <w:gridCol w:w="977"/>
      </w:tblGrid>
      <w:tr w:rsidR="000701CB" w:rsidRPr="006341B8" w:rsidTr="000701CB">
        <w:trPr>
          <w:trHeight w:val="709"/>
        </w:trPr>
        <w:tc>
          <w:tcPr>
            <w:tcW w:w="1031" w:type="dxa"/>
          </w:tcPr>
          <w:p w:rsidR="000701CB" w:rsidRPr="006341B8" w:rsidRDefault="000701CB" w:rsidP="000701CB">
            <w:pPr>
              <w:jc w:val="center"/>
              <w:rPr>
                <w:color w:val="000000"/>
                <w:lang w:val="fi-FI"/>
              </w:rPr>
            </w:pPr>
            <w:r w:rsidRPr="006341B8">
              <w:rPr>
                <w:color w:val="000000"/>
                <w:lang w:val="fi-FI"/>
              </w:rPr>
              <w:t>Pendekat</w:t>
            </w:r>
          </w:p>
        </w:tc>
        <w:tc>
          <w:tcPr>
            <w:tcW w:w="1363" w:type="dxa"/>
          </w:tcPr>
          <w:p w:rsidR="000701CB" w:rsidRPr="006341B8" w:rsidRDefault="000701CB" w:rsidP="000701CB">
            <w:pPr>
              <w:jc w:val="center"/>
              <w:rPr>
                <w:color w:val="000000"/>
                <w:lang w:val="fi-FI"/>
              </w:rPr>
            </w:pPr>
            <w:r w:rsidRPr="006341B8">
              <w:rPr>
                <w:color w:val="000000"/>
                <w:lang w:val="fi-FI"/>
              </w:rPr>
              <w:t>Jumlah Rata-Rata Kendaraan yang Belok K</w:t>
            </w:r>
            <w:r>
              <w:rPr>
                <w:color w:val="000000"/>
                <w:lang w:val="fi-FI"/>
              </w:rPr>
              <w:t>iri (M)</w:t>
            </w:r>
            <w:r w:rsidRPr="006341B8">
              <w:rPr>
                <w:color w:val="000000"/>
                <w:lang w:val="fi-FI"/>
              </w:rPr>
              <w:t xml:space="preserve"> (kend/menit)</w:t>
            </w:r>
          </w:p>
        </w:tc>
        <w:tc>
          <w:tcPr>
            <w:tcW w:w="1129" w:type="dxa"/>
          </w:tcPr>
          <w:p w:rsidR="000701CB" w:rsidRPr="006341B8" w:rsidRDefault="000701CB" w:rsidP="000701CB">
            <w:pPr>
              <w:jc w:val="center"/>
              <w:rPr>
                <w:color w:val="000000"/>
                <w:lang w:val="fi-FI"/>
              </w:rPr>
            </w:pPr>
            <w:r w:rsidRPr="006341B8">
              <w:t>Jarak antar kendaraan rata-rata (S)</w:t>
            </w:r>
            <w:r>
              <w:t xml:space="preserve"> (meter)</w:t>
            </w:r>
          </w:p>
        </w:tc>
        <w:tc>
          <w:tcPr>
            <w:tcW w:w="932" w:type="dxa"/>
          </w:tcPr>
          <w:p w:rsidR="000701CB" w:rsidRPr="006341B8" w:rsidRDefault="000701CB" w:rsidP="000701CB">
            <w:pPr>
              <w:jc w:val="center"/>
              <w:rPr>
                <w:color w:val="000000"/>
                <w:lang w:val="fi-FI"/>
              </w:rPr>
            </w:pPr>
            <w:r>
              <w:t>Panjang Antrian Belok Kiri (ls) (meter)</w:t>
            </w:r>
          </w:p>
        </w:tc>
      </w:tr>
      <w:tr w:rsidR="000701CB" w:rsidRPr="006341B8" w:rsidTr="000701CB">
        <w:trPr>
          <w:trHeight w:val="454"/>
        </w:trPr>
        <w:tc>
          <w:tcPr>
            <w:tcW w:w="1031" w:type="dxa"/>
          </w:tcPr>
          <w:p w:rsidR="000701CB" w:rsidRPr="006341B8" w:rsidRDefault="000701CB" w:rsidP="000701CB">
            <w:pPr>
              <w:jc w:val="center"/>
              <w:rPr>
                <w:color w:val="000000"/>
                <w:lang w:val="fi-FI"/>
              </w:rPr>
            </w:pPr>
            <w:r>
              <w:rPr>
                <w:color w:val="000000"/>
                <w:lang w:val="fi-FI"/>
              </w:rPr>
              <w:t>B</w:t>
            </w:r>
          </w:p>
        </w:tc>
        <w:tc>
          <w:tcPr>
            <w:tcW w:w="1363" w:type="dxa"/>
          </w:tcPr>
          <w:p w:rsidR="000701CB" w:rsidRPr="006341B8" w:rsidRDefault="000701CB" w:rsidP="000701CB">
            <w:pPr>
              <w:jc w:val="center"/>
              <w:rPr>
                <w:color w:val="000000"/>
                <w:lang w:val="fi-FI"/>
              </w:rPr>
            </w:pPr>
            <w:r>
              <w:rPr>
                <w:color w:val="000000"/>
                <w:lang w:val="fi-FI"/>
              </w:rPr>
              <w:t>5</w:t>
            </w:r>
          </w:p>
        </w:tc>
        <w:tc>
          <w:tcPr>
            <w:tcW w:w="1129" w:type="dxa"/>
          </w:tcPr>
          <w:p w:rsidR="000701CB" w:rsidRPr="006341B8" w:rsidRDefault="000701CB" w:rsidP="000701CB">
            <w:pPr>
              <w:jc w:val="center"/>
              <w:rPr>
                <w:color w:val="000000"/>
                <w:lang w:val="fi-FI"/>
              </w:rPr>
            </w:pPr>
            <w:r>
              <w:rPr>
                <w:color w:val="000000"/>
                <w:lang w:val="fi-FI"/>
              </w:rPr>
              <w:t>6</w:t>
            </w:r>
          </w:p>
        </w:tc>
        <w:tc>
          <w:tcPr>
            <w:tcW w:w="932" w:type="dxa"/>
          </w:tcPr>
          <w:p w:rsidR="000701CB" w:rsidRPr="006341B8" w:rsidRDefault="000701CB" w:rsidP="000701CB">
            <w:pPr>
              <w:jc w:val="center"/>
              <w:rPr>
                <w:color w:val="000000"/>
                <w:lang w:val="fi-FI"/>
              </w:rPr>
            </w:pPr>
            <w:r>
              <w:rPr>
                <w:color w:val="000000"/>
                <w:lang w:val="fi-FI"/>
              </w:rPr>
              <w:t>60</w:t>
            </w:r>
          </w:p>
        </w:tc>
      </w:tr>
      <w:tr w:rsidR="000701CB" w:rsidRPr="006341B8" w:rsidTr="000701CB">
        <w:trPr>
          <w:trHeight w:val="454"/>
        </w:trPr>
        <w:tc>
          <w:tcPr>
            <w:tcW w:w="1031" w:type="dxa"/>
          </w:tcPr>
          <w:p w:rsidR="000701CB" w:rsidRPr="006341B8" w:rsidRDefault="000701CB" w:rsidP="000701CB">
            <w:pPr>
              <w:jc w:val="center"/>
              <w:rPr>
                <w:color w:val="000000"/>
                <w:lang w:val="fi-FI"/>
              </w:rPr>
            </w:pPr>
            <w:r w:rsidRPr="006341B8">
              <w:rPr>
                <w:color w:val="000000"/>
                <w:lang w:val="fi-FI"/>
              </w:rPr>
              <w:t>D</w:t>
            </w:r>
          </w:p>
        </w:tc>
        <w:tc>
          <w:tcPr>
            <w:tcW w:w="1363" w:type="dxa"/>
          </w:tcPr>
          <w:p w:rsidR="000701CB" w:rsidRPr="006341B8" w:rsidRDefault="000701CB" w:rsidP="000701CB">
            <w:pPr>
              <w:jc w:val="center"/>
              <w:rPr>
                <w:color w:val="000000"/>
                <w:lang w:val="fi-FI"/>
              </w:rPr>
            </w:pPr>
            <w:r>
              <w:rPr>
                <w:color w:val="000000"/>
                <w:lang w:val="fi-FI"/>
              </w:rPr>
              <w:t>3</w:t>
            </w:r>
          </w:p>
        </w:tc>
        <w:tc>
          <w:tcPr>
            <w:tcW w:w="1129" w:type="dxa"/>
          </w:tcPr>
          <w:p w:rsidR="000701CB" w:rsidRPr="006341B8" w:rsidRDefault="000701CB" w:rsidP="000701CB">
            <w:pPr>
              <w:jc w:val="center"/>
              <w:rPr>
                <w:color w:val="000000"/>
                <w:lang w:val="fi-FI"/>
              </w:rPr>
            </w:pPr>
            <w:r>
              <w:rPr>
                <w:color w:val="000000"/>
                <w:lang w:val="fi-FI"/>
              </w:rPr>
              <w:t>6</w:t>
            </w:r>
          </w:p>
        </w:tc>
        <w:tc>
          <w:tcPr>
            <w:tcW w:w="932" w:type="dxa"/>
          </w:tcPr>
          <w:p w:rsidR="000701CB" w:rsidRPr="006341B8" w:rsidRDefault="000701CB" w:rsidP="000701CB">
            <w:pPr>
              <w:jc w:val="center"/>
              <w:rPr>
                <w:color w:val="000000"/>
                <w:lang w:val="fi-FI"/>
              </w:rPr>
            </w:pPr>
            <w:r>
              <w:rPr>
                <w:color w:val="000000"/>
                <w:lang w:val="fi-FI"/>
              </w:rPr>
              <w:t>36</w:t>
            </w:r>
          </w:p>
        </w:tc>
      </w:tr>
      <w:tr w:rsidR="000701CB" w:rsidRPr="006341B8" w:rsidTr="000701CB">
        <w:trPr>
          <w:trHeight w:val="454"/>
        </w:trPr>
        <w:tc>
          <w:tcPr>
            <w:tcW w:w="1031" w:type="dxa"/>
          </w:tcPr>
          <w:p w:rsidR="000701CB" w:rsidRPr="006341B8" w:rsidRDefault="000701CB" w:rsidP="000701CB">
            <w:pPr>
              <w:jc w:val="center"/>
              <w:rPr>
                <w:color w:val="000000"/>
                <w:lang w:val="fi-FI"/>
              </w:rPr>
            </w:pPr>
            <w:r w:rsidRPr="006341B8">
              <w:rPr>
                <w:color w:val="000000"/>
                <w:lang w:val="fi-FI"/>
              </w:rPr>
              <w:t>A</w:t>
            </w:r>
          </w:p>
        </w:tc>
        <w:tc>
          <w:tcPr>
            <w:tcW w:w="1363" w:type="dxa"/>
          </w:tcPr>
          <w:p w:rsidR="000701CB" w:rsidRPr="006341B8" w:rsidRDefault="000701CB" w:rsidP="000701CB">
            <w:pPr>
              <w:jc w:val="center"/>
              <w:rPr>
                <w:color w:val="000000"/>
                <w:lang w:val="fi-FI"/>
              </w:rPr>
            </w:pPr>
            <w:r>
              <w:rPr>
                <w:color w:val="000000"/>
                <w:lang w:val="fi-FI"/>
              </w:rPr>
              <w:t>6</w:t>
            </w:r>
          </w:p>
        </w:tc>
        <w:tc>
          <w:tcPr>
            <w:tcW w:w="1129" w:type="dxa"/>
          </w:tcPr>
          <w:p w:rsidR="000701CB" w:rsidRPr="006341B8" w:rsidRDefault="000701CB" w:rsidP="000701CB">
            <w:pPr>
              <w:jc w:val="center"/>
              <w:rPr>
                <w:color w:val="000000"/>
                <w:lang w:val="fi-FI"/>
              </w:rPr>
            </w:pPr>
            <w:r>
              <w:rPr>
                <w:color w:val="000000"/>
                <w:lang w:val="fi-FI"/>
              </w:rPr>
              <w:t>6</w:t>
            </w:r>
          </w:p>
        </w:tc>
        <w:tc>
          <w:tcPr>
            <w:tcW w:w="932" w:type="dxa"/>
          </w:tcPr>
          <w:p w:rsidR="000701CB" w:rsidRPr="006341B8" w:rsidRDefault="000701CB" w:rsidP="000701CB">
            <w:pPr>
              <w:jc w:val="center"/>
              <w:rPr>
                <w:color w:val="000000"/>
                <w:lang w:val="fi-FI"/>
              </w:rPr>
            </w:pPr>
            <w:r>
              <w:rPr>
                <w:color w:val="000000"/>
                <w:lang w:val="fi-FI"/>
              </w:rPr>
              <w:t>72</w:t>
            </w:r>
          </w:p>
        </w:tc>
      </w:tr>
      <w:tr w:rsidR="000701CB" w:rsidRPr="006341B8" w:rsidTr="000701CB">
        <w:trPr>
          <w:trHeight w:val="454"/>
        </w:trPr>
        <w:tc>
          <w:tcPr>
            <w:tcW w:w="1031" w:type="dxa"/>
          </w:tcPr>
          <w:p w:rsidR="000701CB" w:rsidRPr="006341B8" w:rsidRDefault="000701CB" w:rsidP="000701CB">
            <w:pPr>
              <w:jc w:val="center"/>
              <w:rPr>
                <w:color w:val="000000"/>
                <w:lang w:val="fi-FI"/>
              </w:rPr>
            </w:pPr>
            <w:r w:rsidRPr="006341B8">
              <w:rPr>
                <w:color w:val="000000"/>
                <w:lang w:val="fi-FI"/>
              </w:rPr>
              <w:t>C</w:t>
            </w:r>
          </w:p>
        </w:tc>
        <w:tc>
          <w:tcPr>
            <w:tcW w:w="1363" w:type="dxa"/>
          </w:tcPr>
          <w:p w:rsidR="000701CB" w:rsidRPr="006341B8" w:rsidRDefault="000701CB" w:rsidP="000701CB">
            <w:pPr>
              <w:jc w:val="center"/>
              <w:rPr>
                <w:color w:val="000000"/>
                <w:lang w:val="fi-FI"/>
              </w:rPr>
            </w:pPr>
            <w:r>
              <w:rPr>
                <w:color w:val="000000"/>
                <w:lang w:val="fi-FI"/>
              </w:rPr>
              <w:t>3</w:t>
            </w:r>
          </w:p>
        </w:tc>
        <w:tc>
          <w:tcPr>
            <w:tcW w:w="1129" w:type="dxa"/>
          </w:tcPr>
          <w:p w:rsidR="000701CB" w:rsidRPr="006341B8" w:rsidRDefault="000701CB" w:rsidP="000701CB">
            <w:pPr>
              <w:jc w:val="center"/>
              <w:rPr>
                <w:color w:val="000000"/>
                <w:lang w:val="fi-FI"/>
              </w:rPr>
            </w:pPr>
            <w:r>
              <w:rPr>
                <w:color w:val="000000"/>
                <w:lang w:val="fi-FI"/>
              </w:rPr>
              <w:t>6</w:t>
            </w:r>
          </w:p>
        </w:tc>
        <w:tc>
          <w:tcPr>
            <w:tcW w:w="932" w:type="dxa"/>
          </w:tcPr>
          <w:p w:rsidR="000701CB" w:rsidRPr="006341B8" w:rsidRDefault="000701CB" w:rsidP="000701CB">
            <w:pPr>
              <w:jc w:val="center"/>
              <w:rPr>
                <w:color w:val="000000"/>
                <w:lang w:val="fi-FI"/>
              </w:rPr>
            </w:pPr>
            <w:r>
              <w:rPr>
                <w:color w:val="000000"/>
                <w:lang w:val="fi-FI"/>
              </w:rPr>
              <w:t>36</w:t>
            </w:r>
          </w:p>
        </w:tc>
      </w:tr>
    </w:tbl>
    <w:p w:rsidR="000701CB" w:rsidRPr="000701CB" w:rsidRDefault="000701CB" w:rsidP="000701CB">
      <w:pPr>
        <w:pStyle w:val="NormalWeb"/>
        <w:spacing w:before="0" w:beforeAutospacing="0" w:after="0"/>
        <w:ind w:left="426"/>
        <w:jc w:val="both"/>
      </w:pPr>
    </w:p>
    <w:p w:rsidR="000701CB" w:rsidRPr="000701CB" w:rsidRDefault="000701CB" w:rsidP="000701CB">
      <w:pPr>
        <w:pStyle w:val="NormalWeb"/>
        <w:numPr>
          <w:ilvl w:val="0"/>
          <w:numId w:val="2"/>
        </w:numPr>
        <w:tabs>
          <w:tab w:val="clear" w:pos="720"/>
        </w:tabs>
        <w:spacing w:before="0" w:beforeAutospacing="0" w:after="0"/>
        <w:ind w:left="426" w:hanging="426"/>
        <w:jc w:val="both"/>
      </w:pPr>
      <w:r>
        <w:rPr>
          <w:color w:val="000000"/>
          <w:lang w:val="fi-FI"/>
        </w:rPr>
        <w:t>U</w:t>
      </w:r>
      <w:r w:rsidRPr="00F04D19">
        <w:rPr>
          <w:color w:val="000000"/>
          <w:lang w:val="fi-FI"/>
        </w:rPr>
        <w:t>kuran dari median jalan, rumaja, rumija dan ruwasja adalah sebagai berikut:</w:t>
      </w:r>
    </w:p>
    <w:p w:rsidR="000701CB" w:rsidRPr="00F04D19" w:rsidRDefault="000701CB" w:rsidP="000701CB">
      <w:pPr>
        <w:pStyle w:val="NormalWeb"/>
        <w:spacing w:before="0" w:beforeAutospacing="0" w:after="0"/>
        <w:ind w:left="426"/>
        <w:jc w:val="both"/>
      </w:pPr>
    </w:p>
    <w:tbl>
      <w:tblPr>
        <w:tblStyle w:val="TableGrid"/>
        <w:tblW w:w="0" w:type="auto"/>
        <w:tblLook w:val="04A0"/>
      </w:tblPr>
      <w:tblGrid>
        <w:gridCol w:w="1472"/>
        <w:gridCol w:w="1353"/>
        <w:gridCol w:w="1856"/>
      </w:tblGrid>
      <w:tr w:rsidR="000701CB" w:rsidRPr="00F068F3" w:rsidTr="000701CB">
        <w:trPr>
          <w:trHeight w:val="566"/>
        </w:trPr>
        <w:tc>
          <w:tcPr>
            <w:tcW w:w="2832" w:type="dxa"/>
          </w:tcPr>
          <w:p w:rsidR="000701CB" w:rsidRPr="00F068F3" w:rsidRDefault="000701CB" w:rsidP="000701CB">
            <w:pPr>
              <w:pStyle w:val="ListParagraph"/>
              <w:ind w:left="0"/>
              <w:contextualSpacing w:val="0"/>
              <w:jc w:val="center"/>
              <w:rPr>
                <w:b/>
                <w:color w:val="000000"/>
                <w:lang w:val="fi-FI"/>
              </w:rPr>
            </w:pPr>
            <w:r w:rsidRPr="00F068F3">
              <w:rPr>
                <w:b/>
                <w:color w:val="000000"/>
                <w:lang w:val="fi-FI"/>
              </w:rPr>
              <w:t>Penggunaan Jalan</w:t>
            </w:r>
          </w:p>
        </w:tc>
        <w:tc>
          <w:tcPr>
            <w:tcW w:w="1657" w:type="dxa"/>
          </w:tcPr>
          <w:p w:rsidR="000701CB" w:rsidRPr="00F068F3" w:rsidRDefault="000701CB" w:rsidP="000701CB">
            <w:pPr>
              <w:pStyle w:val="ListParagraph"/>
              <w:ind w:left="0"/>
              <w:contextualSpacing w:val="0"/>
              <w:jc w:val="center"/>
              <w:rPr>
                <w:b/>
                <w:color w:val="000000"/>
                <w:lang w:val="fi-FI"/>
              </w:rPr>
            </w:pPr>
          </w:p>
        </w:tc>
        <w:tc>
          <w:tcPr>
            <w:tcW w:w="2832" w:type="dxa"/>
          </w:tcPr>
          <w:p w:rsidR="000701CB" w:rsidRPr="00F068F3" w:rsidRDefault="000701CB" w:rsidP="000701CB">
            <w:pPr>
              <w:pStyle w:val="ListParagraph"/>
              <w:ind w:left="0"/>
              <w:contextualSpacing w:val="0"/>
              <w:jc w:val="center"/>
              <w:rPr>
                <w:b/>
                <w:color w:val="000000"/>
                <w:lang w:val="fi-FI"/>
              </w:rPr>
            </w:pPr>
            <w:r w:rsidRPr="00F068F3">
              <w:rPr>
                <w:b/>
                <w:color w:val="000000"/>
                <w:lang w:val="fi-FI"/>
              </w:rPr>
              <w:t>Satuan (m)</w:t>
            </w:r>
          </w:p>
        </w:tc>
      </w:tr>
      <w:tr w:rsidR="000701CB" w:rsidRPr="00F068F3" w:rsidTr="000701CB">
        <w:trPr>
          <w:trHeight w:val="397"/>
        </w:trPr>
        <w:tc>
          <w:tcPr>
            <w:tcW w:w="2832" w:type="dxa"/>
          </w:tcPr>
          <w:p w:rsidR="000701CB" w:rsidRPr="00F068F3" w:rsidRDefault="000701CB" w:rsidP="000701CB">
            <w:pPr>
              <w:pStyle w:val="Normal1"/>
              <w:spacing w:before="0" w:after="0" w:line="240" w:lineRule="auto"/>
              <w:ind w:left="0"/>
              <w:jc w:val="center"/>
              <w:rPr>
                <w:rFonts w:ascii="Times New Roman" w:hAnsi="Times New Roman"/>
                <w:szCs w:val="24"/>
                <w:lang w:val="sv-SE"/>
              </w:rPr>
            </w:pPr>
            <w:r w:rsidRPr="00F068F3">
              <w:rPr>
                <w:rFonts w:ascii="Times New Roman" w:hAnsi="Times New Roman"/>
                <w:szCs w:val="24"/>
                <w:lang w:val="sv-SE"/>
              </w:rPr>
              <w:t xml:space="preserve">Lebar Median min, </w:t>
            </w:r>
            <w:r w:rsidRPr="00F068F3">
              <w:rPr>
                <w:rFonts w:ascii="Times New Roman" w:hAnsi="Times New Roman"/>
                <w:szCs w:val="24"/>
                <w:lang w:val="sv-SE"/>
              </w:rPr>
              <w:lastRenderedPageBreak/>
              <w:t>(m)</w:t>
            </w:r>
          </w:p>
          <w:p w:rsidR="000701CB" w:rsidRPr="00F068F3" w:rsidRDefault="000701CB" w:rsidP="000701CB">
            <w:pPr>
              <w:pStyle w:val="ListParagraph"/>
              <w:ind w:left="0"/>
              <w:contextualSpacing w:val="0"/>
              <w:jc w:val="center"/>
              <w:rPr>
                <w:color w:val="000000"/>
                <w:lang w:val="fi-FI"/>
              </w:rPr>
            </w:pPr>
            <w:r w:rsidRPr="00F068F3">
              <w:rPr>
                <w:lang w:val="sv-SE"/>
              </w:rPr>
              <w:t>[lebar median termasuk lebar bahu dalam, lebar marka garis tepi tepi termasuk bahu dalam]</w:t>
            </w:r>
          </w:p>
        </w:tc>
        <w:tc>
          <w:tcPr>
            <w:tcW w:w="1657" w:type="dxa"/>
          </w:tcPr>
          <w:p w:rsidR="000701CB" w:rsidRPr="00F068F3" w:rsidRDefault="000701CB" w:rsidP="000701CB">
            <w:pPr>
              <w:pStyle w:val="ListParagraph"/>
              <w:ind w:left="0"/>
              <w:contextualSpacing w:val="0"/>
              <w:jc w:val="center"/>
              <w:rPr>
                <w:color w:val="000000"/>
                <w:lang w:val="fi-FI"/>
              </w:rPr>
            </w:pPr>
            <w:r w:rsidRPr="00F068F3">
              <w:rPr>
                <w:lang w:val="sv-SE"/>
              </w:rPr>
              <w:t>Ditinggikan</w:t>
            </w:r>
          </w:p>
        </w:tc>
        <w:tc>
          <w:tcPr>
            <w:tcW w:w="2832" w:type="dxa"/>
          </w:tcPr>
          <w:p w:rsidR="000701CB" w:rsidRPr="00F068F3" w:rsidRDefault="000701CB" w:rsidP="000701CB">
            <w:pPr>
              <w:pStyle w:val="Normal1"/>
              <w:spacing w:before="0" w:after="0" w:line="240" w:lineRule="auto"/>
              <w:ind w:left="0"/>
              <w:jc w:val="left"/>
              <w:rPr>
                <w:rFonts w:ascii="Times New Roman" w:hAnsi="Times New Roman"/>
                <w:szCs w:val="24"/>
                <w:lang w:val="sv-SE"/>
              </w:rPr>
            </w:pPr>
            <w:r w:rsidRPr="00F068F3">
              <w:rPr>
                <w:rFonts w:ascii="Times New Roman" w:hAnsi="Times New Roman"/>
                <w:b/>
                <w:szCs w:val="24"/>
                <w:lang w:val="sv-SE"/>
              </w:rPr>
              <w:t>1,50</w:t>
            </w:r>
            <w:r w:rsidRPr="00F068F3">
              <w:rPr>
                <w:rFonts w:ascii="Times New Roman" w:hAnsi="Times New Roman"/>
                <w:szCs w:val="24"/>
                <w:lang w:val="sv-SE"/>
              </w:rPr>
              <w:t xml:space="preserve"> ; ditinggikan setinggi kereb untuk kecepatan rencana &lt; 60 km/jam dan menjadi </w:t>
            </w:r>
            <w:r w:rsidRPr="00F068F3">
              <w:rPr>
                <w:rFonts w:ascii="Times New Roman" w:hAnsi="Times New Roman"/>
                <w:b/>
                <w:szCs w:val="24"/>
                <w:lang w:val="sv-SE"/>
              </w:rPr>
              <w:t>1,80</w:t>
            </w:r>
            <w:r w:rsidRPr="00F068F3">
              <w:rPr>
                <w:rFonts w:ascii="Times New Roman" w:hAnsi="Times New Roman"/>
                <w:szCs w:val="24"/>
                <w:lang w:val="sv-SE"/>
              </w:rPr>
              <w:t xml:space="preserve"> jika median dipakai lapak penyeberangan. Konfigurasi lebar bahu dalam+bangunan pemisah setinggi kereb+bahu dalam: 0,50+0,50+0,50 dan 0,50+0,80+0,50 jika dipakai lapak penyeberangan.</w:t>
            </w:r>
          </w:p>
        </w:tc>
      </w:tr>
      <w:tr w:rsidR="000701CB" w:rsidRPr="00F068F3" w:rsidTr="000701CB">
        <w:trPr>
          <w:trHeight w:val="397"/>
        </w:trPr>
        <w:tc>
          <w:tcPr>
            <w:tcW w:w="2832" w:type="dxa"/>
          </w:tcPr>
          <w:p w:rsidR="000701CB" w:rsidRPr="00F068F3" w:rsidRDefault="000701CB" w:rsidP="000701CB">
            <w:pPr>
              <w:pStyle w:val="ListParagraph"/>
              <w:ind w:left="0"/>
              <w:contextualSpacing w:val="0"/>
              <w:jc w:val="center"/>
              <w:rPr>
                <w:color w:val="000000"/>
                <w:lang w:val="fi-FI"/>
              </w:rPr>
            </w:pPr>
            <w:r w:rsidRPr="00F068F3">
              <w:rPr>
                <w:lang w:val="sv-SE"/>
              </w:rPr>
              <w:t>Lebar Trotoar (m)</w:t>
            </w:r>
          </w:p>
        </w:tc>
        <w:tc>
          <w:tcPr>
            <w:tcW w:w="1657" w:type="dxa"/>
          </w:tcPr>
          <w:p w:rsidR="000701CB" w:rsidRPr="00F068F3" w:rsidRDefault="000701CB" w:rsidP="000701CB">
            <w:pPr>
              <w:pStyle w:val="ListParagraph"/>
              <w:ind w:left="0"/>
              <w:contextualSpacing w:val="0"/>
              <w:jc w:val="center"/>
              <w:rPr>
                <w:color w:val="000000"/>
                <w:lang w:val="fi-FI"/>
              </w:rPr>
            </w:pPr>
          </w:p>
        </w:tc>
        <w:tc>
          <w:tcPr>
            <w:tcW w:w="2832" w:type="dxa"/>
          </w:tcPr>
          <w:p w:rsidR="000701CB" w:rsidRPr="00F068F3" w:rsidRDefault="000701CB" w:rsidP="000701CB">
            <w:pPr>
              <w:pStyle w:val="ListParagraph"/>
              <w:ind w:left="0"/>
              <w:contextualSpacing w:val="0"/>
              <w:jc w:val="center"/>
              <w:rPr>
                <w:color w:val="000000"/>
                <w:lang w:val="fi-FI"/>
              </w:rPr>
            </w:pPr>
            <w:r w:rsidRPr="00F068F3">
              <w:rPr>
                <w:color w:val="000000"/>
                <w:lang w:val="fi-FI"/>
              </w:rPr>
              <w:t>1,00</w:t>
            </w:r>
          </w:p>
        </w:tc>
      </w:tr>
      <w:tr w:rsidR="000701CB" w:rsidRPr="00F068F3" w:rsidTr="000701CB">
        <w:trPr>
          <w:trHeight w:val="397"/>
        </w:trPr>
        <w:tc>
          <w:tcPr>
            <w:tcW w:w="2832" w:type="dxa"/>
          </w:tcPr>
          <w:p w:rsidR="000701CB" w:rsidRPr="00F068F3" w:rsidRDefault="000701CB" w:rsidP="000701CB">
            <w:pPr>
              <w:pStyle w:val="ListParagraph"/>
              <w:ind w:left="0"/>
              <w:contextualSpacing w:val="0"/>
              <w:jc w:val="center"/>
              <w:rPr>
                <w:color w:val="000000"/>
                <w:lang w:val="fi-FI"/>
              </w:rPr>
            </w:pPr>
            <w:r w:rsidRPr="00F068F3">
              <w:rPr>
                <w:lang w:val="sv-SE"/>
              </w:rPr>
              <w:t>Rumaja min, (m)</w:t>
            </w:r>
          </w:p>
        </w:tc>
        <w:tc>
          <w:tcPr>
            <w:tcW w:w="1657" w:type="dxa"/>
          </w:tcPr>
          <w:p w:rsidR="000701CB" w:rsidRPr="00F068F3" w:rsidRDefault="000701CB" w:rsidP="000701CB">
            <w:pPr>
              <w:pStyle w:val="Normal1"/>
              <w:spacing w:before="0" w:after="0" w:line="240" w:lineRule="auto"/>
              <w:ind w:left="0"/>
              <w:jc w:val="center"/>
              <w:rPr>
                <w:rFonts w:ascii="Times New Roman" w:hAnsi="Times New Roman"/>
                <w:szCs w:val="24"/>
                <w:lang w:val="sv-SE"/>
              </w:rPr>
            </w:pPr>
            <w:r w:rsidRPr="00F068F3">
              <w:rPr>
                <w:rFonts w:ascii="Times New Roman" w:hAnsi="Times New Roman"/>
                <w:szCs w:val="24"/>
                <w:lang w:val="sv-SE"/>
              </w:rPr>
              <w:t>Lebar (m)</w:t>
            </w:r>
          </w:p>
        </w:tc>
        <w:tc>
          <w:tcPr>
            <w:tcW w:w="2832" w:type="dxa"/>
          </w:tcPr>
          <w:p w:rsidR="000701CB" w:rsidRPr="00F068F3" w:rsidRDefault="000701CB" w:rsidP="000701CB">
            <w:pPr>
              <w:pStyle w:val="ListParagraph"/>
              <w:ind w:left="0"/>
              <w:contextualSpacing w:val="0"/>
              <w:jc w:val="center"/>
              <w:rPr>
                <w:color w:val="000000"/>
                <w:lang w:val="fi-FI"/>
              </w:rPr>
            </w:pPr>
            <w:r w:rsidRPr="00F068F3">
              <w:rPr>
                <w:color w:val="000000"/>
                <w:lang w:val="fi-FI"/>
              </w:rPr>
              <w:t>24</w:t>
            </w:r>
          </w:p>
        </w:tc>
      </w:tr>
      <w:tr w:rsidR="000701CB" w:rsidRPr="00F068F3" w:rsidTr="000701CB">
        <w:trPr>
          <w:trHeight w:val="397"/>
        </w:trPr>
        <w:tc>
          <w:tcPr>
            <w:tcW w:w="2832" w:type="dxa"/>
          </w:tcPr>
          <w:p w:rsidR="000701CB" w:rsidRPr="00F068F3" w:rsidRDefault="000701CB" w:rsidP="000701CB">
            <w:pPr>
              <w:pStyle w:val="ListParagraph"/>
              <w:ind w:left="0"/>
              <w:contextualSpacing w:val="0"/>
              <w:jc w:val="center"/>
              <w:rPr>
                <w:color w:val="000000"/>
                <w:lang w:val="fi-FI"/>
              </w:rPr>
            </w:pPr>
          </w:p>
        </w:tc>
        <w:tc>
          <w:tcPr>
            <w:tcW w:w="1657" w:type="dxa"/>
          </w:tcPr>
          <w:p w:rsidR="000701CB" w:rsidRPr="00F068F3" w:rsidRDefault="000701CB" w:rsidP="000701CB">
            <w:pPr>
              <w:pStyle w:val="Normal1"/>
              <w:spacing w:before="0" w:after="0" w:line="240" w:lineRule="auto"/>
              <w:ind w:left="0"/>
              <w:jc w:val="center"/>
              <w:rPr>
                <w:rFonts w:ascii="Times New Roman" w:hAnsi="Times New Roman"/>
                <w:szCs w:val="24"/>
                <w:lang w:val="sv-SE"/>
              </w:rPr>
            </w:pPr>
            <w:r w:rsidRPr="00F068F3">
              <w:rPr>
                <w:rFonts w:ascii="Times New Roman" w:hAnsi="Times New Roman"/>
                <w:szCs w:val="24"/>
                <w:lang w:val="sv-SE"/>
              </w:rPr>
              <w:t>Tinggi (m)</w:t>
            </w:r>
          </w:p>
        </w:tc>
        <w:tc>
          <w:tcPr>
            <w:tcW w:w="2832" w:type="dxa"/>
          </w:tcPr>
          <w:p w:rsidR="000701CB" w:rsidRPr="00F068F3" w:rsidRDefault="000701CB" w:rsidP="000701CB">
            <w:pPr>
              <w:pStyle w:val="ListParagraph"/>
              <w:ind w:left="0"/>
              <w:contextualSpacing w:val="0"/>
              <w:jc w:val="center"/>
              <w:rPr>
                <w:color w:val="000000"/>
                <w:lang w:val="fi-FI"/>
              </w:rPr>
            </w:pPr>
            <w:r w:rsidRPr="00F068F3">
              <w:rPr>
                <w:color w:val="000000"/>
                <w:lang w:val="fi-FI"/>
              </w:rPr>
              <w:t>5</w:t>
            </w:r>
          </w:p>
        </w:tc>
      </w:tr>
      <w:tr w:rsidR="000701CB" w:rsidRPr="00F068F3" w:rsidTr="000701CB">
        <w:trPr>
          <w:trHeight w:val="397"/>
        </w:trPr>
        <w:tc>
          <w:tcPr>
            <w:tcW w:w="2832" w:type="dxa"/>
          </w:tcPr>
          <w:p w:rsidR="000701CB" w:rsidRPr="00F068F3" w:rsidRDefault="000701CB" w:rsidP="000701CB">
            <w:pPr>
              <w:pStyle w:val="ListParagraph"/>
              <w:ind w:left="0"/>
              <w:contextualSpacing w:val="0"/>
              <w:jc w:val="center"/>
              <w:rPr>
                <w:color w:val="000000"/>
                <w:lang w:val="fi-FI"/>
              </w:rPr>
            </w:pPr>
          </w:p>
        </w:tc>
        <w:tc>
          <w:tcPr>
            <w:tcW w:w="1657" w:type="dxa"/>
          </w:tcPr>
          <w:p w:rsidR="000701CB" w:rsidRPr="00F068F3" w:rsidRDefault="000701CB" w:rsidP="000701CB">
            <w:pPr>
              <w:pStyle w:val="Normal1"/>
              <w:spacing w:before="0" w:after="0" w:line="240" w:lineRule="auto"/>
              <w:ind w:left="0"/>
              <w:jc w:val="center"/>
              <w:rPr>
                <w:rFonts w:ascii="Times New Roman" w:hAnsi="Times New Roman"/>
                <w:szCs w:val="24"/>
                <w:lang w:val="sv-SE"/>
              </w:rPr>
            </w:pPr>
            <w:r w:rsidRPr="00F068F3">
              <w:rPr>
                <w:rFonts w:ascii="Times New Roman" w:hAnsi="Times New Roman"/>
                <w:szCs w:val="24"/>
                <w:lang w:val="sv-SE"/>
              </w:rPr>
              <w:t>Dalam (m)</w:t>
            </w:r>
          </w:p>
        </w:tc>
        <w:tc>
          <w:tcPr>
            <w:tcW w:w="2832" w:type="dxa"/>
          </w:tcPr>
          <w:p w:rsidR="000701CB" w:rsidRPr="00F068F3" w:rsidRDefault="000701CB" w:rsidP="000701CB">
            <w:pPr>
              <w:pStyle w:val="ListParagraph"/>
              <w:ind w:left="0"/>
              <w:contextualSpacing w:val="0"/>
              <w:jc w:val="center"/>
              <w:rPr>
                <w:color w:val="000000"/>
                <w:lang w:val="fi-FI"/>
              </w:rPr>
            </w:pPr>
            <w:r w:rsidRPr="00F068F3">
              <w:rPr>
                <w:color w:val="000000"/>
                <w:lang w:val="fi-FI"/>
              </w:rPr>
              <w:t>1,5</w:t>
            </w:r>
          </w:p>
        </w:tc>
      </w:tr>
      <w:tr w:rsidR="000701CB" w:rsidRPr="00F068F3" w:rsidTr="000701CB">
        <w:trPr>
          <w:trHeight w:val="397"/>
        </w:trPr>
        <w:tc>
          <w:tcPr>
            <w:tcW w:w="2832" w:type="dxa"/>
          </w:tcPr>
          <w:p w:rsidR="000701CB" w:rsidRPr="00F068F3" w:rsidRDefault="000701CB" w:rsidP="000701CB">
            <w:pPr>
              <w:pStyle w:val="ListParagraph"/>
              <w:ind w:left="0"/>
              <w:contextualSpacing w:val="0"/>
              <w:jc w:val="center"/>
              <w:rPr>
                <w:color w:val="000000"/>
                <w:lang w:val="fi-FI"/>
              </w:rPr>
            </w:pPr>
            <w:r w:rsidRPr="00F068F3">
              <w:rPr>
                <w:lang w:val="sv-SE"/>
              </w:rPr>
              <w:t>Rumija min,  (m)</w:t>
            </w:r>
          </w:p>
        </w:tc>
        <w:tc>
          <w:tcPr>
            <w:tcW w:w="1657" w:type="dxa"/>
          </w:tcPr>
          <w:p w:rsidR="000701CB" w:rsidRPr="00F068F3" w:rsidRDefault="000701CB" w:rsidP="000701CB">
            <w:pPr>
              <w:pStyle w:val="Normal1"/>
              <w:spacing w:before="0" w:after="0" w:line="240" w:lineRule="auto"/>
              <w:ind w:left="0"/>
              <w:jc w:val="center"/>
              <w:rPr>
                <w:rFonts w:ascii="Times New Roman" w:hAnsi="Times New Roman"/>
                <w:szCs w:val="24"/>
                <w:lang w:val="sv-SE"/>
              </w:rPr>
            </w:pPr>
          </w:p>
        </w:tc>
        <w:tc>
          <w:tcPr>
            <w:tcW w:w="2832" w:type="dxa"/>
          </w:tcPr>
          <w:p w:rsidR="000701CB" w:rsidRPr="00F068F3" w:rsidRDefault="000701CB" w:rsidP="000701CB">
            <w:pPr>
              <w:pStyle w:val="ListParagraph"/>
              <w:ind w:left="0"/>
              <w:contextualSpacing w:val="0"/>
              <w:jc w:val="center"/>
              <w:rPr>
                <w:color w:val="000000"/>
                <w:lang w:val="fi-FI"/>
              </w:rPr>
            </w:pPr>
            <w:r w:rsidRPr="00F068F3">
              <w:rPr>
                <w:color w:val="000000"/>
                <w:lang w:val="fi-FI"/>
              </w:rPr>
              <w:t>25</w:t>
            </w:r>
          </w:p>
        </w:tc>
      </w:tr>
      <w:tr w:rsidR="000701CB" w:rsidRPr="00F068F3" w:rsidTr="000701CB">
        <w:trPr>
          <w:trHeight w:val="397"/>
        </w:trPr>
        <w:tc>
          <w:tcPr>
            <w:tcW w:w="2832" w:type="dxa"/>
          </w:tcPr>
          <w:p w:rsidR="000701CB" w:rsidRPr="00F068F3" w:rsidRDefault="000701CB" w:rsidP="000701CB">
            <w:pPr>
              <w:pStyle w:val="ListParagraph"/>
              <w:ind w:left="0"/>
              <w:contextualSpacing w:val="0"/>
              <w:jc w:val="center"/>
              <w:rPr>
                <w:color w:val="000000"/>
                <w:lang w:val="fi-FI"/>
              </w:rPr>
            </w:pPr>
            <w:r w:rsidRPr="00F068F3">
              <w:rPr>
                <w:lang w:val="sv-SE"/>
              </w:rPr>
              <w:t>Ruwasja min, (m)</w:t>
            </w:r>
          </w:p>
        </w:tc>
        <w:tc>
          <w:tcPr>
            <w:tcW w:w="1657" w:type="dxa"/>
          </w:tcPr>
          <w:p w:rsidR="000701CB" w:rsidRPr="00F068F3" w:rsidRDefault="000701CB" w:rsidP="000701CB">
            <w:pPr>
              <w:pStyle w:val="Normal1"/>
              <w:spacing w:before="0" w:after="0" w:line="240" w:lineRule="auto"/>
              <w:ind w:left="0"/>
              <w:jc w:val="center"/>
              <w:rPr>
                <w:rFonts w:ascii="Times New Roman" w:hAnsi="Times New Roman"/>
                <w:szCs w:val="24"/>
                <w:lang w:val="sv-SE"/>
              </w:rPr>
            </w:pPr>
          </w:p>
        </w:tc>
        <w:tc>
          <w:tcPr>
            <w:tcW w:w="2832" w:type="dxa"/>
          </w:tcPr>
          <w:p w:rsidR="000701CB" w:rsidRPr="00F068F3" w:rsidRDefault="000701CB" w:rsidP="000701CB">
            <w:pPr>
              <w:pStyle w:val="ListParagraph"/>
              <w:ind w:left="0"/>
              <w:contextualSpacing w:val="0"/>
              <w:jc w:val="center"/>
              <w:rPr>
                <w:color w:val="000000"/>
                <w:lang w:val="fi-FI"/>
              </w:rPr>
            </w:pPr>
            <w:r w:rsidRPr="00F068F3">
              <w:rPr>
                <w:color w:val="000000"/>
                <w:lang w:val="fi-FI"/>
              </w:rPr>
              <w:t>15</w:t>
            </w:r>
          </w:p>
        </w:tc>
      </w:tr>
    </w:tbl>
    <w:p w:rsidR="000701CB" w:rsidRPr="00F04D19" w:rsidRDefault="000701CB" w:rsidP="000701CB">
      <w:pPr>
        <w:pStyle w:val="ListParagraph"/>
        <w:contextualSpacing w:val="0"/>
      </w:pPr>
    </w:p>
    <w:p w:rsidR="000701CB" w:rsidRPr="00DE7C9B" w:rsidRDefault="000701CB" w:rsidP="000701CB">
      <w:pPr>
        <w:pStyle w:val="ListParagraph"/>
        <w:numPr>
          <w:ilvl w:val="1"/>
          <w:numId w:val="33"/>
        </w:numPr>
        <w:tabs>
          <w:tab w:val="clear" w:pos="360"/>
          <w:tab w:val="num" w:pos="660"/>
        </w:tabs>
        <w:ind w:left="662" w:right="-14" w:hanging="662"/>
        <w:contextualSpacing w:val="0"/>
        <w:jc w:val="both"/>
        <w:rPr>
          <w:b/>
          <w:color w:val="000000"/>
        </w:rPr>
      </w:pPr>
      <w:r>
        <w:rPr>
          <w:b/>
          <w:color w:val="000000"/>
        </w:rPr>
        <w:t>Saran</w:t>
      </w:r>
    </w:p>
    <w:p w:rsidR="000701CB" w:rsidRDefault="000701CB" w:rsidP="000701CB">
      <w:pPr>
        <w:pStyle w:val="ListParagraph"/>
        <w:ind w:left="0" w:right="29" w:firstLine="662"/>
        <w:contextualSpacing w:val="0"/>
        <w:jc w:val="both"/>
        <w:rPr>
          <w:color w:val="000000"/>
        </w:rPr>
      </w:pPr>
      <w:r w:rsidRPr="00DE7C9B">
        <w:rPr>
          <w:color w:val="000000"/>
        </w:rPr>
        <w:t xml:space="preserve">Adapun </w:t>
      </w:r>
      <w:r>
        <w:rPr>
          <w:color w:val="000000"/>
        </w:rPr>
        <w:t>saran yang penulis dapat berikan dalam skripsi ini</w:t>
      </w:r>
      <w:r w:rsidRPr="00DE7C9B">
        <w:rPr>
          <w:color w:val="000000"/>
        </w:rPr>
        <w:t>, adalah sebagai berikut :</w:t>
      </w:r>
    </w:p>
    <w:p w:rsidR="000701CB" w:rsidRPr="000C4800" w:rsidRDefault="000701CB" w:rsidP="000701CB">
      <w:pPr>
        <w:pStyle w:val="ListParagraph"/>
        <w:numPr>
          <w:ilvl w:val="0"/>
          <w:numId w:val="34"/>
        </w:numPr>
        <w:ind w:left="720" w:right="29" w:hanging="578"/>
        <w:contextualSpacing w:val="0"/>
        <w:jc w:val="both"/>
        <w:rPr>
          <w:color w:val="000000"/>
        </w:rPr>
      </w:pPr>
      <w:r>
        <w:rPr>
          <w:color w:val="000000"/>
        </w:rPr>
        <w:t>Perencanaan desain geometrik persimpangan agar disesuaikan dengan kondisi persimpangan.</w:t>
      </w:r>
    </w:p>
    <w:p w:rsidR="007F3153" w:rsidRDefault="000701CB" w:rsidP="007F3153">
      <w:pPr>
        <w:pStyle w:val="ListParagraph"/>
        <w:numPr>
          <w:ilvl w:val="0"/>
          <w:numId w:val="34"/>
        </w:numPr>
        <w:ind w:left="709" w:right="29" w:hanging="578"/>
        <w:contextualSpacing w:val="0"/>
        <w:jc w:val="both"/>
      </w:pPr>
      <w:r>
        <w:lastRenderedPageBreak/>
        <w:t>Untuk perhitungan selanjutnya dapat dilakukan perencanaan perkerasan yang digunakan pada persimpangan baik itu perkerasan lentur atau kaku, sehingga persimpangan aman dilalui oleh pengguna jalan.</w:t>
      </w:r>
    </w:p>
    <w:p w:rsidR="007F3153" w:rsidRDefault="000701CB" w:rsidP="007F3153">
      <w:pPr>
        <w:pStyle w:val="ListParagraph"/>
        <w:numPr>
          <w:ilvl w:val="0"/>
          <w:numId w:val="34"/>
        </w:numPr>
        <w:ind w:left="709" w:right="29" w:hanging="578"/>
        <w:contextualSpacing w:val="0"/>
        <w:jc w:val="both"/>
      </w:pPr>
      <w:r>
        <w:lastRenderedPageBreak/>
        <w:t>Untuk perencanaan drainase di persimpangan harus dilakukan sebelum kegiatan perencanaan perkerasan.</w:t>
      </w:r>
    </w:p>
    <w:p w:rsidR="006D56CE" w:rsidRDefault="006D56CE" w:rsidP="006D56CE">
      <w:pPr>
        <w:ind w:right="29"/>
        <w:jc w:val="both"/>
      </w:pPr>
    </w:p>
    <w:p w:rsidR="006D56CE" w:rsidRDefault="006D56CE" w:rsidP="006D56CE">
      <w:pPr>
        <w:ind w:right="29"/>
        <w:jc w:val="both"/>
      </w:pPr>
    </w:p>
    <w:p w:rsidR="006D56CE" w:rsidRDefault="006D56CE" w:rsidP="006D56CE">
      <w:pPr>
        <w:spacing w:before="100" w:beforeAutospacing="1" w:after="100" w:afterAutospacing="1"/>
        <w:jc w:val="center"/>
        <w:rPr>
          <w:b/>
          <w:sz w:val="28"/>
        </w:rPr>
        <w:sectPr w:rsidR="006D56CE" w:rsidSect="004E5C2A">
          <w:type w:val="continuous"/>
          <w:pgSz w:w="12240" w:h="15840" w:code="1"/>
          <w:pgMar w:top="1985" w:right="1183" w:bottom="2268" w:left="1418" w:header="706" w:footer="901" w:gutter="0"/>
          <w:cols w:num="2" w:space="708"/>
          <w:docGrid w:linePitch="360"/>
        </w:sectPr>
      </w:pPr>
    </w:p>
    <w:p w:rsidR="006D56CE" w:rsidRDefault="006D56CE" w:rsidP="006D56CE">
      <w:pPr>
        <w:spacing w:before="100" w:beforeAutospacing="1" w:after="100" w:afterAutospacing="1"/>
        <w:jc w:val="center"/>
        <w:rPr>
          <w:b/>
          <w:sz w:val="28"/>
        </w:rPr>
      </w:pPr>
    </w:p>
    <w:p w:rsidR="006D56CE" w:rsidRDefault="006D56CE" w:rsidP="006D56CE">
      <w:pPr>
        <w:spacing w:before="100" w:beforeAutospacing="1" w:after="100" w:afterAutospacing="1"/>
        <w:jc w:val="center"/>
        <w:rPr>
          <w:b/>
          <w:sz w:val="28"/>
        </w:rPr>
      </w:pPr>
      <w:r>
        <w:rPr>
          <w:b/>
          <w:sz w:val="28"/>
        </w:rPr>
        <w:t>DAFTAR PUSTAKA</w:t>
      </w:r>
    </w:p>
    <w:p w:rsidR="006D56CE" w:rsidRPr="00146C47" w:rsidRDefault="006D56CE" w:rsidP="006D56CE">
      <w:pPr>
        <w:spacing w:before="100" w:beforeAutospacing="1" w:after="100" w:afterAutospacing="1"/>
        <w:jc w:val="both"/>
        <w:rPr>
          <w:i/>
        </w:rPr>
      </w:pPr>
      <w:r>
        <w:t xml:space="preserve">Panduan Teknis 02-2002-B, </w:t>
      </w:r>
      <w:r>
        <w:rPr>
          <w:i/>
        </w:rPr>
        <w:t>Tata Cara Perencanaan Persimpangan Sebidang</w:t>
      </w:r>
    </w:p>
    <w:p w:rsidR="006D56CE" w:rsidRPr="00146C47" w:rsidRDefault="006D56CE" w:rsidP="006D56CE">
      <w:pPr>
        <w:spacing w:before="100" w:beforeAutospacing="1" w:after="100" w:afterAutospacing="1"/>
        <w:jc w:val="both"/>
        <w:rPr>
          <w:i/>
        </w:rPr>
      </w:pPr>
      <w:r w:rsidRPr="00146C47">
        <w:t>SNI 2444</w:t>
      </w:r>
      <w:r>
        <w:t xml:space="preserve"> : 2008, </w:t>
      </w:r>
      <w:r>
        <w:rPr>
          <w:i/>
        </w:rPr>
        <w:t>Spesifikasi Bukaan Pemisah Jalur.</w:t>
      </w:r>
    </w:p>
    <w:p w:rsidR="006D56CE" w:rsidRDefault="006D56CE" w:rsidP="006D56CE">
      <w:pPr>
        <w:spacing w:before="100" w:beforeAutospacing="1" w:after="100" w:afterAutospacing="1"/>
        <w:jc w:val="both"/>
        <w:rPr>
          <w:i/>
        </w:rPr>
      </w:pPr>
      <w:r>
        <w:t xml:space="preserve">Panduan Teknis 18-2004-B, </w:t>
      </w:r>
      <w:r>
        <w:rPr>
          <w:i/>
        </w:rPr>
        <w:t>Penentuan Klasifikasi Fungsi Jalan di Perkotaan.</w:t>
      </w:r>
    </w:p>
    <w:p w:rsidR="006D56CE" w:rsidRDefault="006D56CE" w:rsidP="006D56CE">
      <w:pPr>
        <w:spacing w:before="100" w:beforeAutospacing="1" w:after="100" w:afterAutospacing="1"/>
        <w:jc w:val="both"/>
      </w:pPr>
      <w:r>
        <w:rPr>
          <w:i/>
        </w:rPr>
        <w:t>Produk Standar Untuk Jalan Perkotaan</w:t>
      </w:r>
      <w:r>
        <w:t>, Direktorat Jendral Bina Marga, Feb 1987</w:t>
      </w:r>
    </w:p>
    <w:p w:rsidR="006D56CE" w:rsidRDefault="006D56CE" w:rsidP="006D56CE">
      <w:pPr>
        <w:spacing w:before="100" w:beforeAutospacing="1" w:after="100" w:afterAutospacing="1"/>
        <w:jc w:val="both"/>
      </w:pPr>
      <w:r>
        <w:t xml:space="preserve">Departemen Pekerjaan Umum, 1997. </w:t>
      </w:r>
      <w:r>
        <w:rPr>
          <w:i/>
        </w:rPr>
        <w:t>Manual Kapasitas Jalan (MKJI)</w:t>
      </w:r>
      <w:r>
        <w:t>, Direktorat Jendral Bina Marga dan Departemen Pekerjaan Umum.</w:t>
      </w:r>
    </w:p>
    <w:p w:rsidR="006D56CE" w:rsidRDefault="006D56CE" w:rsidP="006D56CE">
      <w:pPr>
        <w:spacing w:before="100" w:beforeAutospacing="1" w:after="100" w:afterAutospacing="1"/>
        <w:jc w:val="both"/>
      </w:pPr>
      <w:r>
        <w:t>Peraturan Pemerintah Republik Indonesia Tentang Jalan, No.34/2006</w:t>
      </w:r>
    </w:p>
    <w:p w:rsidR="006D56CE" w:rsidRDefault="006D56CE" w:rsidP="006D56CE">
      <w:pPr>
        <w:spacing w:before="100" w:beforeAutospacing="1" w:after="100" w:afterAutospacing="1"/>
        <w:jc w:val="both"/>
      </w:pPr>
      <w:r>
        <w:t>Undang-undang Republik Indonesia Tentang Jalan, No. 38/2004</w:t>
      </w:r>
    </w:p>
    <w:p w:rsidR="006D56CE" w:rsidRDefault="006D56CE" w:rsidP="006D56CE">
      <w:pPr>
        <w:ind w:right="29"/>
        <w:jc w:val="both"/>
        <w:sectPr w:rsidR="006D56CE" w:rsidSect="006D56CE">
          <w:type w:val="continuous"/>
          <w:pgSz w:w="12240" w:h="15840" w:code="1"/>
          <w:pgMar w:top="1985" w:right="1183" w:bottom="2268" w:left="1418" w:header="706" w:footer="901" w:gutter="0"/>
          <w:cols w:space="708"/>
          <w:docGrid w:linePitch="360"/>
        </w:sectPr>
      </w:pPr>
      <w:r>
        <w:t>Undang-undang Republik Indonesia Tentang Lalu Lintas dan Angkutan, No.22/2009</w:t>
      </w:r>
    </w:p>
    <w:p w:rsidR="006D56CE" w:rsidRPr="007F3153" w:rsidRDefault="006D56CE" w:rsidP="006D56CE">
      <w:pPr>
        <w:ind w:right="29"/>
        <w:jc w:val="both"/>
      </w:pPr>
    </w:p>
    <w:sectPr w:rsidR="006D56CE" w:rsidRPr="007F3153" w:rsidSect="004E5C2A">
      <w:type w:val="continuous"/>
      <w:pgSz w:w="12240" w:h="15840" w:code="1"/>
      <w:pgMar w:top="1985" w:right="1183" w:bottom="2268" w:left="1418" w:header="706" w:footer="90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5D9" w:rsidRDefault="00CF05D9" w:rsidP="00106D70">
      <w:r>
        <w:separator/>
      </w:r>
    </w:p>
  </w:endnote>
  <w:endnote w:type="continuationSeparator" w:id="1">
    <w:p w:rsidR="00CF05D9" w:rsidRDefault="00CF05D9" w:rsidP="00106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090"/>
      <w:docPartObj>
        <w:docPartGallery w:val="Page Numbers (Bottom of Page)"/>
        <w:docPartUnique/>
      </w:docPartObj>
    </w:sdtPr>
    <w:sdtContent>
      <w:p w:rsidR="008208E7" w:rsidRDefault="008208E7">
        <w:pPr>
          <w:pStyle w:val="Footer"/>
          <w:jc w:val="right"/>
        </w:pPr>
        <w:fldSimple w:instr=" PAGE   \* MERGEFORMAT ">
          <w:r>
            <w:rPr>
              <w:noProof/>
            </w:rPr>
            <w:t>1013</w:t>
          </w:r>
        </w:fldSimple>
      </w:p>
    </w:sdtContent>
  </w:sdt>
  <w:p w:rsidR="00F4397C" w:rsidRDefault="00F43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5D9" w:rsidRDefault="00CF05D9" w:rsidP="00106D70">
      <w:r>
        <w:separator/>
      </w:r>
    </w:p>
  </w:footnote>
  <w:footnote w:type="continuationSeparator" w:id="1">
    <w:p w:rsidR="00CF05D9" w:rsidRDefault="00CF05D9" w:rsidP="00106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5DC"/>
    <w:multiLevelType w:val="hybridMultilevel"/>
    <w:tmpl w:val="85F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0330"/>
    <w:multiLevelType w:val="hybridMultilevel"/>
    <w:tmpl w:val="FBA8284C"/>
    <w:lvl w:ilvl="0" w:tplc="6C66EC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DE34F3"/>
    <w:multiLevelType w:val="hybridMultilevel"/>
    <w:tmpl w:val="846A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47621"/>
    <w:multiLevelType w:val="multilevel"/>
    <w:tmpl w:val="4F109F74"/>
    <w:lvl w:ilvl="0">
      <w:start w:val="4"/>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9FD6147"/>
    <w:multiLevelType w:val="multilevel"/>
    <w:tmpl w:val="634CE5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A878A0"/>
    <w:multiLevelType w:val="multilevel"/>
    <w:tmpl w:val="216A697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38605D"/>
    <w:multiLevelType w:val="multilevel"/>
    <w:tmpl w:val="4B88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B17610"/>
    <w:multiLevelType w:val="multilevel"/>
    <w:tmpl w:val="8C725AC4"/>
    <w:lvl w:ilvl="0">
      <w:start w:val="1"/>
      <w:numFmt w:val="decimal"/>
      <w:lvlText w:val="%1."/>
      <w:lvlJc w:val="left"/>
      <w:pPr>
        <w:ind w:left="510" w:hanging="510"/>
      </w:pPr>
      <w:rPr>
        <w:rFonts w:hint="default"/>
        <w:b/>
      </w:rPr>
    </w:lvl>
    <w:lvl w:ilvl="1">
      <w:start w:val="1"/>
      <w:numFmt w:val="decimal"/>
      <w:lvlText w:val="5.%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8">
    <w:nsid w:val="17A43424"/>
    <w:multiLevelType w:val="hybridMultilevel"/>
    <w:tmpl w:val="F03856F8"/>
    <w:lvl w:ilvl="0" w:tplc="86AA9F2E">
      <w:start w:val="1"/>
      <w:numFmt w:val="decimal"/>
      <w:lvlText w:val="%1."/>
      <w:lvlJc w:val="left"/>
      <w:pPr>
        <w:ind w:left="13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8E3D5B"/>
    <w:multiLevelType w:val="hybridMultilevel"/>
    <w:tmpl w:val="37D668E6"/>
    <w:lvl w:ilvl="0" w:tplc="15223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F3FCB"/>
    <w:multiLevelType w:val="multilevel"/>
    <w:tmpl w:val="21D08B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536BCD"/>
    <w:multiLevelType w:val="hybridMultilevel"/>
    <w:tmpl w:val="EB7467A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253D5CF2"/>
    <w:multiLevelType w:val="hybridMultilevel"/>
    <w:tmpl w:val="F4F4E9A0"/>
    <w:lvl w:ilvl="0" w:tplc="D36EE3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415C6C"/>
    <w:multiLevelType w:val="multilevel"/>
    <w:tmpl w:val="B14AE0D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43328F"/>
    <w:multiLevelType w:val="hybridMultilevel"/>
    <w:tmpl w:val="A7DAFF52"/>
    <w:lvl w:ilvl="0" w:tplc="04210001">
      <w:start w:val="1"/>
      <w:numFmt w:val="bullet"/>
      <w:lvlText w:val=""/>
      <w:lvlJc w:val="left"/>
      <w:pPr>
        <w:ind w:left="1146" w:hanging="360"/>
      </w:pPr>
      <w:rPr>
        <w:rFonts w:ascii="Symbol" w:hAnsi="Symbol" w:hint="default"/>
      </w:rPr>
    </w:lvl>
    <w:lvl w:ilvl="1" w:tplc="04210001">
      <w:start w:val="1"/>
      <w:numFmt w:val="bullet"/>
      <w:lvlText w:val=""/>
      <w:lvlJc w:val="left"/>
      <w:pPr>
        <w:ind w:left="1866" w:hanging="360"/>
      </w:pPr>
      <w:rPr>
        <w:rFonts w:ascii="Symbol" w:hAnsi="Symbol"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34682C29"/>
    <w:multiLevelType w:val="hybridMultilevel"/>
    <w:tmpl w:val="D2E8B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AF555D"/>
    <w:multiLevelType w:val="hybridMultilevel"/>
    <w:tmpl w:val="D084CCB2"/>
    <w:lvl w:ilvl="0" w:tplc="61765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D83D8C"/>
    <w:multiLevelType w:val="hybridMultilevel"/>
    <w:tmpl w:val="7EB43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B0A96"/>
    <w:multiLevelType w:val="hybridMultilevel"/>
    <w:tmpl w:val="B874A7FE"/>
    <w:lvl w:ilvl="0" w:tplc="0409000F">
      <w:start w:val="1"/>
      <w:numFmt w:val="decimal"/>
      <w:lvlText w:val="%1."/>
      <w:lvlJc w:val="left"/>
      <w:pPr>
        <w:ind w:left="720" w:hanging="360"/>
      </w:pPr>
      <w:rPr>
        <w:rFonts w:hint="default"/>
      </w:rPr>
    </w:lvl>
    <w:lvl w:ilvl="1" w:tplc="319C9A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52FED"/>
    <w:multiLevelType w:val="hybridMultilevel"/>
    <w:tmpl w:val="B606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D1501"/>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22">
    <w:nsid w:val="4F2D4943"/>
    <w:multiLevelType w:val="multilevel"/>
    <w:tmpl w:val="B14AE0D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7779D0"/>
    <w:multiLevelType w:val="hybridMultilevel"/>
    <w:tmpl w:val="02C809BE"/>
    <w:lvl w:ilvl="0" w:tplc="04090019">
      <w:start w:val="1"/>
      <w:numFmt w:val="lowerLetter"/>
      <w:lvlText w:val="%1."/>
      <w:lvlJc w:val="left"/>
      <w:pPr>
        <w:ind w:left="1287" w:hanging="360"/>
      </w:pPr>
    </w:lvl>
    <w:lvl w:ilvl="1" w:tplc="174AC82A">
      <w:start w:val="1"/>
      <w:numFmt w:val="bullet"/>
      <w:lvlText w:val="-"/>
      <w:lvlJc w:val="left"/>
      <w:pPr>
        <w:ind w:left="2007" w:hanging="360"/>
      </w:pPr>
      <w:rPr>
        <w:rFonts w:ascii="Times New Roman" w:eastAsia="Calibr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C9039EB"/>
    <w:multiLevelType w:val="hybridMultilevel"/>
    <w:tmpl w:val="3370BD54"/>
    <w:lvl w:ilvl="0" w:tplc="0421000B">
      <w:start w:val="1"/>
      <w:numFmt w:val="bullet"/>
      <w:lvlText w:val=""/>
      <w:lvlJc w:val="left"/>
      <w:pPr>
        <w:ind w:left="1080" w:hanging="360"/>
      </w:pPr>
      <w:rPr>
        <w:rFonts w:ascii="Wingdings" w:hAnsi="Wingdings" w:hint="default"/>
      </w:rPr>
    </w:lvl>
    <w:lvl w:ilvl="1" w:tplc="C53076EC">
      <w:start w:val="4"/>
      <w:numFmt w:val="bullet"/>
      <w:lvlText w:val="•"/>
      <w:lvlJc w:val="left"/>
      <w:pPr>
        <w:ind w:left="1800" w:hanging="360"/>
      </w:pPr>
      <w:rPr>
        <w:rFonts w:ascii="Bookman Old Style" w:eastAsia="Times New Roman" w:hAnsi="Bookman Old Style" w:cs="SymbolMT"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60F8509E"/>
    <w:multiLevelType w:val="multilevel"/>
    <w:tmpl w:val="18A8324A"/>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B539B9"/>
    <w:multiLevelType w:val="hybridMultilevel"/>
    <w:tmpl w:val="22009C94"/>
    <w:lvl w:ilvl="0" w:tplc="760AC5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28">
    <w:nsid w:val="64816303"/>
    <w:multiLevelType w:val="multilevel"/>
    <w:tmpl w:val="5FC6B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CF0ED8"/>
    <w:multiLevelType w:val="multilevel"/>
    <w:tmpl w:val="BB3A34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2C065F"/>
    <w:multiLevelType w:val="hybridMultilevel"/>
    <w:tmpl w:val="5A4C9372"/>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1AA564E"/>
    <w:multiLevelType w:val="hybridMultilevel"/>
    <w:tmpl w:val="05C6FE90"/>
    <w:lvl w:ilvl="0" w:tplc="608088C4">
      <w:start w:val="1"/>
      <w:numFmt w:val="decimal"/>
      <w:lvlText w:val="%1."/>
      <w:lvlJc w:val="left"/>
      <w:pPr>
        <w:ind w:left="72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33">
    <w:nsid w:val="76D05A8F"/>
    <w:multiLevelType w:val="hybridMultilevel"/>
    <w:tmpl w:val="B2C23F5E"/>
    <w:lvl w:ilvl="0" w:tplc="9E3E251A">
      <w:numFmt w:val="bullet"/>
      <w:lvlText w:val="-"/>
      <w:lvlJc w:val="left"/>
      <w:pPr>
        <w:ind w:left="1996" w:hanging="360"/>
      </w:pPr>
      <w:rPr>
        <w:rFonts w:ascii="Arial" w:eastAsia="Times New Roman" w:hAnsi="Arial" w:cs="Arial" w:hint="default"/>
      </w:rPr>
    </w:lvl>
    <w:lvl w:ilvl="1" w:tplc="9E3E251A">
      <w:numFmt w:val="bullet"/>
      <w:lvlText w:val="-"/>
      <w:lvlJc w:val="left"/>
      <w:pPr>
        <w:ind w:left="2716" w:hanging="360"/>
      </w:pPr>
      <w:rPr>
        <w:rFonts w:ascii="Arial" w:eastAsia="Times New Roman" w:hAnsi="Arial" w:cs="Arial"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4">
    <w:nsid w:val="7F582F6E"/>
    <w:multiLevelType w:val="multilevel"/>
    <w:tmpl w:val="B14AE0D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20"/>
  </w:num>
  <w:num w:numId="3">
    <w:abstractNumId w:val="6"/>
  </w:num>
  <w:num w:numId="4">
    <w:abstractNumId w:val="28"/>
  </w:num>
  <w:num w:numId="5">
    <w:abstractNumId w:val="16"/>
  </w:num>
  <w:num w:numId="6">
    <w:abstractNumId w:val="9"/>
  </w:num>
  <w:num w:numId="7">
    <w:abstractNumId w:val="29"/>
  </w:num>
  <w:num w:numId="8">
    <w:abstractNumId w:val="2"/>
  </w:num>
  <w:num w:numId="9">
    <w:abstractNumId w:val="21"/>
  </w:num>
  <w:num w:numId="10">
    <w:abstractNumId w:val="17"/>
  </w:num>
  <w:num w:numId="11">
    <w:abstractNumId w:val="5"/>
  </w:num>
  <w:num w:numId="12">
    <w:abstractNumId w:val="18"/>
  </w:num>
  <w:num w:numId="13">
    <w:abstractNumId w:val="25"/>
  </w:num>
  <w:num w:numId="14">
    <w:abstractNumId w:val="10"/>
  </w:num>
  <w:num w:numId="15">
    <w:abstractNumId w:val="4"/>
  </w:num>
  <w:num w:numId="16">
    <w:abstractNumId w:val="26"/>
  </w:num>
  <w:num w:numId="17">
    <w:abstractNumId w:val="22"/>
  </w:num>
  <w:num w:numId="18">
    <w:abstractNumId w:val="23"/>
  </w:num>
  <w:num w:numId="19">
    <w:abstractNumId w:val="33"/>
  </w:num>
  <w:num w:numId="20">
    <w:abstractNumId w:val="19"/>
  </w:num>
  <w:num w:numId="21">
    <w:abstractNumId w:val="0"/>
  </w:num>
  <w:num w:numId="22">
    <w:abstractNumId w:val="1"/>
  </w:num>
  <w:num w:numId="23">
    <w:abstractNumId w:val="31"/>
  </w:num>
  <w:num w:numId="24">
    <w:abstractNumId w:val="15"/>
  </w:num>
  <w:num w:numId="25">
    <w:abstractNumId w:val="34"/>
  </w:num>
  <w:num w:numId="26">
    <w:abstractNumId w:val="13"/>
  </w:num>
  <w:num w:numId="27">
    <w:abstractNumId w:val="14"/>
  </w:num>
  <w:num w:numId="28">
    <w:abstractNumId w:val="30"/>
  </w:num>
  <w:num w:numId="29">
    <w:abstractNumId w:val="24"/>
  </w:num>
  <w:num w:numId="30">
    <w:abstractNumId w:val="11"/>
  </w:num>
  <w:num w:numId="31">
    <w:abstractNumId w:val="12"/>
  </w:num>
  <w:num w:numId="32">
    <w:abstractNumId w:val="3"/>
  </w:num>
  <w:num w:numId="33">
    <w:abstractNumId w:val="7"/>
  </w:num>
  <w:num w:numId="34">
    <w:abstractNumId w:val="27"/>
  </w:num>
  <w:num w:numId="35">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9406F"/>
    <w:rsid w:val="00034AE5"/>
    <w:rsid w:val="000701CB"/>
    <w:rsid w:val="0007279F"/>
    <w:rsid w:val="00085950"/>
    <w:rsid w:val="000D1F14"/>
    <w:rsid w:val="000E6CCB"/>
    <w:rsid w:val="00106D70"/>
    <w:rsid w:val="001212F1"/>
    <w:rsid w:val="00126B0A"/>
    <w:rsid w:val="00133AC2"/>
    <w:rsid w:val="00141853"/>
    <w:rsid w:val="001757B6"/>
    <w:rsid w:val="00176148"/>
    <w:rsid w:val="001801D3"/>
    <w:rsid w:val="001841A5"/>
    <w:rsid w:val="001A74C3"/>
    <w:rsid w:val="001B01BE"/>
    <w:rsid w:val="001C2C0B"/>
    <w:rsid w:val="001E3113"/>
    <w:rsid w:val="001F52C9"/>
    <w:rsid w:val="002139A4"/>
    <w:rsid w:val="00221A35"/>
    <w:rsid w:val="00231E35"/>
    <w:rsid w:val="00235059"/>
    <w:rsid w:val="002365E3"/>
    <w:rsid w:val="0026418D"/>
    <w:rsid w:val="002656D9"/>
    <w:rsid w:val="00277A3B"/>
    <w:rsid w:val="00291626"/>
    <w:rsid w:val="0029406F"/>
    <w:rsid w:val="002B3DD3"/>
    <w:rsid w:val="002D5C57"/>
    <w:rsid w:val="002E5CD1"/>
    <w:rsid w:val="00303415"/>
    <w:rsid w:val="0030529A"/>
    <w:rsid w:val="00322E91"/>
    <w:rsid w:val="003448D5"/>
    <w:rsid w:val="003573EB"/>
    <w:rsid w:val="00362290"/>
    <w:rsid w:val="00371527"/>
    <w:rsid w:val="00373360"/>
    <w:rsid w:val="003876E0"/>
    <w:rsid w:val="00392B00"/>
    <w:rsid w:val="0039358B"/>
    <w:rsid w:val="0039603B"/>
    <w:rsid w:val="0040377E"/>
    <w:rsid w:val="004127C5"/>
    <w:rsid w:val="004569B8"/>
    <w:rsid w:val="004920E3"/>
    <w:rsid w:val="004B22A6"/>
    <w:rsid w:val="004C1B22"/>
    <w:rsid w:val="004C5590"/>
    <w:rsid w:val="004D2175"/>
    <w:rsid w:val="004D4B62"/>
    <w:rsid w:val="004E3366"/>
    <w:rsid w:val="004E5C2A"/>
    <w:rsid w:val="004F4777"/>
    <w:rsid w:val="005002BE"/>
    <w:rsid w:val="0052734C"/>
    <w:rsid w:val="005319F1"/>
    <w:rsid w:val="0054593A"/>
    <w:rsid w:val="00551464"/>
    <w:rsid w:val="0056452A"/>
    <w:rsid w:val="00566DEE"/>
    <w:rsid w:val="00571E5C"/>
    <w:rsid w:val="00582352"/>
    <w:rsid w:val="005B1D1C"/>
    <w:rsid w:val="005B2C64"/>
    <w:rsid w:val="005B7F2E"/>
    <w:rsid w:val="005C2A11"/>
    <w:rsid w:val="00612B9A"/>
    <w:rsid w:val="0062121D"/>
    <w:rsid w:val="00626A3D"/>
    <w:rsid w:val="00645BA4"/>
    <w:rsid w:val="00696079"/>
    <w:rsid w:val="006B345E"/>
    <w:rsid w:val="006D56CE"/>
    <w:rsid w:val="006D6F6F"/>
    <w:rsid w:val="006E02F2"/>
    <w:rsid w:val="006E65A1"/>
    <w:rsid w:val="00737395"/>
    <w:rsid w:val="00754B3B"/>
    <w:rsid w:val="00793287"/>
    <w:rsid w:val="007A4EA5"/>
    <w:rsid w:val="007B1BDF"/>
    <w:rsid w:val="007B25E3"/>
    <w:rsid w:val="007C75DB"/>
    <w:rsid w:val="007F3153"/>
    <w:rsid w:val="00801114"/>
    <w:rsid w:val="008208E7"/>
    <w:rsid w:val="00887811"/>
    <w:rsid w:val="008C6C4D"/>
    <w:rsid w:val="008C7511"/>
    <w:rsid w:val="008E0BA4"/>
    <w:rsid w:val="008F6952"/>
    <w:rsid w:val="009036B8"/>
    <w:rsid w:val="00927317"/>
    <w:rsid w:val="00930959"/>
    <w:rsid w:val="009367AD"/>
    <w:rsid w:val="00943F86"/>
    <w:rsid w:val="00962A4E"/>
    <w:rsid w:val="0098086A"/>
    <w:rsid w:val="009B42D8"/>
    <w:rsid w:val="009D09FC"/>
    <w:rsid w:val="009E6C1D"/>
    <w:rsid w:val="009F300E"/>
    <w:rsid w:val="00A24A11"/>
    <w:rsid w:val="00A370B9"/>
    <w:rsid w:val="00A61195"/>
    <w:rsid w:val="00A62458"/>
    <w:rsid w:val="00A753A1"/>
    <w:rsid w:val="00A80C87"/>
    <w:rsid w:val="00A8498D"/>
    <w:rsid w:val="00A85422"/>
    <w:rsid w:val="00A86F27"/>
    <w:rsid w:val="00A90057"/>
    <w:rsid w:val="00A916BF"/>
    <w:rsid w:val="00AA3139"/>
    <w:rsid w:val="00AA5EE6"/>
    <w:rsid w:val="00AB0E11"/>
    <w:rsid w:val="00AC37D3"/>
    <w:rsid w:val="00B17B15"/>
    <w:rsid w:val="00B23B28"/>
    <w:rsid w:val="00B3154E"/>
    <w:rsid w:val="00B404B5"/>
    <w:rsid w:val="00B42B36"/>
    <w:rsid w:val="00B61A50"/>
    <w:rsid w:val="00B64EC6"/>
    <w:rsid w:val="00B64F37"/>
    <w:rsid w:val="00B65020"/>
    <w:rsid w:val="00B65F9F"/>
    <w:rsid w:val="00B66F68"/>
    <w:rsid w:val="00B812E8"/>
    <w:rsid w:val="00B86D4C"/>
    <w:rsid w:val="00B975EA"/>
    <w:rsid w:val="00BB0C2B"/>
    <w:rsid w:val="00BB78AB"/>
    <w:rsid w:val="00BB7CC9"/>
    <w:rsid w:val="00BC03EB"/>
    <w:rsid w:val="00BD76C7"/>
    <w:rsid w:val="00C03281"/>
    <w:rsid w:val="00C75CCF"/>
    <w:rsid w:val="00C86120"/>
    <w:rsid w:val="00CD7CBD"/>
    <w:rsid w:val="00CE5013"/>
    <w:rsid w:val="00CF05D9"/>
    <w:rsid w:val="00D03875"/>
    <w:rsid w:val="00D03F68"/>
    <w:rsid w:val="00D276B3"/>
    <w:rsid w:val="00D43583"/>
    <w:rsid w:val="00D54DF7"/>
    <w:rsid w:val="00D70072"/>
    <w:rsid w:val="00D760E4"/>
    <w:rsid w:val="00DB579E"/>
    <w:rsid w:val="00DC3C16"/>
    <w:rsid w:val="00DD622F"/>
    <w:rsid w:val="00DD62CB"/>
    <w:rsid w:val="00DE79A1"/>
    <w:rsid w:val="00E01E6E"/>
    <w:rsid w:val="00E12A3A"/>
    <w:rsid w:val="00E45AEB"/>
    <w:rsid w:val="00E60BE8"/>
    <w:rsid w:val="00E6559C"/>
    <w:rsid w:val="00E821E7"/>
    <w:rsid w:val="00E908EC"/>
    <w:rsid w:val="00E9391A"/>
    <w:rsid w:val="00E951C8"/>
    <w:rsid w:val="00E978BB"/>
    <w:rsid w:val="00EA3C41"/>
    <w:rsid w:val="00F33FE5"/>
    <w:rsid w:val="00F37672"/>
    <w:rsid w:val="00F4397C"/>
    <w:rsid w:val="00F5068C"/>
    <w:rsid w:val="00F631F1"/>
    <w:rsid w:val="00F638EA"/>
    <w:rsid w:val="00F87012"/>
    <w:rsid w:val="00F918B8"/>
    <w:rsid w:val="00F9307D"/>
    <w:rsid w:val="00FA655A"/>
    <w:rsid w:val="00FB4624"/>
    <w:rsid w:val="00FF64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406F"/>
    <w:pPr>
      <w:spacing w:before="100" w:beforeAutospacing="1" w:after="115"/>
    </w:pPr>
  </w:style>
  <w:style w:type="paragraph" w:styleId="Footer">
    <w:name w:val="footer"/>
    <w:basedOn w:val="Normal"/>
    <w:link w:val="FooterChar"/>
    <w:uiPriority w:val="99"/>
    <w:rsid w:val="0029406F"/>
    <w:pPr>
      <w:tabs>
        <w:tab w:val="center" w:pos="4320"/>
        <w:tab w:val="right" w:pos="8640"/>
      </w:tabs>
    </w:pPr>
  </w:style>
  <w:style w:type="character" w:customStyle="1" w:styleId="FooterChar">
    <w:name w:val="Footer Char"/>
    <w:basedOn w:val="DefaultParagraphFont"/>
    <w:link w:val="Footer"/>
    <w:uiPriority w:val="99"/>
    <w:rsid w:val="0029406F"/>
    <w:rPr>
      <w:rFonts w:ascii="Times New Roman" w:eastAsia="Times New Roman" w:hAnsi="Times New Roman" w:cs="Times New Roman"/>
      <w:sz w:val="24"/>
      <w:szCs w:val="24"/>
      <w:lang w:val="en-US"/>
    </w:rPr>
  </w:style>
  <w:style w:type="character" w:styleId="PageNumber">
    <w:name w:val="page number"/>
    <w:basedOn w:val="DefaultParagraphFont"/>
    <w:rsid w:val="0029406F"/>
  </w:style>
  <w:style w:type="table" w:styleId="TableGrid">
    <w:name w:val="Table Grid"/>
    <w:basedOn w:val="TableNormal"/>
    <w:rsid w:val="0029406F"/>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9406F"/>
    <w:pPr>
      <w:tabs>
        <w:tab w:val="left" w:pos="0"/>
      </w:tabs>
      <w:spacing w:line="360" w:lineRule="auto"/>
      <w:ind w:left="426"/>
      <w:jc w:val="both"/>
    </w:pPr>
    <w:rPr>
      <w:sz w:val="20"/>
    </w:rPr>
  </w:style>
  <w:style w:type="character" w:customStyle="1" w:styleId="BodyTextIndent2Char">
    <w:name w:val="Body Text Indent 2 Char"/>
    <w:basedOn w:val="DefaultParagraphFont"/>
    <w:link w:val="BodyTextIndent2"/>
    <w:rsid w:val="0029406F"/>
    <w:rPr>
      <w:rFonts w:ascii="Times New Roman" w:eastAsia="Times New Roman" w:hAnsi="Times New Roman" w:cs="Times New Roman"/>
      <w:sz w:val="20"/>
      <w:szCs w:val="24"/>
      <w:lang w:val="en-US"/>
    </w:rPr>
  </w:style>
  <w:style w:type="paragraph" w:styleId="Header">
    <w:name w:val="header"/>
    <w:basedOn w:val="Normal"/>
    <w:link w:val="HeaderChar"/>
    <w:rsid w:val="0029406F"/>
    <w:pPr>
      <w:tabs>
        <w:tab w:val="center" w:pos="4513"/>
        <w:tab w:val="right" w:pos="9026"/>
      </w:tabs>
    </w:pPr>
  </w:style>
  <w:style w:type="character" w:customStyle="1" w:styleId="HeaderChar">
    <w:name w:val="Header Char"/>
    <w:basedOn w:val="DefaultParagraphFont"/>
    <w:link w:val="Header"/>
    <w:rsid w:val="0029406F"/>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373360"/>
    <w:pPr>
      <w:ind w:left="720"/>
      <w:contextualSpacing/>
    </w:pPr>
  </w:style>
  <w:style w:type="paragraph" w:styleId="BodyText">
    <w:name w:val="Body Text"/>
    <w:basedOn w:val="Normal"/>
    <w:link w:val="BodyTextChar"/>
    <w:uiPriority w:val="99"/>
    <w:unhideWhenUsed/>
    <w:rsid w:val="001F52C9"/>
    <w:pPr>
      <w:spacing w:after="120"/>
    </w:pPr>
  </w:style>
  <w:style w:type="character" w:customStyle="1" w:styleId="BodyTextChar">
    <w:name w:val="Body Text Char"/>
    <w:basedOn w:val="DefaultParagraphFont"/>
    <w:link w:val="BodyText"/>
    <w:uiPriority w:val="99"/>
    <w:rsid w:val="001F52C9"/>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D03875"/>
  </w:style>
  <w:style w:type="character" w:customStyle="1" w:styleId="ListParagraphChar">
    <w:name w:val="List Paragraph Char"/>
    <w:basedOn w:val="DefaultParagraphFont"/>
    <w:link w:val="ListParagraph"/>
    <w:uiPriority w:val="34"/>
    <w:rsid w:val="00E12A3A"/>
    <w:rPr>
      <w:rFonts w:ascii="Times New Roman" w:eastAsia="Times New Roman" w:hAnsi="Times New Roman" w:cs="Times New Roman"/>
      <w:sz w:val="24"/>
      <w:szCs w:val="24"/>
      <w:lang w:val="en-US"/>
    </w:rPr>
  </w:style>
  <w:style w:type="character" w:styleId="Hyperlink">
    <w:name w:val="Hyperlink"/>
    <w:basedOn w:val="DefaultParagraphFont"/>
    <w:unhideWhenUsed/>
    <w:rsid w:val="002E5CD1"/>
    <w:rPr>
      <w:color w:val="0000FF"/>
      <w:u w:val="single"/>
    </w:rPr>
  </w:style>
  <w:style w:type="character" w:customStyle="1" w:styleId="hps">
    <w:name w:val="hps"/>
    <w:basedOn w:val="DefaultParagraphFont"/>
    <w:rsid w:val="0007279F"/>
  </w:style>
  <w:style w:type="paragraph" w:customStyle="1" w:styleId="Normal1">
    <w:name w:val="Normal 1"/>
    <w:basedOn w:val="Normal"/>
    <w:rsid w:val="004E5C2A"/>
    <w:pPr>
      <w:spacing w:before="120" w:after="60" w:line="360" w:lineRule="auto"/>
      <w:ind w:left="709"/>
      <w:jc w:val="both"/>
    </w:pPr>
    <w:rPr>
      <w:rFonts w:ascii="Arial Narrow" w:hAnsi="Arial Narrow"/>
      <w:noProof/>
      <w:szCs w:val="20"/>
      <w:lang w:val="id-ID"/>
    </w:rPr>
  </w:style>
  <w:style w:type="paragraph" w:styleId="Title">
    <w:name w:val="Title"/>
    <w:basedOn w:val="Normal"/>
    <w:link w:val="TitleChar"/>
    <w:qFormat/>
    <w:rsid w:val="000701CB"/>
    <w:pPr>
      <w:spacing w:line="360" w:lineRule="auto"/>
      <w:jc w:val="center"/>
    </w:pPr>
    <w:rPr>
      <w:b/>
      <w:bCs/>
    </w:rPr>
  </w:style>
  <w:style w:type="character" w:customStyle="1" w:styleId="TitleChar">
    <w:name w:val="Title Char"/>
    <w:basedOn w:val="DefaultParagraphFont"/>
    <w:link w:val="Title"/>
    <w:rsid w:val="000701CB"/>
    <w:rPr>
      <w:rFonts w:ascii="Times New Roman" w:eastAsia="Times New Roman" w:hAnsi="Times New Roman" w:cs="Times New Roman"/>
      <w:b/>
      <w:bCs/>
      <w:sz w:val="24"/>
      <w:szCs w:val="24"/>
      <w:lang w:val="en-US"/>
    </w:rPr>
  </w:style>
  <w:style w:type="paragraph" w:styleId="Subtitle">
    <w:name w:val="Subtitle"/>
    <w:basedOn w:val="Normal"/>
    <w:link w:val="SubtitleChar"/>
    <w:uiPriority w:val="11"/>
    <w:qFormat/>
    <w:rsid w:val="000701CB"/>
    <w:pPr>
      <w:jc w:val="center"/>
    </w:pPr>
    <w:rPr>
      <w:b/>
      <w:bCs/>
    </w:rPr>
  </w:style>
  <w:style w:type="character" w:customStyle="1" w:styleId="SubtitleChar">
    <w:name w:val="Subtitle Char"/>
    <w:basedOn w:val="DefaultParagraphFont"/>
    <w:link w:val="Subtitle"/>
    <w:uiPriority w:val="11"/>
    <w:rsid w:val="000701CB"/>
    <w:rPr>
      <w:rFonts w:ascii="Times New Roman" w:eastAsia="Times New Roman" w:hAnsi="Times New Roman" w:cs="Times New Roman"/>
      <w:b/>
      <w:bCs/>
      <w:sz w:val="24"/>
      <w:szCs w:val="24"/>
      <w:lang w:val="en-US"/>
    </w:rPr>
  </w:style>
  <w:style w:type="paragraph" w:styleId="HTMLPreformatted">
    <w:name w:val="HTML Preformatted"/>
    <w:basedOn w:val="Normal"/>
    <w:link w:val="HTMLPreformattedChar"/>
    <w:uiPriority w:val="99"/>
    <w:unhideWhenUsed/>
    <w:rsid w:val="00F4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4397C"/>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DD62CB"/>
    <w:rPr>
      <w:rFonts w:ascii="Tahoma" w:hAnsi="Tahoma" w:cs="Tahoma"/>
      <w:sz w:val="16"/>
      <w:szCs w:val="16"/>
    </w:rPr>
  </w:style>
  <w:style w:type="character" w:customStyle="1" w:styleId="BalloonTextChar">
    <w:name w:val="Balloon Text Char"/>
    <w:basedOn w:val="DefaultParagraphFont"/>
    <w:link w:val="BalloonText"/>
    <w:uiPriority w:val="99"/>
    <w:semiHidden/>
    <w:rsid w:val="00DD62C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7941084">
      <w:bodyDiv w:val="1"/>
      <w:marLeft w:val="0"/>
      <w:marRight w:val="0"/>
      <w:marTop w:val="0"/>
      <w:marBottom w:val="0"/>
      <w:divBdr>
        <w:top w:val="none" w:sz="0" w:space="0" w:color="auto"/>
        <w:left w:val="none" w:sz="0" w:space="0" w:color="auto"/>
        <w:bottom w:val="none" w:sz="0" w:space="0" w:color="auto"/>
        <w:right w:val="none" w:sz="0" w:space="0" w:color="auto"/>
      </w:divBdr>
    </w:div>
    <w:div w:id="128675019">
      <w:bodyDiv w:val="1"/>
      <w:marLeft w:val="0"/>
      <w:marRight w:val="0"/>
      <w:marTop w:val="0"/>
      <w:marBottom w:val="0"/>
      <w:divBdr>
        <w:top w:val="none" w:sz="0" w:space="0" w:color="auto"/>
        <w:left w:val="none" w:sz="0" w:space="0" w:color="auto"/>
        <w:bottom w:val="none" w:sz="0" w:space="0" w:color="auto"/>
        <w:right w:val="none" w:sz="0" w:space="0" w:color="auto"/>
      </w:divBdr>
    </w:div>
    <w:div w:id="373502949">
      <w:bodyDiv w:val="1"/>
      <w:marLeft w:val="0"/>
      <w:marRight w:val="0"/>
      <w:marTop w:val="0"/>
      <w:marBottom w:val="0"/>
      <w:divBdr>
        <w:top w:val="none" w:sz="0" w:space="0" w:color="auto"/>
        <w:left w:val="none" w:sz="0" w:space="0" w:color="auto"/>
        <w:bottom w:val="none" w:sz="0" w:space="0" w:color="auto"/>
        <w:right w:val="none" w:sz="0" w:space="0" w:color="auto"/>
      </w:divBdr>
    </w:div>
    <w:div w:id="421535052">
      <w:bodyDiv w:val="1"/>
      <w:marLeft w:val="0"/>
      <w:marRight w:val="0"/>
      <w:marTop w:val="0"/>
      <w:marBottom w:val="0"/>
      <w:divBdr>
        <w:top w:val="none" w:sz="0" w:space="0" w:color="auto"/>
        <w:left w:val="none" w:sz="0" w:space="0" w:color="auto"/>
        <w:bottom w:val="none" w:sz="0" w:space="0" w:color="auto"/>
        <w:right w:val="none" w:sz="0" w:space="0" w:color="auto"/>
      </w:divBdr>
    </w:div>
    <w:div w:id="717126617">
      <w:bodyDiv w:val="1"/>
      <w:marLeft w:val="0"/>
      <w:marRight w:val="0"/>
      <w:marTop w:val="0"/>
      <w:marBottom w:val="0"/>
      <w:divBdr>
        <w:top w:val="none" w:sz="0" w:space="0" w:color="auto"/>
        <w:left w:val="none" w:sz="0" w:space="0" w:color="auto"/>
        <w:bottom w:val="none" w:sz="0" w:space="0" w:color="auto"/>
        <w:right w:val="none" w:sz="0" w:space="0" w:color="auto"/>
      </w:divBdr>
    </w:div>
    <w:div w:id="1043556610">
      <w:bodyDiv w:val="1"/>
      <w:marLeft w:val="0"/>
      <w:marRight w:val="0"/>
      <w:marTop w:val="0"/>
      <w:marBottom w:val="0"/>
      <w:divBdr>
        <w:top w:val="none" w:sz="0" w:space="0" w:color="auto"/>
        <w:left w:val="none" w:sz="0" w:space="0" w:color="auto"/>
        <w:bottom w:val="none" w:sz="0" w:space="0" w:color="auto"/>
        <w:right w:val="none" w:sz="0" w:space="0" w:color="auto"/>
      </w:divBdr>
    </w:div>
    <w:div w:id="1083769269">
      <w:bodyDiv w:val="1"/>
      <w:marLeft w:val="0"/>
      <w:marRight w:val="0"/>
      <w:marTop w:val="0"/>
      <w:marBottom w:val="0"/>
      <w:divBdr>
        <w:top w:val="none" w:sz="0" w:space="0" w:color="auto"/>
        <w:left w:val="none" w:sz="0" w:space="0" w:color="auto"/>
        <w:bottom w:val="none" w:sz="0" w:space="0" w:color="auto"/>
        <w:right w:val="none" w:sz="0" w:space="0" w:color="auto"/>
      </w:divBdr>
    </w:div>
    <w:div w:id="1411778159">
      <w:bodyDiv w:val="1"/>
      <w:marLeft w:val="0"/>
      <w:marRight w:val="0"/>
      <w:marTop w:val="0"/>
      <w:marBottom w:val="0"/>
      <w:divBdr>
        <w:top w:val="none" w:sz="0" w:space="0" w:color="auto"/>
        <w:left w:val="none" w:sz="0" w:space="0" w:color="auto"/>
        <w:bottom w:val="none" w:sz="0" w:space="0" w:color="auto"/>
        <w:right w:val="none" w:sz="0" w:space="0" w:color="auto"/>
      </w:divBdr>
    </w:div>
    <w:div w:id="1420252606">
      <w:bodyDiv w:val="1"/>
      <w:marLeft w:val="0"/>
      <w:marRight w:val="0"/>
      <w:marTop w:val="0"/>
      <w:marBottom w:val="0"/>
      <w:divBdr>
        <w:top w:val="none" w:sz="0" w:space="0" w:color="auto"/>
        <w:left w:val="none" w:sz="0" w:space="0" w:color="auto"/>
        <w:bottom w:val="none" w:sz="0" w:space="0" w:color="auto"/>
        <w:right w:val="none" w:sz="0" w:space="0" w:color="auto"/>
      </w:divBdr>
    </w:div>
    <w:div w:id="1742754129">
      <w:bodyDiv w:val="1"/>
      <w:marLeft w:val="0"/>
      <w:marRight w:val="0"/>
      <w:marTop w:val="0"/>
      <w:marBottom w:val="0"/>
      <w:divBdr>
        <w:top w:val="none" w:sz="0" w:space="0" w:color="auto"/>
        <w:left w:val="none" w:sz="0" w:space="0" w:color="auto"/>
        <w:bottom w:val="none" w:sz="0" w:space="0" w:color="auto"/>
        <w:right w:val="none" w:sz="0" w:space="0" w:color="auto"/>
      </w:divBdr>
    </w:div>
    <w:div w:id="17467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168313">
          <w:marLeft w:val="0"/>
          <w:marRight w:val="0"/>
          <w:marTop w:val="0"/>
          <w:marBottom w:val="0"/>
          <w:divBdr>
            <w:top w:val="none" w:sz="0" w:space="0" w:color="auto"/>
            <w:left w:val="none" w:sz="0" w:space="0" w:color="auto"/>
            <w:bottom w:val="none" w:sz="0" w:space="0" w:color="auto"/>
            <w:right w:val="none" w:sz="0" w:space="0" w:color="auto"/>
          </w:divBdr>
          <w:divsChild>
            <w:div w:id="2079671783">
              <w:marLeft w:val="0"/>
              <w:marRight w:val="0"/>
              <w:marTop w:val="0"/>
              <w:marBottom w:val="0"/>
              <w:divBdr>
                <w:top w:val="none" w:sz="0" w:space="0" w:color="auto"/>
                <w:left w:val="none" w:sz="0" w:space="0" w:color="auto"/>
                <w:bottom w:val="none" w:sz="0" w:space="0" w:color="auto"/>
                <w:right w:val="none" w:sz="0" w:space="0" w:color="auto"/>
              </w:divBdr>
              <w:divsChild>
                <w:div w:id="1638296113">
                  <w:marLeft w:val="0"/>
                  <w:marRight w:val="0"/>
                  <w:marTop w:val="0"/>
                  <w:marBottom w:val="0"/>
                  <w:divBdr>
                    <w:top w:val="none" w:sz="0" w:space="0" w:color="auto"/>
                    <w:left w:val="none" w:sz="0" w:space="0" w:color="auto"/>
                    <w:bottom w:val="none" w:sz="0" w:space="0" w:color="auto"/>
                    <w:right w:val="none" w:sz="0" w:space="0" w:color="auto"/>
                  </w:divBdr>
                  <w:divsChild>
                    <w:div w:id="1562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3255">
          <w:marLeft w:val="0"/>
          <w:marRight w:val="0"/>
          <w:marTop w:val="0"/>
          <w:marBottom w:val="0"/>
          <w:divBdr>
            <w:top w:val="none" w:sz="0" w:space="0" w:color="auto"/>
            <w:left w:val="none" w:sz="0" w:space="0" w:color="auto"/>
            <w:bottom w:val="none" w:sz="0" w:space="0" w:color="auto"/>
            <w:right w:val="none" w:sz="0" w:space="0" w:color="auto"/>
          </w:divBdr>
          <w:divsChild>
            <w:div w:id="298339523">
              <w:marLeft w:val="0"/>
              <w:marRight w:val="0"/>
              <w:marTop w:val="0"/>
              <w:marBottom w:val="0"/>
              <w:divBdr>
                <w:top w:val="none" w:sz="0" w:space="0" w:color="auto"/>
                <w:left w:val="none" w:sz="0" w:space="0" w:color="auto"/>
                <w:bottom w:val="none" w:sz="0" w:space="0" w:color="auto"/>
                <w:right w:val="none" w:sz="0" w:space="0" w:color="auto"/>
              </w:divBdr>
              <w:divsChild>
                <w:div w:id="211500700">
                  <w:marLeft w:val="0"/>
                  <w:marRight w:val="0"/>
                  <w:marTop w:val="0"/>
                  <w:marBottom w:val="0"/>
                  <w:divBdr>
                    <w:top w:val="none" w:sz="0" w:space="0" w:color="auto"/>
                    <w:left w:val="none" w:sz="0" w:space="0" w:color="auto"/>
                    <w:bottom w:val="none" w:sz="0" w:space="0" w:color="auto"/>
                    <w:right w:val="none" w:sz="0" w:space="0" w:color="auto"/>
                  </w:divBdr>
                  <w:divsChild>
                    <w:div w:id="569996063">
                      <w:marLeft w:val="0"/>
                      <w:marRight w:val="0"/>
                      <w:marTop w:val="0"/>
                      <w:marBottom w:val="0"/>
                      <w:divBdr>
                        <w:top w:val="none" w:sz="0" w:space="0" w:color="auto"/>
                        <w:left w:val="none" w:sz="0" w:space="0" w:color="auto"/>
                        <w:bottom w:val="none" w:sz="0" w:space="0" w:color="auto"/>
                        <w:right w:val="none" w:sz="0" w:space="0" w:color="auto"/>
                      </w:divBdr>
                      <w:divsChild>
                        <w:div w:id="263877477">
                          <w:marLeft w:val="0"/>
                          <w:marRight w:val="0"/>
                          <w:marTop w:val="0"/>
                          <w:marBottom w:val="0"/>
                          <w:divBdr>
                            <w:top w:val="none" w:sz="0" w:space="0" w:color="auto"/>
                            <w:left w:val="none" w:sz="0" w:space="0" w:color="auto"/>
                            <w:bottom w:val="none" w:sz="0" w:space="0" w:color="auto"/>
                            <w:right w:val="none" w:sz="0" w:space="0" w:color="auto"/>
                          </w:divBdr>
                          <w:divsChild>
                            <w:div w:id="112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21481">
      <w:bodyDiv w:val="1"/>
      <w:marLeft w:val="0"/>
      <w:marRight w:val="0"/>
      <w:marTop w:val="0"/>
      <w:marBottom w:val="0"/>
      <w:divBdr>
        <w:top w:val="none" w:sz="0" w:space="0" w:color="auto"/>
        <w:left w:val="none" w:sz="0" w:space="0" w:color="auto"/>
        <w:bottom w:val="none" w:sz="0" w:space="0" w:color="auto"/>
        <w:right w:val="none" w:sz="0" w:space="0" w:color="auto"/>
      </w:divBdr>
      <w:divsChild>
        <w:div w:id="1803501252">
          <w:marLeft w:val="0"/>
          <w:marRight w:val="0"/>
          <w:marTop w:val="0"/>
          <w:marBottom w:val="0"/>
          <w:divBdr>
            <w:top w:val="none" w:sz="0" w:space="0" w:color="auto"/>
            <w:left w:val="none" w:sz="0" w:space="0" w:color="auto"/>
            <w:bottom w:val="none" w:sz="0" w:space="0" w:color="auto"/>
            <w:right w:val="none" w:sz="0" w:space="0" w:color="auto"/>
          </w:divBdr>
          <w:divsChild>
            <w:div w:id="799611131">
              <w:marLeft w:val="0"/>
              <w:marRight w:val="0"/>
              <w:marTop w:val="0"/>
              <w:marBottom w:val="0"/>
              <w:divBdr>
                <w:top w:val="none" w:sz="0" w:space="0" w:color="auto"/>
                <w:left w:val="none" w:sz="0" w:space="0" w:color="auto"/>
                <w:bottom w:val="none" w:sz="0" w:space="0" w:color="auto"/>
                <w:right w:val="none" w:sz="0" w:space="0" w:color="auto"/>
              </w:divBdr>
              <w:divsChild>
                <w:div w:id="1907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86488">
      <w:bodyDiv w:val="1"/>
      <w:marLeft w:val="0"/>
      <w:marRight w:val="0"/>
      <w:marTop w:val="0"/>
      <w:marBottom w:val="0"/>
      <w:divBdr>
        <w:top w:val="none" w:sz="0" w:space="0" w:color="auto"/>
        <w:left w:val="none" w:sz="0" w:space="0" w:color="auto"/>
        <w:bottom w:val="none" w:sz="0" w:space="0" w:color="auto"/>
        <w:right w:val="none" w:sz="0" w:space="0" w:color="auto"/>
      </w:divBdr>
      <w:divsChild>
        <w:div w:id="527984473">
          <w:marLeft w:val="0"/>
          <w:marRight w:val="0"/>
          <w:marTop w:val="0"/>
          <w:marBottom w:val="0"/>
          <w:divBdr>
            <w:top w:val="none" w:sz="0" w:space="0" w:color="auto"/>
            <w:left w:val="none" w:sz="0" w:space="0" w:color="auto"/>
            <w:bottom w:val="none" w:sz="0" w:space="0" w:color="auto"/>
            <w:right w:val="none" w:sz="0" w:space="0" w:color="auto"/>
          </w:divBdr>
          <w:divsChild>
            <w:div w:id="11603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9079-F432-4DD1-AA0C-021C4585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yusriansyah</dc:creator>
  <cp:lastModifiedBy>usulan senat fakultas teknik untag</cp:lastModifiedBy>
  <cp:revision>17</cp:revision>
  <cp:lastPrinted>2014-05-04T08:34:00Z</cp:lastPrinted>
  <dcterms:created xsi:type="dcterms:W3CDTF">2015-03-11T10:32:00Z</dcterms:created>
  <dcterms:modified xsi:type="dcterms:W3CDTF">2015-03-17T01:07:00Z</dcterms:modified>
</cp:coreProperties>
</file>