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07" w:rsidRDefault="002E4807">
      <w:pPr>
        <w:pStyle w:val="BodyText"/>
      </w:pPr>
    </w:p>
    <w:p w:rsidR="002E4807" w:rsidRDefault="002E4807">
      <w:pPr>
        <w:pStyle w:val="BodyText"/>
      </w:pPr>
    </w:p>
    <w:p w:rsidR="002E4807" w:rsidRDefault="00D03319">
      <w:pPr>
        <w:pStyle w:val="Heading1"/>
        <w:ind w:left="674"/>
      </w:pPr>
      <w:r>
        <w:t>PERKERASAN CAMPURAN LAPISAN ASPAL BETON (HRS- BASE) DENGAN MATERIAL LOKAL</w:t>
      </w:r>
    </w:p>
    <w:p w:rsidR="002E4807" w:rsidRDefault="002E4807">
      <w:pPr>
        <w:pStyle w:val="BodyText"/>
        <w:rPr>
          <w:b/>
          <w:sz w:val="28"/>
        </w:rPr>
      </w:pPr>
    </w:p>
    <w:p w:rsidR="002E4807" w:rsidRDefault="002E4807">
      <w:pPr>
        <w:pStyle w:val="BodyText"/>
        <w:spacing w:before="11"/>
        <w:rPr>
          <w:b/>
          <w:sz w:val="29"/>
        </w:rPr>
      </w:pPr>
    </w:p>
    <w:p w:rsidR="002E4807" w:rsidRDefault="00D03319">
      <w:pPr>
        <w:pStyle w:val="Heading2"/>
        <w:ind w:left="669" w:right="146"/>
        <w:rPr>
          <w:sz w:val="13"/>
        </w:rPr>
      </w:pPr>
      <w:r>
        <w:t xml:space="preserve">Nur Ubay </w:t>
      </w:r>
      <w:r>
        <w:rPr>
          <w:position w:val="9"/>
          <w:sz w:val="13"/>
        </w:rPr>
        <w:t>1)</w:t>
      </w:r>
    </w:p>
    <w:p w:rsidR="002E4807" w:rsidRDefault="00D03319">
      <w:pPr>
        <w:spacing w:before="91"/>
        <w:ind w:left="669" w:right="146"/>
        <w:jc w:val="center"/>
        <w:rPr>
          <w:b/>
          <w:sz w:val="13"/>
        </w:rPr>
      </w:pPr>
      <w:r>
        <w:rPr>
          <w:b/>
          <w:sz w:val="20"/>
        </w:rPr>
        <w:t xml:space="preserve">Syahrul, ST., M.Eng </w:t>
      </w:r>
      <w:r>
        <w:rPr>
          <w:b/>
          <w:position w:val="9"/>
          <w:sz w:val="13"/>
        </w:rPr>
        <w:t>2)</w:t>
      </w:r>
    </w:p>
    <w:p w:rsidR="002E4807" w:rsidRDefault="00D03319">
      <w:pPr>
        <w:spacing w:before="88"/>
        <w:ind w:left="669" w:right="146"/>
        <w:jc w:val="center"/>
        <w:rPr>
          <w:b/>
          <w:sz w:val="13"/>
        </w:rPr>
      </w:pPr>
      <w:r>
        <w:rPr>
          <w:b/>
          <w:sz w:val="20"/>
        </w:rPr>
        <w:t xml:space="preserve">Achmad Munajir, ST., MT </w:t>
      </w:r>
      <w:r>
        <w:rPr>
          <w:b/>
          <w:position w:val="9"/>
          <w:sz w:val="13"/>
        </w:rPr>
        <w:t>3)</w:t>
      </w:r>
    </w:p>
    <w:p w:rsidR="002E4807" w:rsidRDefault="002E4807">
      <w:pPr>
        <w:pStyle w:val="BodyText"/>
        <w:rPr>
          <w:b/>
          <w:sz w:val="22"/>
        </w:rPr>
      </w:pPr>
    </w:p>
    <w:p w:rsidR="002E4807" w:rsidRDefault="002E4807">
      <w:pPr>
        <w:pStyle w:val="BodyText"/>
        <w:rPr>
          <w:b/>
          <w:sz w:val="22"/>
        </w:rPr>
      </w:pPr>
    </w:p>
    <w:p w:rsidR="002E4807" w:rsidRDefault="002E4807">
      <w:pPr>
        <w:pStyle w:val="BodyText"/>
        <w:spacing w:before="6"/>
        <w:rPr>
          <w:b/>
          <w:sz w:val="25"/>
        </w:rPr>
      </w:pPr>
    </w:p>
    <w:p w:rsidR="002E4807" w:rsidRDefault="00D03319">
      <w:pPr>
        <w:pStyle w:val="BodyText"/>
        <w:spacing w:line="360" w:lineRule="auto"/>
        <w:ind w:left="3756" w:right="3235"/>
        <w:jc w:val="center"/>
      </w:pPr>
      <w:r>
        <w:t>Jurusan Teknik Sipil Fakultas Teknik</w:t>
      </w:r>
    </w:p>
    <w:p w:rsidR="002E4807" w:rsidRDefault="00D03319">
      <w:pPr>
        <w:pStyle w:val="BodyText"/>
        <w:spacing w:before="5"/>
        <w:ind w:left="665" w:right="146"/>
        <w:jc w:val="center"/>
      </w:pPr>
      <w:r>
        <w:t>Universitas 17 Agustus 1945 Samarinda</w:t>
      </w:r>
    </w:p>
    <w:p w:rsidR="002E4807" w:rsidRDefault="002E4807">
      <w:pPr>
        <w:pStyle w:val="BodyText"/>
      </w:pPr>
    </w:p>
    <w:p w:rsidR="002E4807" w:rsidRDefault="002E4807">
      <w:pPr>
        <w:pStyle w:val="BodyText"/>
      </w:pPr>
    </w:p>
    <w:p w:rsidR="002E4807" w:rsidRDefault="002E4807">
      <w:pPr>
        <w:pStyle w:val="BodyText"/>
      </w:pPr>
    </w:p>
    <w:p w:rsidR="002E4807" w:rsidRDefault="002E4807">
      <w:pPr>
        <w:pStyle w:val="BodyText"/>
      </w:pPr>
    </w:p>
    <w:p w:rsidR="002E4807" w:rsidRDefault="002E4807">
      <w:pPr>
        <w:pStyle w:val="BodyText"/>
        <w:spacing w:before="4"/>
      </w:pPr>
    </w:p>
    <w:p w:rsidR="002E4807" w:rsidRDefault="00D03319">
      <w:pPr>
        <w:pStyle w:val="Heading2"/>
        <w:spacing w:before="1" w:line="228" w:lineRule="exact"/>
        <w:ind w:left="610" w:right="146"/>
      </w:pPr>
      <w:r>
        <w:t>INTISARI</w:t>
      </w:r>
    </w:p>
    <w:p w:rsidR="002E4807" w:rsidRDefault="00D03319">
      <w:pPr>
        <w:ind w:left="588" w:right="119" w:firstLine="566"/>
        <w:jc w:val="both"/>
        <w:rPr>
          <w:i/>
          <w:sz w:val="20"/>
        </w:rPr>
      </w:pPr>
      <w:proofErr w:type="gramStart"/>
      <w:r>
        <w:rPr>
          <w:i/>
          <w:sz w:val="20"/>
        </w:rPr>
        <w:t>Lapisan Tipis Aspal Beton (LATASTON) terdiri dari dua macam campuran yaitu lataston lapis pondasi (HRS-Base) dan lapis permukaan (HRS-WC) dengan ukuran maksimum agregat masing-masing campuran adalah 19mm.</w:t>
      </w:r>
      <w:proofErr w:type="gramEnd"/>
    </w:p>
    <w:p w:rsidR="002E4807" w:rsidRDefault="00D03319">
      <w:pPr>
        <w:ind w:left="588" w:right="116" w:firstLine="566"/>
        <w:jc w:val="both"/>
        <w:rPr>
          <w:i/>
          <w:sz w:val="20"/>
        </w:rPr>
      </w:pPr>
      <w:r>
        <w:rPr>
          <w:i/>
          <w:sz w:val="20"/>
        </w:rPr>
        <w:t>Penelitian Aspal yang dilakukan menggunakan Penguji</w:t>
      </w:r>
      <w:r>
        <w:rPr>
          <w:i/>
          <w:sz w:val="20"/>
        </w:rPr>
        <w:t xml:space="preserve">an Marshall Test dengan langkah yaitu Persiapan Benda Uji, Penentuan Berat Jenis Bulk dari benda uji, Pemeriksaan </w:t>
      </w:r>
      <w:proofErr w:type="gramStart"/>
      <w:r>
        <w:rPr>
          <w:i/>
          <w:sz w:val="20"/>
        </w:rPr>
        <w:t>nilai  stabilitas</w:t>
      </w:r>
      <w:proofErr w:type="gramEnd"/>
      <w:r>
        <w:rPr>
          <w:i/>
          <w:sz w:val="20"/>
        </w:rPr>
        <w:t xml:space="preserve"> dan flow, dan Perhitungan sifat volumetrik benda</w:t>
      </w:r>
      <w:r>
        <w:rPr>
          <w:i/>
          <w:spacing w:val="-18"/>
          <w:sz w:val="20"/>
        </w:rPr>
        <w:t xml:space="preserve"> </w:t>
      </w:r>
      <w:r>
        <w:rPr>
          <w:i/>
          <w:sz w:val="20"/>
        </w:rPr>
        <w:t>uji.</w:t>
      </w:r>
    </w:p>
    <w:p w:rsidR="002E4807" w:rsidRDefault="00D03319">
      <w:pPr>
        <w:spacing w:line="242" w:lineRule="auto"/>
        <w:ind w:left="588" w:right="117" w:firstLine="566"/>
        <w:jc w:val="both"/>
        <w:rPr>
          <w:i/>
          <w:sz w:val="20"/>
        </w:rPr>
      </w:pPr>
      <w:r>
        <w:rPr>
          <w:i/>
          <w:sz w:val="20"/>
        </w:rPr>
        <w:t>Berdasarkan hasil penelitian yang dilakukan, Stabilias dan flow pada u</w:t>
      </w:r>
      <w:r>
        <w:rPr>
          <w:i/>
          <w:sz w:val="20"/>
        </w:rPr>
        <w:t>ntuk lapis tipis aspal beton HRS-Base secara keseluruhan memenuhi syarat. Ini dibuktikan dari hasil penelitian yang dilakukan, Variasi I pada kadar aspal 7,0 yaitu Stabilitas 985,467 kg, flow 3,44mm, berat jenis 2,534       ,  VIM 4,179%, VMA  19,672%, VFA</w:t>
      </w:r>
      <w:r>
        <w:rPr>
          <w:i/>
          <w:sz w:val="20"/>
        </w:rPr>
        <w:t xml:space="preserve"> 78,889%.  </w:t>
      </w:r>
      <w:proofErr w:type="gramStart"/>
      <w:r>
        <w:rPr>
          <w:i/>
          <w:sz w:val="20"/>
        </w:rPr>
        <w:t>Lalu  pada</w:t>
      </w:r>
      <w:proofErr w:type="gramEnd"/>
      <w:r>
        <w:rPr>
          <w:i/>
          <w:sz w:val="20"/>
        </w:rPr>
        <w:t xml:space="preserve"> Variasi II pada      kadar aspal 7,5 yaitu stabitilas 949,064 kg, flow 3,5mm, berat jenis 2,581       , VIM 4,564%,   VMA 19,569%, VFA 76,701%. </w:t>
      </w:r>
      <w:proofErr w:type="gramStart"/>
      <w:r>
        <w:rPr>
          <w:i/>
          <w:sz w:val="20"/>
        </w:rPr>
        <w:t>Dari hasil-hasil tersebut dapat disimpulkan bahwa material lokal memiliki kualitas yang cu</w:t>
      </w:r>
      <w:r>
        <w:rPr>
          <w:i/>
          <w:sz w:val="20"/>
        </w:rPr>
        <w:t>kup bagus dan layak untuk digunakan sebagai lapisan pondasi (HRS- Base).</w:t>
      </w:r>
      <w:proofErr w:type="gramEnd"/>
      <w:r>
        <w:rPr>
          <w:i/>
          <w:sz w:val="20"/>
        </w:rPr>
        <w:t xml:space="preserve"> Untuk perendaman didapat hasil stabilitas marshall sisa Variasi I 97</w:t>
      </w:r>
      <w:proofErr w:type="gramStart"/>
      <w:r>
        <w:rPr>
          <w:i/>
          <w:sz w:val="20"/>
        </w:rPr>
        <w:t>,81</w:t>
      </w:r>
      <w:proofErr w:type="gramEnd"/>
      <w:r>
        <w:rPr>
          <w:i/>
          <w:sz w:val="20"/>
        </w:rPr>
        <w:t xml:space="preserve"> % dan variasi II 98,70</w:t>
      </w:r>
    </w:p>
    <w:p w:rsidR="002E4807" w:rsidRDefault="002E4807">
      <w:pPr>
        <w:pStyle w:val="BodyText"/>
        <w:spacing w:before="8"/>
        <w:rPr>
          <w:i/>
          <w:sz w:val="29"/>
        </w:rPr>
      </w:pPr>
    </w:p>
    <w:p w:rsidR="002E4807" w:rsidRDefault="00D03319">
      <w:pPr>
        <w:pStyle w:val="BodyText"/>
        <w:ind w:left="588" w:right="105"/>
      </w:pPr>
      <w:r>
        <w:t xml:space="preserve">Kata </w:t>
      </w:r>
      <w:proofErr w:type="gramStart"/>
      <w:r>
        <w:t>kunci :</w:t>
      </w:r>
      <w:proofErr w:type="gramEnd"/>
      <w:r>
        <w:t xml:space="preserve"> HRS-Base, stabilitas, material lokal</w:t>
      </w:r>
    </w:p>
    <w:p w:rsidR="002E4807" w:rsidRDefault="002E4807">
      <w:pPr>
        <w:pStyle w:val="BodyText"/>
      </w:pPr>
    </w:p>
    <w:p w:rsidR="002E4807" w:rsidRDefault="002E4807">
      <w:pPr>
        <w:pStyle w:val="BodyText"/>
      </w:pPr>
    </w:p>
    <w:p w:rsidR="002E4807" w:rsidRDefault="00D03319">
      <w:pPr>
        <w:pStyle w:val="ListParagraph"/>
        <w:numPr>
          <w:ilvl w:val="0"/>
          <w:numId w:val="4"/>
        </w:numPr>
        <w:tabs>
          <w:tab w:val="left" w:pos="915"/>
        </w:tabs>
        <w:spacing w:before="173" w:line="286" w:lineRule="exact"/>
        <w:ind w:hanging="326"/>
        <w:rPr>
          <w:sz w:val="20"/>
        </w:rPr>
      </w:pPr>
      <w:r>
        <w:rPr>
          <w:sz w:val="20"/>
        </w:rPr>
        <w:t>Karya Siswa Jurusan Teknik Sipil, F</w:t>
      </w:r>
      <w:r>
        <w:rPr>
          <w:sz w:val="20"/>
        </w:rPr>
        <w:t>akultas Teknik, Universitas 17 Agustus 1945</w:t>
      </w:r>
      <w:r>
        <w:rPr>
          <w:spacing w:val="-26"/>
          <w:sz w:val="20"/>
        </w:rPr>
        <w:t xml:space="preserve"> </w:t>
      </w:r>
      <w:r>
        <w:rPr>
          <w:sz w:val="20"/>
        </w:rPr>
        <w:t>Samarinda.</w:t>
      </w:r>
    </w:p>
    <w:p w:rsidR="002E4807" w:rsidRDefault="00D03319">
      <w:pPr>
        <w:pStyle w:val="ListParagraph"/>
        <w:numPr>
          <w:ilvl w:val="0"/>
          <w:numId w:val="4"/>
        </w:numPr>
        <w:tabs>
          <w:tab w:val="left" w:pos="874"/>
        </w:tabs>
        <w:spacing w:line="268" w:lineRule="exact"/>
        <w:ind w:left="874" w:hanging="286"/>
        <w:rPr>
          <w:sz w:val="20"/>
        </w:rPr>
      </w:pPr>
      <w:r>
        <w:rPr>
          <w:sz w:val="20"/>
        </w:rPr>
        <w:t>Dosen Jurusan Teknik Sipil, Fakultas Teknik, Universitas 17 Agustus 1945</w:t>
      </w:r>
      <w:r>
        <w:rPr>
          <w:spacing w:val="-30"/>
          <w:sz w:val="20"/>
        </w:rPr>
        <w:t xml:space="preserve"> </w:t>
      </w:r>
      <w:r>
        <w:rPr>
          <w:sz w:val="20"/>
        </w:rPr>
        <w:t>Samarinda.</w:t>
      </w:r>
    </w:p>
    <w:p w:rsidR="002E4807" w:rsidRDefault="00D03319">
      <w:pPr>
        <w:pStyle w:val="ListParagraph"/>
        <w:numPr>
          <w:ilvl w:val="0"/>
          <w:numId w:val="4"/>
        </w:numPr>
        <w:tabs>
          <w:tab w:val="left" w:pos="874"/>
        </w:tabs>
        <w:spacing w:line="285" w:lineRule="exact"/>
        <w:ind w:left="874" w:hanging="286"/>
        <w:rPr>
          <w:sz w:val="20"/>
        </w:rPr>
      </w:pPr>
      <w:r>
        <w:rPr>
          <w:sz w:val="20"/>
        </w:rPr>
        <w:t>Dosen Jurusan Teknik Sipil, Fakultas Teknik, Universitas 17 Agustus 1945</w:t>
      </w:r>
      <w:r>
        <w:rPr>
          <w:spacing w:val="-25"/>
          <w:sz w:val="20"/>
        </w:rPr>
        <w:t xml:space="preserve"> </w:t>
      </w:r>
      <w:r>
        <w:rPr>
          <w:sz w:val="20"/>
        </w:rPr>
        <w:t>Samarinda.</w:t>
      </w:r>
    </w:p>
    <w:p w:rsidR="002E4807" w:rsidRDefault="002E4807">
      <w:pPr>
        <w:spacing w:line="285" w:lineRule="exact"/>
        <w:rPr>
          <w:sz w:val="20"/>
        </w:rPr>
        <w:sectPr w:rsidR="002E4807" w:rsidSect="00D03319">
          <w:footerReference w:type="default" r:id="rId7"/>
          <w:type w:val="continuous"/>
          <w:pgSz w:w="11910" w:h="16840"/>
          <w:pgMar w:top="1580" w:right="1580" w:bottom="280" w:left="1680" w:header="720" w:footer="720" w:gutter="0"/>
          <w:pgNumType w:start="574"/>
          <w:cols w:space="720"/>
        </w:sectPr>
      </w:pPr>
    </w:p>
    <w:p w:rsidR="002E4807" w:rsidRDefault="002E4807">
      <w:pPr>
        <w:pStyle w:val="BodyText"/>
      </w:pPr>
    </w:p>
    <w:p w:rsidR="002E4807" w:rsidRDefault="002E4807">
      <w:pPr>
        <w:pStyle w:val="BodyText"/>
      </w:pPr>
    </w:p>
    <w:p w:rsidR="002E4807" w:rsidRDefault="00D03319">
      <w:pPr>
        <w:pStyle w:val="Heading1"/>
      </w:pPr>
      <w:r>
        <w:t>PAVEMENT MIXED LAYER ASPHALT CONCRETE (HRS - BASE) WITH MATERIAL LOCAL</w:t>
      </w:r>
    </w:p>
    <w:p w:rsidR="002E4807" w:rsidRDefault="002E4807">
      <w:pPr>
        <w:pStyle w:val="BodyText"/>
        <w:rPr>
          <w:b/>
          <w:sz w:val="28"/>
        </w:rPr>
      </w:pPr>
    </w:p>
    <w:p w:rsidR="002E4807" w:rsidRDefault="002E4807">
      <w:pPr>
        <w:pStyle w:val="BodyText"/>
        <w:spacing w:before="11"/>
        <w:rPr>
          <w:b/>
          <w:sz w:val="29"/>
        </w:rPr>
      </w:pPr>
    </w:p>
    <w:p w:rsidR="002E4807" w:rsidRDefault="00D03319">
      <w:pPr>
        <w:pStyle w:val="Heading2"/>
        <w:ind w:left="669" w:right="146"/>
        <w:rPr>
          <w:sz w:val="13"/>
        </w:rPr>
      </w:pPr>
      <w:r>
        <w:t xml:space="preserve">Nur Ubay </w:t>
      </w:r>
      <w:r>
        <w:rPr>
          <w:position w:val="9"/>
          <w:sz w:val="13"/>
        </w:rPr>
        <w:t>1)</w:t>
      </w:r>
    </w:p>
    <w:p w:rsidR="002E4807" w:rsidRDefault="00D03319">
      <w:pPr>
        <w:spacing w:before="91"/>
        <w:ind w:left="669" w:right="146"/>
        <w:jc w:val="center"/>
        <w:rPr>
          <w:b/>
          <w:sz w:val="13"/>
        </w:rPr>
      </w:pPr>
      <w:proofErr w:type="gramStart"/>
      <w:r>
        <w:rPr>
          <w:b/>
          <w:sz w:val="20"/>
        </w:rPr>
        <w:t>Syahrul ,ST</w:t>
      </w:r>
      <w:proofErr w:type="gramEnd"/>
      <w:r>
        <w:rPr>
          <w:b/>
          <w:sz w:val="20"/>
        </w:rPr>
        <w:t xml:space="preserve">., M.Eng </w:t>
      </w:r>
      <w:r>
        <w:rPr>
          <w:b/>
          <w:position w:val="9"/>
          <w:sz w:val="13"/>
        </w:rPr>
        <w:t>2)</w:t>
      </w:r>
    </w:p>
    <w:p w:rsidR="002E4807" w:rsidRDefault="00D03319">
      <w:pPr>
        <w:spacing w:before="88"/>
        <w:ind w:left="669" w:right="146"/>
        <w:jc w:val="center"/>
        <w:rPr>
          <w:b/>
          <w:sz w:val="13"/>
        </w:rPr>
      </w:pPr>
      <w:r>
        <w:rPr>
          <w:b/>
          <w:sz w:val="20"/>
        </w:rPr>
        <w:t xml:space="preserve">Achmad Munajir, ST., MT </w:t>
      </w:r>
      <w:r>
        <w:rPr>
          <w:b/>
          <w:position w:val="9"/>
          <w:sz w:val="13"/>
        </w:rPr>
        <w:t>3)</w:t>
      </w:r>
    </w:p>
    <w:p w:rsidR="002E4807" w:rsidRDefault="002E4807">
      <w:pPr>
        <w:pStyle w:val="BodyText"/>
        <w:rPr>
          <w:b/>
          <w:sz w:val="22"/>
        </w:rPr>
      </w:pPr>
    </w:p>
    <w:p w:rsidR="002E4807" w:rsidRDefault="002E4807">
      <w:pPr>
        <w:pStyle w:val="BodyText"/>
        <w:rPr>
          <w:b/>
          <w:sz w:val="22"/>
        </w:rPr>
      </w:pPr>
    </w:p>
    <w:p w:rsidR="002E4807" w:rsidRDefault="002E4807">
      <w:pPr>
        <w:pStyle w:val="BodyText"/>
        <w:spacing w:before="6"/>
        <w:rPr>
          <w:b/>
          <w:sz w:val="25"/>
        </w:rPr>
      </w:pPr>
    </w:p>
    <w:p w:rsidR="002E4807" w:rsidRDefault="00D03319">
      <w:pPr>
        <w:pStyle w:val="BodyText"/>
        <w:spacing w:line="360" w:lineRule="auto"/>
        <w:ind w:left="3756" w:right="3235"/>
        <w:jc w:val="center"/>
      </w:pPr>
      <w:r>
        <w:t>Jurusan Teknik Sipil Fakultas Teknik</w:t>
      </w:r>
    </w:p>
    <w:p w:rsidR="002E4807" w:rsidRDefault="00D03319">
      <w:pPr>
        <w:pStyle w:val="BodyText"/>
        <w:spacing w:before="5"/>
        <w:ind w:left="665" w:right="146"/>
        <w:jc w:val="center"/>
      </w:pPr>
      <w:r>
        <w:t>Universitas 17 Agustus 1945 Samarinda</w:t>
      </w:r>
    </w:p>
    <w:p w:rsidR="002E4807" w:rsidRDefault="002E4807">
      <w:pPr>
        <w:pStyle w:val="BodyText"/>
      </w:pPr>
    </w:p>
    <w:p w:rsidR="002E4807" w:rsidRDefault="002E4807">
      <w:pPr>
        <w:pStyle w:val="BodyText"/>
      </w:pPr>
    </w:p>
    <w:p w:rsidR="002E4807" w:rsidRDefault="002E4807">
      <w:pPr>
        <w:pStyle w:val="BodyText"/>
      </w:pPr>
    </w:p>
    <w:p w:rsidR="002E4807" w:rsidRDefault="002E4807">
      <w:pPr>
        <w:pStyle w:val="BodyText"/>
      </w:pPr>
    </w:p>
    <w:p w:rsidR="002E4807" w:rsidRDefault="002E4807">
      <w:pPr>
        <w:pStyle w:val="BodyText"/>
      </w:pPr>
    </w:p>
    <w:p w:rsidR="002E4807" w:rsidRDefault="002E4807">
      <w:pPr>
        <w:pStyle w:val="BodyText"/>
      </w:pPr>
    </w:p>
    <w:p w:rsidR="002E4807" w:rsidRDefault="00D03319">
      <w:pPr>
        <w:pStyle w:val="Heading2"/>
        <w:spacing w:before="120" w:line="227" w:lineRule="exact"/>
        <w:ind w:left="610" w:right="146"/>
      </w:pPr>
      <w:r>
        <w:t>ABSTRACT</w:t>
      </w:r>
    </w:p>
    <w:p w:rsidR="002E4807" w:rsidRDefault="00D03319">
      <w:pPr>
        <w:ind w:left="588" w:right="114" w:firstLine="566"/>
        <w:jc w:val="both"/>
        <w:rPr>
          <w:i/>
          <w:sz w:val="20"/>
        </w:rPr>
      </w:pPr>
      <w:r>
        <w:rPr>
          <w:i/>
          <w:sz w:val="20"/>
        </w:rPr>
        <w:t>Thin layer asphalt concrete (LATASTON) consisting a mixture of two kinds the layer namely Hot Rolled Sheet - Base (HRS-Base) and Hot Rolled Sheet – Wearing Course (HRS-WC) with maximum aggregate mixture size is</w:t>
      </w:r>
      <w:r>
        <w:rPr>
          <w:i/>
          <w:spacing w:val="-11"/>
          <w:sz w:val="20"/>
        </w:rPr>
        <w:t xml:space="preserve"> </w:t>
      </w:r>
      <w:r>
        <w:rPr>
          <w:i/>
          <w:sz w:val="20"/>
        </w:rPr>
        <w:t>19mm.</w:t>
      </w:r>
    </w:p>
    <w:p w:rsidR="002E4807" w:rsidRDefault="00D03319">
      <w:pPr>
        <w:ind w:left="588" w:right="119" w:firstLine="566"/>
        <w:jc w:val="both"/>
        <w:rPr>
          <w:i/>
          <w:sz w:val="20"/>
        </w:rPr>
      </w:pPr>
      <w:r>
        <w:rPr>
          <w:i/>
          <w:sz w:val="20"/>
        </w:rPr>
        <w:t>Research asphalt committed using testin</w:t>
      </w:r>
      <w:r>
        <w:rPr>
          <w:i/>
          <w:sz w:val="20"/>
        </w:rPr>
        <w:t xml:space="preserve">g </w:t>
      </w:r>
      <w:proofErr w:type="gramStart"/>
      <w:r>
        <w:rPr>
          <w:i/>
          <w:sz w:val="20"/>
        </w:rPr>
        <w:t>marshall test</w:t>
      </w:r>
      <w:proofErr w:type="gramEnd"/>
      <w:r>
        <w:rPr>
          <w:i/>
          <w:sz w:val="20"/>
        </w:rPr>
        <w:t xml:space="preserve"> with a step that is preparation speciment, the determination of the specific gravity bulk speciment, checked value stability and flow, and calculation of the nature volumetric speciment.</w:t>
      </w:r>
    </w:p>
    <w:p w:rsidR="002E4807" w:rsidRDefault="00D03319">
      <w:pPr>
        <w:spacing w:line="242" w:lineRule="auto"/>
        <w:ind w:left="588" w:right="117" w:firstLine="566"/>
        <w:jc w:val="both"/>
        <w:rPr>
          <w:i/>
          <w:sz w:val="20"/>
        </w:rPr>
      </w:pPr>
      <w:r>
        <w:rPr>
          <w:i/>
          <w:sz w:val="20"/>
        </w:rPr>
        <w:t xml:space="preserve">Based on the results of research </w:t>
      </w:r>
      <w:proofErr w:type="gramStart"/>
      <w:r>
        <w:rPr>
          <w:i/>
          <w:sz w:val="20"/>
        </w:rPr>
        <w:t>conducted ,</w:t>
      </w:r>
      <w:proofErr w:type="gramEnd"/>
      <w:r>
        <w:rPr>
          <w:i/>
          <w:sz w:val="20"/>
        </w:rPr>
        <w:t xml:space="preserve"> stabilia</w:t>
      </w:r>
      <w:r>
        <w:rPr>
          <w:i/>
          <w:sz w:val="20"/>
        </w:rPr>
        <w:t xml:space="preserve">s and flow in </w:t>
      </w:r>
      <w:r>
        <w:rPr>
          <w:i/>
          <w:spacing w:val="3"/>
          <w:sz w:val="20"/>
        </w:rPr>
        <w:t xml:space="preserve">to </w:t>
      </w:r>
      <w:r>
        <w:rPr>
          <w:i/>
          <w:sz w:val="20"/>
        </w:rPr>
        <w:t xml:space="preserve">thin layer asphalt concrete hrs-base overall qualified. Is proven of the results research conducted , variation I in the asphalt 7,0 namely stability 985,467 kg, flow 3,44mm, desnity 2,534 , VIM 4,179%, VMA  19,672%, VFA 78,889%. </w:t>
      </w:r>
      <w:r>
        <w:rPr>
          <w:i/>
          <w:color w:val="212121"/>
          <w:sz w:val="20"/>
        </w:rPr>
        <w:t>And to va</w:t>
      </w:r>
      <w:r>
        <w:rPr>
          <w:i/>
          <w:color w:val="212121"/>
          <w:sz w:val="20"/>
        </w:rPr>
        <w:t xml:space="preserve">riation II in the asphalt 7.5 namely stabitilas </w:t>
      </w:r>
      <w:r>
        <w:rPr>
          <w:i/>
          <w:sz w:val="20"/>
        </w:rPr>
        <w:t>949,064 kg, flow 3,5mm, desnity 2,581           , VIM 4,564%, VMA 19,569%, VFA 76,701%. Of these outcomes are we can conclude that local materials having the quality of being good and useful for the used as a</w:t>
      </w:r>
      <w:r>
        <w:rPr>
          <w:i/>
          <w:sz w:val="20"/>
        </w:rPr>
        <w:t xml:space="preserve"> coating the foundation (HRS-Base). </w:t>
      </w:r>
      <w:r>
        <w:rPr>
          <w:i/>
          <w:color w:val="212121"/>
          <w:sz w:val="20"/>
        </w:rPr>
        <w:t xml:space="preserve">To soaking obtained the results of stability marshall quention of variation </w:t>
      </w:r>
      <w:r>
        <w:rPr>
          <w:i/>
          <w:sz w:val="20"/>
        </w:rPr>
        <w:t>I 97</w:t>
      </w:r>
      <w:proofErr w:type="gramStart"/>
      <w:r>
        <w:rPr>
          <w:i/>
          <w:sz w:val="20"/>
        </w:rPr>
        <w:t>,81</w:t>
      </w:r>
      <w:proofErr w:type="gramEnd"/>
      <w:r>
        <w:rPr>
          <w:i/>
          <w:sz w:val="20"/>
        </w:rPr>
        <w:t xml:space="preserve"> % and </w:t>
      </w:r>
      <w:r>
        <w:rPr>
          <w:i/>
          <w:color w:val="212121"/>
          <w:sz w:val="20"/>
        </w:rPr>
        <w:t xml:space="preserve">variation </w:t>
      </w:r>
      <w:r>
        <w:rPr>
          <w:i/>
          <w:sz w:val="20"/>
        </w:rPr>
        <w:t>II</w:t>
      </w:r>
      <w:r>
        <w:rPr>
          <w:i/>
          <w:spacing w:val="-12"/>
          <w:sz w:val="20"/>
        </w:rPr>
        <w:t xml:space="preserve"> </w:t>
      </w:r>
      <w:r>
        <w:rPr>
          <w:i/>
          <w:sz w:val="20"/>
        </w:rPr>
        <w:t>98,70%.</w:t>
      </w:r>
    </w:p>
    <w:p w:rsidR="002E4807" w:rsidRDefault="002E4807">
      <w:pPr>
        <w:pStyle w:val="BodyText"/>
        <w:rPr>
          <w:i/>
        </w:rPr>
      </w:pPr>
    </w:p>
    <w:p w:rsidR="002E4807" w:rsidRDefault="002E4807">
      <w:pPr>
        <w:pStyle w:val="BodyText"/>
        <w:rPr>
          <w:i/>
        </w:rPr>
      </w:pPr>
    </w:p>
    <w:p w:rsidR="002E4807" w:rsidRDefault="002E4807">
      <w:pPr>
        <w:pStyle w:val="BodyText"/>
        <w:spacing w:before="9"/>
        <w:rPr>
          <w:i/>
          <w:sz w:val="19"/>
        </w:rPr>
      </w:pPr>
    </w:p>
    <w:p w:rsidR="002E4807" w:rsidRDefault="00D03319">
      <w:pPr>
        <w:ind w:left="588" w:right="105"/>
        <w:rPr>
          <w:i/>
          <w:sz w:val="20"/>
        </w:rPr>
      </w:pPr>
      <w:proofErr w:type="gramStart"/>
      <w:r>
        <w:rPr>
          <w:i/>
          <w:color w:val="212121"/>
          <w:sz w:val="20"/>
        </w:rPr>
        <w:t xml:space="preserve">Keywords </w:t>
      </w:r>
      <w:r>
        <w:rPr>
          <w:sz w:val="20"/>
        </w:rPr>
        <w:t>:</w:t>
      </w:r>
      <w:proofErr w:type="gramEnd"/>
      <w:r>
        <w:rPr>
          <w:sz w:val="20"/>
        </w:rPr>
        <w:t xml:space="preserve"> </w:t>
      </w:r>
      <w:r>
        <w:rPr>
          <w:i/>
          <w:sz w:val="20"/>
        </w:rPr>
        <w:t>HRS-Base</w:t>
      </w:r>
      <w:r>
        <w:rPr>
          <w:sz w:val="20"/>
        </w:rPr>
        <w:t xml:space="preserve">, </w:t>
      </w:r>
      <w:r>
        <w:rPr>
          <w:i/>
          <w:sz w:val="20"/>
        </w:rPr>
        <w:t>stability</w:t>
      </w:r>
      <w:r>
        <w:rPr>
          <w:sz w:val="20"/>
        </w:rPr>
        <w:t xml:space="preserve">, </w:t>
      </w:r>
      <w:r>
        <w:rPr>
          <w:i/>
          <w:color w:val="212121"/>
          <w:sz w:val="20"/>
        </w:rPr>
        <w:t>local materials</w:t>
      </w:r>
    </w:p>
    <w:p w:rsidR="002E4807" w:rsidRDefault="002E4807">
      <w:pPr>
        <w:pStyle w:val="BodyText"/>
        <w:rPr>
          <w:i/>
        </w:rPr>
      </w:pPr>
    </w:p>
    <w:p w:rsidR="002E4807" w:rsidRDefault="002E4807">
      <w:pPr>
        <w:pStyle w:val="BodyText"/>
        <w:rPr>
          <w:i/>
        </w:rPr>
      </w:pPr>
    </w:p>
    <w:p w:rsidR="002E4807" w:rsidRDefault="002E4807">
      <w:pPr>
        <w:pStyle w:val="BodyText"/>
        <w:rPr>
          <w:i/>
          <w:sz w:val="29"/>
        </w:rPr>
      </w:pPr>
    </w:p>
    <w:p w:rsidR="002E4807" w:rsidRDefault="00D03319">
      <w:pPr>
        <w:pStyle w:val="ListParagraph"/>
        <w:numPr>
          <w:ilvl w:val="0"/>
          <w:numId w:val="3"/>
        </w:numPr>
        <w:tabs>
          <w:tab w:val="left" w:pos="872"/>
        </w:tabs>
        <w:spacing w:line="285" w:lineRule="exact"/>
        <w:ind w:hanging="283"/>
        <w:rPr>
          <w:sz w:val="20"/>
        </w:rPr>
      </w:pPr>
      <w:r>
        <w:rPr>
          <w:sz w:val="20"/>
        </w:rPr>
        <w:t>Karya Siswa Jurusan Teknik Sipil, Fakultas Teknik, Univ</w:t>
      </w:r>
      <w:r>
        <w:rPr>
          <w:sz w:val="20"/>
        </w:rPr>
        <w:t>ersitas 17 Agustus 1945</w:t>
      </w:r>
      <w:r>
        <w:rPr>
          <w:spacing w:val="-26"/>
          <w:sz w:val="20"/>
        </w:rPr>
        <w:t xml:space="preserve"> </w:t>
      </w:r>
      <w:r>
        <w:rPr>
          <w:sz w:val="20"/>
        </w:rPr>
        <w:t>Samarinda.</w:t>
      </w:r>
    </w:p>
    <w:p w:rsidR="002E4807" w:rsidRDefault="00D03319">
      <w:pPr>
        <w:pStyle w:val="ListParagraph"/>
        <w:numPr>
          <w:ilvl w:val="0"/>
          <w:numId w:val="3"/>
        </w:numPr>
        <w:tabs>
          <w:tab w:val="left" w:pos="874"/>
        </w:tabs>
        <w:spacing w:line="268" w:lineRule="exact"/>
        <w:ind w:left="874" w:hanging="286"/>
        <w:rPr>
          <w:sz w:val="20"/>
        </w:rPr>
      </w:pPr>
      <w:r>
        <w:rPr>
          <w:sz w:val="20"/>
        </w:rPr>
        <w:t>Dosen Jurusan Teknik Sipil, Fakultas Teknik, Universitas 17 Agustus 1945</w:t>
      </w:r>
      <w:r>
        <w:rPr>
          <w:spacing w:val="-30"/>
          <w:sz w:val="20"/>
        </w:rPr>
        <w:t xml:space="preserve"> </w:t>
      </w:r>
      <w:r>
        <w:rPr>
          <w:sz w:val="20"/>
        </w:rPr>
        <w:t>Samarinda.</w:t>
      </w:r>
    </w:p>
    <w:p w:rsidR="002E4807" w:rsidRDefault="00D03319">
      <w:pPr>
        <w:pStyle w:val="ListParagraph"/>
        <w:numPr>
          <w:ilvl w:val="0"/>
          <w:numId w:val="3"/>
        </w:numPr>
        <w:tabs>
          <w:tab w:val="left" w:pos="874"/>
        </w:tabs>
        <w:spacing w:line="286" w:lineRule="exact"/>
        <w:ind w:left="874" w:hanging="286"/>
        <w:rPr>
          <w:sz w:val="20"/>
        </w:rPr>
      </w:pPr>
      <w:r>
        <w:rPr>
          <w:sz w:val="20"/>
        </w:rPr>
        <w:t>Dosen Jurusan Teknik Sipil, Fakultas Teknik, Universitas 17 Agustus 1945</w:t>
      </w:r>
      <w:r>
        <w:rPr>
          <w:spacing w:val="-30"/>
          <w:sz w:val="20"/>
        </w:rPr>
        <w:t xml:space="preserve"> </w:t>
      </w:r>
      <w:r>
        <w:rPr>
          <w:sz w:val="20"/>
        </w:rPr>
        <w:t>Samarinda.</w:t>
      </w:r>
    </w:p>
    <w:p w:rsidR="002E4807" w:rsidRDefault="002E4807">
      <w:pPr>
        <w:spacing w:line="286" w:lineRule="exact"/>
        <w:rPr>
          <w:sz w:val="20"/>
        </w:rPr>
        <w:sectPr w:rsidR="002E4807">
          <w:pgSz w:w="11910" w:h="16840"/>
          <w:pgMar w:top="1580" w:right="1580" w:bottom="280" w:left="1680" w:header="720" w:footer="720" w:gutter="0"/>
          <w:cols w:space="720"/>
        </w:sectPr>
      </w:pPr>
    </w:p>
    <w:p w:rsidR="002E4807" w:rsidRDefault="002E4807">
      <w:pPr>
        <w:pStyle w:val="BodyText"/>
      </w:pPr>
    </w:p>
    <w:p w:rsidR="002E4807" w:rsidRDefault="002E4807">
      <w:pPr>
        <w:pStyle w:val="BodyText"/>
      </w:pPr>
    </w:p>
    <w:p w:rsidR="002E4807" w:rsidRDefault="002E4807">
      <w:pPr>
        <w:pStyle w:val="BodyText"/>
        <w:spacing w:before="1"/>
        <w:rPr>
          <w:sz w:val="18"/>
        </w:rPr>
      </w:pPr>
    </w:p>
    <w:p w:rsidR="002E4807" w:rsidRDefault="00D03319">
      <w:pPr>
        <w:pStyle w:val="Heading2"/>
        <w:jc w:val="both"/>
      </w:pPr>
      <w:r>
        <w:t>PENDAHULUAN</w:t>
      </w:r>
    </w:p>
    <w:p w:rsidR="002E4807" w:rsidRDefault="00D03319">
      <w:pPr>
        <w:pStyle w:val="BodyText"/>
        <w:spacing w:before="111"/>
        <w:ind w:left="588" w:right="119" w:firstLine="708"/>
        <w:jc w:val="both"/>
      </w:pPr>
      <w:r>
        <w:t>Jalan sebagai salah satu prasarana transportasi merupakan unsur penting pada pengembangan kehidupan dalam memajukan kesejahteraan masyarakat, dengan meningkatnya volume kendaraan yang ada di Kalimantan Timur, maka salah satu saran yang perlu ditingkatkan a</w:t>
      </w:r>
      <w:r>
        <w:t xml:space="preserve">dalah penambahan jalan lintas antar </w:t>
      </w:r>
      <w:proofErr w:type="gramStart"/>
      <w:r>
        <w:t>kota</w:t>
      </w:r>
      <w:proofErr w:type="gramEnd"/>
      <w:r>
        <w:t>, kabupaten dan provinsi. Pada tahun 1996 panjang jalan di Kabupaten Kutai Kertanegara adalah 650.23 km (BPS Kaltim,1996) dan terus meningkat hingga sekarang. Kabupaten Kutai Kertanegara sebagai kabupaten dengan keka</w:t>
      </w:r>
      <w:r>
        <w:t>yaan alam berupa hasil tambang, minyak serta kebudayaan dan pariwisata juga menyimpan potensi yang lain yaitu adanya deposit batu yang sekiranya dapat digunakan untuk berbagai kebutuhan penunjang seperti pembangunan sarana dan prasarana. Namun saat ini seb</w:t>
      </w:r>
      <w:r>
        <w:t xml:space="preserve">agian besar kebutuhan batu di Kutai Kertanegara masih diambil dari </w:t>
      </w:r>
      <w:proofErr w:type="gramStart"/>
      <w:r>
        <w:t>kota</w:t>
      </w:r>
      <w:proofErr w:type="gramEnd"/>
      <w:r>
        <w:t xml:space="preserve"> Palu dan sekitarnya sehingga menimbulkan peningkatan harga material berupa batu</w:t>
      </w:r>
      <w:r>
        <w:rPr>
          <w:spacing w:val="-11"/>
        </w:rPr>
        <w:t xml:space="preserve"> </w:t>
      </w:r>
      <w:r>
        <w:t>pecah.</w:t>
      </w:r>
    </w:p>
    <w:p w:rsidR="002E4807" w:rsidRDefault="00D03319">
      <w:pPr>
        <w:pStyle w:val="BodyText"/>
        <w:ind w:left="588" w:right="121" w:firstLine="708"/>
        <w:jc w:val="both"/>
      </w:pPr>
      <w:r>
        <w:t xml:space="preserve">Namun dengan meningkatnya pemahaman mengenai analisis dampak lingkungan dikalangan pemerintah </w:t>
      </w:r>
      <w:proofErr w:type="gramStart"/>
      <w:r>
        <w:t>kota</w:t>
      </w:r>
      <w:proofErr w:type="gramEnd"/>
      <w:r>
        <w:t xml:space="preserve"> Palu maka dilakukan pembatasan terhadap pengiriman batu ke luar Sulawesi. Dengan adanya kenyataan ini maka di tuntut bagi daerah untuk menggunakan potensi </w:t>
      </w:r>
      <w:proofErr w:type="gramStart"/>
      <w:r>
        <w:t>ma</w:t>
      </w:r>
      <w:r>
        <w:t>terial  di</w:t>
      </w:r>
      <w:proofErr w:type="gramEnd"/>
      <w:r>
        <w:t xml:space="preserve">  daerah  masing-masing.  </w:t>
      </w:r>
      <w:proofErr w:type="gramStart"/>
      <w:r>
        <w:t>Kabupaten  Kutai</w:t>
      </w:r>
      <w:proofErr w:type="gramEnd"/>
      <w:r>
        <w:t xml:space="preserve">  Kertanegara  mempunyai  deposit  sebesar</w:t>
      </w:r>
    </w:p>
    <w:p w:rsidR="002E4807" w:rsidRDefault="00D03319">
      <w:pPr>
        <w:pStyle w:val="BodyText"/>
        <w:spacing w:before="3" w:line="230" w:lineRule="exact"/>
        <w:ind w:left="588" w:right="116"/>
        <w:jc w:val="both"/>
      </w:pPr>
      <w:r>
        <w:t>429.388 m</w:t>
      </w:r>
      <w:r>
        <w:rPr>
          <w:position w:val="9"/>
          <w:sz w:val="13"/>
        </w:rPr>
        <w:t xml:space="preserve">3 </w:t>
      </w:r>
      <w:r>
        <w:t>yang meliputi batu, tanah dan pasir serta 703.820 ton batu gamping yang dapat digunakan untuk kepentingan konstruksi (BPS Kaltim</w:t>
      </w:r>
      <w:proofErr w:type="gramStart"/>
      <w:r>
        <w:t>,1996</w:t>
      </w:r>
      <w:proofErr w:type="gramEnd"/>
      <w:r>
        <w:t xml:space="preserve">). Sambera Baru, </w:t>
      </w:r>
      <w:r>
        <w:t>Kabupaten Kutai Kertanegara adalah salah satu tempat yang mempunyai kandungan deposit yang cukup besar. Batu</w:t>
      </w:r>
    </w:p>
    <w:p w:rsidR="002E4807" w:rsidRDefault="00D03319">
      <w:pPr>
        <w:pStyle w:val="BodyText"/>
        <w:ind w:left="588" w:right="123"/>
        <w:jc w:val="both"/>
      </w:pPr>
      <w:proofErr w:type="gramStart"/>
      <w:r>
        <w:t>ini</w:t>
      </w:r>
      <w:proofErr w:type="gramEnd"/>
      <w:r>
        <w:t xml:space="preserve"> mudah didapat dan tidak memerlukan biaya transportasi yang besar. Hal itu disebabkan oleh lokasi </w:t>
      </w:r>
      <w:r>
        <w:rPr>
          <w:i/>
        </w:rPr>
        <w:t xml:space="preserve">stockpile </w:t>
      </w:r>
      <w:r>
        <w:t>dan tambang batu berada di jalan por</w:t>
      </w:r>
      <w:r>
        <w:t xml:space="preserve">os yang menghubungkan antar kabupaten dan provinsi. Dan juga ditunjang dengan keberadaan </w:t>
      </w:r>
      <w:r>
        <w:rPr>
          <w:i/>
        </w:rPr>
        <w:t xml:space="preserve">stone crusher </w:t>
      </w:r>
      <w:r>
        <w:t xml:space="preserve">yang berada dilokasi yang </w:t>
      </w:r>
      <w:proofErr w:type="gramStart"/>
      <w:r>
        <w:t>sama</w:t>
      </w:r>
      <w:proofErr w:type="gramEnd"/>
      <w:r>
        <w:t xml:space="preserve"> dengan lokasi </w:t>
      </w:r>
      <w:r>
        <w:rPr>
          <w:i/>
        </w:rPr>
        <w:t xml:space="preserve">stockpile. </w:t>
      </w:r>
      <w:proofErr w:type="gramStart"/>
      <w:r>
        <w:t>Diharapkan dalam pencampuran yang memakai batu Sambera bisa masuk spesifikasi bahan perkerasan ja</w:t>
      </w:r>
      <w:r>
        <w:t>lan.</w:t>
      </w:r>
      <w:proofErr w:type="gramEnd"/>
      <w:r>
        <w:t xml:space="preserve"> </w:t>
      </w:r>
      <w:proofErr w:type="gramStart"/>
      <w:r>
        <w:t>Oleh karena itu diperlukan penelitian terhadap pencampuran batu tersebut.</w:t>
      </w:r>
      <w:proofErr w:type="gramEnd"/>
    </w:p>
    <w:p w:rsidR="002E4807" w:rsidRDefault="00D03319">
      <w:pPr>
        <w:pStyle w:val="BodyText"/>
        <w:spacing w:before="1"/>
        <w:ind w:left="588" w:right="116" w:firstLine="708"/>
        <w:jc w:val="both"/>
      </w:pPr>
      <w:proofErr w:type="gramStart"/>
      <w:r>
        <w:t>Campuran aspal panas adalah suatu campuran perkerasan jalan lentur yang terdiri dari agregat kasar, agregat halus, filler dan bahan pengikat aspal dengan perbandingan tertentu d</w:t>
      </w:r>
      <w:r>
        <w:t>an untuk mengeringkan agregat dan mencairkan aspal agar dapat dengan mudah dicampur dengan baik maka sebelum pencampuran bahan tersebut harus dipanaskan</w:t>
      </w:r>
      <w:r>
        <w:rPr>
          <w:i/>
        </w:rPr>
        <w:t>.</w:t>
      </w:r>
      <w:proofErr w:type="gramEnd"/>
      <w:r>
        <w:rPr>
          <w:i/>
        </w:rPr>
        <w:t xml:space="preserve"> </w:t>
      </w:r>
      <w:r>
        <w:t>Perkerasan campuran beraspal panas terdiri dari kombinasi agregat yang dicampur dengan aspal dan dipad</w:t>
      </w:r>
      <w:r>
        <w:t xml:space="preserve">atkan </w:t>
      </w:r>
      <w:proofErr w:type="gramStart"/>
      <w:r>
        <w:t>pada  suhu</w:t>
      </w:r>
      <w:proofErr w:type="gramEnd"/>
      <w:r>
        <w:t xml:space="preserve"> tertentu untuk mendapatkan perkerasan yang baik. </w:t>
      </w:r>
      <w:proofErr w:type="gramStart"/>
      <w:r>
        <w:t>Jenis perkerasan HRS menunjukan salah satu jenis campuran perkerasan aspal yang cocok untuk daerah tropis karena memiliki kelenturan yang tinggi dan tahan terhadap kelelehan plastis.</w:t>
      </w:r>
      <w:proofErr w:type="gramEnd"/>
      <w:r>
        <w:t xml:space="preserve"> </w:t>
      </w:r>
      <w:proofErr w:type="gramStart"/>
      <w:r>
        <w:t>Campura</w:t>
      </w:r>
      <w:r>
        <w:t>n Lataston (HRS) terdiri dari dua macam lapisan yaitu Lataston-WC dan Lataston-Base.</w:t>
      </w:r>
      <w:proofErr w:type="gramEnd"/>
      <w:r>
        <w:t xml:space="preserve"> </w:t>
      </w:r>
      <w:proofErr w:type="gramStart"/>
      <w:r>
        <w:t>Pada saat pencampuran jenis agregat, secara umum tediri dari agregat kasar, agregat halus, filler (bahan pengisi).</w:t>
      </w:r>
      <w:proofErr w:type="gramEnd"/>
      <w:r>
        <w:t xml:space="preserve"> Karakteristik dan agregat </w:t>
      </w:r>
      <w:proofErr w:type="gramStart"/>
      <w:r>
        <w:t>akan  sangat</w:t>
      </w:r>
      <w:proofErr w:type="gramEnd"/>
      <w:r>
        <w:t xml:space="preserve"> berpengaruh terha</w:t>
      </w:r>
      <w:r>
        <w:t xml:space="preserve">dap sifat- sifat campurannya. Pada jalan perkerasan Lataston </w:t>
      </w:r>
      <w:proofErr w:type="gramStart"/>
      <w:r>
        <w:t>( HRS</w:t>
      </w:r>
      <w:proofErr w:type="gramEnd"/>
      <w:r>
        <w:t xml:space="preserve">- Base) berfungsi sebagai lapis pondasi untuk menerima beban dari lapis HRS-WC. </w:t>
      </w:r>
      <w:proofErr w:type="gramStart"/>
      <w:r>
        <w:t>Untuk memperoleh nilai stabilitas yang baik dan memenuhi syarat spesifikasi maka perlu dilakukannya pemeriksaa</w:t>
      </w:r>
      <w:r>
        <w:t>n atau penelitian, biasanya di Indonesia untuk perkerasan lentur menggunakan Metode Marshall.</w:t>
      </w:r>
      <w:proofErr w:type="gramEnd"/>
    </w:p>
    <w:p w:rsidR="002E4807" w:rsidRDefault="00D03319">
      <w:pPr>
        <w:pStyle w:val="BodyText"/>
        <w:ind w:left="588" w:right="125"/>
        <w:jc w:val="both"/>
      </w:pPr>
      <w:proofErr w:type="gramStart"/>
      <w:r>
        <w:t>Berdasarkan latar belakang di atas, maka terdapat beberapa masalah yang kemudian difokuskan pada pengunaan material lokal untuk campuran lapisan aspal beton HRS-B</w:t>
      </w:r>
      <w:r>
        <w:t>ase.</w:t>
      </w:r>
      <w:proofErr w:type="gramEnd"/>
    </w:p>
    <w:p w:rsidR="002E4807" w:rsidRDefault="00D03319">
      <w:pPr>
        <w:pStyle w:val="BodyText"/>
        <w:ind w:left="588" w:right="116"/>
        <w:jc w:val="both"/>
      </w:pPr>
      <w:proofErr w:type="gramStart"/>
      <w:r>
        <w:t>Manfaat penelitian ini adalah mengetahui sejauh mana kualitas material lokal dalam perkerasan lapisan tipis aspal beton agar mampu meningkatkan mutu dari konstruksi jalan yang ada di Kalimantan Timur, sehingga nantinya masyarakat khususnya di Kalimantan Ti</w:t>
      </w:r>
      <w:r>
        <w:t>mur dapat lebih memaksimalkan penggunaan material lokal.</w:t>
      </w:r>
      <w:proofErr w:type="gramEnd"/>
    </w:p>
    <w:p w:rsidR="002E4807" w:rsidRDefault="002E4807">
      <w:pPr>
        <w:pStyle w:val="BodyText"/>
        <w:spacing w:before="5"/>
      </w:pPr>
    </w:p>
    <w:p w:rsidR="002E4807" w:rsidRDefault="00D03319">
      <w:pPr>
        <w:pStyle w:val="Heading2"/>
        <w:spacing w:line="228" w:lineRule="exact"/>
        <w:jc w:val="both"/>
      </w:pPr>
      <w:r>
        <w:t>METODE PENELITIAN</w:t>
      </w:r>
    </w:p>
    <w:p w:rsidR="002E4807" w:rsidRDefault="00D03319">
      <w:pPr>
        <w:pStyle w:val="BodyText"/>
        <w:spacing w:before="2" w:line="228" w:lineRule="exact"/>
        <w:ind w:left="588" w:right="118" w:firstLine="720"/>
        <w:jc w:val="both"/>
      </w:pPr>
      <w:proofErr w:type="gramStart"/>
      <w:r>
        <w:t>Tempat penelitian campuran aspal beton dilaksanakan di laboratorium UPTD Wilayah Tengah Dinas PU Provinsi Kalimantan Timur jalan MT. Haryono N0.53G Samarinda.</w:t>
      </w:r>
      <w:proofErr w:type="gramEnd"/>
    </w:p>
    <w:p w:rsidR="002E4807" w:rsidRDefault="00D03319">
      <w:pPr>
        <w:pStyle w:val="BodyText"/>
        <w:ind w:left="588" w:right="125" w:firstLine="566"/>
        <w:jc w:val="both"/>
      </w:pPr>
      <w:proofErr w:type="gramStart"/>
      <w:r>
        <w:t>Penelitian Aspal yang</w:t>
      </w:r>
      <w:r>
        <w:t xml:space="preserve"> dilakukan menggunakan Pengujian Marshall Test dengan langkah yaitu Persiapan Benda Uji, Penentuan Berat Jenis Bulk dari benda uji, Pemeriksaan nilai stabilitas dan flow, dan Perhitungan sifat volumetrik benda uji.</w:t>
      </w:r>
      <w:proofErr w:type="gramEnd"/>
    </w:p>
    <w:p w:rsidR="002E4807" w:rsidRDefault="00D03319">
      <w:pPr>
        <w:pStyle w:val="BodyText"/>
        <w:spacing w:before="1"/>
        <w:ind w:left="588" w:right="105" w:firstLine="427"/>
      </w:pPr>
      <w:r>
        <w:t>Jumlah benda uji dalam penelitian ini ada</w:t>
      </w:r>
      <w:r>
        <w:t xml:space="preserve">lah 30 buah dengan perincian sebagai </w:t>
      </w:r>
      <w:proofErr w:type="gramStart"/>
      <w:r>
        <w:t>berikut :</w:t>
      </w:r>
      <w:proofErr w:type="gramEnd"/>
      <w:r>
        <w:t xml:space="preserve"> Untuk Variasi I dengan Penentuan Kadar Aspal Optimum total benda uji yang digunakan sebanyak</w:t>
      </w:r>
    </w:p>
    <w:p w:rsidR="002E4807" w:rsidRDefault="002E4807">
      <w:pPr>
        <w:sectPr w:rsidR="002E4807">
          <w:pgSz w:w="11910" w:h="16840"/>
          <w:pgMar w:top="1580" w:right="1580" w:bottom="280" w:left="1680" w:header="720" w:footer="720" w:gutter="0"/>
          <w:cols w:space="720"/>
        </w:sectPr>
      </w:pPr>
    </w:p>
    <w:p w:rsidR="002E4807" w:rsidRDefault="002E4807">
      <w:pPr>
        <w:pStyle w:val="BodyText"/>
      </w:pPr>
    </w:p>
    <w:p w:rsidR="002E4807" w:rsidRDefault="002E4807">
      <w:pPr>
        <w:pStyle w:val="BodyText"/>
      </w:pPr>
    </w:p>
    <w:p w:rsidR="002E4807" w:rsidRDefault="002E4807">
      <w:pPr>
        <w:pStyle w:val="BodyText"/>
        <w:spacing w:before="7"/>
        <w:rPr>
          <w:sz w:val="17"/>
        </w:rPr>
      </w:pPr>
    </w:p>
    <w:p w:rsidR="002E4807" w:rsidRDefault="00D03319">
      <w:pPr>
        <w:pStyle w:val="BodyText"/>
        <w:spacing w:before="1"/>
        <w:ind w:left="588" w:right="119"/>
        <w:jc w:val="both"/>
      </w:pPr>
      <w:r>
        <w:t>15 buah benda uji masing-masing kadar aspal (6,0% , 6,5% , 7,0% , 7,5% , 8,0%) menggunakan 3 buah b</w:t>
      </w:r>
      <w:r>
        <w:t>enda uji dan untuk Variasi II dengan Penentuan Kadar Aspal Optimum total benda uji yang digunakan sebanyak 15 buah benda uji masing-masing kadar aspal (5,5% , 6,0% , 6,5% , 7,0% , 7,5%) menggunakan 3 buah benda uji.</w:t>
      </w:r>
    </w:p>
    <w:p w:rsidR="002E4807" w:rsidRDefault="002E4807">
      <w:pPr>
        <w:pStyle w:val="BodyText"/>
      </w:pPr>
    </w:p>
    <w:p w:rsidR="002E4807" w:rsidRDefault="00D03319">
      <w:pPr>
        <w:spacing w:before="1"/>
        <w:ind w:left="588" w:right="116" w:firstLine="708"/>
        <w:jc w:val="both"/>
        <w:rPr>
          <w:sz w:val="20"/>
        </w:rPr>
      </w:pPr>
      <w:r>
        <w:rPr>
          <w:sz w:val="20"/>
        </w:rPr>
        <w:t>Sifat-sifat campuran beraspal dapat dil</w:t>
      </w:r>
      <w:r>
        <w:rPr>
          <w:sz w:val="20"/>
        </w:rPr>
        <w:t xml:space="preserve">ihat dari parameter-parameter pengujian marshall antara lain ,Stabilitas </w:t>
      </w:r>
      <w:r>
        <w:rPr>
          <w:i/>
          <w:sz w:val="20"/>
        </w:rPr>
        <w:t>marshall</w:t>
      </w:r>
      <w:r>
        <w:rPr>
          <w:sz w:val="20"/>
        </w:rPr>
        <w:t>, Kelelehan (</w:t>
      </w:r>
      <w:r>
        <w:rPr>
          <w:i/>
          <w:sz w:val="20"/>
        </w:rPr>
        <w:t>Flow</w:t>
      </w:r>
      <w:r>
        <w:rPr>
          <w:sz w:val="20"/>
        </w:rPr>
        <w:t xml:space="preserve">), </w:t>
      </w:r>
      <w:r>
        <w:rPr>
          <w:i/>
          <w:sz w:val="20"/>
        </w:rPr>
        <w:t>Marshall quotient</w:t>
      </w:r>
      <w:r>
        <w:rPr>
          <w:sz w:val="20"/>
        </w:rPr>
        <w:t xml:space="preserve">, Rongga terisi aspal / </w:t>
      </w:r>
      <w:r>
        <w:rPr>
          <w:i/>
          <w:sz w:val="20"/>
        </w:rPr>
        <w:t xml:space="preserve">Void Filled with Asphalt </w:t>
      </w:r>
      <w:r>
        <w:rPr>
          <w:sz w:val="20"/>
        </w:rPr>
        <w:t xml:space="preserve">(VFA), Rongga antar agregat / </w:t>
      </w:r>
      <w:r>
        <w:rPr>
          <w:i/>
          <w:sz w:val="20"/>
        </w:rPr>
        <w:t xml:space="preserve">Void in Mineral Aggregate </w:t>
      </w:r>
      <w:r>
        <w:rPr>
          <w:sz w:val="20"/>
        </w:rPr>
        <w:t>(VMA), Rongga udara di dalam camp</w:t>
      </w:r>
      <w:r>
        <w:rPr>
          <w:sz w:val="20"/>
        </w:rPr>
        <w:t xml:space="preserve">uran / </w:t>
      </w:r>
      <w:r>
        <w:rPr>
          <w:i/>
          <w:sz w:val="20"/>
        </w:rPr>
        <w:t xml:space="preserve">Voids In Mix </w:t>
      </w:r>
      <w:r>
        <w:rPr>
          <w:sz w:val="20"/>
        </w:rPr>
        <w:t>(VIM)</w:t>
      </w:r>
    </w:p>
    <w:p w:rsidR="002E4807" w:rsidRDefault="00D03319">
      <w:pPr>
        <w:pStyle w:val="BodyText"/>
        <w:ind w:left="588"/>
        <w:jc w:val="both"/>
      </w:pPr>
      <w:r>
        <w:t>Adapun waktu dilaksanakan Penelitian tersebut dilihat pada Tabel berikut:</w:t>
      </w:r>
    </w:p>
    <w:p w:rsidR="002E4807" w:rsidRDefault="002E4807">
      <w:pPr>
        <w:pStyle w:val="BodyText"/>
        <w:spacing w:before="7"/>
        <w:rPr>
          <w:sz w:val="17"/>
        </w:rPr>
      </w:pPr>
    </w:p>
    <w:p w:rsidR="002E4807" w:rsidRDefault="00D03319">
      <w:pPr>
        <w:ind w:left="3521" w:right="105"/>
        <w:rPr>
          <w:sz w:val="20"/>
        </w:rPr>
      </w:pPr>
      <w:r>
        <w:rPr>
          <w:b/>
          <w:sz w:val="20"/>
        </w:rPr>
        <w:t xml:space="preserve">Tabel 1 </w:t>
      </w:r>
      <w:r>
        <w:rPr>
          <w:sz w:val="20"/>
        </w:rPr>
        <w:t>Waktu Penelitian</w:t>
      </w:r>
    </w:p>
    <w:p w:rsidR="002E4807" w:rsidRDefault="002E4807">
      <w:pPr>
        <w:pStyle w:val="BodyText"/>
        <w:spacing w:before="1"/>
      </w:pPr>
    </w:p>
    <w:tbl>
      <w:tblPr>
        <w:tblW w:w="0" w:type="auto"/>
        <w:tblInd w:w="8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1"/>
        <w:gridCol w:w="2215"/>
        <w:gridCol w:w="239"/>
        <w:gridCol w:w="239"/>
        <w:gridCol w:w="239"/>
        <w:gridCol w:w="239"/>
        <w:gridCol w:w="239"/>
        <w:gridCol w:w="239"/>
        <w:gridCol w:w="239"/>
        <w:gridCol w:w="239"/>
        <w:gridCol w:w="239"/>
        <w:gridCol w:w="238"/>
        <w:gridCol w:w="238"/>
        <w:gridCol w:w="239"/>
        <w:gridCol w:w="239"/>
        <w:gridCol w:w="239"/>
        <w:gridCol w:w="239"/>
        <w:gridCol w:w="238"/>
        <w:gridCol w:w="239"/>
        <w:gridCol w:w="239"/>
        <w:gridCol w:w="239"/>
        <w:gridCol w:w="239"/>
      </w:tblGrid>
      <w:tr w:rsidR="002E4807">
        <w:trPr>
          <w:trHeight w:hRule="exact" w:val="262"/>
        </w:trPr>
        <w:tc>
          <w:tcPr>
            <w:tcW w:w="511" w:type="dxa"/>
            <w:vMerge w:val="restart"/>
            <w:tcBorders>
              <w:left w:val="single" w:sz="7" w:space="0" w:color="000000"/>
              <w:right w:val="single" w:sz="7" w:space="0" w:color="000000"/>
            </w:tcBorders>
          </w:tcPr>
          <w:p w:rsidR="002E4807" w:rsidRDefault="00D03319">
            <w:pPr>
              <w:pStyle w:val="TableParagraph"/>
              <w:spacing w:before="141"/>
              <w:ind w:left="85"/>
              <w:rPr>
                <w:sz w:val="20"/>
              </w:rPr>
            </w:pPr>
            <w:r>
              <w:rPr>
                <w:w w:val="110"/>
                <w:sz w:val="20"/>
              </w:rPr>
              <w:t>No.</w:t>
            </w:r>
          </w:p>
        </w:tc>
        <w:tc>
          <w:tcPr>
            <w:tcW w:w="2215" w:type="dxa"/>
            <w:vMerge w:val="restart"/>
            <w:tcBorders>
              <w:left w:val="single" w:sz="7" w:space="0" w:color="000000"/>
              <w:right w:val="single" w:sz="7" w:space="0" w:color="000000"/>
            </w:tcBorders>
          </w:tcPr>
          <w:p w:rsidR="002E4807" w:rsidRDefault="00D03319">
            <w:pPr>
              <w:pStyle w:val="TableParagraph"/>
              <w:spacing w:before="141"/>
              <w:ind w:left="681"/>
              <w:rPr>
                <w:b/>
                <w:sz w:val="20"/>
              </w:rPr>
            </w:pPr>
            <w:r>
              <w:rPr>
                <w:b/>
                <w:w w:val="110"/>
                <w:sz w:val="20"/>
              </w:rPr>
              <w:t>Kegiatan</w:t>
            </w:r>
          </w:p>
        </w:tc>
        <w:tc>
          <w:tcPr>
            <w:tcW w:w="4771" w:type="dxa"/>
            <w:gridSpan w:val="20"/>
            <w:tcBorders>
              <w:left w:val="single" w:sz="7" w:space="0" w:color="000000"/>
              <w:right w:val="single" w:sz="7" w:space="0" w:color="000000"/>
            </w:tcBorders>
          </w:tcPr>
          <w:p w:rsidR="002E4807" w:rsidRDefault="00D03319">
            <w:pPr>
              <w:pStyle w:val="TableParagraph"/>
              <w:spacing w:before="18"/>
              <w:ind w:left="2072" w:right="2079"/>
              <w:jc w:val="center"/>
              <w:rPr>
                <w:b/>
                <w:sz w:val="20"/>
              </w:rPr>
            </w:pPr>
            <w:r>
              <w:rPr>
                <w:b/>
                <w:w w:val="110"/>
                <w:sz w:val="20"/>
              </w:rPr>
              <w:t>Bulan</w:t>
            </w:r>
          </w:p>
        </w:tc>
      </w:tr>
      <w:tr w:rsidR="002E4807">
        <w:trPr>
          <w:trHeight w:hRule="exact" w:val="262"/>
        </w:trPr>
        <w:tc>
          <w:tcPr>
            <w:tcW w:w="511" w:type="dxa"/>
            <w:vMerge/>
            <w:tcBorders>
              <w:left w:val="single" w:sz="7" w:space="0" w:color="000000"/>
              <w:right w:val="single" w:sz="7" w:space="0" w:color="000000"/>
            </w:tcBorders>
          </w:tcPr>
          <w:p w:rsidR="002E4807" w:rsidRDefault="002E4807"/>
        </w:tc>
        <w:tc>
          <w:tcPr>
            <w:tcW w:w="2215" w:type="dxa"/>
            <w:vMerge/>
            <w:tcBorders>
              <w:left w:val="single" w:sz="7" w:space="0" w:color="000000"/>
              <w:right w:val="single" w:sz="7" w:space="0" w:color="000000"/>
            </w:tcBorders>
          </w:tcPr>
          <w:p w:rsidR="002E4807" w:rsidRDefault="002E4807"/>
        </w:tc>
        <w:tc>
          <w:tcPr>
            <w:tcW w:w="954" w:type="dxa"/>
            <w:gridSpan w:val="4"/>
            <w:tcBorders>
              <w:left w:val="single" w:sz="7" w:space="0" w:color="000000"/>
              <w:right w:val="single" w:sz="7" w:space="0" w:color="000000"/>
            </w:tcBorders>
          </w:tcPr>
          <w:p w:rsidR="002E4807" w:rsidRDefault="00D03319">
            <w:pPr>
              <w:pStyle w:val="TableParagraph"/>
              <w:spacing w:before="2"/>
              <w:ind w:left="187"/>
              <w:rPr>
                <w:b/>
                <w:sz w:val="20"/>
              </w:rPr>
            </w:pPr>
            <w:r>
              <w:rPr>
                <w:b/>
                <w:w w:val="110"/>
                <w:sz w:val="20"/>
              </w:rPr>
              <w:t>Maret</w:t>
            </w:r>
          </w:p>
        </w:tc>
        <w:tc>
          <w:tcPr>
            <w:tcW w:w="954" w:type="dxa"/>
            <w:gridSpan w:val="4"/>
            <w:tcBorders>
              <w:left w:val="single" w:sz="7" w:space="0" w:color="000000"/>
              <w:right w:val="single" w:sz="7" w:space="0" w:color="000000"/>
            </w:tcBorders>
          </w:tcPr>
          <w:p w:rsidR="002E4807" w:rsidRDefault="00D03319">
            <w:pPr>
              <w:pStyle w:val="TableParagraph"/>
              <w:spacing w:before="2"/>
              <w:ind w:left="221"/>
              <w:rPr>
                <w:b/>
                <w:sz w:val="20"/>
              </w:rPr>
            </w:pPr>
            <w:r>
              <w:rPr>
                <w:b/>
                <w:w w:val="110"/>
                <w:sz w:val="20"/>
              </w:rPr>
              <w:t>April</w:t>
            </w:r>
          </w:p>
        </w:tc>
        <w:tc>
          <w:tcPr>
            <w:tcW w:w="954" w:type="dxa"/>
            <w:gridSpan w:val="4"/>
            <w:tcBorders>
              <w:left w:val="single" w:sz="7" w:space="0" w:color="000000"/>
              <w:right w:val="single" w:sz="7" w:space="0" w:color="000000"/>
            </w:tcBorders>
          </w:tcPr>
          <w:p w:rsidR="002E4807" w:rsidRDefault="00D03319">
            <w:pPr>
              <w:pStyle w:val="TableParagraph"/>
              <w:spacing w:before="2"/>
              <w:ind w:left="289"/>
              <w:rPr>
                <w:b/>
                <w:sz w:val="20"/>
              </w:rPr>
            </w:pPr>
            <w:r>
              <w:rPr>
                <w:b/>
                <w:w w:val="110"/>
                <w:sz w:val="20"/>
              </w:rPr>
              <w:t>Mei</w:t>
            </w:r>
          </w:p>
        </w:tc>
        <w:tc>
          <w:tcPr>
            <w:tcW w:w="954" w:type="dxa"/>
            <w:gridSpan w:val="4"/>
            <w:tcBorders>
              <w:left w:val="single" w:sz="7" w:space="0" w:color="000000"/>
              <w:right w:val="single" w:sz="7" w:space="0" w:color="000000"/>
            </w:tcBorders>
          </w:tcPr>
          <w:p w:rsidR="002E4807" w:rsidRDefault="00D03319">
            <w:pPr>
              <w:pStyle w:val="TableParagraph"/>
              <w:spacing w:before="2"/>
              <w:ind w:left="255"/>
              <w:rPr>
                <w:b/>
                <w:sz w:val="20"/>
              </w:rPr>
            </w:pPr>
            <w:r>
              <w:rPr>
                <w:b/>
                <w:w w:val="110"/>
                <w:sz w:val="20"/>
              </w:rPr>
              <w:t>Juni</w:t>
            </w:r>
          </w:p>
        </w:tc>
        <w:tc>
          <w:tcPr>
            <w:tcW w:w="954" w:type="dxa"/>
            <w:gridSpan w:val="4"/>
            <w:tcBorders>
              <w:left w:val="single" w:sz="7" w:space="0" w:color="000000"/>
              <w:right w:val="single" w:sz="7" w:space="0" w:color="000000"/>
            </w:tcBorders>
          </w:tcPr>
          <w:p w:rsidR="002E4807" w:rsidRDefault="00D03319">
            <w:pPr>
              <w:pStyle w:val="TableParagraph"/>
              <w:spacing w:before="2"/>
              <w:ind w:left="289"/>
              <w:rPr>
                <w:b/>
                <w:sz w:val="20"/>
              </w:rPr>
            </w:pPr>
            <w:r>
              <w:rPr>
                <w:b/>
                <w:w w:val="110"/>
                <w:sz w:val="20"/>
              </w:rPr>
              <w:t>Juli</w:t>
            </w:r>
          </w:p>
        </w:tc>
      </w:tr>
      <w:tr w:rsidR="002E4807">
        <w:trPr>
          <w:trHeight w:hRule="exact" w:val="262"/>
        </w:trPr>
        <w:tc>
          <w:tcPr>
            <w:tcW w:w="511" w:type="dxa"/>
            <w:tcBorders>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1.</w:t>
            </w:r>
          </w:p>
        </w:tc>
        <w:tc>
          <w:tcPr>
            <w:tcW w:w="2215" w:type="dxa"/>
            <w:tcBorders>
              <w:left w:val="single" w:sz="7" w:space="0" w:color="000000"/>
              <w:right w:val="single" w:sz="7" w:space="0" w:color="000000"/>
            </w:tcBorders>
          </w:tcPr>
          <w:p w:rsidR="002E4807" w:rsidRDefault="00D03319">
            <w:pPr>
              <w:pStyle w:val="TableParagraph"/>
              <w:spacing w:before="18"/>
              <w:ind w:left="34"/>
              <w:rPr>
                <w:sz w:val="20"/>
              </w:rPr>
            </w:pPr>
            <w:r>
              <w:rPr>
                <w:w w:val="110"/>
                <w:sz w:val="20"/>
              </w:rPr>
              <w:t>Persiapan</w:t>
            </w:r>
          </w:p>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r>
      <w:tr w:rsidR="002E4807">
        <w:trPr>
          <w:trHeight w:hRule="exact" w:val="262"/>
        </w:trPr>
        <w:tc>
          <w:tcPr>
            <w:tcW w:w="511" w:type="dxa"/>
            <w:tcBorders>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2.</w:t>
            </w:r>
          </w:p>
        </w:tc>
        <w:tc>
          <w:tcPr>
            <w:tcW w:w="2215" w:type="dxa"/>
            <w:tcBorders>
              <w:left w:val="single" w:sz="7" w:space="0" w:color="000000"/>
              <w:right w:val="single" w:sz="7" w:space="0" w:color="000000"/>
            </w:tcBorders>
          </w:tcPr>
          <w:p w:rsidR="002E4807" w:rsidRDefault="00D03319">
            <w:pPr>
              <w:pStyle w:val="TableParagraph"/>
              <w:spacing w:before="18"/>
              <w:ind w:left="34"/>
              <w:rPr>
                <w:sz w:val="20"/>
              </w:rPr>
            </w:pPr>
            <w:r>
              <w:rPr>
                <w:w w:val="110"/>
                <w:sz w:val="20"/>
              </w:rPr>
              <w:t>Penyusunan Proposal</w:t>
            </w:r>
          </w:p>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r>
      <w:tr w:rsidR="002E4807">
        <w:trPr>
          <w:trHeight w:hRule="exact" w:val="262"/>
        </w:trPr>
        <w:tc>
          <w:tcPr>
            <w:tcW w:w="511" w:type="dxa"/>
            <w:tcBorders>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3.</w:t>
            </w:r>
          </w:p>
        </w:tc>
        <w:tc>
          <w:tcPr>
            <w:tcW w:w="2215" w:type="dxa"/>
            <w:tcBorders>
              <w:left w:val="single" w:sz="7" w:space="0" w:color="000000"/>
              <w:right w:val="single" w:sz="7" w:space="0" w:color="000000"/>
            </w:tcBorders>
          </w:tcPr>
          <w:p w:rsidR="002E4807" w:rsidRDefault="00D03319">
            <w:pPr>
              <w:pStyle w:val="TableParagraph"/>
              <w:spacing w:before="18"/>
              <w:ind w:left="34"/>
              <w:rPr>
                <w:sz w:val="20"/>
              </w:rPr>
            </w:pPr>
            <w:r>
              <w:rPr>
                <w:w w:val="110"/>
                <w:sz w:val="20"/>
              </w:rPr>
              <w:t>Seminar Proposal</w:t>
            </w:r>
          </w:p>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r>
      <w:tr w:rsidR="002E4807">
        <w:trPr>
          <w:trHeight w:hRule="exact" w:val="262"/>
        </w:trPr>
        <w:tc>
          <w:tcPr>
            <w:tcW w:w="511" w:type="dxa"/>
            <w:tcBorders>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4.</w:t>
            </w:r>
          </w:p>
        </w:tc>
        <w:tc>
          <w:tcPr>
            <w:tcW w:w="2215" w:type="dxa"/>
            <w:tcBorders>
              <w:left w:val="single" w:sz="7" w:space="0" w:color="000000"/>
              <w:right w:val="single" w:sz="7" w:space="0" w:color="000000"/>
            </w:tcBorders>
          </w:tcPr>
          <w:p w:rsidR="002E4807" w:rsidRDefault="00D03319">
            <w:pPr>
              <w:pStyle w:val="TableParagraph"/>
              <w:spacing w:before="18"/>
              <w:ind w:left="34"/>
              <w:rPr>
                <w:sz w:val="20"/>
              </w:rPr>
            </w:pPr>
            <w:r>
              <w:rPr>
                <w:w w:val="110"/>
                <w:sz w:val="20"/>
              </w:rPr>
              <w:t>Pengumpulan Data</w:t>
            </w:r>
          </w:p>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8"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r>
      <w:tr w:rsidR="002E4807">
        <w:trPr>
          <w:trHeight w:hRule="exact" w:val="262"/>
        </w:trPr>
        <w:tc>
          <w:tcPr>
            <w:tcW w:w="511" w:type="dxa"/>
            <w:tcBorders>
              <w:left w:val="single" w:sz="7" w:space="0" w:color="000000"/>
              <w:bottom w:val="single" w:sz="6" w:space="0" w:color="000000"/>
              <w:right w:val="single" w:sz="7" w:space="0" w:color="000000"/>
            </w:tcBorders>
          </w:tcPr>
          <w:p w:rsidR="002E4807" w:rsidRDefault="00D03319">
            <w:pPr>
              <w:pStyle w:val="TableParagraph"/>
              <w:spacing w:before="18"/>
              <w:ind w:left="143" w:right="145"/>
              <w:jc w:val="center"/>
              <w:rPr>
                <w:sz w:val="20"/>
              </w:rPr>
            </w:pPr>
            <w:r>
              <w:rPr>
                <w:w w:val="110"/>
                <w:sz w:val="20"/>
              </w:rPr>
              <w:t>5.</w:t>
            </w:r>
          </w:p>
        </w:tc>
        <w:tc>
          <w:tcPr>
            <w:tcW w:w="2215" w:type="dxa"/>
            <w:tcBorders>
              <w:left w:val="single" w:sz="7" w:space="0" w:color="000000"/>
              <w:bottom w:val="single" w:sz="6" w:space="0" w:color="000000"/>
              <w:right w:val="single" w:sz="7" w:space="0" w:color="000000"/>
            </w:tcBorders>
          </w:tcPr>
          <w:p w:rsidR="002E4807" w:rsidRDefault="00D03319">
            <w:pPr>
              <w:pStyle w:val="TableParagraph"/>
              <w:spacing w:before="18"/>
              <w:ind w:left="34"/>
              <w:rPr>
                <w:sz w:val="20"/>
              </w:rPr>
            </w:pPr>
            <w:r>
              <w:rPr>
                <w:w w:val="110"/>
                <w:sz w:val="20"/>
              </w:rPr>
              <w:t>Analisis Data</w:t>
            </w:r>
          </w:p>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shd w:val="clear" w:color="auto" w:fill="92D050"/>
          </w:tcPr>
          <w:p w:rsidR="002E4807" w:rsidRDefault="002E4807"/>
        </w:tc>
        <w:tc>
          <w:tcPr>
            <w:tcW w:w="238" w:type="dxa"/>
            <w:tcBorders>
              <w:left w:val="single" w:sz="7" w:space="0" w:color="000000"/>
              <w:bottom w:val="single" w:sz="6" w:space="0" w:color="000000"/>
              <w:right w:val="single" w:sz="7" w:space="0" w:color="000000"/>
            </w:tcBorders>
            <w:shd w:val="clear" w:color="auto" w:fill="92D050"/>
          </w:tcPr>
          <w:p w:rsidR="002E4807" w:rsidRDefault="002E4807"/>
        </w:tc>
        <w:tc>
          <w:tcPr>
            <w:tcW w:w="238" w:type="dxa"/>
            <w:tcBorders>
              <w:left w:val="single" w:sz="7" w:space="0" w:color="000000"/>
              <w:bottom w:val="single" w:sz="6" w:space="0" w:color="000000"/>
              <w:right w:val="single" w:sz="7" w:space="0" w:color="000000"/>
            </w:tcBorders>
            <w:shd w:val="clear" w:color="auto" w:fill="92D050"/>
          </w:tcPr>
          <w:p w:rsidR="002E4807" w:rsidRDefault="002E4807"/>
        </w:tc>
        <w:tc>
          <w:tcPr>
            <w:tcW w:w="239" w:type="dxa"/>
            <w:tcBorders>
              <w:left w:val="single" w:sz="7" w:space="0" w:color="000000"/>
              <w:bottom w:val="single" w:sz="6" w:space="0" w:color="000000"/>
              <w:right w:val="single" w:sz="7" w:space="0" w:color="000000"/>
            </w:tcBorders>
            <w:shd w:val="clear" w:color="auto" w:fill="92D050"/>
          </w:tcPr>
          <w:p w:rsidR="002E4807" w:rsidRDefault="002E4807"/>
        </w:tc>
        <w:tc>
          <w:tcPr>
            <w:tcW w:w="239" w:type="dxa"/>
            <w:tcBorders>
              <w:left w:val="single" w:sz="7" w:space="0" w:color="000000"/>
              <w:bottom w:val="single" w:sz="6" w:space="0" w:color="000000"/>
              <w:right w:val="single" w:sz="7" w:space="0" w:color="000000"/>
            </w:tcBorders>
            <w:shd w:val="clear" w:color="auto" w:fill="92D050"/>
          </w:tcPr>
          <w:p w:rsidR="002E4807" w:rsidRDefault="002E4807"/>
        </w:tc>
        <w:tc>
          <w:tcPr>
            <w:tcW w:w="239" w:type="dxa"/>
            <w:tcBorders>
              <w:left w:val="single" w:sz="7" w:space="0" w:color="000000"/>
              <w:bottom w:val="single" w:sz="6" w:space="0" w:color="000000"/>
              <w:right w:val="single" w:sz="7" w:space="0" w:color="000000"/>
            </w:tcBorders>
            <w:shd w:val="clear" w:color="auto" w:fill="92D050"/>
          </w:tcPr>
          <w:p w:rsidR="002E4807" w:rsidRDefault="002E4807"/>
        </w:tc>
        <w:tc>
          <w:tcPr>
            <w:tcW w:w="239" w:type="dxa"/>
            <w:tcBorders>
              <w:left w:val="single" w:sz="7" w:space="0" w:color="000000"/>
              <w:bottom w:val="single" w:sz="6" w:space="0" w:color="000000"/>
              <w:right w:val="single" w:sz="7" w:space="0" w:color="000000"/>
            </w:tcBorders>
            <w:shd w:val="clear" w:color="auto" w:fill="92D050"/>
          </w:tcPr>
          <w:p w:rsidR="002E4807" w:rsidRDefault="002E4807"/>
        </w:tc>
        <w:tc>
          <w:tcPr>
            <w:tcW w:w="238"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r>
      <w:tr w:rsidR="002E4807">
        <w:trPr>
          <w:trHeight w:hRule="exact" w:val="262"/>
        </w:trPr>
        <w:tc>
          <w:tcPr>
            <w:tcW w:w="511" w:type="dxa"/>
            <w:tcBorders>
              <w:top w:val="single" w:sz="6" w:space="0" w:color="000000"/>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6.</w:t>
            </w:r>
          </w:p>
        </w:tc>
        <w:tc>
          <w:tcPr>
            <w:tcW w:w="2215" w:type="dxa"/>
            <w:tcBorders>
              <w:top w:val="single" w:sz="6" w:space="0" w:color="000000"/>
              <w:left w:val="single" w:sz="7" w:space="0" w:color="000000"/>
              <w:right w:val="single" w:sz="7" w:space="0" w:color="000000"/>
            </w:tcBorders>
          </w:tcPr>
          <w:p w:rsidR="002E4807" w:rsidRDefault="00D03319">
            <w:pPr>
              <w:pStyle w:val="TableParagraph"/>
              <w:spacing w:before="18"/>
              <w:ind w:left="34"/>
              <w:rPr>
                <w:sz w:val="20"/>
              </w:rPr>
            </w:pPr>
            <w:r>
              <w:rPr>
                <w:w w:val="110"/>
                <w:sz w:val="20"/>
              </w:rPr>
              <w:t>Penulisan Laporan</w:t>
            </w:r>
          </w:p>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8" w:type="dxa"/>
            <w:tcBorders>
              <w:top w:val="single" w:sz="6" w:space="0" w:color="000000"/>
              <w:left w:val="single" w:sz="7" w:space="0" w:color="000000"/>
              <w:right w:val="single" w:sz="7" w:space="0" w:color="000000"/>
            </w:tcBorders>
            <w:shd w:val="clear" w:color="auto" w:fill="92D050"/>
          </w:tcPr>
          <w:p w:rsidR="002E4807" w:rsidRDefault="002E4807"/>
        </w:tc>
        <w:tc>
          <w:tcPr>
            <w:tcW w:w="238"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shd w:val="clear" w:color="auto" w:fill="92D050"/>
          </w:tcPr>
          <w:p w:rsidR="002E4807" w:rsidRDefault="002E4807"/>
        </w:tc>
        <w:tc>
          <w:tcPr>
            <w:tcW w:w="238"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shd w:val="clear" w:color="auto" w:fill="92D050"/>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c>
          <w:tcPr>
            <w:tcW w:w="239" w:type="dxa"/>
            <w:tcBorders>
              <w:top w:val="single" w:sz="6" w:space="0" w:color="000000"/>
              <w:left w:val="single" w:sz="7" w:space="0" w:color="000000"/>
              <w:right w:val="single" w:sz="7" w:space="0" w:color="000000"/>
            </w:tcBorders>
          </w:tcPr>
          <w:p w:rsidR="002E4807" w:rsidRDefault="002E4807"/>
        </w:tc>
      </w:tr>
      <w:tr w:rsidR="002E4807">
        <w:trPr>
          <w:trHeight w:hRule="exact" w:val="262"/>
        </w:trPr>
        <w:tc>
          <w:tcPr>
            <w:tcW w:w="511" w:type="dxa"/>
            <w:tcBorders>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7.</w:t>
            </w:r>
          </w:p>
        </w:tc>
        <w:tc>
          <w:tcPr>
            <w:tcW w:w="2215" w:type="dxa"/>
            <w:tcBorders>
              <w:left w:val="single" w:sz="7" w:space="0" w:color="000000"/>
              <w:right w:val="single" w:sz="7" w:space="0" w:color="000000"/>
            </w:tcBorders>
          </w:tcPr>
          <w:p w:rsidR="002E4807" w:rsidRDefault="00D03319">
            <w:pPr>
              <w:pStyle w:val="TableParagraph"/>
              <w:spacing w:before="18"/>
              <w:ind w:left="34"/>
              <w:rPr>
                <w:sz w:val="20"/>
              </w:rPr>
            </w:pPr>
            <w:r>
              <w:rPr>
                <w:w w:val="110"/>
                <w:sz w:val="20"/>
              </w:rPr>
              <w:t>Seminar Hasil</w:t>
            </w:r>
          </w:p>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tcPr>
          <w:p w:rsidR="002E4807" w:rsidRDefault="002E4807"/>
        </w:tc>
      </w:tr>
      <w:tr w:rsidR="002E4807">
        <w:trPr>
          <w:trHeight w:hRule="exact" w:val="262"/>
        </w:trPr>
        <w:tc>
          <w:tcPr>
            <w:tcW w:w="511" w:type="dxa"/>
            <w:tcBorders>
              <w:left w:val="single" w:sz="7" w:space="0" w:color="000000"/>
              <w:right w:val="single" w:sz="7" w:space="0" w:color="000000"/>
            </w:tcBorders>
          </w:tcPr>
          <w:p w:rsidR="002E4807" w:rsidRDefault="00D03319">
            <w:pPr>
              <w:pStyle w:val="TableParagraph"/>
              <w:spacing w:before="18"/>
              <w:ind w:left="143" w:right="145"/>
              <w:jc w:val="center"/>
              <w:rPr>
                <w:sz w:val="20"/>
              </w:rPr>
            </w:pPr>
            <w:r>
              <w:rPr>
                <w:w w:val="110"/>
                <w:sz w:val="20"/>
              </w:rPr>
              <w:t>8.</w:t>
            </w:r>
          </w:p>
        </w:tc>
        <w:tc>
          <w:tcPr>
            <w:tcW w:w="2215" w:type="dxa"/>
            <w:tcBorders>
              <w:left w:val="single" w:sz="7" w:space="0" w:color="000000"/>
              <w:right w:val="single" w:sz="7" w:space="0" w:color="000000"/>
            </w:tcBorders>
          </w:tcPr>
          <w:p w:rsidR="002E4807" w:rsidRDefault="00D03319">
            <w:pPr>
              <w:pStyle w:val="TableParagraph"/>
              <w:spacing w:before="18"/>
              <w:ind w:left="34"/>
              <w:rPr>
                <w:sz w:val="20"/>
              </w:rPr>
            </w:pPr>
            <w:r>
              <w:rPr>
                <w:w w:val="110"/>
                <w:sz w:val="20"/>
              </w:rPr>
              <w:t>Persiapan Pendadaran</w:t>
            </w:r>
          </w:p>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8"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c>
          <w:tcPr>
            <w:tcW w:w="239" w:type="dxa"/>
            <w:tcBorders>
              <w:left w:val="single" w:sz="7" w:space="0" w:color="000000"/>
              <w:right w:val="single" w:sz="7" w:space="0" w:color="000000"/>
            </w:tcBorders>
            <w:shd w:val="clear" w:color="auto" w:fill="92D050"/>
          </w:tcPr>
          <w:p w:rsidR="002E4807" w:rsidRDefault="002E4807"/>
        </w:tc>
      </w:tr>
      <w:tr w:rsidR="002E4807">
        <w:trPr>
          <w:trHeight w:hRule="exact" w:val="262"/>
        </w:trPr>
        <w:tc>
          <w:tcPr>
            <w:tcW w:w="511" w:type="dxa"/>
            <w:tcBorders>
              <w:left w:val="single" w:sz="7" w:space="0" w:color="000000"/>
              <w:bottom w:val="single" w:sz="6" w:space="0" w:color="000000"/>
              <w:right w:val="single" w:sz="7" w:space="0" w:color="000000"/>
            </w:tcBorders>
          </w:tcPr>
          <w:p w:rsidR="002E4807" w:rsidRDefault="00D03319">
            <w:pPr>
              <w:pStyle w:val="TableParagraph"/>
              <w:spacing w:before="18"/>
              <w:ind w:left="143" w:right="145"/>
              <w:jc w:val="center"/>
              <w:rPr>
                <w:sz w:val="20"/>
              </w:rPr>
            </w:pPr>
            <w:r>
              <w:rPr>
                <w:w w:val="110"/>
                <w:sz w:val="20"/>
              </w:rPr>
              <w:t>9.</w:t>
            </w:r>
          </w:p>
        </w:tc>
        <w:tc>
          <w:tcPr>
            <w:tcW w:w="2215" w:type="dxa"/>
            <w:tcBorders>
              <w:left w:val="single" w:sz="7" w:space="0" w:color="000000"/>
              <w:bottom w:val="single" w:sz="6" w:space="0" w:color="000000"/>
              <w:right w:val="single" w:sz="7" w:space="0" w:color="000000"/>
            </w:tcBorders>
          </w:tcPr>
          <w:p w:rsidR="002E4807" w:rsidRDefault="00D03319">
            <w:pPr>
              <w:pStyle w:val="TableParagraph"/>
              <w:spacing w:before="18"/>
              <w:ind w:left="34"/>
              <w:rPr>
                <w:sz w:val="20"/>
              </w:rPr>
            </w:pPr>
            <w:r>
              <w:rPr>
                <w:w w:val="110"/>
                <w:sz w:val="20"/>
              </w:rPr>
              <w:t>Pendadaran</w:t>
            </w:r>
          </w:p>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8" w:type="dxa"/>
            <w:tcBorders>
              <w:left w:val="single" w:sz="7" w:space="0" w:color="000000"/>
              <w:bottom w:val="single" w:sz="6" w:space="0" w:color="000000"/>
              <w:right w:val="single" w:sz="7" w:space="0" w:color="000000"/>
            </w:tcBorders>
          </w:tcPr>
          <w:p w:rsidR="002E4807" w:rsidRDefault="002E4807"/>
        </w:tc>
        <w:tc>
          <w:tcPr>
            <w:tcW w:w="238"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8"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tcPr>
          <w:p w:rsidR="002E4807" w:rsidRDefault="002E4807"/>
        </w:tc>
        <w:tc>
          <w:tcPr>
            <w:tcW w:w="239" w:type="dxa"/>
            <w:tcBorders>
              <w:left w:val="single" w:sz="7" w:space="0" w:color="000000"/>
              <w:bottom w:val="single" w:sz="6" w:space="0" w:color="000000"/>
              <w:right w:val="single" w:sz="7" w:space="0" w:color="000000"/>
            </w:tcBorders>
            <w:shd w:val="clear" w:color="auto" w:fill="92D050"/>
          </w:tcPr>
          <w:p w:rsidR="002E4807" w:rsidRDefault="002E4807"/>
        </w:tc>
      </w:tr>
    </w:tbl>
    <w:p w:rsidR="002E4807" w:rsidRDefault="00D03319">
      <w:pPr>
        <w:ind w:left="871" w:right="105"/>
        <w:rPr>
          <w:i/>
          <w:sz w:val="20"/>
        </w:rPr>
      </w:pPr>
      <w:proofErr w:type="gramStart"/>
      <w:r>
        <w:rPr>
          <w:i/>
          <w:sz w:val="20"/>
        </w:rPr>
        <w:t>Sumber :</w:t>
      </w:r>
      <w:proofErr w:type="gramEnd"/>
      <w:r>
        <w:rPr>
          <w:i/>
          <w:sz w:val="20"/>
        </w:rPr>
        <w:t xml:space="preserve"> Penulis 2016</w:t>
      </w:r>
    </w:p>
    <w:p w:rsidR="002E4807" w:rsidRDefault="002E4807">
      <w:pPr>
        <w:pStyle w:val="BodyText"/>
        <w:rPr>
          <w:i/>
        </w:rPr>
      </w:pPr>
    </w:p>
    <w:p w:rsidR="002E4807" w:rsidRDefault="002E4807">
      <w:pPr>
        <w:pStyle w:val="BodyText"/>
        <w:rPr>
          <w:i/>
        </w:rPr>
      </w:pPr>
    </w:p>
    <w:p w:rsidR="002E4807" w:rsidRDefault="00D03319">
      <w:pPr>
        <w:pStyle w:val="Heading2"/>
        <w:spacing w:before="131"/>
        <w:jc w:val="both"/>
      </w:pPr>
      <w:r>
        <w:t>HASIL DAN PEMBAHASAN</w:t>
      </w:r>
    </w:p>
    <w:p w:rsidR="002E4807" w:rsidRDefault="002E4807">
      <w:pPr>
        <w:pStyle w:val="BodyText"/>
        <w:spacing w:before="8"/>
        <w:rPr>
          <w:b/>
          <w:sz w:val="16"/>
        </w:rPr>
      </w:pPr>
    </w:p>
    <w:p w:rsidR="002E4807" w:rsidRDefault="00D03319">
      <w:pPr>
        <w:pStyle w:val="BodyText"/>
        <w:ind w:left="588"/>
        <w:jc w:val="both"/>
      </w:pPr>
      <w:r>
        <w:t xml:space="preserve">Dari Hasil Pemeriksaan dan Pengujian Laboratorium kemudian didapat hasil-hasil seperti </w:t>
      </w:r>
      <w:proofErr w:type="gramStart"/>
      <w:r>
        <w:t>berikut :</w:t>
      </w:r>
      <w:proofErr w:type="gramEnd"/>
    </w:p>
    <w:p w:rsidR="002E4807" w:rsidRDefault="00D03319">
      <w:pPr>
        <w:pStyle w:val="Heading2"/>
        <w:spacing w:before="120"/>
        <w:jc w:val="both"/>
      </w:pPr>
      <w:r>
        <w:t>Pengujian Keausan Agregat dengan Mesin Abrasi Los Angeles</w:t>
      </w:r>
    </w:p>
    <w:p w:rsidR="002E4807" w:rsidRDefault="00D03319">
      <w:pPr>
        <w:pStyle w:val="BodyText"/>
        <w:spacing w:before="111" w:line="360" w:lineRule="auto"/>
        <w:ind w:left="588" w:right="116" w:firstLine="708"/>
        <w:jc w:val="both"/>
      </w:pPr>
      <w:proofErr w:type="gramStart"/>
      <w:r>
        <w:t>Tujuan pengujian abrasi adalah menentukan keausan suatu agregat masuk atau tidaknya agregat untuk perkerasan.</w:t>
      </w:r>
      <w:proofErr w:type="gramEnd"/>
      <w:r>
        <w:t xml:space="preserve"> Dari hasil pengujian abrasi, didapat nilai abrasi agregat Ex. Sambera sebesar 30</w:t>
      </w:r>
      <w:proofErr w:type="gramStart"/>
      <w:r>
        <w:t>,50</w:t>
      </w:r>
      <w:proofErr w:type="gramEnd"/>
      <w:r>
        <w:t>%. Ni</w:t>
      </w:r>
      <w:r>
        <w:t>lai-nilai abrasi tersebut bahwa agregat Palu mempunyai nilai abrasi &lt; 40</w:t>
      </w:r>
      <w:proofErr w:type="gramStart"/>
      <w:r>
        <w:t>%  (</w:t>
      </w:r>
      <w:proofErr w:type="gramEnd"/>
      <w:r>
        <w:t>SNI 03-2417-1991), sehingga agregat-agregat tersebut memenuhi persyaratan sebagai bahan perkerasan</w:t>
      </w:r>
      <w:r>
        <w:rPr>
          <w:spacing w:val="-4"/>
        </w:rPr>
        <w:t xml:space="preserve"> </w:t>
      </w:r>
      <w:r>
        <w:t>jalan.</w:t>
      </w:r>
    </w:p>
    <w:p w:rsidR="002E4807" w:rsidRDefault="00D03319">
      <w:pPr>
        <w:pStyle w:val="Heading2"/>
        <w:spacing w:before="9"/>
        <w:jc w:val="both"/>
      </w:pPr>
      <w:r>
        <w:t>Pengujian Berat Jenis dan Penyerapan Air Agregat Kasar</w:t>
      </w:r>
    </w:p>
    <w:p w:rsidR="002E4807" w:rsidRDefault="00D03319">
      <w:pPr>
        <w:pStyle w:val="BodyText"/>
        <w:spacing w:before="108" w:line="360" w:lineRule="auto"/>
        <w:ind w:left="588" w:right="118" w:firstLine="708"/>
        <w:jc w:val="both"/>
      </w:pPr>
      <w:proofErr w:type="gramStart"/>
      <w:r>
        <w:t>Tujuan pengujian ad</w:t>
      </w:r>
      <w:r>
        <w:t>alah untuk memperoleh angka berat jenis tersebut dan angka penyerapan.</w:t>
      </w:r>
      <w:proofErr w:type="gramEnd"/>
      <w:r>
        <w:t xml:space="preserve"> Penyerapan agregat kasar terhadap air dari hasil pengujiaan yaitu 1</w:t>
      </w:r>
      <w:proofErr w:type="gramStart"/>
      <w:r>
        <w:t>,44</w:t>
      </w:r>
      <w:proofErr w:type="gramEnd"/>
      <w:r>
        <w:t xml:space="preserve"> %memenuhi spesifikasi dalam persyaratan yang ditetapkan oleh Standar Nasional Indonesia yaitu di bawah 3%. Berat j</w:t>
      </w:r>
      <w:r>
        <w:t xml:space="preserve">enis untuk agregat kasar sesuai dengan spesifikasi yang ditetapkan Standar Nasional Indonesia </w:t>
      </w:r>
      <w:proofErr w:type="gramStart"/>
      <w:r>
        <w:t>yaitu  &gt;</w:t>
      </w:r>
      <w:proofErr w:type="gramEnd"/>
      <w:r>
        <w:t xml:space="preserve"> 2,5.</w:t>
      </w:r>
    </w:p>
    <w:p w:rsidR="002E4807" w:rsidRDefault="002E4807">
      <w:pPr>
        <w:pStyle w:val="BodyText"/>
      </w:pPr>
    </w:p>
    <w:p w:rsidR="002E4807" w:rsidRDefault="00D03319">
      <w:pPr>
        <w:pStyle w:val="Heading2"/>
        <w:spacing w:before="125"/>
        <w:jc w:val="both"/>
      </w:pPr>
      <w:r>
        <w:t>Pengujian Berat Jenis dan Penyerapan Air Agregat Halus</w:t>
      </w:r>
    </w:p>
    <w:p w:rsidR="002E4807" w:rsidRDefault="00D03319">
      <w:pPr>
        <w:pStyle w:val="BodyText"/>
        <w:spacing w:before="109" w:line="360" w:lineRule="auto"/>
        <w:ind w:left="588" w:right="114" w:firstLine="708"/>
        <w:jc w:val="both"/>
      </w:pPr>
      <w:proofErr w:type="gramStart"/>
      <w:r>
        <w:t>Tujuan pengujian adalah untuk memperoleh angka berat jenis tersebut dan angka penyerapan.</w:t>
      </w:r>
      <w:proofErr w:type="gramEnd"/>
      <w:r>
        <w:t xml:space="preserve">  </w:t>
      </w:r>
      <w:proofErr w:type="gramStart"/>
      <w:r>
        <w:t>P</w:t>
      </w:r>
      <w:r>
        <w:t>enyerapan  agregat</w:t>
      </w:r>
      <w:proofErr w:type="gramEnd"/>
      <w:r>
        <w:t xml:space="preserve">   halus  terhadap  air  dari  hasil  pengujiaan  didapat  2,503     %</w:t>
      </w:r>
    </w:p>
    <w:p w:rsidR="002E4807" w:rsidRDefault="002E4807">
      <w:pPr>
        <w:spacing w:line="360" w:lineRule="auto"/>
        <w:jc w:val="both"/>
        <w:sectPr w:rsidR="002E4807">
          <w:pgSz w:w="11910" w:h="16840"/>
          <w:pgMar w:top="1580" w:right="1580" w:bottom="280" w:left="1680" w:header="720" w:footer="720" w:gutter="0"/>
          <w:cols w:space="720"/>
        </w:sectPr>
      </w:pPr>
    </w:p>
    <w:p w:rsidR="002E4807" w:rsidRDefault="002E4807">
      <w:pPr>
        <w:pStyle w:val="BodyText"/>
      </w:pPr>
    </w:p>
    <w:p w:rsidR="002E4807" w:rsidRDefault="002E4807">
      <w:pPr>
        <w:pStyle w:val="BodyText"/>
      </w:pPr>
    </w:p>
    <w:p w:rsidR="002E4807" w:rsidRDefault="002E4807">
      <w:pPr>
        <w:pStyle w:val="BodyText"/>
        <w:spacing w:before="7"/>
        <w:rPr>
          <w:sz w:val="17"/>
        </w:rPr>
      </w:pPr>
    </w:p>
    <w:p w:rsidR="002E4807" w:rsidRDefault="00D03319">
      <w:pPr>
        <w:pStyle w:val="BodyText"/>
        <w:spacing w:before="1" w:line="360" w:lineRule="auto"/>
        <w:ind w:left="588" w:right="126"/>
        <w:jc w:val="both"/>
      </w:pPr>
      <w:proofErr w:type="gramStart"/>
      <w:r>
        <w:t>memenuhi</w:t>
      </w:r>
      <w:proofErr w:type="gramEnd"/>
      <w:r>
        <w:t xml:space="preserve"> spesifikasi dalam persyaratan yang ditetapkan oleh Standar Nasional Indonesia yaitu di bawah 3%. Berat jenis untuk agregat halus sesuai dengan spesifikasi yang ditetapkan Standar Nasional Indonesia </w:t>
      </w:r>
      <w:proofErr w:type="gramStart"/>
      <w:r>
        <w:t>yaitu  &gt;</w:t>
      </w:r>
      <w:proofErr w:type="gramEnd"/>
      <w:r>
        <w:t xml:space="preserve"> 2,5.</w:t>
      </w:r>
    </w:p>
    <w:p w:rsidR="002E4807" w:rsidRDefault="002E4807">
      <w:pPr>
        <w:pStyle w:val="BodyText"/>
      </w:pPr>
    </w:p>
    <w:p w:rsidR="002E4807" w:rsidRDefault="00D03319">
      <w:pPr>
        <w:pStyle w:val="Heading2"/>
        <w:spacing w:before="125"/>
        <w:jc w:val="both"/>
        <w:rPr>
          <w:i/>
        </w:rPr>
      </w:pPr>
      <w:r>
        <w:t>Pengujian Berat Jenis dan Penyerap</w:t>
      </w:r>
      <w:r>
        <w:t xml:space="preserve">an Air </w:t>
      </w:r>
      <w:r>
        <w:rPr>
          <w:i/>
        </w:rPr>
        <w:t>Filler</w:t>
      </w:r>
    </w:p>
    <w:p w:rsidR="002E4807" w:rsidRDefault="00D03319">
      <w:pPr>
        <w:pStyle w:val="BodyText"/>
        <w:spacing w:before="111" w:line="360" w:lineRule="auto"/>
        <w:ind w:left="588" w:right="118" w:firstLine="708"/>
        <w:jc w:val="both"/>
      </w:pPr>
      <w:proofErr w:type="gramStart"/>
      <w:r>
        <w:t>Tujuan pengujian adalah untuk memperoleh angka berat jenis tersebut dan angka penyerapan.</w:t>
      </w:r>
      <w:proofErr w:type="gramEnd"/>
      <w:r>
        <w:t xml:space="preserve"> Penyerapan </w:t>
      </w:r>
      <w:r>
        <w:rPr>
          <w:i/>
        </w:rPr>
        <w:t xml:space="preserve">filler </w:t>
      </w:r>
      <w:r>
        <w:t xml:space="preserve">terhadap air dari hasil pengujiaan yang dilakukan untuk </w:t>
      </w:r>
      <w:r>
        <w:rPr>
          <w:i/>
        </w:rPr>
        <w:t>fille</w:t>
      </w:r>
      <w:r>
        <w:t xml:space="preserve">r didapat 2,004 % memenuhi spesifikasi dalam persyaratan yang ditetapkan </w:t>
      </w:r>
      <w:r>
        <w:t>oleh Standar Nasional Indonesia yaitu dibawah</w:t>
      </w:r>
      <w:r>
        <w:rPr>
          <w:spacing w:val="-11"/>
        </w:rPr>
        <w:t xml:space="preserve"> </w:t>
      </w:r>
      <w:r>
        <w:t>3%.</w:t>
      </w:r>
    </w:p>
    <w:p w:rsidR="002E4807" w:rsidRDefault="002E4807">
      <w:pPr>
        <w:pStyle w:val="BodyText"/>
      </w:pPr>
    </w:p>
    <w:p w:rsidR="002E4807" w:rsidRDefault="00D03319">
      <w:pPr>
        <w:spacing w:before="123"/>
        <w:ind w:left="588"/>
        <w:jc w:val="both"/>
        <w:rPr>
          <w:b/>
          <w:i/>
          <w:sz w:val="20"/>
        </w:rPr>
      </w:pPr>
      <w:r>
        <w:rPr>
          <w:b/>
          <w:sz w:val="20"/>
        </w:rPr>
        <w:t xml:space="preserve">Hasil Pengujian </w:t>
      </w:r>
      <w:r>
        <w:rPr>
          <w:b/>
          <w:i/>
          <w:sz w:val="20"/>
        </w:rPr>
        <w:t>Marshall</w:t>
      </w:r>
    </w:p>
    <w:p w:rsidR="002E4807" w:rsidRDefault="00D03319">
      <w:pPr>
        <w:pStyle w:val="BodyText"/>
        <w:spacing w:before="111" w:line="350" w:lineRule="auto"/>
        <w:ind w:left="588" w:right="117" w:firstLine="720"/>
        <w:jc w:val="both"/>
        <w:rPr>
          <w:i/>
        </w:rPr>
      </w:pPr>
      <w:r>
        <w:t xml:space="preserve">Sebelum melakukan uji </w:t>
      </w:r>
      <w:r>
        <w:rPr>
          <w:i/>
        </w:rPr>
        <w:t xml:space="preserve">Marshall </w:t>
      </w:r>
      <w:r>
        <w:t xml:space="preserve">benda uji terlebih dahulu harus di cari SSD, </w:t>
      </w:r>
      <w:proofErr w:type="gramStart"/>
      <w:r>
        <w:t>berat  kering</w:t>
      </w:r>
      <w:proofErr w:type="gramEnd"/>
      <w:r>
        <w:t xml:space="preserve"> udara dan berat dalam air untuk mendapatkan nilai berat isi dan nilai volumetrik campuran aspal yaitu, </w:t>
      </w:r>
      <w:r>
        <w:rPr>
          <w:i/>
        </w:rPr>
        <w:t xml:space="preserve">VIM, VMA </w:t>
      </w:r>
      <w:r>
        <w:t xml:space="preserve">dan </w:t>
      </w:r>
      <w:r>
        <w:rPr>
          <w:i/>
        </w:rPr>
        <w:t>VFA</w:t>
      </w:r>
      <w:r>
        <w:t xml:space="preserve">. </w:t>
      </w:r>
      <w:proofErr w:type="gramStart"/>
      <w:r>
        <w:t xml:space="preserve">Selanjutnya benda uji direndam ke dalam </w:t>
      </w:r>
      <w:r>
        <w:rPr>
          <w:i/>
        </w:rPr>
        <w:t xml:space="preserve">waterbath </w:t>
      </w:r>
      <w:r>
        <w:t>dengan suhu 60</w:t>
      </w:r>
      <w:r>
        <w:rPr>
          <w:position w:val="9"/>
          <w:sz w:val="13"/>
        </w:rPr>
        <w:t xml:space="preserve">o </w:t>
      </w:r>
      <w:r>
        <w:t xml:space="preserve">selama 30 </w:t>
      </w:r>
      <w:r>
        <w:t>menit.</w:t>
      </w:r>
      <w:proofErr w:type="gramEnd"/>
      <w:r>
        <w:t xml:space="preserve"> </w:t>
      </w:r>
      <w:proofErr w:type="gramStart"/>
      <w:r>
        <w:t>Dan setelah itu benda uji siap untuk dilakukan uji</w:t>
      </w:r>
      <w:r>
        <w:rPr>
          <w:spacing w:val="-3"/>
        </w:rPr>
        <w:t xml:space="preserve"> </w:t>
      </w:r>
      <w:r>
        <w:rPr>
          <w:i/>
        </w:rPr>
        <w:t>Marshall.</w:t>
      </w:r>
      <w:proofErr w:type="gramEnd"/>
    </w:p>
    <w:p w:rsidR="002E4807" w:rsidRDefault="00D03319">
      <w:pPr>
        <w:pStyle w:val="BodyText"/>
        <w:spacing w:before="1"/>
        <w:ind w:left="1296" w:right="105"/>
        <w:rPr>
          <w:i/>
        </w:rPr>
      </w:pPr>
      <w:r>
        <w:t xml:space="preserve">Kemudian dilakukan perhitungan untuk mengetahui nilai-nilai pada parameter    </w:t>
      </w:r>
      <w:r>
        <w:rPr>
          <w:i/>
        </w:rPr>
        <w:t>Marshall</w:t>
      </w:r>
    </w:p>
    <w:p w:rsidR="002E4807" w:rsidRDefault="00D03319">
      <w:pPr>
        <w:pStyle w:val="BodyText"/>
        <w:spacing w:before="115"/>
        <w:ind w:left="588"/>
        <w:jc w:val="both"/>
      </w:pPr>
      <w:proofErr w:type="gramStart"/>
      <w:r>
        <w:t>yang</w:t>
      </w:r>
      <w:proofErr w:type="gramEnd"/>
      <w:r>
        <w:t xml:space="preserve"> meliputi :</w:t>
      </w:r>
    </w:p>
    <w:p w:rsidR="002E4807" w:rsidRDefault="00D03319">
      <w:pPr>
        <w:pStyle w:val="ListParagraph"/>
        <w:numPr>
          <w:ilvl w:val="0"/>
          <w:numId w:val="1"/>
        </w:numPr>
        <w:tabs>
          <w:tab w:val="left" w:pos="1582"/>
        </w:tabs>
        <w:spacing w:before="116"/>
        <w:rPr>
          <w:sz w:val="20"/>
        </w:rPr>
      </w:pPr>
      <w:r>
        <w:rPr>
          <w:sz w:val="20"/>
        </w:rPr>
        <w:t>Berat</w:t>
      </w:r>
      <w:r>
        <w:rPr>
          <w:spacing w:val="-6"/>
          <w:sz w:val="20"/>
        </w:rPr>
        <w:t xml:space="preserve"> </w:t>
      </w:r>
      <w:r>
        <w:rPr>
          <w:sz w:val="20"/>
        </w:rPr>
        <w:t>Volume</w:t>
      </w:r>
    </w:p>
    <w:p w:rsidR="002E4807" w:rsidRDefault="00D03319">
      <w:pPr>
        <w:pStyle w:val="ListParagraph"/>
        <w:numPr>
          <w:ilvl w:val="0"/>
          <w:numId w:val="1"/>
        </w:numPr>
        <w:tabs>
          <w:tab w:val="left" w:pos="1582"/>
        </w:tabs>
        <w:spacing w:before="113"/>
        <w:rPr>
          <w:sz w:val="20"/>
        </w:rPr>
      </w:pPr>
      <w:r>
        <w:rPr>
          <w:sz w:val="20"/>
        </w:rPr>
        <w:t>Stabilitas</w:t>
      </w:r>
    </w:p>
    <w:p w:rsidR="002E4807" w:rsidRDefault="00D03319">
      <w:pPr>
        <w:pStyle w:val="ListParagraph"/>
        <w:numPr>
          <w:ilvl w:val="0"/>
          <w:numId w:val="1"/>
        </w:numPr>
        <w:tabs>
          <w:tab w:val="left" w:pos="1582"/>
        </w:tabs>
        <w:spacing w:before="115"/>
        <w:rPr>
          <w:sz w:val="20"/>
        </w:rPr>
      </w:pPr>
      <w:r>
        <w:rPr>
          <w:i/>
          <w:sz w:val="20"/>
        </w:rPr>
        <w:t>Flow</w:t>
      </w:r>
      <w:r>
        <w:rPr>
          <w:i/>
          <w:spacing w:val="-8"/>
          <w:sz w:val="20"/>
        </w:rPr>
        <w:t xml:space="preserve"> </w:t>
      </w:r>
      <w:r>
        <w:rPr>
          <w:sz w:val="20"/>
        </w:rPr>
        <w:t>(kelelehan)</w:t>
      </w:r>
    </w:p>
    <w:p w:rsidR="002E4807" w:rsidRDefault="00D03319">
      <w:pPr>
        <w:pStyle w:val="ListParagraph"/>
        <w:numPr>
          <w:ilvl w:val="0"/>
          <w:numId w:val="1"/>
        </w:numPr>
        <w:tabs>
          <w:tab w:val="left" w:pos="1582"/>
        </w:tabs>
        <w:spacing w:before="115"/>
        <w:rPr>
          <w:sz w:val="20"/>
        </w:rPr>
      </w:pPr>
      <w:r>
        <w:rPr>
          <w:sz w:val="20"/>
        </w:rPr>
        <w:t>Sifat-sifat Volumetrik (rongga udara) yang meliputi</w:t>
      </w:r>
      <w:r>
        <w:rPr>
          <w:spacing w:val="-17"/>
          <w:sz w:val="20"/>
        </w:rPr>
        <w:t xml:space="preserve"> </w:t>
      </w:r>
      <w:r>
        <w:rPr>
          <w:sz w:val="20"/>
        </w:rPr>
        <w:t>:</w:t>
      </w:r>
    </w:p>
    <w:p w:rsidR="002E4807" w:rsidRDefault="00D03319">
      <w:pPr>
        <w:pStyle w:val="ListParagraph"/>
        <w:numPr>
          <w:ilvl w:val="1"/>
          <w:numId w:val="1"/>
        </w:numPr>
        <w:tabs>
          <w:tab w:val="left" w:pos="1866"/>
        </w:tabs>
        <w:spacing w:before="113"/>
        <w:ind w:hanging="283"/>
        <w:rPr>
          <w:sz w:val="20"/>
        </w:rPr>
      </w:pPr>
      <w:r>
        <w:rPr>
          <w:sz w:val="20"/>
        </w:rPr>
        <w:t>Volume pori benda uji</w:t>
      </w:r>
      <w:r>
        <w:rPr>
          <w:spacing w:val="-9"/>
          <w:sz w:val="20"/>
        </w:rPr>
        <w:t xml:space="preserve"> </w:t>
      </w:r>
      <w:r>
        <w:rPr>
          <w:sz w:val="20"/>
        </w:rPr>
        <w:t>(</w:t>
      </w:r>
      <w:r>
        <w:rPr>
          <w:i/>
          <w:sz w:val="20"/>
        </w:rPr>
        <w:t>VIM</w:t>
      </w:r>
      <w:r>
        <w:rPr>
          <w:sz w:val="20"/>
        </w:rPr>
        <w:t>)</w:t>
      </w:r>
    </w:p>
    <w:p w:rsidR="002E4807" w:rsidRDefault="00D03319">
      <w:pPr>
        <w:pStyle w:val="ListParagraph"/>
        <w:numPr>
          <w:ilvl w:val="1"/>
          <w:numId w:val="1"/>
        </w:numPr>
        <w:tabs>
          <w:tab w:val="left" w:pos="1866"/>
        </w:tabs>
        <w:spacing w:before="115"/>
        <w:ind w:hanging="283"/>
        <w:rPr>
          <w:sz w:val="20"/>
        </w:rPr>
      </w:pPr>
      <w:r>
        <w:rPr>
          <w:sz w:val="20"/>
        </w:rPr>
        <w:t>Volume antara agregat dalam benda uji</w:t>
      </w:r>
      <w:r>
        <w:rPr>
          <w:spacing w:val="-12"/>
          <w:sz w:val="20"/>
        </w:rPr>
        <w:t xml:space="preserve"> </w:t>
      </w:r>
      <w:r>
        <w:rPr>
          <w:sz w:val="20"/>
        </w:rPr>
        <w:t>(</w:t>
      </w:r>
      <w:r>
        <w:rPr>
          <w:i/>
          <w:sz w:val="20"/>
        </w:rPr>
        <w:t>VMA</w:t>
      </w:r>
      <w:r>
        <w:rPr>
          <w:sz w:val="20"/>
        </w:rPr>
        <w:t>)</w:t>
      </w:r>
    </w:p>
    <w:p w:rsidR="002E4807" w:rsidRDefault="00D03319">
      <w:pPr>
        <w:pStyle w:val="ListParagraph"/>
        <w:numPr>
          <w:ilvl w:val="1"/>
          <w:numId w:val="1"/>
        </w:numPr>
        <w:tabs>
          <w:tab w:val="left" w:pos="1866"/>
        </w:tabs>
        <w:spacing w:before="115"/>
        <w:ind w:hanging="283"/>
        <w:rPr>
          <w:sz w:val="20"/>
        </w:rPr>
      </w:pPr>
      <w:r>
        <w:rPr>
          <w:sz w:val="20"/>
        </w:rPr>
        <w:t>Volume antara agregat yang terisi oleh aspal</w:t>
      </w:r>
      <w:r>
        <w:rPr>
          <w:spacing w:val="-15"/>
          <w:sz w:val="20"/>
        </w:rPr>
        <w:t xml:space="preserve"> </w:t>
      </w:r>
      <w:r>
        <w:rPr>
          <w:sz w:val="20"/>
        </w:rPr>
        <w:t>(</w:t>
      </w:r>
      <w:r>
        <w:rPr>
          <w:i/>
          <w:sz w:val="20"/>
        </w:rPr>
        <w:t>VFA</w:t>
      </w:r>
      <w:r>
        <w:rPr>
          <w:sz w:val="20"/>
        </w:rPr>
        <w:t>).</w:t>
      </w:r>
    </w:p>
    <w:p w:rsidR="002E4807" w:rsidRDefault="00D03319">
      <w:pPr>
        <w:pStyle w:val="BodyText"/>
        <w:spacing w:before="115" w:line="360" w:lineRule="auto"/>
        <w:ind w:left="588" w:right="124" w:firstLine="708"/>
        <w:jc w:val="both"/>
      </w:pPr>
      <w:proofErr w:type="gramStart"/>
      <w:r>
        <w:t>Dari nilai-nilai parameter aspal diatas dapat diketahui apakah campuran agrega</w:t>
      </w:r>
      <w:r>
        <w:t>t untuk lapis pondasi (</w:t>
      </w:r>
      <w:r>
        <w:rPr>
          <w:i/>
        </w:rPr>
        <w:t>AC-Base</w:t>
      </w:r>
      <w:r>
        <w:t>) yang dipakai pada penelitian ini memenuhi persyaratan dalam spesifikasi SNI atau tidak.</w:t>
      </w:r>
      <w:proofErr w:type="gramEnd"/>
    </w:p>
    <w:p w:rsidR="002E4807" w:rsidRDefault="00D03319">
      <w:pPr>
        <w:pStyle w:val="BodyText"/>
        <w:spacing w:before="5" w:line="360" w:lineRule="auto"/>
        <w:ind w:left="588" w:right="115" w:firstLine="708"/>
        <w:jc w:val="both"/>
      </w:pPr>
      <w:r>
        <w:t xml:space="preserve">Dalam penelitian ini di bandingkan hasil pengujian </w:t>
      </w:r>
      <w:r>
        <w:rPr>
          <w:i/>
        </w:rPr>
        <w:t xml:space="preserve">Marshall </w:t>
      </w:r>
      <w:proofErr w:type="gramStart"/>
      <w:r>
        <w:t>dari</w:t>
      </w:r>
      <w:proofErr w:type="gramEnd"/>
      <w:r>
        <w:t xml:space="preserve"> kedua jenis variasi, yaitu gradasi batas bawah (Variasi 1) dan Gradasi </w:t>
      </w:r>
      <w:r>
        <w:t xml:space="preserve">batas atas (Variasi </w:t>
      </w:r>
      <w:r>
        <w:rPr>
          <w:spacing w:val="2"/>
        </w:rPr>
        <w:t xml:space="preserve">2). </w:t>
      </w:r>
      <w:r>
        <w:t xml:space="preserve">Dalam hal ini gradasi batas tengah dan batas atas sebagai pembanding untuk mengetahui seberapa besar perbedaan hasil pengujian </w:t>
      </w:r>
      <w:r>
        <w:rPr>
          <w:i/>
        </w:rPr>
        <w:t xml:space="preserve">Marshall </w:t>
      </w:r>
      <w:proofErr w:type="gramStart"/>
      <w:r>
        <w:t>dari</w:t>
      </w:r>
      <w:proofErr w:type="gramEnd"/>
      <w:r>
        <w:t xml:space="preserve"> campuran agregat palu. </w:t>
      </w:r>
      <w:proofErr w:type="gramStart"/>
      <w:r>
        <w:t>Mengingat agregat Palu merupakan agregat yang paling sering digunaka</w:t>
      </w:r>
      <w:r>
        <w:t>n untuk bahan campuran aspal panas di wilayah Kalimantan Timur.</w:t>
      </w:r>
      <w:proofErr w:type="gramEnd"/>
      <w:r>
        <w:t xml:space="preserve"> Berikut adalah hasil pengujian </w:t>
      </w:r>
      <w:r>
        <w:rPr>
          <w:i/>
        </w:rPr>
        <w:t xml:space="preserve">Marshall </w:t>
      </w:r>
      <w:r>
        <w:t xml:space="preserve">dapat dilihat pada tabel </w:t>
      </w:r>
      <w:proofErr w:type="gramStart"/>
      <w:r>
        <w:t>berikut</w:t>
      </w:r>
      <w:r>
        <w:rPr>
          <w:spacing w:val="-17"/>
        </w:rPr>
        <w:t xml:space="preserve"> </w:t>
      </w:r>
      <w:r>
        <w:t>:</w:t>
      </w:r>
      <w:proofErr w:type="gramEnd"/>
    </w:p>
    <w:p w:rsidR="002E4807" w:rsidRDefault="002E4807">
      <w:pPr>
        <w:spacing w:line="360" w:lineRule="auto"/>
        <w:jc w:val="both"/>
        <w:sectPr w:rsidR="002E4807">
          <w:pgSz w:w="11910" w:h="16840"/>
          <w:pgMar w:top="1580" w:right="1580" w:bottom="280" w:left="1680" w:header="720" w:footer="720" w:gutter="0"/>
          <w:cols w:space="720"/>
        </w:sectPr>
      </w:pPr>
    </w:p>
    <w:p w:rsidR="002E4807" w:rsidRDefault="002E4807">
      <w:pPr>
        <w:pStyle w:val="BodyText"/>
      </w:pPr>
    </w:p>
    <w:p w:rsidR="002E4807" w:rsidRDefault="002E4807">
      <w:pPr>
        <w:pStyle w:val="BodyText"/>
      </w:pPr>
    </w:p>
    <w:p w:rsidR="002E4807" w:rsidRDefault="002E4807">
      <w:pPr>
        <w:pStyle w:val="BodyText"/>
        <w:spacing w:before="7"/>
        <w:rPr>
          <w:sz w:val="17"/>
        </w:rPr>
      </w:pPr>
    </w:p>
    <w:p w:rsidR="002E4807" w:rsidRDefault="00D03319">
      <w:pPr>
        <w:spacing w:before="1"/>
        <w:ind w:left="2751"/>
        <w:rPr>
          <w:sz w:val="20"/>
        </w:rPr>
      </w:pPr>
      <w:r>
        <w:rPr>
          <w:b/>
          <w:sz w:val="20"/>
        </w:rPr>
        <w:t xml:space="preserve">Tabel </w:t>
      </w:r>
      <w:proofErr w:type="gramStart"/>
      <w:r>
        <w:rPr>
          <w:b/>
          <w:sz w:val="20"/>
        </w:rPr>
        <w:t xml:space="preserve">2  </w:t>
      </w:r>
      <w:r>
        <w:rPr>
          <w:sz w:val="20"/>
        </w:rPr>
        <w:t>Hasil</w:t>
      </w:r>
      <w:proofErr w:type="gramEnd"/>
      <w:r>
        <w:rPr>
          <w:sz w:val="20"/>
        </w:rPr>
        <w:t xml:space="preserve"> Uji Campuran Awal Variasi 1</w:t>
      </w:r>
    </w:p>
    <w:p w:rsidR="002E4807" w:rsidRDefault="002E4807">
      <w:pPr>
        <w:pStyle w:val="BodyText"/>
        <w:spacing w:before="7"/>
        <w:rPr>
          <w:sz w:val="10"/>
        </w:rPr>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4"/>
        <w:gridCol w:w="889"/>
        <w:gridCol w:w="1063"/>
        <w:gridCol w:w="883"/>
        <w:gridCol w:w="761"/>
        <w:gridCol w:w="881"/>
        <w:gridCol w:w="1186"/>
        <w:gridCol w:w="781"/>
      </w:tblGrid>
      <w:tr w:rsidR="002E4807">
        <w:trPr>
          <w:trHeight w:hRule="exact" w:val="1044"/>
        </w:trPr>
        <w:tc>
          <w:tcPr>
            <w:tcW w:w="574" w:type="dxa"/>
          </w:tcPr>
          <w:p w:rsidR="002E4807" w:rsidRDefault="002E4807">
            <w:pPr>
              <w:pStyle w:val="TableParagraph"/>
              <w:rPr>
                <w:sz w:val="20"/>
              </w:rPr>
            </w:pPr>
          </w:p>
          <w:p w:rsidR="002E4807" w:rsidRDefault="002E4807">
            <w:pPr>
              <w:pStyle w:val="TableParagraph"/>
              <w:spacing w:before="10"/>
              <w:rPr>
                <w:sz w:val="24"/>
              </w:rPr>
            </w:pPr>
          </w:p>
          <w:p w:rsidR="002E4807" w:rsidRDefault="00D03319">
            <w:pPr>
              <w:pStyle w:val="TableParagraph"/>
              <w:ind w:left="114" w:right="114"/>
              <w:jc w:val="center"/>
              <w:rPr>
                <w:b/>
                <w:sz w:val="20"/>
              </w:rPr>
            </w:pPr>
            <w:r>
              <w:rPr>
                <w:b/>
                <w:sz w:val="20"/>
              </w:rPr>
              <w:t>No.</w:t>
            </w:r>
          </w:p>
        </w:tc>
        <w:tc>
          <w:tcPr>
            <w:tcW w:w="889" w:type="dxa"/>
          </w:tcPr>
          <w:p w:rsidR="002E4807" w:rsidRDefault="00D03319">
            <w:pPr>
              <w:pStyle w:val="TableParagraph"/>
              <w:spacing w:line="360" w:lineRule="auto"/>
              <w:ind w:left="194" w:right="160" w:hanging="34"/>
              <w:jc w:val="both"/>
              <w:rPr>
                <w:b/>
                <w:sz w:val="20"/>
              </w:rPr>
            </w:pPr>
            <w:r>
              <w:rPr>
                <w:b/>
                <w:sz w:val="20"/>
              </w:rPr>
              <w:t>Kadar Aspal (%)</w:t>
            </w:r>
          </w:p>
        </w:tc>
        <w:tc>
          <w:tcPr>
            <w:tcW w:w="1063" w:type="dxa"/>
          </w:tcPr>
          <w:p w:rsidR="002E4807" w:rsidRDefault="00D03319">
            <w:pPr>
              <w:pStyle w:val="TableParagraph"/>
              <w:spacing w:before="171" w:line="336" w:lineRule="auto"/>
              <w:ind w:left="177" w:right="137" w:hanging="20"/>
              <w:rPr>
                <w:b/>
                <w:sz w:val="20"/>
              </w:rPr>
            </w:pPr>
            <w:r>
              <w:rPr>
                <w:b/>
                <w:sz w:val="20"/>
              </w:rPr>
              <w:t>Berat Isi (gr/cm</w:t>
            </w:r>
            <w:r>
              <w:rPr>
                <w:b/>
                <w:position w:val="9"/>
                <w:sz w:val="13"/>
              </w:rPr>
              <w:t>3</w:t>
            </w:r>
            <w:r>
              <w:rPr>
                <w:b/>
                <w:sz w:val="20"/>
              </w:rPr>
              <w:t>)</w:t>
            </w:r>
          </w:p>
        </w:tc>
        <w:tc>
          <w:tcPr>
            <w:tcW w:w="883" w:type="dxa"/>
          </w:tcPr>
          <w:p w:rsidR="002E4807" w:rsidRDefault="002E4807">
            <w:pPr>
              <w:pStyle w:val="TableParagraph"/>
              <w:spacing w:before="10"/>
              <w:rPr>
                <w:sz w:val="29"/>
              </w:rPr>
            </w:pPr>
          </w:p>
          <w:p w:rsidR="002E4807" w:rsidRDefault="00D03319">
            <w:pPr>
              <w:pStyle w:val="TableParagraph"/>
              <w:spacing w:line="357" w:lineRule="auto"/>
              <w:ind w:left="285" w:hanging="70"/>
              <w:rPr>
                <w:b/>
                <w:i/>
                <w:sz w:val="20"/>
              </w:rPr>
            </w:pPr>
            <w:r>
              <w:rPr>
                <w:b/>
                <w:i/>
                <w:w w:val="95"/>
                <w:sz w:val="20"/>
              </w:rPr>
              <w:t xml:space="preserve">VMA </w:t>
            </w:r>
            <w:r>
              <w:rPr>
                <w:b/>
                <w:i/>
                <w:sz w:val="20"/>
              </w:rPr>
              <w:t>(%)</w:t>
            </w:r>
          </w:p>
        </w:tc>
        <w:tc>
          <w:tcPr>
            <w:tcW w:w="761" w:type="dxa"/>
          </w:tcPr>
          <w:p w:rsidR="002E4807" w:rsidRDefault="002E4807">
            <w:pPr>
              <w:pStyle w:val="TableParagraph"/>
              <w:spacing w:before="10"/>
              <w:rPr>
                <w:sz w:val="29"/>
              </w:rPr>
            </w:pPr>
          </w:p>
          <w:p w:rsidR="002E4807" w:rsidRDefault="00D03319">
            <w:pPr>
              <w:pStyle w:val="TableParagraph"/>
              <w:spacing w:line="357" w:lineRule="auto"/>
              <w:ind w:left="225" w:right="181" w:hanging="44"/>
              <w:rPr>
                <w:b/>
                <w:i/>
                <w:sz w:val="20"/>
              </w:rPr>
            </w:pPr>
            <w:r>
              <w:rPr>
                <w:b/>
                <w:i/>
                <w:w w:val="95"/>
                <w:sz w:val="20"/>
              </w:rPr>
              <w:t xml:space="preserve">VIM </w:t>
            </w:r>
            <w:r>
              <w:rPr>
                <w:b/>
                <w:i/>
                <w:sz w:val="20"/>
              </w:rPr>
              <w:t>(%)</w:t>
            </w:r>
          </w:p>
        </w:tc>
        <w:tc>
          <w:tcPr>
            <w:tcW w:w="881" w:type="dxa"/>
          </w:tcPr>
          <w:p w:rsidR="002E4807" w:rsidRDefault="002E4807">
            <w:pPr>
              <w:pStyle w:val="TableParagraph"/>
              <w:spacing w:before="10"/>
              <w:rPr>
                <w:sz w:val="29"/>
              </w:rPr>
            </w:pPr>
          </w:p>
          <w:p w:rsidR="002E4807" w:rsidRDefault="00D03319">
            <w:pPr>
              <w:pStyle w:val="TableParagraph"/>
              <w:spacing w:line="357" w:lineRule="auto"/>
              <w:ind w:left="285" w:right="214" w:hanging="48"/>
              <w:rPr>
                <w:b/>
                <w:i/>
                <w:sz w:val="20"/>
              </w:rPr>
            </w:pPr>
            <w:r>
              <w:rPr>
                <w:b/>
                <w:i/>
                <w:sz w:val="20"/>
              </w:rPr>
              <w:t>VFA (%)</w:t>
            </w:r>
          </w:p>
        </w:tc>
        <w:tc>
          <w:tcPr>
            <w:tcW w:w="1186" w:type="dxa"/>
          </w:tcPr>
          <w:p w:rsidR="002E4807" w:rsidRDefault="002E4807">
            <w:pPr>
              <w:pStyle w:val="TableParagraph"/>
              <w:spacing w:before="10"/>
              <w:rPr>
                <w:sz w:val="29"/>
              </w:rPr>
            </w:pPr>
          </w:p>
          <w:p w:rsidR="002E4807" w:rsidRDefault="00D03319">
            <w:pPr>
              <w:pStyle w:val="TableParagraph"/>
              <w:spacing w:line="357" w:lineRule="auto"/>
              <w:ind w:left="415" w:right="168" w:hanging="228"/>
              <w:rPr>
                <w:b/>
                <w:sz w:val="20"/>
              </w:rPr>
            </w:pPr>
            <w:r>
              <w:rPr>
                <w:b/>
                <w:sz w:val="20"/>
              </w:rPr>
              <w:t>Stabilitas</w:t>
            </w:r>
            <w:r>
              <w:rPr>
                <w:b/>
                <w:w w:val="99"/>
                <w:sz w:val="20"/>
              </w:rPr>
              <w:t xml:space="preserve"> </w:t>
            </w:r>
            <w:r>
              <w:rPr>
                <w:b/>
                <w:sz w:val="20"/>
              </w:rPr>
              <w:t>(kg)</w:t>
            </w:r>
          </w:p>
        </w:tc>
        <w:tc>
          <w:tcPr>
            <w:tcW w:w="781" w:type="dxa"/>
          </w:tcPr>
          <w:p w:rsidR="002E4807" w:rsidRDefault="002E4807">
            <w:pPr>
              <w:pStyle w:val="TableParagraph"/>
              <w:spacing w:before="10"/>
              <w:rPr>
                <w:sz w:val="29"/>
              </w:rPr>
            </w:pPr>
          </w:p>
          <w:p w:rsidR="002E4807" w:rsidRDefault="00D03319">
            <w:pPr>
              <w:pStyle w:val="TableParagraph"/>
              <w:ind w:left="175"/>
              <w:rPr>
                <w:b/>
                <w:i/>
                <w:sz w:val="20"/>
              </w:rPr>
            </w:pPr>
            <w:r>
              <w:rPr>
                <w:b/>
                <w:i/>
                <w:sz w:val="20"/>
              </w:rPr>
              <w:t>Flow</w:t>
            </w:r>
          </w:p>
          <w:p w:rsidR="002E4807" w:rsidRDefault="00D03319">
            <w:pPr>
              <w:pStyle w:val="TableParagraph"/>
              <w:spacing w:before="113"/>
              <w:ind w:left="151"/>
              <w:rPr>
                <w:b/>
                <w:sz w:val="20"/>
              </w:rPr>
            </w:pPr>
            <w:r>
              <w:rPr>
                <w:b/>
                <w:sz w:val="20"/>
              </w:rPr>
              <w:t>(mm)</w:t>
            </w:r>
          </w:p>
        </w:tc>
      </w:tr>
      <w:tr w:rsidR="002E4807">
        <w:trPr>
          <w:trHeight w:hRule="exact" w:val="355"/>
        </w:trPr>
        <w:tc>
          <w:tcPr>
            <w:tcW w:w="574" w:type="dxa"/>
          </w:tcPr>
          <w:p w:rsidR="002E4807" w:rsidRDefault="00D03319">
            <w:pPr>
              <w:pStyle w:val="TableParagraph"/>
              <w:spacing w:line="223" w:lineRule="exact"/>
              <w:ind w:left="114" w:right="114"/>
              <w:jc w:val="center"/>
              <w:rPr>
                <w:sz w:val="20"/>
              </w:rPr>
            </w:pPr>
            <w:r>
              <w:rPr>
                <w:sz w:val="20"/>
              </w:rPr>
              <w:t>1.</w:t>
            </w:r>
          </w:p>
        </w:tc>
        <w:tc>
          <w:tcPr>
            <w:tcW w:w="889" w:type="dxa"/>
          </w:tcPr>
          <w:p w:rsidR="002E4807" w:rsidRDefault="00D03319">
            <w:pPr>
              <w:pStyle w:val="TableParagraph"/>
              <w:spacing w:line="223" w:lineRule="exact"/>
              <w:ind w:left="294" w:right="294"/>
              <w:jc w:val="center"/>
              <w:rPr>
                <w:sz w:val="20"/>
              </w:rPr>
            </w:pPr>
            <w:r>
              <w:rPr>
                <w:sz w:val="20"/>
              </w:rPr>
              <w:t>6,0</w:t>
            </w:r>
          </w:p>
        </w:tc>
        <w:tc>
          <w:tcPr>
            <w:tcW w:w="1063" w:type="dxa"/>
          </w:tcPr>
          <w:p w:rsidR="002E4807" w:rsidRDefault="00D03319">
            <w:pPr>
              <w:pStyle w:val="TableParagraph"/>
              <w:spacing w:line="223" w:lineRule="exact"/>
              <w:ind w:left="281" w:right="281"/>
              <w:jc w:val="center"/>
              <w:rPr>
                <w:sz w:val="20"/>
              </w:rPr>
            </w:pPr>
            <w:r>
              <w:rPr>
                <w:sz w:val="20"/>
              </w:rPr>
              <w:t>2.442</w:t>
            </w:r>
          </w:p>
        </w:tc>
        <w:tc>
          <w:tcPr>
            <w:tcW w:w="883" w:type="dxa"/>
          </w:tcPr>
          <w:p w:rsidR="002E4807" w:rsidRDefault="00D03319">
            <w:pPr>
              <w:pStyle w:val="TableParagraph"/>
              <w:spacing w:line="223" w:lineRule="exact"/>
              <w:ind w:left="160"/>
              <w:rPr>
                <w:sz w:val="20"/>
              </w:rPr>
            </w:pPr>
            <w:r>
              <w:rPr>
                <w:sz w:val="20"/>
              </w:rPr>
              <w:t>17.787</w:t>
            </w:r>
          </w:p>
        </w:tc>
        <w:tc>
          <w:tcPr>
            <w:tcW w:w="761" w:type="dxa"/>
          </w:tcPr>
          <w:p w:rsidR="002E4807" w:rsidRDefault="00D03319">
            <w:pPr>
              <w:pStyle w:val="TableParagraph"/>
              <w:spacing w:line="223" w:lineRule="exact"/>
              <w:ind w:left="130" w:right="130"/>
              <w:jc w:val="center"/>
              <w:rPr>
                <w:sz w:val="20"/>
              </w:rPr>
            </w:pPr>
            <w:r>
              <w:rPr>
                <w:sz w:val="20"/>
              </w:rPr>
              <w:t>5.921</w:t>
            </w:r>
          </w:p>
        </w:tc>
        <w:tc>
          <w:tcPr>
            <w:tcW w:w="881" w:type="dxa"/>
          </w:tcPr>
          <w:p w:rsidR="002E4807" w:rsidRDefault="00D03319">
            <w:pPr>
              <w:pStyle w:val="TableParagraph"/>
              <w:spacing w:line="223" w:lineRule="exact"/>
              <w:ind w:left="140" w:right="140"/>
              <w:jc w:val="center"/>
              <w:rPr>
                <w:sz w:val="20"/>
              </w:rPr>
            </w:pPr>
            <w:r>
              <w:rPr>
                <w:sz w:val="20"/>
              </w:rPr>
              <w:t>68.723</w:t>
            </w:r>
          </w:p>
        </w:tc>
        <w:tc>
          <w:tcPr>
            <w:tcW w:w="1186" w:type="dxa"/>
          </w:tcPr>
          <w:p w:rsidR="002E4807" w:rsidRDefault="00D03319">
            <w:pPr>
              <w:pStyle w:val="TableParagraph"/>
              <w:spacing w:line="223" w:lineRule="exact"/>
              <w:ind w:right="261"/>
              <w:jc w:val="right"/>
              <w:rPr>
                <w:sz w:val="20"/>
              </w:rPr>
            </w:pPr>
            <w:r>
              <w:rPr>
                <w:w w:val="95"/>
                <w:sz w:val="20"/>
              </w:rPr>
              <w:t>824.548</w:t>
            </w:r>
          </w:p>
        </w:tc>
        <w:tc>
          <w:tcPr>
            <w:tcW w:w="781" w:type="dxa"/>
          </w:tcPr>
          <w:p w:rsidR="002E4807" w:rsidRDefault="00D03319">
            <w:pPr>
              <w:pStyle w:val="TableParagraph"/>
              <w:spacing w:line="223" w:lineRule="exact"/>
              <w:ind w:left="190" w:right="190"/>
              <w:jc w:val="center"/>
              <w:rPr>
                <w:sz w:val="20"/>
              </w:rPr>
            </w:pPr>
            <w:r>
              <w:rPr>
                <w:sz w:val="20"/>
              </w:rPr>
              <w:t>3.45</w:t>
            </w:r>
          </w:p>
        </w:tc>
      </w:tr>
      <w:tr w:rsidR="002E4807">
        <w:trPr>
          <w:trHeight w:hRule="exact" w:val="355"/>
        </w:trPr>
        <w:tc>
          <w:tcPr>
            <w:tcW w:w="574" w:type="dxa"/>
          </w:tcPr>
          <w:p w:rsidR="002E4807" w:rsidRDefault="00D03319">
            <w:pPr>
              <w:pStyle w:val="TableParagraph"/>
              <w:spacing w:line="223" w:lineRule="exact"/>
              <w:ind w:left="114" w:right="114"/>
              <w:jc w:val="center"/>
              <w:rPr>
                <w:sz w:val="20"/>
              </w:rPr>
            </w:pPr>
            <w:r>
              <w:rPr>
                <w:sz w:val="20"/>
              </w:rPr>
              <w:t>2.</w:t>
            </w:r>
          </w:p>
        </w:tc>
        <w:tc>
          <w:tcPr>
            <w:tcW w:w="889" w:type="dxa"/>
          </w:tcPr>
          <w:p w:rsidR="002E4807" w:rsidRDefault="00D03319">
            <w:pPr>
              <w:pStyle w:val="TableParagraph"/>
              <w:spacing w:line="223" w:lineRule="exact"/>
              <w:ind w:left="294" w:right="294"/>
              <w:jc w:val="center"/>
              <w:rPr>
                <w:sz w:val="20"/>
              </w:rPr>
            </w:pPr>
            <w:r>
              <w:rPr>
                <w:sz w:val="20"/>
              </w:rPr>
              <w:t>6,5</w:t>
            </w:r>
          </w:p>
        </w:tc>
        <w:tc>
          <w:tcPr>
            <w:tcW w:w="1063" w:type="dxa"/>
          </w:tcPr>
          <w:p w:rsidR="002E4807" w:rsidRDefault="00D03319">
            <w:pPr>
              <w:pStyle w:val="TableParagraph"/>
              <w:spacing w:line="223" w:lineRule="exact"/>
              <w:ind w:left="281" w:right="281"/>
              <w:jc w:val="center"/>
              <w:rPr>
                <w:sz w:val="20"/>
              </w:rPr>
            </w:pPr>
            <w:r>
              <w:rPr>
                <w:sz w:val="20"/>
              </w:rPr>
              <w:t>2.439</w:t>
            </w:r>
          </w:p>
        </w:tc>
        <w:tc>
          <w:tcPr>
            <w:tcW w:w="883" w:type="dxa"/>
          </w:tcPr>
          <w:p w:rsidR="002E4807" w:rsidRDefault="00D03319">
            <w:pPr>
              <w:pStyle w:val="TableParagraph"/>
              <w:spacing w:line="223" w:lineRule="exact"/>
              <w:ind w:left="160"/>
              <w:rPr>
                <w:sz w:val="20"/>
              </w:rPr>
            </w:pPr>
            <w:r>
              <w:rPr>
                <w:sz w:val="20"/>
              </w:rPr>
              <w:t>17.879</w:t>
            </w:r>
          </w:p>
        </w:tc>
        <w:tc>
          <w:tcPr>
            <w:tcW w:w="761" w:type="dxa"/>
          </w:tcPr>
          <w:p w:rsidR="002E4807" w:rsidRDefault="00D03319">
            <w:pPr>
              <w:pStyle w:val="TableParagraph"/>
              <w:spacing w:line="223" w:lineRule="exact"/>
              <w:ind w:left="130" w:right="130"/>
              <w:jc w:val="center"/>
              <w:rPr>
                <w:sz w:val="20"/>
              </w:rPr>
            </w:pPr>
            <w:r>
              <w:rPr>
                <w:sz w:val="20"/>
              </w:rPr>
              <w:t>5.272</w:t>
            </w:r>
          </w:p>
        </w:tc>
        <w:tc>
          <w:tcPr>
            <w:tcW w:w="881" w:type="dxa"/>
          </w:tcPr>
          <w:p w:rsidR="002E4807" w:rsidRDefault="00D03319">
            <w:pPr>
              <w:pStyle w:val="TableParagraph"/>
              <w:spacing w:line="223" w:lineRule="exact"/>
              <w:ind w:left="140" w:right="140"/>
              <w:jc w:val="center"/>
              <w:rPr>
                <w:sz w:val="20"/>
              </w:rPr>
            </w:pPr>
            <w:r>
              <w:rPr>
                <w:sz w:val="20"/>
              </w:rPr>
              <w:t>70.545</w:t>
            </w:r>
          </w:p>
        </w:tc>
        <w:tc>
          <w:tcPr>
            <w:tcW w:w="1186" w:type="dxa"/>
          </w:tcPr>
          <w:p w:rsidR="002E4807" w:rsidRDefault="00D03319">
            <w:pPr>
              <w:pStyle w:val="TableParagraph"/>
              <w:spacing w:line="223" w:lineRule="exact"/>
              <w:ind w:right="261"/>
              <w:jc w:val="right"/>
              <w:rPr>
                <w:sz w:val="20"/>
              </w:rPr>
            </w:pPr>
            <w:r>
              <w:rPr>
                <w:w w:val="95"/>
                <w:sz w:val="20"/>
              </w:rPr>
              <w:t>916.164</w:t>
            </w:r>
          </w:p>
        </w:tc>
        <w:tc>
          <w:tcPr>
            <w:tcW w:w="781" w:type="dxa"/>
          </w:tcPr>
          <w:p w:rsidR="002E4807" w:rsidRDefault="00D03319">
            <w:pPr>
              <w:pStyle w:val="TableParagraph"/>
              <w:spacing w:line="223" w:lineRule="exact"/>
              <w:ind w:left="190" w:right="190"/>
              <w:jc w:val="center"/>
              <w:rPr>
                <w:sz w:val="20"/>
              </w:rPr>
            </w:pPr>
            <w:r>
              <w:rPr>
                <w:sz w:val="20"/>
              </w:rPr>
              <w:t>3.39</w:t>
            </w:r>
          </w:p>
        </w:tc>
      </w:tr>
      <w:tr w:rsidR="002E4807">
        <w:trPr>
          <w:trHeight w:hRule="exact" w:val="355"/>
        </w:trPr>
        <w:tc>
          <w:tcPr>
            <w:tcW w:w="574" w:type="dxa"/>
          </w:tcPr>
          <w:p w:rsidR="002E4807" w:rsidRDefault="00D03319">
            <w:pPr>
              <w:pStyle w:val="TableParagraph"/>
              <w:spacing w:line="223" w:lineRule="exact"/>
              <w:ind w:left="114" w:right="114"/>
              <w:jc w:val="center"/>
              <w:rPr>
                <w:sz w:val="20"/>
              </w:rPr>
            </w:pPr>
            <w:r>
              <w:rPr>
                <w:sz w:val="20"/>
              </w:rPr>
              <w:t>3.</w:t>
            </w:r>
          </w:p>
        </w:tc>
        <w:tc>
          <w:tcPr>
            <w:tcW w:w="889" w:type="dxa"/>
          </w:tcPr>
          <w:p w:rsidR="002E4807" w:rsidRDefault="00D03319">
            <w:pPr>
              <w:pStyle w:val="TableParagraph"/>
              <w:spacing w:line="223" w:lineRule="exact"/>
              <w:ind w:left="294" w:right="294"/>
              <w:jc w:val="center"/>
              <w:rPr>
                <w:sz w:val="20"/>
              </w:rPr>
            </w:pPr>
            <w:r>
              <w:rPr>
                <w:sz w:val="20"/>
              </w:rPr>
              <w:t>7,0</w:t>
            </w:r>
          </w:p>
        </w:tc>
        <w:tc>
          <w:tcPr>
            <w:tcW w:w="1063" w:type="dxa"/>
          </w:tcPr>
          <w:p w:rsidR="002E4807" w:rsidRDefault="00D03319">
            <w:pPr>
              <w:pStyle w:val="TableParagraph"/>
              <w:spacing w:line="223" w:lineRule="exact"/>
              <w:ind w:left="281" w:right="281"/>
              <w:jc w:val="center"/>
              <w:rPr>
                <w:sz w:val="20"/>
              </w:rPr>
            </w:pPr>
            <w:r>
              <w:rPr>
                <w:sz w:val="20"/>
              </w:rPr>
              <w:t>2.386</w:t>
            </w:r>
          </w:p>
        </w:tc>
        <w:tc>
          <w:tcPr>
            <w:tcW w:w="883" w:type="dxa"/>
          </w:tcPr>
          <w:p w:rsidR="002E4807" w:rsidRDefault="00D03319">
            <w:pPr>
              <w:pStyle w:val="TableParagraph"/>
              <w:spacing w:line="223" w:lineRule="exact"/>
              <w:ind w:left="160"/>
              <w:rPr>
                <w:sz w:val="20"/>
              </w:rPr>
            </w:pPr>
            <w:r>
              <w:rPr>
                <w:sz w:val="20"/>
              </w:rPr>
              <w:t>19.672</w:t>
            </w:r>
          </w:p>
        </w:tc>
        <w:tc>
          <w:tcPr>
            <w:tcW w:w="761" w:type="dxa"/>
          </w:tcPr>
          <w:p w:rsidR="002E4807" w:rsidRDefault="00D03319">
            <w:pPr>
              <w:pStyle w:val="TableParagraph"/>
              <w:spacing w:line="223" w:lineRule="exact"/>
              <w:ind w:left="130" w:right="130"/>
              <w:jc w:val="center"/>
              <w:rPr>
                <w:sz w:val="20"/>
              </w:rPr>
            </w:pPr>
            <w:r>
              <w:rPr>
                <w:sz w:val="20"/>
              </w:rPr>
              <w:t>4.179</w:t>
            </w:r>
          </w:p>
        </w:tc>
        <w:tc>
          <w:tcPr>
            <w:tcW w:w="881" w:type="dxa"/>
          </w:tcPr>
          <w:p w:rsidR="002E4807" w:rsidRDefault="00D03319">
            <w:pPr>
              <w:pStyle w:val="TableParagraph"/>
              <w:spacing w:line="223" w:lineRule="exact"/>
              <w:ind w:left="140" w:right="140"/>
              <w:jc w:val="center"/>
              <w:rPr>
                <w:sz w:val="20"/>
              </w:rPr>
            </w:pPr>
            <w:r>
              <w:rPr>
                <w:sz w:val="20"/>
              </w:rPr>
              <w:t>78.889</w:t>
            </w:r>
          </w:p>
        </w:tc>
        <w:tc>
          <w:tcPr>
            <w:tcW w:w="1186" w:type="dxa"/>
          </w:tcPr>
          <w:p w:rsidR="002E4807" w:rsidRDefault="00D03319">
            <w:pPr>
              <w:pStyle w:val="TableParagraph"/>
              <w:spacing w:line="223" w:lineRule="exact"/>
              <w:ind w:right="261"/>
              <w:jc w:val="right"/>
              <w:rPr>
                <w:sz w:val="20"/>
              </w:rPr>
            </w:pPr>
            <w:r>
              <w:rPr>
                <w:w w:val="95"/>
                <w:sz w:val="20"/>
              </w:rPr>
              <w:t>985.467</w:t>
            </w:r>
          </w:p>
        </w:tc>
        <w:tc>
          <w:tcPr>
            <w:tcW w:w="781" w:type="dxa"/>
          </w:tcPr>
          <w:p w:rsidR="002E4807" w:rsidRDefault="00D03319">
            <w:pPr>
              <w:pStyle w:val="TableParagraph"/>
              <w:spacing w:line="223" w:lineRule="exact"/>
              <w:ind w:left="190" w:right="190"/>
              <w:jc w:val="center"/>
              <w:rPr>
                <w:sz w:val="20"/>
              </w:rPr>
            </w:pPr>
            <w:r>
              <w:rPr>
                <w:sz w:val="20"/>
              </w:rPr>
              <w:t>3.44</w:t>
            </w:r>
          </w:p>
        </w:tc>
      </w:tr>
      <w:tr w:rsidR="002E4807">
        <w:trPr>
          <w:trHeight w:hRule="exact" w:val="356"/>
        </w:trPr>
        <w:tc>
          <w:tcPr>
            <w:tcW w:w="574" w:type="dxa"/>
          </w:tcPr>
          <w:p w:rsidR="002E4807" w:rsidRDefault="00D03319">
            <w:pPr>
              <w:pStyle w:val="TableParagraph"/>
              <w:spacing w:line="224" w:lineRule="exact"/>
              <w:ind w:left="114" w:right="114"/>
              <w:jc w:val="center"/>
              <w:rPr>
                <w:sz w:val="20"/>
              </w:rPr>
            </w:pPr>
            <w:r>
              <w:rPr>
                <w:sz w:val="20"/>
              </w:rPr>
              <w:t>4.</w:t>
            </w:r>
          </w:p>
        </w:tc>
        <w:tc>
          <w:tcPr>
            <w:tcW w:w="889" w:type="dxa"/>
          </w:tcPr>
          <w:p w:rsidR="002E4807" w:rsidRDefault="00D03319">
            <w:pPr>
              <w:pStyle w:val="TableParagraph"/>
              <w:spacing w:line="224" w:lineRule="exact"/>
              <w:ind w:left="294" w:right="294"/>
              <w:jc w:val="center"/>
              <w:rPr>
                <w:sz w:val="20"/>
              </w:rPr>
            </w:pPr>
            <w:r>
              <w:rPr>
                <w:sz w:val="20"/>
              </w:rPr>
              <w:t>7,5</w:t>
            </w:r>
          </w:p>
        </w:tc>
        <w:tc>
          <w:tcPr>
            <w:tcW w:w="1063" w:type="dxa"/>
          </w:tcPr>
          <w:p w:rsidR="002E4807" w:rsidRDefault="00D03319">
            <w:pPr>
              <w:pStyle w:val="TableParagraph"/>
              <w:spacing w:line="224" w:lineRule="exact"/>
              <w:ind w:left="281" w:right="281"/>
              <w:jc w:val="center"/>
              <w:rPr>
                <w:sz w:val="20"/>
              </w:rPr>
            </w:pPr>
            <w:r>
              <w:rPr>
                <w:sz w:val="20"/>
              </w:rPr>
              <w:t>2.366</w:t>
            </w:r>
          </w:p>
        </w:tc>
        <w:tc>
          <w:tcPr>
            <w:tcW w:w="883" w:type="dxa"/>
          </w:tcPr>
          <w:p w:rsidR="002E4807" w:rsidRDefault="00D03319">
            <w:pPr>
              <w:pStyle w:val="TableParagraph"/>
              <w:spacing w:line="224" w:lineRule="exact"/>
              <w:ind w:left="160"/>
              <w:rPr>
                <w:sz w:val="20"/>
              </w:rPr>
            </w:pPr>
            <w:r>
              <w:rPr>
                <w:sz w:val="20"/>
              </w:rPr>
              <w:t>20.322</w:t>
            </w:r>
          </w:p>
        </w:tc>
        <w:tc>
          <w:tcPr>
            <w:tcW w:w="761" w:type="dxa"/>
          </w:tcPr>
          <w:p w:rsidR="002E4807" w:rsidRDefault="00D03319">
            <w:pPr>
              <w:pStyle w:val="TableParagraph"/>
              <w:spacing w:line="224" w:lineRule="exact"/>
              <w:ind w:left="130" w:right="130"/>
              <w:jc w:val="center"/>
              <w:rPr>
                <w:sz w:val="20"/>
              </w:rPr>
            </w:pPr>
            <w:r>
              <w:rPr>
                <w:sz w:val="20"/>
              </w:rPr>
              <w:t>4.246</w:t>
            </w:r>
          </w:p>
        </w:tc>
        <w:tc>
          <w:tcPr>
            <w:tcW w:w="881" w:type="dxa"/>
          </w:tcPr>
          <w:p w:rsidR="002E4807" w:rsidRDefault="00D03319">
            <w:pPr>
              <w:pStyle w:val="TableParagraph"/>
              <w:spacing w:line="224" w:lineRule="exact"/>
              <w:ind w:left="140" w:right="140"/>
              <w:jc w:val="center"/>
              <w:rPr>
                <w:sz w:val="20"/>
              </w:rPr>
            </w:pPr>
            <w:r>
              <w:rPr>
                <w:sz w:val="20"/>
              </w:rPr>
              <w:t>79.129</w:t>
            </w:r>
          </w:p>
        </w:tc>
        <w:tc>
          <w:tcPr>
            <w:tcW w:w="1186" w:type="dxa"/>
          </w:tcPr>
          <w:p w:rsidR="002E4807" w:rsidRDefault="00D03319">
            <w:pPr>
              <w:pStyle w:val="TableParagraph"/>
              <w:spacing w:line="224" w:lineRule="exact"/>
              <w:ind w:right="261"/>
              <w:jc w:val="right"/>
              <w:rPr>
                <w:sz w:val="20"/>
              </w:rPr>
            </w:pPr>
            <w:r>
              <w:rPr>
                <w:w w:val="95"/>
                <w:sz w:val="20"/>
              </w:rPr>
              <w:t>880.382</w:t>
            </w:r>
          </w:p>
        </w:tc>
        <w:tc>
          <w:tcPr>
            <w:tcW w:w="781" w:type="dxa"/>
          </w:tcPr>
          <w:p w:rsidR="002E4807" w:rsidRDefault="00D03319">
            <w:pPr>
              <w:pStyle w:val="TableParagraph"/>
              <w:spacing w:line="224" w:lineRule="exact"/>
              <w:ind w:left="190" w:right="190"/>
              <w:jc w:val="center"/>
              <w:rPr>
                <w:sz w:val="20"/>
              </w:rPr>
            </w:pPr>
            <w:r>
              <w:rPr>
                <w:sz w:val="20"/>
              </w:rPr>
              <w:t>3.57</w:t>
            </w:r>
          </w:p>
        </w:tc>
      </w:tr>
      <w:tr w:rsidR="002E4807">
        <w:trPr>
          <w:trHeight w:hRule="exact" w:val="355"/>
        </w:trPr>
        <w:tc>
          <w:tcPr>
            <w:tcW w:w="574" w:type="dxa"/>
          </w:tcPr>
          <w:p w:rsidR="002E4807" w:rsidRDefault="00D03319">
            <w:pPr>
              <w:pStyle w:val="TableParagraph"/>
              <w:spacing w:line="223" w:lineRule="exact"/>
              <w:ind w:left="114" w:right="114"/>
              <w:jc w:val="center"/>
              <w:rPr>
                <w:sz w:val="20"/>
              </w:rPr>
            </w:pPr>
            <w:r>
              <w:rPr>
                <w:sz w:val="20"/>
              </w:rPr>
              <w:t>5.</w:t>
            </w:r>
          </w:p>
        </w:tc>
        <w:tc>
          <w:tcPr>
            <w:tcW w:w="889" w:type="dxa"/>
          </w:tcPr>
          <w:p w:rsidR="002E4807" w:rsidRDefault="00D03319">
            <w:pPr>
              <w:pStyle w:val="TableParagraph"/>
              <w:spacing w:line="223" w:lineRule="exact"/>
              <w:ind w:left="294" w:right="294"/>
              <w:jc w:val="center"/>
              <w:rPr>
                <w:sz w:val="20"/>
              </w:rPr>
            </w:pPr>
            <w:r>
              <w:rPr>
                <w:sz w:val="20"/>
              </w:rPr>
              <w:t>8,0</w:t>
            </w:r>
          </w:p>
        </w:tc>
        <w:tc>
          <w:tcPr>
            <w:tcW w:w="1063" w:type="dxa"/>
          </w:tcPr>
          <w:p w:rsidR="002E4807" w:rsidRDefault="00D03319">
            <w:pPr>
              <w:pStyle w:val="TableParagraph"/>
              <w:spacing w:line="223" w:lineRule="exact"/>
              <w:ind w:left="281" w:right="281"/>
              <w:jc w:val="center"/>
              <w:rPr>
                <w:sz w:val="20"/>
              </w:rPr>
            </w:pPr>
            <w:r>
              <w:rPr>
                <w:sz w:val="20"/>
              </w:rPr>
              <w:t>2.344</w:t>
            </w:r>
          </w:p>
        </w:tc>
        <w:tc>
          <w:tcPr>
            <w:tcW w:w="883" w:type="dxa"/>
          </w:tcPr>
          <w:p w:rsidR="002E4807" w:rsidRDefault="00D03319">
            <w:pPr>
              <w:pStyle w:val="TableParagraph"/>
              <w:spacing w:line="223" w:lineRule="exact"/>
              <w:ind w:left="103"/>
              <w:rPr>
                <w:sz w:val="20"/>
              </w:rPr>
            </w:pPr>
            <w:r>
              <w:rPr>
                <w:sz w:val="20"/>
              </w:rPr>
              <w:t>21.089</w:t>
            </w:r>
          </w:p>
        </w:tc>
        <w:tc>
          <w:tcPr>
            <w:tcW w:w="761" w:type="dxa"/>
          </w:tcPr>
          <w:p w:rsidR="002E4807" w:rsidRDefault="00D03319">
            <w:pPr>
              <w:pStyle w:val="TableParagraph"/>
              <w:spacing w:line="223" w:lineRule="exact"/>
              <w:ind w:left="130" w:right="130"/>
              <w:jc w:val="center"/>
              <w:rPr>
                <w:sz w:val="20"/>
              </w:rPr>
            </w:pPr>
            <w:r>
              <w:rPr>
                <w:sz w:val="20"/>
              </w:rPr>
              <w:t>4.467</w:t>
            </w:r>
          </w:p>
        </w:tc>
        <w:tc>
          <w:tcPr>
            <w:tcW w:w="881" w:type="dxa"/>
          </w:tcPr>
          <w:p w:rsidR="002E4807" w:rsidRDefault="00D03319">
            <w:pPr>
              <w:pStyle w:val="TableParagraph"/>
              <w:spacing w:line="223" w:lineRule="exact"/>
              <w:ind w:left="140" w:right="140"/>
              <w:jc w:val="center"/>
              <w:rPr>
                <w:sz w:val="20"/>
              </w:rPr>
            </w:pPr>
            <w:r>
              <w:rPr>
                <w:sz w:val="20"/>
              </w:rPr>
              <w:t>78.839</w:t>
            </w:r>
          </w:p>
        </w:tc>
        <w:tc>
          <w:tcPr>
            <w:tcW w:w="1186" w:type="dxa"/>
          </w:tcPr>
          <w:p w:rsidR="002E4807" w:rsidRDefault="00D03319">
            <w:pPr>
              <w:pStyle w:val="TableParagraph"/>
              <w:spacing w:line="223" w:lineRule="exact"/>
              <w:ind w:right="261"/>
              <w:jc w:val="right"/>
              <w:rPr>
                <w:sz w:val="20"/>
              </w:rPr>
            </w:pPr>
            <w:r>
              <w:rPr>
                <w:w w:val="95"/>
                <w:sz w:val="20"/>
              </w:rPr>
              <w:t>805.456</w:t>
            </w:r>
          </w:p>
        </w:tc>
        <w:tc>
          <w:tcPr>
            <w:tcW w:w="781" w:type="dxa"/>
          </w:tcPr>
          <w:p w:rsidR="002E4807" w:rsidRDefault="00D03319">
            <w:pPr>
              <w:pStyle w:val="TableParagraph"/>
              <w:spacing w:line="223" w:lineRule="exact"/>
              <w:ind w:left="189" w:right="190"/>
              <w:jc w:val="center"/>
              <w:rPr>
                <w:sz w:val="20"/>
              </w:rPr>
            </w:pPr>
            <w:r>
              <w:rPr>
                <w:sz w:val="20"/>
              </w:rPr>
              <w:t>3.64</w:t>
            </w:r>
          </w:p>
        </w:tc>
      </w:tr>
    </w:tbl>
    <w:p w:rsidR="002E4807" w:rsidRDefault="00D03319">
      <w:pPr>
        <w:spacing w:line="223" w:lineRule="exact"/>
        <w:ind w:left="1015"/>
        <w:rPr>
          <w:i/>
          <w:sz w:val="20"/>
        </w:rPr>
      </w:pPr>
      <w:proofErr w:type="gramStart"/>
      <w:r>
        <w:rPr>
          <w:i/>
          <w:sz w:val="20"/>
        </w:rPr>
        <w:t>Sumber :</w:t>
      </w:r>
      <w:proofErr w:type="gramEnd"/>
      <w:r>
        <w:rPr>
          <w:i/>
          <w:sz w:val="20"/>
        </w:rPr>
        <w:t xml:space="preserve"> Penulis 2016</w:t>
      </w:r>
    </w:p>
    <w:p w:rsidR="002E4807" w:rsidRDefault="002E4807">
      <w:pPr>
        <w:pStyle w:val="BodyText"/>
        <w:rPr>
          <w:i/>
        </w:rPr>
      </w:pPr>
    </w:p>
    <w:p w:rsidR="002E4807" w:rsidRDefault="002E4807">
      <w:pPr>
        <w:pStyle w:val="BodyText"/>
        <w:spacing w:before="10"/>
        <w:rPr>
          <w:i/>
          <w:sz w:val="19"/>
        </w:rPr>
      </w:pPr>
    </w:p>
    <w:p w:rsidR="002E4807" w:rsidRDefault="00D03319">
      <w:pPr>
        <w:pStyle w:val="BodyText"/>
        <w:ind w:left="2775"/>
      </w:pPr>
      <w:r>
        <w:rPr>
          <w:b/>
        </w:rPr>
        <w:t xml:space="preserve">Tabel 3 </w:t>
      </w:r>
      <w:r>
        <w:t>Hasil Uji Campuran Awal Variasi 2</w:t>
      </w:r>
    </w:p>
    <w:p w:rsidR="002E4807" w:rsidRDefault="002E4807">
      <w:pPr>
        <w:pStyle w:val="BodyText"/>
        <w:spacing w:before="7"/>
        <w:rPr>
          <w:sz w:val="10"/>
        </w:rPr>
      </w:pPr>
    </w:p>
    <w:tbl>
      <w:tblPr>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6"/>
        <w:gridCol w:w="908"/>
        <w:gridCol w:w="1082"/>
        <w:gridCol w:w="907"/>
        <w:gridCol w:w="785"/>
        <w:gridCol w:w="907"/>
        <w:gridCol w:w="1207"/>
        <w:gridCol w:w="797"/>
      </w:tblGrid>
      <w:tr w:rsidR="002E4807">
        <w:trPr>
          <w:trHeight w:hRule="exact" w:val="1044"/>
        </w:trPr>
        <w:tc>
          <w:tcPr>
            <w:tcW w:w="586" w:type="dxa"/>
          </w:tcPr>
          <w:p w:rsidR="002E4807" w:rsidRDefault="002E4807">
            <w:pPr>
              <w:pStyle w:val="TableParagraph"/>
              <w:rPr>
                <w:sz w:val="20"/>
              </w:rPr>
            </w:pPr>
          </w:p>
          <w:p w:rsidR="002E4807" w:rsidRDefault="002E4807">
            <w:pPr>
              <w:pStyle w:val="TableParagraph"/>
              <w:spacing w:before="10"/>
              <w:rPr>
                <w:sz w:val="24"/>
              </w:rPr>
            </w:pPr>
          </w:p>
          <w:p w:rsidR="002E4807" w:rsidRDefault="00D03319">
            <w:pPr>
              <w:pStyle w:val="TableParagraph"/>
              <w:ind w:left="120" w:right="121"/>
              <w:jc w:val="center"/>
              <w:rPr>
                <w:b/>
                <w:sz w:val="20"/>
              </w:rPr>
            </w:pPr>
            <w:r>
              <w:rPr>
                <w:b/>
                <w:sz w:val="20"/>
              </w:rPr>
              <w:t>No.</w:t>
            </w:r>
          </w:p>
        </w:tc>
        <w:tc>
          <w:tcPr>
            <w:tcW w:w="908" w:type="dxa"/>
          </w:tcPr>
          <w:p w:rsidR="002E4807" w:rsidRDefault="00D03319">
            <w:pPr>
              <w:pStyle w:val="TableParagraph"/>
              <w:spacing w:line="360" w:lineRule="auto"/>
              <w:ind w:left="203" w:right="170" w:hanging="34"/>
              <w:jc w:val="both"/>
              <w:rPr>
                <w:b/>
                <w:sz w:val="20"/>
              </w:rPr>
            </w:pPr>
            <w:r>
              <w:rPr>
                <w:b/>
                <w:sz w:val="20"/>
              </w:rPr>
              <w:t>Kadar Aspal (%)</w:t>
            </w:r>
          </w:p>
        </w:tc>
        <w:tc>
          <w:tcPr>
            <w:tcW w:w="1082" w:type="dxa"/>
          </w:tcPr>
          <w:p w:rsidR="002E4807" w:rsidRDefault="00D03319">
            <w:pPr>
              <w:pStyle w:val="TableParagraph"/>
              <w:spacing w:before="171" w:line="336" w:lineRule="auto"/>
              <w:ind w:left="187" w:right="147" w:hanging="20"/>
              <w:rPr>
                <w:b/>
                <w:sz w:val="20"/>
              </w:rPr>
            </w:pPr>
            <w:r>
              <w:rPr>
                <w:b/>
                <w:sz w:val="20"/>
              </w:rPr>
              <w:t>Berat Isi (gr/cm</w:t>
            </w:r>
            <w:r>
              <w:rPr>
                <w:b/>
                <w:position w:val="9"/>
                <w:sz w:val="13"/>
              </w:rPr>
              <w:t>3</w:t>
            </w:r>
            <w:r>
              <w:rPr>
                <w:b/>
                <w:sz w:val="20"/>
              </w:rPr>
              <w:t>)</w:t>
            </w:r>
          </w:p>
        </w:tc>
        <w:tc>
          <w:tcPr>
            <w:tcW w:w="907" w:type="dxa"/>
          </w:tcPr>
          <w:p w:rsidR="002E4807" w:rsidRDefault="002E4807">
            <w:pPr>
              <w:pStyle w:val="TableParagraph"/>
              <w:spacing w:before="10"/>
              <w:rPr>
                <w:sz w:val="29"/>
              </w:rPr>
            </w:pPr>
          </w:p>
          <w:p w:rsidR="002E4807" w:rsidRDefault="00D03319">
            <w:pPr>
              <w:pStyle w:val="TableParagraph"/>
              <w:spacing w:line="360" w:lineRule="auto"/>
              <w:ind w:left="297" w:hanging="70"/>
              <w:rPr>
                <w:b/>
                <w:i/>
                <w:sz w:val="20"/>
              </w:rPr>
            </w:pPr>
            <w:r>
              <w:rPr>
                <w:b/>
                <w:i/>
                <w:w w:val="95"/>
                <w:sz w:val="20"/>
              </w:rPr>
              <w:t xml:space="preserve">VMA </w:t>
            </w:r>
            <w:r>
              <w:rPr>
                <w:b/>
                <w:i/>
                <w:sz w:val="20"/>
              </w:rPr>
              <w:t>(%)</w:t>
            </w:r>
          </w:p>
        </w:tc>
        <w:tc>
          <w:tcPr>
            <w:tcW w:w="785" w:type="dxa"/>
          </w:tcPr>
          <w:p w:rsidR="002E4807" w:rsidRDefault="002E4807">
            <w:pPr>
              <w:pStyle w:val="TableParagraph"/>
              <w:spacing w:before="10"/>
              <w:rPr>
                <w:sz w:val="29"/>
              </w:rPr>
            </w:pPr>
          </w:p>
          <w:p w:rsidR="002E4807" w:rsidRDefault="00D03319">
            <w:pPr>
              <w:pStyle w:val="TableParagraph"/>
              <w:spacing w:line="360" w:lineRule="auto"/>
              <w:ind w:left="237" w:right="193" w:hanging="44"/>
              <w:rPr>
                <w:b/>
                <w:i/>
                <w:sz w:val="20"/>
              </w:rPr>
            </w:pPr>
            <w:r>
              <w:rPr>
                <w:b/>
                <w:i/>
                <w:w w:val="95"/>
                <w:sz w:val="20"/>
              </w:rPr>
              <w:t xml:space="preserve">VIM </w:t>
            </w:r>
            <w:r>
              <w:rPr>
                <w:b/>
                <w:i/>
                <w:sz w:val="20"/>
              </w:rPr>
              <w:t>(%)</w:t>
            </w:r>
          </w:p>
        </w:tc>
        <w:tc>
          <w:tcPr>
            <w:tcW w:w="907" w:type="dxa"/>
          </w:tcPr>
          <w:p w:rsidR="002E4807" w:rsidRDefault="002E4807">
            <w:pPr>
              <w:pStyle w:val="TableParagraph"/>
              <w:spacing w:before="10"/>
              <w:rPr>
                <w:sz w:val="29"/>
              </w:rPr>
            </w:pPr>
          </w:p>
          <w:p w:rsidR="002E4807" w:rsidRDefault="00D03319">
            <w:pPr>
              <w:pStyle w:val="TableParagraph"/>
              <w:spacing w:line="360" w:lineRule="auto"/>
              <w:ind w:left="297" w:right="228" w:hanging="48"/>
              <w:rPr>
                <w:b/>
                <w:i/>
                <w:sz w:val="20"/>
              </w:rPr>
            </w:pPr>
            <w:r>
              <w:rPr>
                <w:b/>
                <w:i/>
                <w:sz w:val="20"/>
              </w:rPr>
              <w:t>VFA (%)</w:t>
            </w:r>
          </w:p>
        </w:tc>
        <w:tc>
          <w:tcPr>
            <w:tcW w:w="1207" w:type="dxa"/>
          </w:tcPr>
          <w:p w:rsidR="002E4807" w:rsidRDefault="002E4807">
            <w:pPr>
              <w:pStyle w:val="TableParagraph"/>
              <w:spacing w:before="10"/>
              <w:rPr>
                <w:sz w:val="29"/>
              </w:rPr>
            </w:pPr>
          </w:p>
          <w:p w:rsidR="002E4807" w:rsidRDefault="00D03319">
            <w:pPr>
              <w:pStyle w:val="TableParagraph"/>
              <w:spacing w:line="360" w:lineRule="auto"/>
              <w:ind w:left="424" w:right="179" w:hanging="226"/>
              <w:rPr>
                <w:b/>
                <w:sz w:val="20"/>
              </w:rPr>
            </w:pPr>
            <w:r>
              <w:rPr>
                <w:b/>
                <w:sz w:val="20"/>
              </w:rPr>
              <w:t>Stabilitas (kg)</w:t>
            </w:r>
          </w:p>
        </w:tc>
        <w:tc>
          <w:tcPr>
            <w:tcW w:w="797" w:type="dxa"/>
          </w:tcPr>
          <w:p w:rsidR="002E4807" w:rsidRDefault="002E4807">
            <w:pPr>
              <w:pStyle w:val="TableParagraph"/>
              <w:spacing w:before="10"/>
              <w:rPr>
                <w:sz w:val="29"/>
              </w:rPr>
            </w:pPr>
          </w:p>
          <w:p w:rsidR="002E4807" w:rsidRDefault="00D03319">
            <w:pPr>
              <w:pStyle w:val="TableParagraph"/>
              <w:ind w:left="182"/>
              <w:rPr>
                <w:b/>
                <w:i/>
                <w:sz w:val="20"/>
              </w:rPr>
            </w:pPr>
            <w:r>
              <w:rPr>
                <w:b/>
                <w:i/>
                <w:sz w:val="20"/>
              </w:rPr>
              <w:t>Flow</w:t>
            </w:r>
          </w:p>
          <w:p w:rsidR="002E4807" w:rsidRDefault="00D03319">
            <w:pPr>
              <w:pStyle w:val="TableParagraph"/>
              <w:spacing w:before="115"/>
              <w:ind w:left="161"/>
              <w:rPr>
                <w:b/>
                <w:sz w:val="20"/>
              </w:rPr>
            </w:pPr>
            <w:r>
              <w:rPr>
                <w:b/>
                <w:sz w:val="20"/>
              </w:rPr>
              <w:t>(mm)</w:t>
            </w:r>
          </w:p>
        </w:tc>
      </w:tr>
      <w:tr w:rsidR="002E4807">
        <w:trPr>
          <w:trHeight w:hRule="exact" w:val="355"/>
        </w:trPr>
        <w:tc>
          <w:tcPr>
            <w:tcW w:w="586" w:type="dxa"/>
          </w:tcPr>
          <w:p w:rsidR="002E4807" w:rsidRDefault="00D03319">
            <w:pPr>
              <w:pStyle w:val="TableParagraph"/>
              <w:spacing w:line="226" w:lineRule="exact"/>
              <w:ind w:left="120" w:right="121"/>
              <w:jc w:val="center"/>
              <w:rPr>
                <w:sz w:val="20"/>
              </w:rPr>
            </w:pPr>
            <w:r>
              <w:rPr>
                <w:sz w:val="20"/>
              </w:rPr>
              <w:t>1.</w:t>
            </w:r>
          </w:p>
        </w:tc>
        <w:tc>
          <w:tcPr>
            <w:tcW w:w="908" w:type="dxa"/>
          </w:tcPr>
          <w:p w:rsidR="002E4807" w:rsidRDefault="00D03319">
            <w:pPr>
              <w:pStyle w:val="TableParagraph"/>
              <w:spacing w:line="226" w:lineRule="exact"/>
              <w:ind w:right="321"/>
              <w:jc w:val="right"/>
              <w:rPr>
                <w:sz w:val="20"/>
              </w:rPr>
            </w:pPr>
            <w:r>
              <w:rPr>
                <w:sz w:val="20"/>
              </w:rPr>
              <w:t>5,5</w:t>
            </w:r>
          </w:p>
        </w:tc>
        <w:tc>
          <w:tcPr>
            <w:tcW w:w="1082" w:type="dxa"/>
          </w:tcPr>
          <w:p w:rsidR="002E4807" w:rsidRDefault="00D03319">
            <w:pPr>
              <w:pStyle w:val="TableParagraph"/>
              <w:spacing w:line="226" w:lineRule="exact"/>
              <w:ind w:left="290" w:right="290"/>
              <w:jc w:val="center"/>
              <w:rPr>
                <w:sz w:val="20"/>
              </w:rPr>
            </w:pPr>
            <w:r>
              <w:rPr>
                <w:sz w:val="20"/>
              </w:rPr>
              <w:t>2.465</w:t>
            </w:r>
          </w:p>
        </w:tc>
        <w:tc>
          <w:tcPr>
            <w:tcW w:w="907" w:type="dxa"/>
          </w:tcPr>
          <w:p w:rsidR="002E4807" w:rsidRDefault="00D03319">
            <w:pPr>
              <w:pStyle w:val="TableParagraph"/>
              <w:spacing w:line="226" w:lineRule="exact"/>
              <w:ind w:left="152" w:right="153"/>
              <w:jc w:val="center"/>
              <w:rPr>
                <w:sz w:val="20"/>
              </w:rPr>
            </w:pPr>
            <w:r>
              <w:rPr>
                <w:sz w:val="20"/>
              </w:rPr>
              <w:t>16.927</w:t>
            </w:r>
          </w:p>
        </w:tc>
        <w:tc>
          <w:tcPr>
            <w:tcW w:w="785" w:type="dxa"/>
          </w:tcPr>
          <w:p w:rsidR="002E4807" w:rsidRDefault="00D03319">
            <w:pPr>
              <w:pStyle w:val="TableParagraph"/>
              <w:spacing w:line="226" w:lineRule="exact"/>
              <w:ind w:left="142" w:right="142"/>
              <w:jc w:val="center"/>
              <w:rPr>
                <w:sz w:val="20"/>
              </w:rPr>
            </w:pPr>
            <w:r>
              <w:rPr>
                <w:sz w:val="20"/>
              </w:rPr>
              <w:t>5.439</w:t>
            </w:r>
          </w:p>
        </w:tc>
        <w:tc>
          <w:tcPr>
            <w:tcW w:w="907" w:type="dxa"/>
          </w:tcPr>
          <w:p w:rsidR="002E4807" w:rsidRDefault="00D03319">
            <w:pPr>
              <w:pStyle w:val="TableParagraph"/>
              <w:spacing w:line="226" w:lineRule="exact"/>
              <w:ind w:right="172"/>
              <w:jc w:val="right"/>
              <w:rPr>
                <w:sz w:val="20"/>
              </w:rPr>
            </w:pPr>
            <w:r>
              <w:rPr>
                <w:w w:val="95"/>
                <w:sz w:val="20"/>
              </w:rPr>
              <w:t>68.139</w:t>
            </w:r>
          </w:p>
        </w:tc>
        <w:tc>
          <w:tcPr>
            <w:tcW w:w="1207" w:type="dxa"/>
          </w:tcPr>
          <w:p w:rsidR="002E4807" w:rsidRDefault="00D03319">
            <w:pPr>
              <w:pStyle w:val="TableParagraph"/>
              <w:spacing w:line="226" w:lineRule="exact"/>
              <w:ind w:left="273" w:right="179"/>
              <w:rPr>
                <w:sz w:val="20"/>
              </w:rPr>
            </w:pPr>
            <w:r>
              <w:rPr>
                <w:sz w:val="20"/>
              </w:rPr>
              <w:t>859.369</w:t>
            </w:r>
          </w:p>
        </w:tc>
        <w:tc>
          <w:tcPr>
            <w:tcW w:w="797" w:type="dxa"/>
          </w:tcPr>
          <w:p w:rsidR="002E4807" w:rsidRDefault="00D03319">
            <w:pPr>
              <w:pStyle w:val="TableParagraph"/>
              <w:spacing w:line="226" w:lineRule="exact"/>
              <w:ind w:left="269"/>
              <w:rPr>
                <w:sz w:val="20"/>
              </w:rPr>
            </w:pPr>
            <w:r>
              <w:rPr>
                <w:sz w:val="20"/>
              </w:rPr>
              <w:t>3.4</w:t>
            </w:r>
          </w:p>
        </w:tc>
      </w:tr>
      <w:tr w:rsidR="002E4807">
        <w:trPr>
          <w:trHeight w:hRule="exact" w:val="356"/>
        </w:trPr>
        <w:tc>
          <w:tcPr>
            <w:tcW w:w="586" w:type="dxa"/>
          </w:tcPr>
          <w:p w:rsidR="002E4807" w:rsidRDefault="00D03319">
            <w:pPr>
              <w:pStyle w:val="TableParagraph"/>
              <w:spacing w:line="223" w:lineRule="exact"/>
              <w:ind w:left="120" w:right="121"/>
              <w:jc w:val="center"/>
              <w:rPr>
                <w:sz w:val="20"/>
              </w:rPr>
            </w:pPr>
            <w:r>
              <w:rPr>
                <w:sz w:val="20"/>
              </w:rPr>
              <w:t>2.</w:t>
            </w:r>
          </w:p>
        </w:tc>
        <w:tc>
          <w:tcPr>
            <w:tcW w:w="908" w:type="dxa"/>
          </w:tcPr>
          <w:p w:rsidR="002E4807" w:rsidRDefault="00D03319">
            <w:pPr>
              <w:pStyle w:val="TableParagraph"/>
              <w:spacing w:line="223" w:lineRule="exact"/>
              <w:ind w:right="321"/>
              <w:jc w:val="right"/>
              <w:rPr>
                <w:sz w:val="20"/>
              </w:rPr>
            </w:pPr>
            <w:r>
              <w:rPr>
                <w:sz w:val="20"/>
              </w:rPr>
              <w:t>6,0</w:t>
            </w:r>
          </w:p>
        </w:tc>
        <w:tc>
          <w:tcPr>
            <w:tcW w:w="1082" w:type="dxa"/>
          </w:tcPr>
          <w:p w:rsidR="002E4807" w:rsidRDefault="00D03319">
            <w:pPr>
              <w:pStyle w:val="TableParagraph"/>
              <w:spacing w:line="223" w:lineRule="exact"/>
              <w:ind w:left="290" w:right="290"/>
              <w:jc w:val="center"/>
              <w:rPr>
                <w:sz w:val="20"/>
              </w:rPr>
            </w:pPr>
            <w:r>
              <w:rPr>
                <w:sz w:val="20"/>
              </w:rPr>
              <w:t>2.443</w:t>
            </w:r>
          </w:p>
        </w:tc>
        <w:tc>
          <w:tcPr>
            <w:tcW w:w="907" w:type="dxa"/>
          </w:tcPr>
          <w:p w:rsidR="002E4807" w:rsidRDefault="00D03319">
            <w:pPr>
              <w:pStyle w:val="TableParagraph"/>
              <w:spacing w:line="223" w:lineRule="exact"/>
              <w:ind w:left="153" w:right="153"/>
              <w:jc w:val="center"/>
              <w:rPr>
                <w:sz w:val="20"/>
              </w:rPr>
            </w:pPr>
            <w:r>
              <w:rPr>
                <w:sz w:val="20"/>
              </w:rPr>
              <w:t>17.210</w:t>
            </w:r>
          </w:p>
        </w:tc>
        <w:tc>
          <w:tcPr>
            <w:tcW w:w="785" w:type="dxa"/>
          </w:tcPr>
          <w:p w:rsidR="002E4807" w:rsidRDefault="00D03319">
            <w:pPr>
              <w:pStyle w:val="TableParagraph"/>
              <w:spacing w:line="223" w:lineRule="exact"/>
              <w:ind w:left="142" w:right="142"/>
              <w:jc w:val="center"/>
              <w:rPr>
                <w:sz w:val="20"/>
              </w:rPr>
            </w:pPr>
            <w:r>
              <w:rPr>
                <w:sz w:val="20"/>
              </w:rPr>
              <w:t>5.004</w:t>
            </w:r>
          </w:p>
        </w:tc>
        <w:tc>
          <w:tcPr>
            <w:tcW w:w="907" w:type="dxa"/>
          </w:tcPr>
          <w:p w:rsidR="002E4807" w:rsidRDefault="00D03319">
            <w:pPr>
              <w:pStyle w:val="TableParagraph"/>
              <w:spacing w:line="223" w:lineRule="exact"/>
              <w:ind w:right="172"/>
              <w:jc w:val="right"/>
              <w:rPr>
                <w:sz w:val="20"/>
              </w:rPr>
            </w:pPr>
            <w:r>
              <w:rPr>
                <w:w w:val="95"/>
                <w:sz w:val="20"/>
              </w:rPr>
              <w:t>70.931</w:t>
            </w:r>
          </w:p>
        </w:tc>
        <w:tc>
          <w:tcPr>
            <w:tcW w:w="1207" w:type="dxa"/>
          </w:tcPr>
          <w:p w:rsidR="002E4807" w:rsidRDefault="00D03319">
            <w:pPr>
              <w:pStyle w:val="TableParagraph"/>
              <w:spacing w:line="223" w:lineRule="exact"/>
              <w:ind w:left="273" w:right="179"/>
              <w:rPr>
                <w:sz w:val="20"/>
              </w:rPr>
            </w:pPr>
            <w:r>
              <w:rPr>
                <w:sz w:val="20"/>
              </w:rPr>
              <w:t>911.801</w:t>
            </w:r>
          </w:p>
        </w:tc>
        <w:tc>
          <w:tcPr>
            <w:tcW w:w="797" w:type="dxa"/>
          </w:tcPr>
          <w:p w:rsidR="002E4807" w:rsidRDefault="00D03319">
            <w:pPr>
              <w:pStyle w:val="TableParagraph"/>
              <w:spacing w:line="223" w:lineRule="exact"/>
              <w:ind w:left="269"/>
              <w:rPr>
                <w:sz w:val="20"/>
              </w:rPr>
            </w:pPr>
            <w:r>
              <w:rPr>
                <w:sz w:val="20"/>
              </w:rPr>
              <w:t>3.4</w:t>
            </w:r>
          </w:p>
        </w:tc>
      </w:tr>
      <w:tr w:rsidR="002E4807">
        <w:trPr>
          <w:trHeight w:hRule="exact" w:val="355"/>
        </w:trPr>
        <w:tc>
          <w:tcPr>
            <w:tcW w:w="586" w:type="dxa"/>
          </w:tcPr>
          <w:p w:rsidR="002E4807" w:rsidRDefault="00D03319">
            <w:pPr>
              <w:pStyle w:val="TableParagraph"/>
              <w:spacing w:line="223" w:lineRule="exact"/>
              <w:ind w:left="120" w:right="121"/>
              <w:jc w:val="center"/>
              <w:rPr>
                <w:sz w:val="20"/>
              </w:rPr>
            </w:pPr>
            <w:r>
              <w:rPr>
                <w:sz w:val="20"/>
              </w:rPr>
              <w:t>3.</w:t>
            </w:r>
          </w:p>
        </w:tc>
        <w:tc>
          <w:tcPr>
            <w:tcW w:w="908" w:type="dxa"/>
          </w:tcPr>
          <w:p w:rsidR="002E4807" w:rsidRDefault="00D03319">
            <w:pPr>
              <w:pStyle w:val="TableParagraph"/>
              <w:spacing w:line="223" w:lineRule="exact"/>
              <w:ind w:right="321"/>
              <w:jc w:val="right"/>
              <w:rPr>
                <w:sz w:val="20"/>
              </w:rPr>
            </w:pPr>
            <w:r>
              <w:rPr>
                <w:sz w:val="20"/>
              </w:rPr>
              <w:t>6,5</w:t>
            </w:r>
          </w:p>
        </w:tc>
        <w:tc>
          <w:tcPr>
            <w:tcW w:w="1082" w:type="dxa"/>
          </w:tcPr>
          <w:p w:rsidR="002E4807" w:rsidRDefault="00D03319">
            <w:pPr>
              <w:pStyle w:val="TableParagraph"/>
              <w:spacing w:line="223" w:lineRule="exact"/>
              <w:ind w:left="290" w:right="291"/>
              <w:jc w:val="center"/>
              <w:rPr>
                <w:sz w:val="20"/>
              </w:rPr>
            </w:pPr>
            <w:r>
              <w:rPr>
                <w:sz w:val="20"/>
              </w:rPr>
              <w:t>2.370</w:t>
            </w:r>
          </w:p>
        </w:tc>
        <w:tc>
          <w:tcPr>
            <w:tcW w:w="907" w:type="dxa"/>
          </w:tcPr>
          <w:p w:rsidR="002E4807" w:rsidRDefault="00D03319">
            <w:pPr>
              <w:pStyle w:val="TableParagraph"/>
              <w:spacing w:line="223" w:lineRule="exact"/>
              <w:ind w:left="152" w:right="153"/>
              <w:jc w:val="center"/>
              <w:rPr>
                <w:sz w:val="20"/>
              </w:rPr>
            </w:pPr>
            <w:r>
              <w:rPr>
                <w:sz w:val="20"/>
              </w:rPr>
              <w:t>19.569</w:t>
            </w:r>
          </w:p>
        </w:tc>
        <w:tc>
          <w:tcPr>
            <w:tcW w:w="785" w:type="dxa"/>
          </w:tcPr>
          <w:p w:rsidR="002E4807" w:rsidRDefault="00D03319">
            <w:pPr>
              <w:pStyle w:val="TableParagraph"/>
              <w:spacing w:line="223" w:lineRule="exact"/>
              <w:ind w:left="142" w:right="142"/>
              <w:jc w:val="center"/>
              <w:rPr>
                <w:sz w:val="20"/>
              </w:rPr>
            </w:pPr>
            <w:r>
              <w:rPr>
                <w:sz w:val="20"/>
              </w:rPr>
              <w:t>4.564</w:t>
            </w:r>
          </w:p>
        </w:tc>
        <w:tc>
          <w:tcPr>
            <w:tcW w:w="907" w:type="dxa"/>
          </w:tcPr>
          <w:p w:rsidR="002E4807" w:rsidRDefault="00D03319">
            <w:pPr>
              <w:pStyle w:val="TableParagraph"/>
              <w:spacing w:line="223" w:lineRule="exact"/>
              <w:ind w:right="172"/>
              <w:jc w:val="right"/>
              <w:rPr>
                <w:sz w:val="20"/>
              </w:rPr>
            </w:pPr>
            <w:r>
              <w:rPr>
                <w:w w:val="95"/>
                <w:sz w:val="20"/>
              </w:rPr>
              <w:t>76.701</w:t>
            </w:r>
          </w:p>
        </w:tc>
        <w:tc>
          <w:tcPr>
            <w:tcW w:w="1207" w:type="dxa"/>
          </w:tcPr>
          <w:p w:rsidR="002E4807" w:rsidRDefault="00D03319">
            <w:pPr>
              <w:pStyle w:val="TableParagraph"/>
              <w:spacing w:line="223" w:lineRule="exact"/>
              <w:ind w:left="273" w:right="179"/>
              <w:rPr>
                <w:sz w:val="20"/>
              </w:rPr>
            </w:pPr>
            <w:r>
              <w:rPr>
                <w:sz w:val="20"/>
              </w:rPr>
              <w:t>949.064</w:t>
            </w:r>
          </w:p>
        </w:tc>
        <w:tc>
          <w:tcPr>
            <w:tcW w:w="797" w:type="dxa"/>
          </w:tcPr>
          <w:p w:rsidR="002E4807" w:rsidRDefault="00D03319">
            <w:pPr>
              <w:pStyle w:val="TableParagraph"/>
              <w:spacing w:line="223" w:lineRule="exact"/>
              <w:ind w:left="269"/>
              <w:rPr>
                <w:sz w:val="20"/>
              </w:rPr>
            </w:pPr>
            <w:r>
              <w:rPr>
                <w:sz w:val="20"/>
              </w:rPr>
              <w:t>3.5</w:t>
            </w:r>
          </w:p>
        </w:tc>
      </w:tr>
      <w:tr w:rsidR="002E4807">
        <w:trPr>
          <w:trHeight w:hRule="exact" w:val="355"/>
        </w:trPr>
        <w:tc>
          <w:tcPr>
            <w:tcW w:w="586" w:type="dxa"/>
          </w:tcPr>
          <w:p w:rsidR="002E4807" w:rsidRDefault="00D03319">
            <w:pPr>
              <w:pStyle w:val="TableParagraph"/>
              <w:spacing w:line="223" w:lineRule="exact"/>
              <w:ind w:left="120" w:right="121"/>
              <w:jc w:val="center"/>
              <w:rPr>
                <w:sz w:val="20"/>
              </w:rPr>
            </w:pPr>
            <w:r>
              <w:rPr>
                <w:sz w:val="20"/>
              </w:rPr>
              <w:t>4.</w:t>
            </w:r>
          </w:p>
        </w:tc>
        <w:tc>
          <w:tcPr>
            <w:tcW w:w="908" w:type="dxa"/>
          </w:tcPr>
          <w:p w:rsidR="002E4807" w:rsidRDefault="00D03319">
            <w:pPr>
              <w:pStyle w:val="TableParagraph"/>
              <w:spacing w:line="223" w:lineRule="exact"/>
              <w:ind w:right="321"/>
              <w:jc w:val="right"/>
              <w:rPr>
                <w:sz w:val="20"/>
              </w:rPr>
            </w:pPr>
            <w:r>
              <w:rPr>
                <w:sz w:val="20"/>
              </w:rPr>
              <w:t>7,0</w:t>
            </w:r>
          </w:p>
        </w:tc>
        <w:tc>
          <w:tcPr>
            <w:tcW w:w="1082" w:type="dxa"/>
          </w:tcPr>
          <w:p w:rsidR="002E4807" w:rsidRDefault="00D03319">
            <w:pPr>
              <w:pStyle w:val="TableParagraph"/>
              <w:spacing w:line="223" w:lineRule="exact"/>
              <w:ind w:left="290" w:right="290"/>
              <w:jc w:val="center"/>
              <w:rPr>
                <w:sz w:val="20"/>
              </w:rPr>
            </w:pPr>
            <w:r>
              <w:rPr>
                <w:sz w:val="20"/>
              </w:rPr>
              <w:t>2.364</w:t>
            </w:r>
          </w:p>
        </w:tc>
        <w:tc>
          <w:tcPr>
            <w:tcW w:w="907" w:type="dxa"/>
          </w:tcPr>
          <w:p w:rsidR="002E4807" w:rsidRDefault="00D03319">
            <w:pPr>
              <w:pStyle w:val="TableParagraph"/>
              <w:spacing w:line="223" w:lineRule="exact"/>
              <w:ind w:left="153" w:right="153"/>
              <w:jc w:val="center"/>
              <w:rPr>
                <w:sz w:val="20"/>
              </w:rPr>
            </w:pPr>
            <w:r>
              <w:rPr>
                <w:sz w:val="20"/>
              </w:rPr>
              <w:t>19.936</w:t>
            </w:r>
          </w:p>
        </w:tc>
        <w:tc>
          <w:tcPr>
            <w:tcW w:w="785" w:type="dxa"/>
          </w:tcPr>
          <w:p w:rsidR="002E4807" w:rsidRDefault="00D03319">
            <w:pPr>
              <w:pStyle w:val="TableParagraph"/>
              <w:spacing w:line="223" w:lineRule="exact"/>
              <w:ind w:left="142" w:right="142"/>
              <w:jc w:val="center"/>
              <w:rPr>
                <w:sz w:val="20"/>
              </w:rPr>
            </w:pPr>
            <w:r>
              <w:rPr>
                <w:sz w:val="20"/>
              </w:rPr>
              <w:t>4.291</w:t>
            </w:r>
          </w:p>
        </w:tc>
        <w:tc>
          <w:tcPr>
            <w:tcW w:w="907" w:type="dxa"/>
          </w:tcPr>
          <w:p w:rsidR="002E4807" w:rsidRDefault="00D03319">
            <w:pPr>
              <w:pStyle w:val="TableParagraph"/>
              <w:spacing w:line="223" w:lineRule="exact"/>
              <w:ind w:right="172"/>
              <w:jc w:val="right"/>
              <w:rPr>
                <w:sz w:val="20"/>
              </w:rPr>
            </w:pPr>
            <w:r>
              <w:rPr>
                <w:w w:val="95"/>
                <w:sz w:val="20"/>
              </w:rPr>
              <w:t>78.509</w:t>
            </w:r>
          </w:p>
        </w:tc>
        <w:tc>
          <w:tcPr>
            <w:tcW w:w="1207" w:type="dxa"/>
          </w:tcPr>
          <w:p w:rsidR="002E4807" w:rsidRDefault="00D03319">
            <w:pPr>
              <w:pStyle w:val="TableParagraph"/>
              <w:spacing w:line="223" w:lineRule="exact"/>
              <w:ind w:left="273" w:right="179"/>
              <w:rPr>
                <w:sz w:val="20"/>
              </w:rPr>
            </w:pPr>
            <w:r>
              <w:rPr>
                <w:sz w:val="20"/>
              </w:rPr>
              <w:t>917.845</w:t>
            </w:r>
          </w:p>
        </w:tc>
        <w:tc>
          <w:tcPr>
            <w:tcW w:w="797" w:type="dxa"/>
          </w:tcPr>
          <w:p w:rsidR="002E4807" w:rsidRDefault="00D03319">
            <w:pPr>
              <w:pStyle w:val="TableParagraph"/>
              <w:spacing w:line="223" w:lineRule="exact"/>
              <w:ind w:left="269"/>
              <w:rPr>
                <w:sz w:val="20"/>
              </w:rPr>
            </w:pPr>
            <w:r>
              <w:rPr>
                <w:sz w:val="20"/>
              </w:rPr>
              <w:t>3.5</w:t>
            </w:r>
          </w:p>
        </w:tc>
      </w:tr>
      <w:tr w:rsidR="002E4807">
        <w:trPr>
          <w:trHeight w:hRule="exact" w:val="355"/>
        </w:trPr>
        <w:tc>
          <w:tcPr>
            <w:tcW w:w="586" w:type="dxa"/>
          </w:tcPr>
          <w:p w:rsidR="002E4807" w:rsidRDefault="00D03319">
            <w:pPr>
              <w:pStyle w:val="TableParagraph"/>
              <w:spacing w:line="223" w:lineRule="exact"/>
              <w:ind w:left="120" w:right="121"/>
              <w:jc w:val="center"/>
              <w:rPr>
                <w:sz w:val="20"/>
              </w:rPr>
            </w:pPr>
            <w:r>
              <w:rPr>
                <w:sz w:val="20"/>
              </w:rPr>
              <w:t>5.</w:t>
            </w:r>
          </w:p>
        </w:tc>
        <w:tc>
          <w:tcPr>
            <w:tcW w:w="908" w:type="dxa"/>
          </w:tcPr>
          <w:p w:rsidR="002E4807" w:rsidRDefault="00D03319">
            <w:pPr>
              <w:pStyle w:val="TableParagraph"/>
              <w:spacing w:line="223" w:lineRule="exact"/>
              <w:ind w:right="321"/>
              <w:jc w:val="right"/>
              <w:rPr>
                <w:sz w:val="20"/>
              </w:rPr>
            </w:pPr>
            <w:r>
              <w:rPr>
                <w:sz w:val="20"/>
              </w:rPr>
              <w:t>7,5</w:t>
            </w:r>
          </w:p>
        </w:tc>
        <w:tc>
          <w:tcPr>
            <w:tcW w:w="1082" w:type="dxa"/>
          </w:tcPr>
          <w:p w:rsidR="002E4807" w:rsidRDefault="00D03319">
            <w:pPr>
              <w:pStyle w:val="TableParagraph"/>
              <w:spacing w:line="223" w:lineRule="exact"/>
              <w:ind w:left="290" w:right="290"/>
              <w:jc w:val="center"/>
              <w:rPr>
                <w:sz w:val="20"/>
              </w:rPr>
            </w:pPr>
            <w:r>
              <w:rPr>
                <w:sz w:val="20"/>
              </w:rPr>
              <w:t>2.325</w:t>
            </w:r>
          </w:p>
        </w:tc>
        <w:tc>
          <w:tcPr>
            <w:tcW w:w="907" w:type="dxa"/>
          </w:tcPr>
          <w:p w:rsidR="002E4807" w:rsidRDefault="00D03319">
            <w:pPr>
              <w:pStyle w:val="TableParagraph"/>
              <w:spacing w:line="223" w:lineRule="exact"/>
              <w:ind w:left="152" w:right="153"/>
              <w:jc w:val="center"/>
              <w:rPr>
                <w:sz w:val="20"/>
              </w:rPr>
            </w:pPr>
            <w:r>
              <w:rPr>
                <w:sz w:val="20"/>
              </w:rPr>
              <w:t>20.425</w:t>
            </w:r>
          </w:p>
        </w:tc>
        <w:tc>
          <w:tcPr>
            <w:tcW w:w="785" w:type="dxa"/>
          </w:tcPr>
          <w:p w:rsidR="002E4807" w:rsidRDefault="00D03319">
            <w:pPr>
              <w:pStyle w:val="TableParagraph"/>
              <w:spacing w:line="223" w:lineRule="exact"/>
              <w:ind w:left="142" w:right="142"/>
              <w:jc w:val="center"/>
              <w:rPr>
                <w:sz w:val="20"/>
              </w:rPr>
            </w:pPr>
            <w:r>
              <w:rPr>
                <w:sz w:val="20"/>
              </w:rPr>
              <w:t>4.173</w:t>
            </w:r>
          </w:p>
        </w:tc>
        <w:tc>
          <w:tcPr>
            <w:tcW w:w="907" w:type="dxa"/>
          </w:tcPr>
          <w:p w:rsidR="002E4807" w:rsidRDefault="00D03319">
            <w:pPr>
              <w:pStyle w:val="TableParagraph"/>
              <w:spacing w:line="223" w:lineRule="exact"/>
              <w:ind w:right="172"/>
              <w:jc w:val="right"/>
              <w:rPr>
                <w:sz w:val="20"/>
              </w:rPr>
            </w:pPr>
            <w:r>
              <w:rPr>
                <w:w w:val="95"/>
                <w:sz w:val="20"/>
              </w:rPr>
              <w:t>79.582</w:t>
            </w:r>
          </w:p>
        </w:tc>
        <w:tc>
          <w:tcPr>
            <w:tcW w:w="1207" w:type="dxa"/>
          </w:tcPr>
          <w:p w:rsidR="002E4807" w:rsidRDefault="00D03319">
            <w:pPr>
              <w:pStyle w:val="TableParagraph"/>
              <w:spacing w:line="223" w:lineRule="exact"/>
              <w:ind w:left="273" w:right="179"/>
              <w:rPr>
                <w:sz w:val="20"/>
              </w:rPr>
            </w:pPr>
            <w:r>
              <w:rPr>
                <w:sz w:val="20"/>
              </w:rPr>
              <w:t>836.675</w:t>
            </w:r>
          </w:p>
        </w:tc>
        <w:tc>
          <w:tcPr>
            <w:tcW w:w="797" w:type="dxa"/>
          </w:tcPr>
          <w:p w:rsidR="002E4807" w:rsidRDefault="00D03319">
            <w:pPr>
              <w:pStyle w:val="TableParagraph"/>
              <w:spacing w:line="223" w:lineRule="exact"/>
              <w:ind w:left="269"/>
              <w:rPr>
                <w:sz w:val="20"/>
              </w:rPr>
            </w:pPr>
            <w:r>
              <w:rPr>
                <w:sz w:val="20"/>
              </w:rPr>
              <w:t>3.5</w:t>
            </w:r>
          </w:p>
        </w:tc>
      </w:tr>
    </w:tbl>
    <w:p w:rsidR="002E4807" w:rsidRDefault="00D03319">
      <w:pPr>
        <w:spacing w:line="223" w:lineRule="exact"/>
        <w:ind w:left="1015"/>
        <w:rPr>
          <w:i/>
          <w:sz w:val="20"/>
        </w:rPr>
      </w:pPr>
      <w:proofErr w:type="gramStart"/>
      <w:r>
        <w:rPr>
          <w:i/>
          <w:sz w:val="20"/>
        </w:rPr>
        <w:t>Sumber :</w:t>
      </w:r>
      <w:proofErr w:type="gramEnd"/>
      <w:r>
        <w:rPr>
          <w:i/>
          <w:sz w:val="20"/>
        </w:rPr>
        <w:t xml:space="preserve"> Penulis 2016</w:t>
      </w:r>
    </w:p>
    <w:p w:rsidR="002E4807" w:rsidRDefault="00D03319">
      <w:pPr>
        <w:spacing w:before="120"/>
        <w:ind w:left="588"/>
        <w:rPr>
          <w:b/>
          <w:sz w:val="20"/>
        </w:rPr>
      </w:pPr>
      <w:r>
        <w:rPr>
          <w:b/>
          <w:sz w:val="20"/>
        </w:rPr>
        <w:t xml:space="preserve">Parameter Sisa </w:t>
      </w:r>
      <w:r>
        <w:rPr>
          <w:b/>
          <w:i/>
          <w:sz w:val="20"/>
        </w:rPr>
        <w:t xml:space="preserve">Marshall </w:t>
      </w:r>
      <w:r>
        <w:rPr>
          <w:b/>
          <w:sz w:val="20"/>
        </w:rPr>
        <w:t>Variasi 1</w:t>
      </w:r>
    </w:p>
    <w:p w:rsidR="002E4807" w:rsidRDefault="00D03319">
      <w:pPr>
        <w:spacing w:before="111"/>
        <w:ind w:left="2876"/>
        <w:rPr>
          <w:sz w:val="20"/>
        </w:rPr>
      </w:pPr>
      <w:r>
        <w:rPr>
          <w:b/>
          <w:sz w:val="20"/>
        </w:rPr>
        <w:t xml:space="preserve">Tabel 4 </w:t>
      </w:r>
      <w:r>
        <w:rPr>
          <w:sz w:val="20"/>
        </w:rPr>
        <w:t xml:space="preserve">Hasil Uji Sisa </w:t>
      </w:r>
      <w:r>
        <w:rPr>
          <w:i/>
          <w:sz w:val="20"/>
        </w:rPr>
        <w:t xml:space="preserve">Marshall </w:t>
      </w:r>
      <w:r>
        <w:rPr>
          <w:sz w:val="20"/>
        </w:rPr>
        <w:t>Variasi 1</w:t>
      </w:r>
    </w:p>
    <w:p w:rsidR="002E4807" w:rsidRDefault="002E4807">
      <w:pPr>
        <w:pStyle w:val="BodyText"/>
        <w:spacing w:before="4" w:after="1"/>
        <w:rPr>
          <w:sz w:val="1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0"/>
        <w:gridCol w:w="3017"/>
        <w:gridCol w:w="999"/>
        <w:gridCol w:w="1822"/>
        <w:gridCol w:w="1827"/>
      </w:tblGrid>
      <w:tr w:rsidR="002E4807">
        <w:trPr>
          <w:trHeight w:hRule="exact" w:val="701"/>
        </w:trPr>
        <w:tc>
          <w:tcPr>
            <w:tcW w:w="730" w:type="dxa"/>
            <w:vMerge w:val="restart"/>
          </w:tcPr>
          <w:p w:rsidR="002E4807" w:rsidRDefault="002E4807">
            <w:pPr>
              <w:pStyle w:val="TableParagraph"/>
              <w:spacing w:before="10"/>
              <w:rPr>
                <w:sz w:val="29"/>
              </w:rPr>
            </w:pPr>
          </w:p>
          <w:p w:rsidR="002E4807" w:rsidRDefault="00D03319">
            <w:pPr>
              <w:pStyle w:val="TableParagraph"/>
              <w:ind w:left="215"/>
              <w:rPr>
                <w:sz w:val="20"/>
              </w:rPr>
            </w:pPr>
            <w:r>
              <w:rPr>
                <w:sz w:val="20"/>
              </w:rPr>
              <w:t>NO</w:t>
            </w:r>
          </w:p>
        </w:tc>
        <w:tc>
          <w:tcPr>
            <w:tcW w:w="3017" w:type="dxa"/>
            <w:vMerge w:val="restart"/>
          </w:tcPr>
          <w:p w:rsidR="002E4807" w:rsidRDefault="002E4807">
            <w:pPr>
              <w:pStyle w:val="TableParagraph"/>
              <w:spacing w:before="10"/>
              <w:rPr>
                <w:sz w:val="29"/>
              </w:rPr>
            </w:pPr>
          </w:p>
          <w:p w:rsidR="002E4807" w:rsidRDefault="00D03319">
            <w:pPr>
              <w:pStyle w:val="TableParagraph"/>
              <w:ind w:left="873" w:right="746"/>
              <w:rPr>
                <w:sz w:val="20"/>
              </w:rPr>
            </w:pPr>
            <w:r>
              <w:rPr>
                <w:sz w:val="20"/>
              </w:rPr>
              <w:t>Sifat Campuran</w:t>
            </w:r>
          </w:p>
        </w:tc>
        <w:tc>
          <w:tcPr>
            <w:tcW w:w="999" w:type="dxa"/>
            <w:vMerge w:val="restart"/>
          </w:tcPr>
          <w:p w:rsidR="002E4807" w:rsidRDefault="002E4807">
            <w:pPr>
              <w:pStyle w:val="TableParagraph"/>
              <w:spacing w:before="10"/>
              <w:rPr>
                <w:sz w:val="29"/>
              </w:rPr>
            </w:pPr>
          </w:p>
          <w:p w:rsidR="002E4807" w:rsidRDefault="00D03319">
            <w:pPr>
              <w:pStyle w:val="TableParagraph"/>
              <w:ind w:left="220"/>
              <w:rPr>
                <w:sz w:val="20"/>
              </w:rPr>
            </w:pPr>
            <w:r>
              <w:rPr>
                <w:sz w:val="20"/>
              </w:rPr>
              <w:t>Satuan</w:t>
            </w:r>
          </w:p>
        </w:tc>
        <w:tc>
          <w:tcPr>
            <w:tcW w:w="3649" w:type="dxa"/>
            <w:gridSpan w:val="2"/>
          </w:tcPr>
          <w:p w:rsidR="002E4807" w:rsidRDefault="00D03319">
            <w:pPr>
              <w:pStyle w:val="TableParagraph"/>
              <w:spacing w:line="360" w:lineRule="auto"/>
              <w:ind w:left="1396" w:right="239" w:hanging="1143"/>
              <w:rPr>
                <w:sz w:val="20"/>
              </w:rPr>
            </w:pPr>
            <w:r>
              <w:rPr>
                <w:sz w:val="20"/>
              </w:rPr>
              <w:t>Perendaman Benda uji water bath pada suhu 60°C</w:t>
            </w:r>
          </w:p>
        </w:tc>
      </w:tr>
      <w:tr w:rsidR="002E4807">
        <w:trPr>
          <w:trHeight w:hRule="exact" w:val="356"/>
        </w:trPr>
        <w:tc>
          <w:tcPr>
            <w:tcW w:w="730" w:type="dxa"/>
            <w:vMerge/>
          </w:tcPr>
          <w:p w:rsidR="002E4807" w:rsidRDefault="002E4807"/>
        </w:tc>
        <w:tc>
          <w:tcPr>
            <w:tcW w:w="3017" w:type="dxa"/>
            <w:vMerge/>
          </w:tcPr>
          <w:p w:rsidR="002E4807" w:rsidRDefault="002E4807"/>
        </w:tc>
        <w:tc>
          <w:tcPr>
            <w:tcW w:w="999" w:type="dxa"/>
            <w:vMerge/>
          </w:tcPr>
          <w:p w:rsidR="002E4807" w:rsidRDefault="002E4807"/>
        </w:tc>
        <w:tc>
          <w:tcPr>
            <w:tcW w:w="1822" w:type="dxa"/>
          </w:tcPr>
          <w:p w:rsidR="002E4807" w:rsidRDefault="00D03319">
            <w:pPr>
              <w:pStyle w:val="TableParagraph"/>
              <w:spacing w:line="223" w:lineRule="exact"/>
              <w:ind w:left="213" w:right="213"/>
              <w:jc w:val="center"/>
              <w:rPr>
                <w:sz w:val="20"/>
              </w:rPr>
            </w:pPr>
            <w:r>
              <w:rPr>
                <w:sz w:val="20"/>
              </w:rPr>
              <w:t>Selama 30 menit</w:t>
            </w:r>
          </w:p>
        </w:tc>
        <w:tc>
          <w:tcPr>
            <w:tcW w:w="1827" w:type="dxa"/>
          </w:tcPr>
          <w:p w:rsidR="002E4807" w:rsidRDefault="00D03319">
            <w:pPr>
              <w:pStyle w:val="TableParagraph"/>
              <w:spacing w:line="223" w:lineRule="exact"/>
              <w:ind w:left="294" w:right="294"/>
              <w:jc w:val="center"/>
              <w:rPr>
                <w:sz w:val="20"/>
              </w:rPr>
            </w:pPr>
            <w:r>
              <w:rPr>
                <w:sz w:val="20"/>
              </w:rPr>
              <w:t>Selama 24 jam</w:t>
            </w:r>
          </w:p>
        </w:tc>
      </w:tr>
      <w:tr w:rsidR="002E4807">
        <w:trPr>
          <w:trHeight w:hRule="exact" w:val="451"/>
        </w:trPr>
        <w:tc>
          <w:tcPr>
            <w:tcW w:w="730" w:type="dxa"/>
          </w:tcPr>
          <w:p w:rsidR="002E4807" w:rsidRDefault="00D03319">
            <w:pPr>
              <w:pStyle w:val="TableParagraph"/>
              <w:spacing w:before="41"/>
              <w:ind w:left="309"/>
              <w:rPr>
                <w:sz w:val="20"/>
              </w:rPr>
            </w:pPr>
            <w:r>
              <w:rPr>
                <w:w w:val="99"/>
                <w:sz w:val="20"/>
              </w:rPr>
              <w:t>1</w:t>
            </w:r>
          </w:p>
        </w:tc>
        <w:tc>
          <w:tcPr>
            <w:tcW w:w="3017" w:type="dxa"/>
          </w:tcPr>
          <w:p w:rsidR="002E4807" w:rsidRDefault="00D03319">
            <w:pPr>
              <w:pStyle w:val="TableParagraph"/>
              <w:spacing w:before="41"/>
              <w:ind w:left="103" w:right="746"/>
              <w:rPr>
                <w:sz w:val="20"/>
              </w:rPr>
            </w:pPr>
            <w:r>
              <w:rPr>
                <w:sz w:val="20"/>
              </w:rPr>
              <w:t>Kadar aspal optimum</w:t>
            </w:r>
          </w:p>
        </w:tc>
        <w:tc>
          <w:tcPr>
            <w:tcW w:w="999" w:type="dxa"/>
          </w:tcPr>
          <w:p w:rsidR="002E4807" w:rsidRDefault="00D03319">
            <w:pPr>
              <w:pStyle w:val="TableParagraph"/>
              <w:spacing w:before="41"/>
              <w:jc w:val="center"/>
              <w:rPr>
                <w:sz w:val="20"/>
              </w:rPr>
            </w:pPr>
            <w:r>
              <w:rPr>
                <w:w w:val="99"/>
                <w:sz w:val="20"/>
              </w:rPr>
              <w:t>%</w:t>
            </w:r>
          </w:p>
        </w:tc>
        <w:tc>
          <w:tcPr>
            <w:tcW w:w="1822" w:type="dxa"/>
          </w:tcPr>
          <w:p w:rsidR="002E4807" w:rsidRDefault="00D03319">
            <w:pPr>
              <w:pStyle w:val="TableParagraph"/>
              <w:spacing w:before="41"/>
              <w:ind w:left="213" w:right="209"/>
              <w:jc w:val="center"/>
              <w:rPr>
                <w:sz w:val="20"/>
              </w:rPr>
            </w:pPr>
            <w:r>
              <w:rPr>
                <w:sz w:val="20"/>
              </w:rPr>
              <w:t>7,0</w:t>
            </w:r>
          </w:p>
        </w:tc>
        <w:tc>
          <w:tcPr>
            <w:tcW w:w="1827" w:type="dxa"/>
          </w:tcPr>
          <w:p w:rsidR="002E4807" w:rsidRDefault="00D03319">
            <w:pPr>
              <w:pStyle w:val="TableParagraph"/>
              <w:spacing w:before="41"/>
              <w:ind w:left="294" w:right="294"/>
              <w:jc w:val="center"/>
              <w:rPr>
                <w:sz w:val="20"/>
              </w:rPr>
            </w:pPr>
            <w:r>
              <w:rPr>
                <w:sz w:val="20"/>
              </w:rPr>
              <w:t>7,0</w:t>
            </w:r>
          </w:p>
        </w:tc>
      </w:tr>
      <w:tr w:rsidR="002E4807">
        <w:trPr>
          <w:trHeight w:hRule="exact" w:val="386"/>
        </w:trPr>
        <w:tc>
          <w:tcPr>
            <w:tcW w:w="730" w:type="dxa"/>
          </w:tcPr>
          <w:p w:rsidR="002E4807" w:rsidRDefault="00D03319">
            <w:pPr>
              <w:pStyle w:val="TableParagraph"/>
              <w:spacing w:before="10"/>
              <w:ind w:left="309"/>
              <w:rPr>
                <w:sz w:val="20"/>
              </w:rPr>
            </w:pPr>
            <w:r>
              <w:rPr>
                <w:w w:val="99"/>
                <w:sz w:val="20"/>
              </w:rPr>
              <w:t>2</w:t>
            </w:r>
          </w:p>
        </w:tc>
        <w:tc>
          <w:tcPr>
            <w:tcW w:w="3017" w:type="dxa"/>
          </w:tcPr>
          <w:p w:rsidR="002E4807" w:rsidRDefault="00D03319">
            <w:pPr>
              <w:pStyle w:val="TableParagraph"/>
              <w:spacing w:before="10"/>
              <w:ind w:left="103" w:right="746"/>
              <w:rPr>
                <w:sz w:val="20"/>
              </w:rPr>
            </w:pPr>
            <w:r>
              <w:rPr>
                <w:sz w:val="20"/>
              </w:rPr>
              <w:t>Stabilitas Marshall</w:t>
            </w:r>
          </w:p>
        </w:tc>
        <w:tc>
          <w:tcPr>
            <w:tcW w:w="999" w:type="dxa"/>
          </w:tcPr>
          <w:p w:rsidR="002E4807" w:rsidRDefault="00D03319">
            <w:pPr>
              <w:pStyle w:val="TableParagraph"/>
              <w:spacing w:before="10"/>
              <w:ind w:left="188" w:right="191"/>
              <w:jc w:val="center"/>
              <w:rPr>
                <w:sz w:val="20"/>
              </w:rPr>
            </w:pPr>
            <w:r>
              <w:rPr>
                <w:sz w:val="20"/>
              </w:rPr>
              <w:t>kg</w:t>
            </w:r>
          </w:p>
        </w:tc>
        <w:tc>
          <w:tcPr>
            <w:tcW w:w="1822" w:type="dxa"/>
          </w:tcPr>
          <w:p w:rsidR="002E4807" w:rsidRDefault="00D03319">
            <w:pPr>
              <w:pStyle w:val="TableParagraph"/>
              <w:spacing w:before="10"/>
              <w:ind w:left="213" w:right="213"/>
              <w:jc w:val="center"/>
              <w:rPr>
                <w:sz w:val="20"/>
              </w:rPr>
            </w:pPr>
            <w:r>
              <w:rPr>
                <w:sz w:val="20"/>
              </w:rPr>
              <w:t>932,41</w:t>
            </w:r>
          </w:p>
        </w:tc>
        <w:tc>
          <w:tcPr>
            <w:tcW w:w="1827" w:type="dxa"/>
          </w:tcPr>
          <w:p w:rsidR="002E4807" w:rsidRDefault="00D03319">
            <w:pPr>
              <w:pStyle w:val="TableParagraph"/>
              <w:spacing w:before="10"/>
              <w:ind w:left="294" w:right="294"/>
              <w:jc w:val="center"/>
              <w:rPr>
                <w:sz w:val="20"/>
              </w:rPr>
            </w:pPr>
            <w:r>
              <w:rPr>
                <w:sz w:val="20"/>
              </w:rPr>
              <w:t>953,23</w:t>
            </w:r>
          </w:p>
        </w:tc>
      </w:tr>
      <w:tr w:rsidR="002E4807">
        <w:trPr>
          <w:trHeight w:hRule="exact" w:val="389"/>
        </w:trPr>
        <w:tc>
          <w:tcPr>
            <w:tcW w:w="730" w:type="dxa"/>
          </w:tcPr>
          <w:p w:rsidR="002E4807" w:rsidRDefault="00D03319">
            <w:pPr>
              <w:pStyle w:val="TableParagraph"/>
              <w:spacing w:before="10"/>
              <w:ind w:left="309"/>
              <w:rPr>
                <w:sz w:val="20"/>
              </w:rPr>
            </w:pPr>
            <w:r>
              <w:rPr>
                <w:w w:val="99"/>
                <w:sz w:val="20"/>
              </w:rPr>
              <w:t>3</w:t>
            </w:r>
          </w:p>
        </w:tc>
        <w:tc>
          <w:tcPr>
            <w:tcW w:w="3017" w:type="dxa"/>
          </w:tcPr>
          <w:p w:rsidR="002E4807" w:rsidRDefault="00D03319">
            <w:pPr>
              <w:pStyle w:val="TableParagraph"/>
              <w:spacing w:before="10"/>
              <w:ind w:left="103" w:right="746"/>
              <w:rPr>
                <w:sz w:val="20"/>
              </w:rPr>
            </w:pPr>
            <w:r>
              <w:rPr>
                <w:sz w:val="20"/>
              </w:rPr>
              <w:t>VMA</w:t>
            </w:r>
          </w:p>
        </w:tc>
        <w:tc>
          <w:tcPr>
            <w:tcW w:w="999" w:type="dxa"/>
          </w:tcPr>
          <w:p w:rsidR="002E4807" w:rsidRDefault="00D03319">
            <w:pPr>
              <w:pStyle w:val="TableParagraph"/>
              <w:spacing w:before="10"/>
              <w:jc w:val="center"/>
              <w:rPr>
                <w:sz w:val="20"/>
              </w:rPr>
            </w:pPr>
            <w:r>
              <w:rPr>
                <w:w w:val="99"/>
                <w:sz w:val="20"/>
              </w:rPr>
              <w:t>%</w:t>
            </w:r>
          </w:p>
        </w:tc>
        <w:tc>
          <w:tcPr>
            <w:tcW w:w="1822" w:type="dxa"/>
          </w:tcPr>
          <w:p w:rsidR="002E4807" w:rsidRDefault="00D03319">
            <w:pPr>
              <w:pStyle w:val="TableParagraph"/>
              <w:spacing w:before="10"/>
              <w:ind w:left="213" w:right="213"/>
              <w:jc w:val="center"/>
              <w:rPr>
                <w:sz w:val="20"/>
              </w:rPr>
            </w:pPr>
            <w:r>
              <w:rPr>
                <w:sz w:val="20"/>
              </w:rPr>
              <w:t>19,807</w:t>
            </w:r>
          </w:p>
        </w:tc>
        <w:tc>
          <w:tcPr>
            <w:tcW w:w="1827" w:type="dxa"/>
          </w:tcPr>
          <w:p w:rsidR="002E4807" w:rsidRDefault="00D03319">
            <w:pPr>
              <w:pStyle w:val="TableParagraph"/>
              <w:spacing w:before="10"/>
              <w:ind w:left="294" w:right="294"/>
              <w:jc w:val="center"/>
              <w:rPr>
                <w:sz w:val="20"/>
              </w:rPr>
            </w:pPr>
            <w:r>
              <w:rPr>
                <w:sz w:val="20"/>
              </w:rPr>
              <w:t>20,339</w:t>
            </w:r>
          </w:p>
        </w:tc>
      </w:tr>
      <w:tr w:rsidR="002E4807">
        <w:trPr>
          <w:trHeight w:hRule="exact" w:val="389"/>
        </w:trPr>
        <w:tc>
          <w:tcPr>
            <w:tcW w:w="730" w:type="dxa"/>
          </w:tcPr>
          <w:p w:rsidR="002E4807" w:rsidRDefault="00D03319">
            <w:pPr>
              <w:pStyle w:val="TableParagraph"/>
              <w:spacing w:before="10"/>
              <w:ind w:left="309"/>
              <w:rPr>
                <w:sz w:val="20"/>
              </w:rPr>
            </w:pPr>
            <w:r>
              <w:rPr>
                <w:w w:val="99"/>
                <w:sz w:val="20"/>
              </w:rPr>
              <w:t>4</w:t>
            </w:r>
          </w:p>
        </w:tc>
        <w:tc>
          <w:tcPr>
            <w:tcW w:w="3017" w:type="dxa"/>
          </w:tcPr>
          <w:p w:rsidR="002E4807" w:rsidRDefault="00D03319">
            <w:pPr>
              <w:pStyle w:val="TableParagraph"/>
              <w:spacing w:before="10"/>
              <w:ind w:left="103" w:right="746"/>
              <w:rPr>
                <w:sz w:val="20"/>
              </w:rPr>
            </w:pPr>
            <w:r>
              <w:rPr>
                <w:sz w:val="20"/>
              </w:rPr>
              <w:t>VIM</w:t>
            </w:r>
          </w:p>
        </w:tc>
        <w:tc>
          <w:tcPr>
            <w:tcW w:w="999" w:type="dxa"/>
          </w:tcPr>
          <w:p w:rsidR="002E4807" w:rsidRDefault="00D03319">
            <w:pPr>
              <w:pStyle w:val="TableParagraph"/>
              <w:spacing w:before="10"/>
              <w:jc w:val="center"/>
              <w:rPr>
                <w:sz w:val="20"/>
              </w:rPr>
            </w:pPr>
            <w:r>
              <w:rPr>
                <w:w w:val="99"/>
                <w:sz w:val="20"/>
              </w:rPr>
              <w:t>%</w:t>
            </w:r>
          </w:p>
        </w:tc>
        <w:tc>
          <w:tcPr>
            <w:tcW w:w="1822" w:type="dxa"/>
          </w:tcPr>
          <w:p w:rsidR="002E4807" w:rsidRDefault="00D03319">
            <w:pPr>
              <w:pStyle w:val="TableParagraph"/>
              <w:spacing w:before="10"/>
              <w:ind w:left="213" w:right="211"/>
              <w:jc w:val="center"/>
              <w:rPr>
                <w:sz w:val="20"/>
              </w:rPr>
            </w:pPr>
            <w:r>
              <w:rPr>
                <w:sz w:val="20"/>
              </w:rPr>
              <w:t>4,471</w:t>
            </w:r>
          </w:p>
        </w:tc>
        <w:tc>
          <w:tcPr>
            <w:tcW w:w="1827" w:type="dxa"/>
          </w:tcPr>
          <w:p w:rsidR="002E4807" w:rsidRDefault="00D03319">
            <w:pPr>
              <w:pStyle w:val="TableParagraph"/>
              <w:spacing w:before="10"/>
              <w:ind w:left="294" w:right="294"/>
              <w:jc w:val="center"/>
              <w:rPr>
                <w:sz w:val="20"/>
              </w:rPr>
            </w:pPr>
            <w:r>
              <w:rPr>
                <w:sz w:val="20"/>
              </w:rPr>
              <w:t>4,267</w:t>
            </w:r>
          </w:p>
        </w:tc>
      </w:tr>
      <w:tr w:rsidR="002E4807">
        <w:trPr>
          <w:trHeight w:hRule="exact" w:val="386"/>
        </w:trPr>
        <w:tc>
          <w:tcPr>
            <w:tcW w:w="730" w:type="dxa"/>
          </w:tcPr>
          <w:p w:rsidR="002E4807" w:rsidRDefault="00D03319">
            <w:pPr>
              <w:pStyle w:val="TableParagraph"/>
              <w:spacing w:before="10"/>
              <w:ind w:left="309"/>
              <w:rPr>
                <w:sz w:val="20"/>
              </w:rPr>
            </w:pPr>
            <w:r>
              <w:rPr>
                <w:w w:val="99"/>
                <w:sz w:val="20"/>
              </w:rPr>
              <w:t>5</w:t>
            </w:r>
          </w:p>
        </w:tc>
        <w:tc>
          <w:tcPr>
            <w:tcW w:w="3017" w:type="dxa"/>
          </w:tcPr>
          <w:p w:rsidR="002E4807" w:rsidRDefault="00D03319">
            <w:pPr>
              <w:pStyle w:val="TableParagraph"/>
              <w:spacing w:before="10"/>
              <w:ind w:left="103" w:right="746"/>
              <w:rPr>
                <w:sz w:val="20"/>
              </w:rPr>
            </w:pPr>
            <w:r>
              <w:rPr>
                <w:sz w:val="20"/>
              </w:rPr>
              <w:t>VFA</w:t>
            </w:r>
          </w:p>
        </w:tc>
        <w:tc>
          <w:tcPr>
            <w:tcW w:w="999" w:type="dxa"/>
          </w:tcPr>
          <w:p w:rsidR="002E4807" w:rsidRDefault="00D03319">
            <w:pPr>
              <w:pStyle w:val="TableParagraph"/>
              <w:spacing w:before="10"/>
              <w:jc w:val="center"/>
              <w:rPr>
                <w:sz w:val="20"/>
              </w:rPr>
            </w:pPr>
            <w:r>
              <w:rPr>
                <w:w w:val="99"/>
                <w:sz w:val="20"/>
              </w:rPr>
              <w:t>%</w:t>
            </w:r>
          </w:p>
        </w:tc>
        <w:tc>
          <w:tcPr>
            <w:tcW w:w="1822" w:type="dxa"/>
          </w:tcPr>
          <w:p w:rsidR="002E4807" w:rsidRDefault="00D03319">
            <w:pPr>
              <w:pStyle w:val="TableParagraph"/>
              <w:spacing w:before="10"/>
              <w:ind w:left="213" w:right="213"/>
              <w:jc w:val="center"/>
              <w:rPr>
                <w:sz w:val="20"/>
              </w:rPr>
            </w:pPr>
            <w:r>
              <w:rPr>
                <w:sz w:val="20"/>
              </w:rPr>
              <w:t>77,632</w:t>
            </w:r>
          </w:p>
        </w:tc>
        <w:tc>
          <w:tcPr>
            <w:tcW w:w="1827" w:type="dxa"/>
          </w:tcPr>
          <w:p w:rsidR="002E4807" w:rsidRDefault="00D03319">
            <w:pPr>
              <w:pStyle w:val="TableParagraph"/>
              <w:spacing w:before="10"/>
              <w:ind w:left="294" w:right="293"/>
              <w:jc w:val="center"/>
              <w:rPr>
                <w:sz w:val="20"/>
              </w:rPr>
            </w:pPr>
            <w:r>
              <w:rPr>
                <w:sz w:val="20"/>
              </w:rPr>
              <w:t>79,056</w:t>
            </w:r>
          </w:p>
        </w:tc>
      </w:tr>
      <w:tr w:rsidR="002E4807">
        <w:trPr>
          <w:trHeight w:hRule="exact" w:val="389"/>
        </w:trPr>
        <w:tc>
          <w:tcPr>
            <w:tcW w:w="730" w:type="dxa"/>
          </w:tcPr>
          <w:p w:rsidR="002E4807" w:rsidRDefault="00D03319">
            <w:pPr>
              <w:pStyle w:val="TableParagraph"/>
              <w:spacing w:before="10"/>
              <w:ind w:left="309"/>
              <w:rPr>
                <w:sz w:val="20"/>
              </w:rPr>
            </w:pPr>
            <w:r>
              <w:rPr>
                <w:w w:val="99"/>
                <w:sz w:val="20"/>
              </w:rPr>
              <w:t>6</w:t>
            </w:r>
          </w:p>
        </w:tc>
        <w:tc>
          <w:tcPr>
            <w:tcW w:w="3017" w:type="dxa"/>
          </w:tcPr>
          <w:p w:rsidR="002E4807" w:rsidRDefault="00D03319">
            <w:pPr>
              <w:pStyle w:val="TableParagraph"/>
              <w:spacing w:before="10"/>
              <w:ind w:left="103" w:right="746"/>
              <w:rPr>
                <w:i/>
                <w:sz w:val="20"/>
              </w:rPr>
            </w:pPr>
            <w:r>
              <w:rPr>
                <w:i/>
                <w:sz w:val="20"/>
              </w:rPr>
              <w:t>Flow</w:t>
            </w:r>
          </w:p>
        </w:tc>
        <w:tc>
          <w:tcPr>
            <w:tcW w:w="999" w:type="dxa"/>
          </w:tcPr>
          <w:p w:rsidR="002E4807" w:rsidRDefault="00D03319">
            <w:pPr>
              <w:pStyle w:val="TableParagraph"/>
              <w:spacing w:before="10"/>
              <w:ind w:left="190" w:right="190"/>
              <w:jc w:val="center"/>
              <w:rPr>
                <w:sz w:val="20"/>
              </w:rPr>
            </w:pPr>
            <w:r>
              <w:rPr>
                <w:sz w:val="20"/>
              </w:rPr>
              <w:t>mm</w:t>
            </w:r>
          </w:p>
        </w:tc>
        <w:tc>
          <w:tcPr>
            <w:tcW w:w="1822" w:type="dxa"/>
          </w:tcPr>
          <w:p w:rsidR="002E4807" w:rsidRDefault="00D03319">
            <w:pPr>
              <w:pStyle w:val="TableParagraph"/>
              <w:spacing w:before="10"/>
              <w:ind w:left="213" w:right="211"/>
              <w:jc w:val="center"/>
              <w:rPr>
                <w:sz w:val="20"/>
              </w:rPr>
            </w:pPr>
            <w:r>
              <w:rPr>
                <w:sz w:val="20"/>
              </w:rPr>
              <w:t>3,44</w:t>
            </w:r>
          </w:p>
        </w:tc>
        <w:tc>
          <w:tcPr>
            <w:tcW w:w="1827" w:type="dxa"/>
          </w:tcPr>
          <w:p w:rsidR="002E4807" w:rsidRDefault="00D03319">
            <w:pPr>
              <w:pStyle w:val="TableParagraph"/>
              <w:spacing w:before="10"/>
              <w:ind w:left="293" w:right="294"/>
              <w:jc w:val="center"/>
              <w:rPr>
                <w:sz w:val="20"/>
              </w:rPr>
            </w:pPr>
            <w:r>
              <w:rPr>
                <w:sz w:val="20"/>
              </w:rPr>
              <w:t>3,57</w:t>
            </w:r>
          </w:p>
        </w:tc>
      </w:tr>
      <w:tr w:rsidR="002E4807">
        <w:trPr>
          <w:trHeight w:hRule="exact" w:val="398"/>
        </w:trPr>
        <w:tc>
          <w:tcPr>
            <w:tcW w:w="730" w:type="dxa"/>
          </w:tcPr>
          <w:p w:rsidR="002E4807" w:rsidRDefault="00D03319">
            <w:pPr>
              <w:pStyle w:val="TableParagraph"/>
              <w:spacing w:before="15"/>
              <w:ind w:left="309"/>
              <w:rPr>
                <w:sz w:val="20"/>
              </w:rPr>
            </w:pPr>
            <w:r>
              <w:rPr>
                <w:w w:val="99"/>
                <w:sz w:val="20"/>
              </w:rPr>
              <w:t>7</w:t>
            </w:r>
          </w:p>
        </w:tc>
        <w:tc>
          <w:tcPr>
            <w:tcW w:w="3017" w:type="dxa"/>
          </w:tcPr>
          <w:p w:rsidR="002E4807" w:rsidRDefault="00D03319">
            <w:pPr>
              <w:pStyle w:val="TableParagraph"/>
              <w:spacing w:before="15"/>
              <w:ind w:left="103" w:right="746"/>
              <w:rPr>
                <w:i/>
                <w:sz w:val="20"/>
              </w:rPr>
            </w:pPr>
            <w:r>
              <w:rPr>
                <w:sz w:val="20"/>
              </w:rPr>
              <w:t xml:space="preserve">Hasil Bagi </w:t>
            </w:r>
            <w:r>
              <w:rPr>
                <w:i/>
                <w:sz w:val="20"/>
              </w:rPr>
              <w:t>Marshall</w:t>
            </w:r>
          </w:p>
        </w:tc>
        <w:tc>
          <w:tcPr>
            <w:tcW w:w="999" w:type="dxa"/>
          </w:tcPr>
          <w:p w:rsidR="002E4807" w:rsidRDefault="00D03319">
            <w:pPr>
              <w:pStyle w:val="TableParagraph"/>
              <w:spacing w:before="15"/>
              <w:ind w:left="190" w:right="191"/>
              <w:jc w:val="center"/>
              <w:rPr>
                <w:sz w:val="20"/>
              </w:rPr>
            </w:pPr>
            <w:r>
              <w:rPr>
                <w:sz w:val="20"/>
              </w:rPr>
              <w:t>kg/mm</w:t>
            </w:r>
          </w:p>
        </w:tc>
        <w:tc>
          <w:tcPr>
            <w:tcW w:w="1822" w:type="dxa"/>
          </w:tcPr>
          <w:p w:rsidR="002E4807" w:rsidRDefault="00D03319">
            <w:pPr>
              <w:pStyle w:val="TableParagraph"/>
              <w:spacing w:before="15"/>
              <w:ind w:left="213" w:right="213"/>
              <w:jc w:val="center"/>
              <w:rPr>
                <w:sz w:val="20"/>
              </w:rPr>
            </w:pPr>
            <w:r>
              <w:rPr>
                <w:sz w:val="20"/>
              </w:rPr>
              <w:t>268,635</w:t>
            </w:r>
          </w:p>
        </w:tc>
        <w:tc>
          <w:tcPr>
            <w:tcW w:w="1827" w:type="dxa"/>
          </w:tcPr>
          <w:p w:rsidR="002E4807" w:rsidRDefault="00D03319">
            <w:pPr>
              <w:pStyle w:val="TableParagraph"/>
              <w:spacing w:before="15"/>
              <w:ind w:left="294" w:right="294"/>
              <w:jc w:val="center"/>
              <w:rPr>
                <w:sz w:val="20"/>
              </w:rPr>
            </w:pPr>
            <w:r>
              <w:rPr>
                <w:sz w:val="20"/>
              </w:rPr>
              <w:t>273,534</w:t>
            </w:r>
          </w:p>
        </w:tc>
      </w:tr>
      <w:tr w:rsidR="002E4807">
        <w:trPr>
          <w:trHeight w:hRule="exact" w:val="699"/>
        </w:trPr>
        <w:tc>
          <w:tcPr>
            <w:tcW w:w="730" w:type="dxa"/>
          </w:tcPr>
          <w:p w:rsidR="002E4807" w:rsidRDefault="00D03319">
            <w:pPr>
              <w:pStyle w:val="TableParagraph"/>
              <w:spacing w:before="166"/>
              <w:ind w:left="309"/>
              <w:rPr>
                <w:sz w:val="20"/>
              </w:rPr>
            </w:pPr>
            <w:r>
              <w:rPr>
                <w:w w:val="99"/>
                <w:sz w:val="20"/>
              </w:rPr>
              <w:t>8</w:t>
            </w:r>
          </w:p>
        </w:tc>
        <w:tc>
          <w:tcPr>
            <w:tcW w:w="3017" w:type="dxa"/>
          </w:tcPr>
          <w:p w:rsidR="002E4807" w:rsidRDefault="00D03319">
            <w:pPr>
              <w:pStyle w:val="TableParagraph"/>
              <w:spacing w:line="357" w:lineRule="auto"/>
              <w:ind w:left="103" w:right="746"/>
              <w:rPr>
                <w:sz w:val="20"/>
              </w:rPr>
            </w:pPr>
            <w:r>
              <w:rPr>
                <w:sz w:val="20"/>
              </w:rPr>
              <w:t xml:space="preserve">Stabilitas </w:t>
            </w:r>
            <w:r>
              <w:rPr>
                <w:i/>
                <w:sz w:val="20"/>
              </w:rPr>
              <w:t xml:space="preserve">Marshall </w:t>
            </w:r>
            <w:r>
              <w:rPr>
                <w:sz w:val="20"/>
              </w:rPr>
              <w:t>Sisa (24 jam 60°C)</w:t>
            </w:r>
          </w:p>
        </w:tc>
        <w:tc>
          <w:tcPr>
            <w:tcW w:w="999" w:type="dxa"/>
          </w:tcPr>
          <w:p w:rsidR="002E4807" w:rsidRDefault="00D03319">
            <w:pPr>
              <w:pStyle w:val="TableParagraph"/>
              <w:spacing w:before="166"/>
              <w:jc w:val="center"/>
              <w:rPr>
                <w:sz w:val="20"/>
              </w:rPr>
            </w:pPr>
            <w:r>
              <w:rPr>
                <w:w w:val="99"/>
                <w:sz w:val="20"/>
              </w:rPr>
              <w:t>%</w:t>
            </w:r>
          </w:p>
        </w:tc>
        <w:tc>
          <w:tcPr>
            <w:tcW w:w="3649" w:type="dxa"/>
            <w:gridSpan w:val="2"/>
          </w:tcPr>
          <w:p w:rsidR="002E4807" w:rsidRDefault="00D03319">
            <w:pPr>
              <w:pStyle w:val="TableParagraph"/>
              <w:spacing w:before="166"/>
              <w:ind w:left="1574" w:right="1574"/>
              <w:jc w:val="center"/>
              <w:rPr>
                <w:sz w:val="20"/>
              </w:rPr>
            </w:pPr>
            <w:r>
              <w:rPr>
                <w:sz w:val="20"/>
              </w:rPr>
              <w:t>97,81</w:t>
            </w:r>
          </w:p>
        </w:tc>
      </w:tr>
    </w:tbl>
    <w:p w:rsidR="002E4807" w:rsidRDefault="00D03319">
      <w:pPr>
        <w:spacing w:line="223" w:lineRule="exact"/>
        <w:ind w:left="588"/>
        <w:rPr>
          <w:i/>
          <w:sz w:val="20"/>
        </w:rPr>
      </w:pPr>
      <w:proofErr w:type="gramStart"/>
      <w:r>
        <w:rPr>
          <w:i/>
          <w:sz w:val="20"/>
        </w:rPr>
        <w:t>Sumber :</w:t>
      </w:r>
      <w:proofErr w:type="gramEnd"/>
      <w:r>
        <w:rPr>
          <w:i/>
          <w:sz w:val="20"/>
        </w:rPr>
        <w:t xml:space="preserve"> Penulis 2016</w:t>
      </w:r>
    </w:p>
    <w:p w:rsidR="002E4807" w:rsidRDefault="002E4807">
      <w:pPr>
        <w:spacing w:line="223" w:lineRule="exact"/>
        <w:rPr>
          <w:sz w:val="20"/>
        </w:rPr>
        <w:sectPr w:rsidR="002E4807">
          <w:pgSz w:w="11910" w:h="16840"/>
          <w:pgMar w:top="1580" w:right="1360" w:bottom="280" w:left="1680" w:header="720" w:footer="720" w:gutter="0"/>
          <w:cols w:space="720"/>
        </w:sectPr>
      </w:pPr>
    </w:p>
    <w:p w:rsidR="002E4807" w:rsidRDefault="002E4807">
      <w:pPr>
        <w:pStyle w:val="BodyText"/>
        <w:rPr>
          <w:i/>
        </w:rPr>
      </w:pPr>
    </w:p>
    <w:p w:rsidR="002E4807" w:rsidRDefault="002E4807">
      <w:pPr>
        <w:pStyle w:val="BodyText"/>
        <w:rPr>
          <w:i/>
        </w:rPr>
      </w:pPr>
    </w:p>
    <w:p w:rsidR="002E4807" w:rsidRDefault="002E4807">
      <w:pPr>
        <w:pStyle w:val="BodyText"/>
        <w:spacing w:before="7"/>
        <w:rPr>
          <w:i/>
          <w:sz w:val="17"/>
        </w:rPr>
      </w:pPr>
    </w:p>
    <w:p w:rsidR="002E4807" w:rsidRDefault="00D03319">
      <w:pPr>
        <w:pStyle w:val="BodyText"/>
        <w:spacing w:before="1"/>
        <w:ind w:left="588" w:right="405" w:firstLine="566"/>
      </w:pPr>
      <w:r>
        <w:t xml:space="preserve">Dari Tabel 4 menunjukan bahwa Hasil dari pengujian sisa </w:t>
      </w:r>
      <w:proofErr w:type="gramStart"/>
      <w:r>
        <w:t>marshall telah</w:t>
      </w:r>
      <w:proofErr w:type="gramEnd"/>
      <w:r>
        <w:t xml:space="preserve"> memenuhi standar spesifikasi yaitu min. 90 %</w:t>
      </w:r>
    </w:p>
    <w:p w:rsidR="002E4807" w:rsidRDefault="002E4807">
      <w:pPr>
        <w:pStyle w:val="BodyText"/>
        <w:spacing w:before="3"/>
      </w:pPr>
    </w:p>
    <w:p w:rsidR="002E4807" w:rsidRDefault="00D03319">
      <w:pPr>
        <w:ind w:left="588" w:right="405"/>
        <w:rPr>
          <w:b/>
          <w:sz w:val="20"/>
        </w:rPr>
      </w:pPr>
      <w:r>
        <w:rPr>
          <w:b/>
          <w:sz w:val="20"/>
        </w:rPr>
        <w:t xml:space="preserve">Parameter Sisa </w:t>
      </w:r>
      <w:r>
        <w:rPr>
          <w:b/>
          <w:i/>
          <w:sz w:val="20"/>
        </w:rPr>
        <w:t xml:space="preserve">Marshall </w:t>
      </w:r>
      <w:r>
        <w:rPr>
          <w:b/>
          <w:sz w:val="20"/>
        </w:rPr>
        <w:t>Variasi 2</w:t>
      </w:r>
    </w:p>
    <w:p w:rsidR="002E4807" w:rsidRDefault="00D03319">
      <w:pPr>
        <w:spacing w:before="111"/>
        <w:ind w:left="2876" w:right="405"/>
        <w:rPr>
          <w:sz w:val="20"/>
        </w:rPr>
      </w:pPr>
      <w:r>
        <w:rPr>
          <w:b/>
          <w:sz w:val="20"/>
        </w:rPr>
        <w:t xml:space="preserve">Tabel 5 </w:t>
      </w:r>
      <w:r>
        <w:rPr>
          <w:sz w:val="20"/>
        </w:rPr>
        <w:t xml:space="preserve">Hasil Uji Sisa </w:t>
      </w:r>
      <w:r>
        <w:rPr>
          <w:i/>
          <w:sz w:val="20"/>
        </w:rPr>
        <w:t xml:space="preserve">Marshall </w:t>
      </w:r>
      <w:r>
        <w:rPr>
          <w:sz w:val="20"/>
        </w:rPr>
        <w:t>Variasi 2</w:t>
      </w:r>
    </w:p>
    <w:p w:rsidR="002E4807" w:rsidRDefault="002E4807">
      <w:pPr>
        <w:pStyle w:val="BodyText"/>
        <w:spacing w:before="7"/>
        <w:rPr>
          <w:sz w:val="10"/>
        </w:r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468"/>
        <w:gridCol w:w="1409"/>
        <w:gridCol w:w="1762"/>
        <w:gridCol w:w="1762"/>
      </w:tblGrid>
      <w:tr w:rsidR="002E4807">
        <w:trPr>
          <w:trHeight w:hRule="exact" w:val="792"/>
        </w:trPr>
        <w:tc>
          <w:tcPr>
            <w:tcW w:w="703" w:type="dxa"/>
            <w:vMerge w:val="restart"/>
          </w:tcPr>
          <w:p w:rsidR="002E4807" w:rsidRDefault="002E4807">
            <w:pPr>
              <w:pStyle w:val="TableParagraph"/>
              <w:rPr>
                <w:sz w:val="20"/>
              </w:rPr>
            </w:pPr>
          </w:p>
          <w:p w:rsidR="002E4807" w:rsidRDefault="002E4807">
            <w:pPr>
              <w:pStyle w:val="TableParagraph"/>
              <w:spacing w:before="6"/>
              <w:rPr>
                <w:sz w:val="16"/>
              </w:rPr>
            </w:pPr>
          </w:p>
          <w:p w:rsidR="002E4807" w:rsidRDefault="00D03319">
            <w:pPr>
              <w:pStyle w:val="TableParagraph"/>
              <w:ind w:left="201"/>
              <w:rPr>
                <w:sz w:val="20"/>
              </w:rPr>
            </w:pPr>
            <w:r>
              <w:rPr>
                <w:sz w:val="20"/>
              </w:rPr>
              <w:t>NO</w:t>
            </w:r>
          </w:p>
        </w:tc>
        <w:tc>
          <w:tcPr>
            <w:tcW w:w="2468" w:type="dxa"/>
            <w:vMerge w:val="restart"/>
          </w:tcPr>
          <w:p w:rsidR="002E4807" w:rsidRDefault="002E4807">
            <w:pPr>
              <w:pStyle w:val="TableParagraph"/>
              <w:rPr>
                <w:sz w:val="20"/>
              </w:rPr>
            </w:pPr>
          </w:p>
          <w:p w:rsidR="002E4807" w:rsidRDefault="002E4807">
            <w:pPr>
              <w:pStyle w:val="TableParagraph"/>
              <w:spacing w:before="6"/>
              <w:rPr>
                <w:sz w:val="16"/>
              </w:rPr>
            </w:pPr>
          </w:p>
          <w:p w:rsidR="002E4807" w:rsidRDefault="00D03319">
            <w:pPr>
              <w:pStyle w:val="TableParagraph"/>
              <w:ind w:left="597" w:right="197"/>
              <w:rPr>
                <w:sz w:val="20"/>
              </w:rPr>
            </w:pPr>
            <w:r>
              <w:rPr>
                <w:sz w:val="20"/>
              </w:rPr>
              <w:t>Sifat Campuran</w:t>
            </w:r>
          </w:p>
        </w:tc>
        <w:tc>
          <w:tcPr>
            <w:tcW w:w="1409" w:type="dxa"/>
            <w:vMerge w:val="restart"/>
          </w:tcPr>
          <w:p w:rsidR="002E4807" w:rsidRDefault="002E4807">
            <w:pPr>
              <w:pStyle w:val="TableParagraph"/>
              <w:rPr>
                <w:sz w:val="20"/>
              </w:rPr>
            </w:pPr>
          </w:p>
          <w:p w:rsidR="002E4807" w:rsidRDefault="002E4807">
            <w:pPr>
              <w:pStyle w:val="TableParagraph"/>
              <w:spacing w:before="6"/>
              <w:rPr>
                <w:sz w:val="16"/>
              </w:rPr>
            </w:pPr>
          </w:p>
          <w:p w:rsidR="002E4807" w:rsidRDefault="00D03319">
            <w:pPr>
              <w:pStyle w:val="TableParagraph"/>
              <w:ind w:left="427"/>
              <w:rPr>
                <w:sz w:val="20"/>
              </w:rPr>
            </w:pPr>
            <w:r>
              <w:rPr>
                <w:sz w:val="20"/>
              </w:rPr>
              <w:t>Satuan</w:t>
            </w:r>
          </w:p>
        </w:tc>
        <w:tc>
          <w:tcPr>
            <w:tcW w:w="3524" w:type="dxa"/>
            <w:gridSpan w:val="2"/>
          </w:tcPr>
          <w:p w:rsidR="002E4807" w:rsidRDefault="00D03319">
            <w:pPr>
              <w:pStyle w:val="TableParagraph"/>
              <w:spacing w:line="360" w:lineRule="auto"/>
              <w:ind w:left="1334" w:right="176" w:hanging="1143"/>
              <w:rPr>
                <w:sz w:val="20"/>
              </w:rPr>
            </w:pPr>
            <w:r>
              <w:rPr>
                <w:sz w:val="20"/>
              </w:rPr>
              <w:t>Perendaman Benda uji water bath pada suhu 60°C</w:t>
            </w:r>
          </w:p>
        </w:tc>
      </w:tr>
      <w:tr w:rsidR="002E4807">
        <w:trPr>
          <w:trHeight w:hRule="exact" w:val="416"/>
        </w:trPr>
        <w:tc>
          <w:tcPr>
            <w:tcW w:w="703" w:type="dxa"/>
            <w:vMerge/>
          </w:tcPr>
          <w:p w:rsidR="002E4807" w:rsidRDefault="002E4807"/>
        </w:tc>
        <w:tc>
          <w:tcPr>
            <w:tcW w:w="2468" w:type="dxa"/>
            <w:vMerge/>
          </w:tcPr>
          <w:p w:rsidR="002E4807" w:rsidRDefault="002E4807"/>
        </w:tc>
        <w:tc>
          <w:tcPr>
            <w:tcW w:w="1409" w:type="dxa"/>
            <w:vMerge/>
          </w:tcPr>
          <w:p w:rsidR="002E4807" w:rsidRDefault="002E4807"/>
        </w:tc>
        <w:tc>
          <w:tcPr>
            <w:tcW w:w="1762" w:type="dxa"/>
          </w:tcPr>
          <w:p w:rsidR="002E4807" w:rsidRDefault="00D03319">
            <w:pPr>
              <w:pStyle w:val="TableParagraph"/>
              <w:spacing w:line="223" w:lineRule="exact"/>
              <w:ind w:left="183" w:right="184"/>
              <w:jc w:val="center"/>
              <w:rPr>
                <w:sz w:val="20"/>
              </w:rPr>
            </w:pPr>
            <w:r>
              <w:rPr>
                <w:sz w:val="20"/>
              </w:rPr>
              <w:t>Selama 30 menit</w:t>
            </w:r>
          </w:p>
        </w:tc>
        <w:tc>
          <w:tcPr>
            <w:tcW w:w="1762" w:type="dxa"/>
          </w:tcPr>
          <w:p w:rsidR="002E4807" w:rsidRDefault="00D03319">
            <w:pPr>
              <w:pStyle w:val="TableParagraph"/>
              <w:spacing w:line="223" w:lineRule="exact"/>
              <w:ind w:left="259" w:right="265"/>
              <w:jc w:val="center"/>
              <w:rPr>
                <w:sz w:val="20"/>
              </w:rPr>
            </w:pPr>
            <w:r>
              <w:rPr>
                <w:sz w:val="20"/>
              </w:rPr>
              <w:t>Selama 24 jam</w:t>
            </w:r>
          </w:p>
        </w:tc>
      </w:tr>
      <w:tr w:rsidR="002E4807">
        <w:trPr>
          <w:trHeight w:hRule="exact" w:val="442"/>
        </w:trPr>
        <w:tc>
          <w:tcPr>
            <w:tcW w:w="703" w:type="dxa"/>
          </w:tcPr>
          <w:p w:rsidR="002E4807" w:rsidRDefault="00D03319">
            <w:pPr>
              <w:pStyle w:val="TableParagraph"/>
              <w:spacing w:before="36"/>
              <w:ind w:right="1"/>
              <w:jc w:val="center"/>
              <w:rPr>
                <w:sz w:val="20"/>
              </w:rPr>
            </w:pPr>
            <w:r>
              <w:rPr>
                <w:w w:val="99"/>
                <w:sz w:val="20"/>
              </w:rPr>
              <w:t>1</w:t>
            </w:r>
          </w:p>
        </w:tc>
        <w:tc>
          <w:tcPr>
            <w:tcW w:w="2468" w:type="dxa"/>
          </w:tcPr>
          <w:p w:rsidR="002E4807" w:rsidRDefault="00D03319">
            <w:pPr>
              <w:pStyle w:val="TableParagraph"/>
              <w:spacing w:before="36"/>
              <w:ind w:left="103" w:right="197"/>
              <w:rPr>
                <w:sz w:val="20"/>
              </w:rPr>
            </w:pPr>
            <w:r>
              <w:rPr>
                <w:sz w:val="20"/>
              </w:rPr>
              <w:t>Kadar aspal optimum</w:t>
            </w:r>
          </w:p>
        </w:tc>
        <w:tc>
          <w:tcPr>
            <w:tcW w:w="1409" w:type="dxa"/>
          </w:tcPr>
          <w:p w:rsidR="002E4807" w:rsidRDefault="00D03319">
            <w:pPr>
              <w:pStyle w:val="TableParagraph"/>
              <w:spacing w:before="36"/>
              <w:jc w:val="center"/>
              <w:rPr>
                <w:sz w:val="20"/>
              </w:rPr>
            </w:pPr>
            <w:r>
              <w:rPr>
                <w:w w:val="99"/>
                <w:sz w:val="20"/>
              </w:rPr>
              <w:t>%</w:t>
            </w:r>
          </w:p>
        </w:tc>
        <w:tc>
          <w:tcPr>
            <w:tcW w:w="1762" w:type="dxa"/>
          </w:tcPr>
          <w:p w:rsidR="002E4807" w:rsidRDefault="00D03319">
            <w:pPr>
              <w:pStyle w:val="TableParagraph"/>
              <w:spacing w:before="36"/>
              <w:ind w:left="183" w:right="182"/>
              <w:jc w:val="center"/>
              <w:rPr>
                <w:sz w:val="20"/>
              </w:rPr>
            </w:pPr>
            <w:r>
              <w:rPr>
                <w:sz w:val="20"/>
              </w:rPr>
              <w:t>6,5</w:t>
            </w:r>
          </w:p>
        </w:tc>
        <w:tc>
          <w:tcPr>
            <w:tcW w:w="1762" w:type="dxa"/>
          </w:tcPr>
          <w:p w:rsidR="002E4807" w:rsidRDefault="00D03319">
            <w:pPr>
              <w:pStyle w:val="TableParagraph"/>
              <w:spacing w:before="36"/>
              <w:ind w:left="259" w:right="261"/>
              <w:jc w:val="center"/>
              <w:rPr>
                <w:sz w:val="20"/>
              </w:rPr>
            </w:pPr>
            <w:r>
              <w:rPr>
                <w:sz w:val="20"/>
              </w:rPr>
              <w:t>6,5</w:t>
            </w:r>
          </w:p>
        </w:tc>
      </w:tr>
      <w:tr w:rsidR="002E4807">
        <w:trPr>
          <w:trHeight w:hRule="exact" w:val="379"/>
        </w:trPr>
        <w:tc>
          <w:tcPr>
            <w:tcW w:w="703" w:type="dxa"/>
          </w:tcPr>
          <w:p w:rsidR="002E4807" w:rsidRDefault="00D03319">
            <w:pPr>
              <w:pStyle w:val="TableParagraph"/>
              <w:spacing w:before="5"/>
              <w:ind w:right="1"/>
              <w:jc w:val="center"/>
              <w:rPr>
                <w:sz w:val="20"/>
              </w:rPr>
            </w:pPr>
            <w:r>
              <w:rPr>
                <w:w w:val="99"/>
                <w:sz w:val="20"/>
              </w:rPr>
              <w:t>2</w:t>
            </w:r>
          </w:p>
        </w:tc>
        <w:tc>
          <w:tcPr>
            <w:tcW w:w="2468" w:type="dxa"/>
          </w:tcPr>
          <w:p w:rsidR="002E4807" w:rsidRDefault="00D03319">
            <w:pPr>
              <w:pStyle w:val="TableParagraph"/>
              <w:spacing w:before="5"/>
              <w:ind w:left="103" w:right="197"/>
              <w:rPr>
                <w:sz w:val="20"/>
              </w:rPr>
            </w:pPr>
            <w:r>
              <w:rPr>
                <w:sz w:val="20"/>
              </w:rPr>
              <w:t>Stabilitas Marshall</w:t>
            </w:r>
          </w:p>
        </w:tc>
        <w:tc>
          <w:tcPr>
            <w:tcW w:w="1409" w:type="dxa"/>
          </w:tcPr>
          <w:p w:rsidR="002E4807" w:rsidRDefault="00D03319">
            <w:pPr>
              <w:pStyle w:val="TableParagraph"/>
              <w:spacing w:before="5"/>
              <w:ind w:left="395" w:right="395"/>
              <w:jc w:val="center"/>
              <w:rPr>
                <w:sz w:val="20"/>
              </w:rPr>
            </w:pPr>
            <w:r>
              <w:rPr>
                <w:sz w:val="20"/>
              </w:rPr>
              <w:t>kg</w:t>
            </w:r>
          </w:p>
        </w:tc>
        <w:tc>
          <w:tcPr>
            <w:tcW w:w="1762" w:type="dxa"/>
          </w:tcPr>
          <w:p w:rsidR="002E4807" w:rsidRDefault="00D03319">
            <w:pPr>
              <w:pStyle w:val="TableParagraph"/>
              <w:spacing w:before="5"/>
              <w:ind w:left="183" w:right="183"/>
              <w:jc w:val="center"/>
              <w:rPr>
                <w:sz w:val="20"/>
              </w:rPr>
            </w:pPr>
            <w:r>
              <w:rPr>
                <w:sz w:val="20"/>
              </w:rPr>
              <w:t>949,06</w:t>
            </w:r>
          </w:p>
        </w:tc>
        <w:tc>
          <w:tcPr>
            <w:tcW w:w="1762" w:type="dxa"/>
          </w:tcPr>
          <w:p w:rsidR="002E4807" w:rsidRDefault="00D03319">
            <w:pPr>
              <w:pStyle w:val="TableParagraph"/>
              <w:spacing w:before="5"/>
              <w:ind w:left="259" w:right="263"/>
              <w:jc w:val="center"/>
              <w:rPr>
                <w:sz w:val="20"/>
              </w:rPr>
            </w:pPr>
            <w:r>
              <w:rPr>
                <w:sz w:val="20"/>
              </w:rPr>
              <w:t>961,55</w:t>
            </w:r>
          </w:p>
        </w:tc>
      </w:tr>
      <w:tr w:rsidR="002E4807">
        <w:trPr>
          <w:trHeight w:hRule="exact" w:val="377"/>
        </w:trPr>
        <w:tc>
          <w:tcPr>
            <w:tcW w:w="703" w:type="dxa"/>
          </w:tcPr>
          <w:p w:rsidR="002E4807" w:rsidRDefault="00D03319">
            <w:pPr>
              <w:pStyle w:val="TableParagraph"/>
              <w:spacing w:before="5"/>
              <w:ind w:right="1"/>
              <w:jc w:val="center"/>
              <w:rPr>
                <w:sz w:val="20"/>
              </w:rPr>
            </w:pPr>
            <w:r>
              <w:rPr>
                <w:w w:val="99"/>
                <w:sz w:val="20"/>
              </w:rPr>
              <w:t>3</w:t>
            </w:r>
          </w:p>
        </w:tc>
        <w:tc>
          <w:tcPr>
            <w:tcW w:w="2468" w:type="dxa"/>
          </w:tcPr>
          <w:p w:rsidR="002E4807" w:rsidRDefault="00D03319">
            <w:pPr>
              <w:pStyle w:val="TableParagraph"/>
              <w:spacing w:before="5"/>
              <w:ind w:left="103" w:right="197"/>
              <w:rPr>
                <w:sz w:val="20"/>
              </w:rPr>
            </w:pPr>
            <w:r>
              <w:rPr>
                <w:sz w:val="20"/>
              </w:rPr>
              <w:t>VMA</w:t>
            </w:r>
          </w:p>
        </w:tc>
        <w:tc>
          <w:tcPr>
            <w:tcW w:w="1409" w:type="dxa"/>
          </w:tcPr>
          <w:p w:rsidR="002E4807" w:rsidRDefault="00D03319">
            <w:pPr>
              <w:pStyle w:val="TableParagraph"/>
              <w:spacing w:before="5"/>
              <w:jc w:val="center"/>
              <w:rPr>
                <w:sz w:val="20"/>
              </w:rPr>
            </w:pPr>
            <w:r>
              <w:rPr>
                <w:w w:val="99"/>
                <w:sz w:val="20"/>
              </w:rPr>
              <w:t>%</w:t>
            </w:r>
          </w:p>
        </w:tc>
        <w:tc>
          <w:tcPr>
            <w:tcW w:w="1762" w:type="dxa"/>
          </w:tcPr>
          <w:p w:rsidR="002E4807" w:rsidRDefault="00D03319">
            <w:pPr>
              <w:pStyle w:val="TableParagraph"/>
              <w:spacing w:before="5"/>
              <w:ind w:left="183" w:right="184"/>
              <w:jc w:val="center"/>
              <w:rPr>
                <w:sz w:val="20"/>
              </w:rPr>
            </w:pPr>
            <w:r>
              <w:rPr>
                <w:sz w:val="20"/>
              </w:rPr>
              <w:t>19.569</w:t>
            </w:r>
          </w:p>
        </w:tc>
        <w:tc>
          <w:tcPr>
            <w:tcW w:w="1762" w:type="dxa"/>
          </w:tcPr>
          <w:p w:rsidR="002E4807" w:rsidRDefault="00D03319">
            <w:pPr>
              <w:pStyle w:val="TableParagraph"/>
              <w:spacing w:before="5"/>
              <w:ind w:left="259" w:right="263"/>
              <w:jc w:val="center"/>
              <w:rPr>
                <w:sz w:val="20"/>
              </w:rPr>
            </w:pPr>
            <w:r>
              <w:rPr>
                <w:sz w:val="20"/>
              </w:rPr>
              <w:t>19,936</w:t>
            </w:r>
          </w:p>
        </w:tc>
      </w:tr>
      <w:tr w:rsidR="002E4807">
        <w:trPr>
          <w:trHeight w:hRule="exact" w:val="379"/>
        </w:trPr>
        <w:tc>
          <w:tcPr>
            <w:tcW w:w="703" w:type="dxa"/>
          </w:tcPr>
          <w:p w:rsidR="002E4807" w:rsidRDefault="00D03319">
            <w:pPr>
              <w:pStyle w:val="TableParagraph"/>
              <w:spacing w:before="7"/>
              <w:ind w:right="1"/>
              <w:jc w:val="center"/>
              <w:rPr>
                <w:sz w:val="20"/>
              </w:rPr>
            </w:pPr>
            <w:r>
              <w:rPr>
                <w:w w:val="99"/>
                <w:sz w:val="20"/>
              </w:rPr>
              <w:t>4</w:t>
            </w:r>
          </w:p>
        </w:tc>
        <w:tc>
          <w:tcPr>
            <w:tcW w:w="2468" w:type="dxa"/>
          </w:tcPr>
          <w:p w:rsidR="002E4807" w:rsidRDefault="00D03319">
            <w:pPr>
              <w:pStyle w:val="TableParagraph"/>
              <w:spacing w:before="7"/>
              <w:ind w:left="103" w:right="197"/>
              <w:rPr>
                <w:sz w:val="20"/>
              </w:rPr>
            </w:pPr>
            <w:r>
              <w:rPr>
                <w:sz w:val="20"/>
              </w:rPr>
              <w:t>VIM</w:t>
            </w:r>
          </w:p>
        </w:tc>
        <w:tc>
          <w:tcPr>
            <w:tcW w:w="1409" w:type="dxa"/>
          </w:tcPr>
          <w:p w:rsidR="002E4807" w:rsidRDefault="00D03319">
            <w:pPr>
              <w:pStyle w:val="TableParagraph"/>
              <w:spacing w:before="7"/>
              <w:jc w:val="center"/>
              <w:rPr>
                <w:sz w:val="20"/>
              </w:rPr>
            </w:pPr>
            <w:r>
              <w:rPr>
                <w:w w:val="99"/>
                <w:sz w:val="20"/>
              </w:rPr>
              <w:t>%</w:t>
            </w:r>
          </w:p>
        </w:tc>
        <w:tc>
          <w:tcPr>
            <w:tcW w:w="1762" w:type="dxa"/>
          </w:tcPr>
          <w:p w:rsidR="002E4807" w:rsidRDefault="00D03319">
            <w:pPr>
              <w:pStyle w:val="TableParagraph"/>
              <w:spacing w:before="7"/>
              <w:ind w:left="183" w:right="183"/>
              <w:jc w:val="center"/>
              <w:rPr>
                <w:sz w:val="20"/>
              </w:rPr>
            </w:pPr>
            <w:r>
              <w:rPr>
                <w:sz w:val="20"/>
              </w:rPr>
              <w:t>4,564</w:t>
            </w:r>
          </w:p>
        </w:tc>
        <w:tc>
          <w:tcPr>
            <w:tcW w:w="1762" w:type="dxa"/>
          </w:tcPr>
          <w:p w:rsidR="002E4807" w:rsidRDefault="00D03319">
            <w:pPr>
              <w:pStyle w:val="TableParagraph"/>
              <w:spacing w:before="7"/>
              <w:ind w:left="259" w:right="260"/>
              <w:jc w:val="center"/>
              <w:rPr>
                <w:sz w:val="20"/>
              </w:rPr>
            </w:pPr>
            <w:r>
              <w:rPr>
                <w:sz w:val="20"/>
              </w:rPr>
              <w:t>4,291</w:t>
            </w:r>
          </w:p>
        </w:tc>
      </w:tr>
      <w:tr w:rsidR="002E4807">
        <w:trPr>
          <w:trHeight w:hRule="exact" w:val="379"/>
        </w:trPr>
        <w:tc>
          <w:tcPr>
            <w:tcW w:w="703" w:type="dxa"/>
          </w:tcPr>
          <w:p w:rsidR="002E4807" w:rsidRDefault="00D03319">
            <w:pPr>
              <w:pStyle w:val="TableParagraph"/>
              <w:spacing w:before="7"/>
              <w:ind w:right="1"/>
              <w:jc w:val="center"/>
              <w:rPr>
                <w:sz w:val="20"/>
              </w:rPr>
            </w:pPr>
            <w:r>
              <w:rPr>
                <w:w w:val="99"/>
                <w:sz w:val="20"/>
              </w:rPr>
              <w:t>5</w:t>
            </w:r>
          </w:p>
        </w:tc>
        <w:tc>
          <w:tcPr>
            <w:tcW w:w="2468" w:type="dxa"/>
          </w:tcPr>
          <w:p w:rsidR="002E4807" w:rsidRDefault="00D03319">
            <w:pPr>
              <w:pStyle w:val="TableParagraph"/>
              <w:spacing w:before="7"/>
              <w:ind w:left="103" w:right="197"/>
              <w:rPr>
                <w:sz w:val="20"/>
              </w:rPr>
            </w:pPr>
            <w:r>
              <w:rPr>
                <w:sz w:val="20"/>
              </w:rPr>
              <w:t>VFA</w:t>
            </w:r>
          </w:p>
        </w:tc>
        <w:tc>
          <w:tcPr>
            <w:tcW w:w="1409" w:type="dxa"/>
          </w:tcPr>
          <w:p w:rsidR="002E4807" w:rsidRDefault="00D03319">
            <w:pPr>
              <w:pStyle w:val="TableParagraph"/>
              <w:spacing w:before="7"/>
              <w:jc w:val="center"/>
              <w:rPr>
                <w:sz w:val="20"/>
              </w:rPr>
            </w:pPr>
            <w:r>
              <w:rPr>
                <w:w w:val="99"/>
                <w:sz w:val="20"/>
              </w:rPr>
              <w:t>%</w:t>
            </w:r>
          </w:p>
        </w:tc>
        <w:tc>
          <w:tcPr>
            <w:tcW w:w="1762" w:type="dxa"/>
          </w:tcPr>
          <w:p w:rsidR="002E4807" w:rsidRDefault="00D03319">
            <w:pPr>
              <w:pStyle w:val="TableParagraph"/>
              <w:spacing w:before="7"/>
              <w:ind w:left="183" w:right="184"/>
              <w:jc w:val="center"/>
              <w:rPr>
                <w:sz w:val="20"/>
              </w:rPr>
            </w:pPr>
            <w:r>
              <w:rPr>
                <w:sz w:val="20"/>
              </w:rPr>
              <w:t>76,701</w:t>
            </w:r>
          </w:p>
        </w:tc>
        <w:tc>
          <w:tcPr>
            <w:tcW w:w="1762" w:type="dxa"/>
          </w:tcPr>
          <w:p w:rsidR="002E4807" w:rsidRDefault="00D03319">
            <w:pPr>
              <w:pStyle w:val="TableParagraph"/>
              <w:spacing w:before="7"/>
              <w:ind w:left="259" w:right="263"/>
              <w:jc w:val="center"/>
              <w:rPr>
                <w:sz w:val="20"/>
              </w:rPr>
            </w:pPr>
            <w:r>
              <w:rPr>
                <w:sz w:val="20"/>
              </w:rPr>
              <w:t>78,509</w:t>
            </w:r>
          </w:p>
        </w:tc>
      </w:tr>
      <w:tr w:rsidR="002E4807">
        <w:trPr>
          <w:trHeight w:hRule="exact" w:val="379"/>
        </w:trPr>
        <w:tc>
          <w:tcPr>
            <w:tcW w:w="703" w:type="dxa"/>
          </w:tcPr>
          <w:p w:rsidR="002E4807" w:rsidRDefault="00D03319">
            <w:pPr>
              <w:pStyle w:val="TableParagraph"/>
              <w:spacing w:before="5"/>
              <w:ind w:right="1"/>
              <w:jc w:val="center"/>
              <w:rPr>
                <w:sz w:val="20"/>
              </w:rPr>
            </w:pPr>
            <w:r>
              <w:rPr>
                <w:w w:val="99"/>
                <w:sz w:val="20"/>
              </w:rPr>
              <w:t>6</w:t>
            </w:r>
          </w:p>
        </w:tc>
        <w:tc>
          <w:tcPr>
            <w:tcW w:w="2468" w:type="dxa"/>
          </w:tcPr>
          <w:p w:rsidR="002E4807" w:rsidRDefault="00D03319">
            <w:pPr>
              <w:pStyle w:val="TableParagraph"/>
              <w:spacing w:before="5"/>
              <w:ind w:left="103" w:right="197"/>
              <w:rPr>
                <w:i/>
                <w:sz w:val="20"/>
              </w:rPr>
            </w:pPr>
            <w:r>
              <w:rPr>
                <w:i/>
                <w:sz w:val="20"/>
              </w:rPr>
              <w:t>Flow</w:t>
            </w:r>
          </w:p>
        </w:tc>
        <w:tc>
          <w:tcPr>
            <w:tcW w:w="1409" w:type="dxa"/>
          </w:tcPr>
          <w:p w:rsidR="002E4807" w:rsidRDefault="00D03319">
            <w:pPr>
              <w:pStyle w:val="TableParagraph"/>
              <w:spacing w:before="5"/>
              <w:ind w:left="395" w:right="395"/>
              <w:jc w:val="center"/>
              <w:rPr>
                <w:sz w:val="20"/>
              </w:rPr>
            </w:pPr>
            <w:r>
              <w:rPr>
                <w:sz w:val="20"/>
              </w:rPr>
              <w:t>mm</w:t>
            </w:r>
          </w:p>
        </w:tc>
        <w:tc>
          <w:tcPr>
            <w:tcW w:w="1762" w:type="dxa"/>
          </w:tcPr>
          <w:p w:rsidR="002E4807" w:rsidRDefault="00D03319">
            <w:pPr>
              <w:pStyle w:val="TableParagraph"/>
              <w:spacing w:before="5"/>
              <w:ind w:left="183" w:right="183"/>
              <w:jc w:val="center"/>
              <w:rPr>
                <w:sz w:val="20"/>
              </w:rPr>
            </w:pPr>
            <w:r>
              <w:rPr>
                <w:sz w:val="20"/>
              </w:rPr>
              <w:t>3,5</w:t>
            </w:r>
          </w:p>
        </w:tc>
        <w:tc>
          <w:tcPr>
            <w:tcW w:w="1762" w:type="dxa"/>
          </w:tcPr>
          <w:p w:rsidR="002E4807" w:rsidRDefault="00D03319">
            <w:pPr>
              <w:pStyle w:val="TableParagraph"/>
              <w:spacing w:before="5"/>
              <w:ind w:left="259" w:right="260"/>
              <w:jc w:val="center"/>
              <w:rPr>
                <w:sz w:val="20"/>
              </w:rPr>
            </w:pPr>
            <w:r>
              <w:rPr>
                <w:sz w:val="20"/>
              </w:rPr>
              <w:t>3,7</w:t>
            </w:r>
          </w:p>
        </w:tc>
      </w:tr>
      <w:tr w:rsidR="002E4807">
        <w:trPr>
          <w:trHeight w:hRule="exact" w:val="571"/>
        </w:trPr>
        <w:tc>
          <w:tcPr>
            <w:tcW w:w="703" w:type="dxa"/>
          </w:tcPr>
          <w:p w:rsidR="002E4807" w:rsidRDefault="00D03319">
            <w:pPr>
              <w:pStyle w:val="TableParagraph"/>
              <w:spacing w:before="101"/>
              <w:ind w:right="1"/>
              <w:jc w:val="center"/>
              <w:rPr>
                <w:sz w:val="20"/>
              </w:rPr>
            </w:pPr>
            <w:r>
              <w:rPr>
                <w:w w:val="99"/>
                <w:sz w:val="20"/>
              </w:rPr>
              <w:t>7</w:t>
            </w:r>
          </w:p>
        </w:tc>
        <w:tc>
          <w:tcPr>
            <w:tcW w:w="2468" w:type="dxa"/>
          </w:tcPr>
          <w:p w:rsidR="002E4807" w:rsidRDefault="00D03319">
            <w:pPr>
              <w:pStyle w:val="TableParagraph"/>
              <w:spacing w:before="101"/>
              <w:ind w:left="103" w:right="197"/>
              <w:rPr>
                <w:i/>
                <w:sz w:val="20"/>
              </w:rPr>
            </w:pPr>
            <w:r>
              <w:rPr>
                <w:sz w:val="20"/>
              </w:rPr>
              <w:t xml:space="preserve">Hasil Bagi </w:t>
            </w:r>
            <w:r>
              <w:rPr>
                <w:i/>
                <w:sz w:val="20"/>
              </w:rPr>
              <w:t>Marshall</w:t>
            </w:r>
          </w:p>
        </w:tc>
        <w:tc>
          <w:tcPr>
            <w:tcW w:w="1409" w:type="dxa"/>
          </w:tcPr>
          <w:p w:rsidR="002E4807" w:rsidRDefault="00D03319">
            <w:pPr>
              <w:pStyle w:val="TableParagraph"/>
              <w:spacing w:before="101"/>
              <w:ind w:left="395" w:right="397"/>
              <w:jc w:val="center"/>
              <w:rPr>
                <w:sz w:val="20"/>
              </w:rPr>
            </w:pPr>
            <w:r>
              <w:rPr>
                <w:sz w:val="20"/>
              </w:rPr>
              <w:t>kg/mm</w:t>
            </w:r>
          </w:p>
        </w:tc>
        <w:tc>
          <w:tcPr>
            <w:tcW w:w="1762" w:type="dxa"/>
          </w:tcPr>
          <w:p w:rsidR="002E4807" w:rsidRDefault="00D03319">
            <w:pPr>
              <w:pStyle w:val="TableParagraph"/>
              <w:spacing w:before="101"/>
              <w:ind w:left="183" w:right="183"/>
              <w:jc w:val="center"/>
              <w:rPr>
                <w:sz w:val="20"/>
              </w:rPr>
            </w:pPr>
            <w:r>
              <w:rPr>
                <w:sz w:val="20"/>
              </w:rPr>
              <w:t>277,626</w:t>
            </w:r>
          </w:p>
        </w:tc>
        <w:tc>
          <w:tcPr>
            <w:tcW w:w="1762" w:type="dxa"/>
          </w:tcPr>
          <w:p w:rsidR="002E4807" w:rsidRDefault="00D03319">
            <w:pPr>
              <w:pStyle w:val="TableParagraph"/>
              <w:spacing w:before="101"/>
              <w:ind w:left="259" w:right="263"/>
              <w:jc w:val="center"/>
              <w:rPr>
                <w:sz w:val="20"/>
              </w:rPr>
            </w:pPr>
            <w:r>
              <w:rPr>
                <w:sz w:val="20"/>
              </w:rPr>
              <w:t>260,584</w:t>
            </w:r>
          </w:p>
        </w:tc>
      </w:tr>
      <w:tr w:rsidR="002E4807">
        <w:trPr>
          <w:trHeight w:hRule="exact" w:val="701"/>
        </w:trPr>
        <w:tc>
          <w:tcPr>
            <w:tcW w:w="703" w:type="dxa"/>
          </w:tcPr>
          <w:p w:rsidR="002E4807" w:rsidRDefault="00D03319">
            <w:pPr>
              <w:pStyle w:val="TableParagraph"/>
              <w:spacing w:before="166"/>
              <w:ind w:right="1"/>
              <w:jc w:val="center"/>
              <w:rPr>
                <w:sz w:val="20"/>
              </w:rPr>
            </w:pPr>
            <w:r>
              <w:rPr>
                <w:w w:val="99"/>
                <w:sz w:val="20"/>
              </w:rPr>
              <w:t>8</w:t>
            </w:r>
          </w:p>
        </w:tc>
        <w:tc>
          <w:tcPr>
            <w:tcW w:w="2468" w:type="dxa"/>
          </w:tcPr>
          <w:p w:rsidR="002E4807" w:rsidRDefault="00D03319">
            <w:pPr>
              <w:pStyle w:val="TableParagraph"/>
              <w:spacing w:line="360" w:lineRule="auto"/>
              <w:ind w:left="103" w:right="197"/>
              <w:rPr>
                <w:sz w:val="20"/>
              </w:rPr>
            </w:pPr>
            <w:r>
              <w:rPr>
                <w:sz w:val="20"/>
              </w:rPr>
              <w:t xml:space="preserve">Stabilitas </w:t>
            </w:r>
            <w:r>
              <w:rPr>
                <w:i/>
                <w:sz w:val="20"/>
              </w:rPr>
              <w:t xml:space="preserve">Marshall </w:t>
            </w:r>
            <w:r>
              <w:rPr>
                <w:sz w:val="20"/>
              </w:rPr>
              <w:t>Sisa (24 jam 60°C)</w:t>
            </w:r>
          </w:p>
        </w:tc>
        <w:tc>
          <w:tcPr>
            <w:tcW w:w="1409" w:type="dxa"/>
          </w:tcPr>
          <w:p w:rsidR="002E4807" w:rsidRDefault="00D03319">
            <w:pPr>
              <w:pStyle w:val="TableParagraph"/>
              <w:spacing w:before="166"/>
              <w:jc w:val="center"/>
              <w:rPr>
                <w:sz w:val="20"/>
              </w:rPr>
            </w:pPr>
            <w:r>
              <w:rPr>
                <w:w w:val="99"/>
                <w:sz w:val="20"/>
              </w:rPr>
              <w:t>%</w:t>
            </w:r>
          </w:p>
        </w:tc>
        <w:tc>
          <w:tcPr>
            <w:tcW w:w="3524" w:type="dxa"/>
            <w:gridSpan w:val="2"/>
          </w:tcPr>
          <w:p w:rsidR="002E4807" w:rsidRDefault="00D03319">
            <w:pPr>
              <w:pStyle w:val="TableParagraph"/>
              <w:spacing w:before="166"/>
              <w:ind w:left="1512" w:right="1512"/>
              <w:jc w:val="center"/>
              <w:rPr>
                <w:sz w:val="20"/>
              </w:rPr>
            </w:pPr>
            <w:r>
              <w:rPr>
                <w:sz w:val="20"/>
              </w:rPr>
              <w:t>98,70</w:t>
            </w:r>
          </w:p>
        </w:tc>
      </w:tr>
    </w:tbl>
    <w:p w:rsidR="002E4807" w:rsidRDefault="00D03319">
      <w:pPr>
        <w:spacing w:line="223" w:lineRule="exact"/>
        <w:ind w:left="588" w:right="405"/>
        <w:rPr>
          <w:i/>
          <w:sz w:val="20"/>
        </w:rPr>
      </w:pPr>
      <w:proofErr w:type="gramStart"/>
      <w:r>
        <w:rPr>
          <w:i/>
          <w:sz w:val="20"/>
        </w:rPr>
        <w:t>Sumber :</w:t>
      </w:r>
      <w:proofErr w:type="gramEnd"/>
      <w:r>
        <w:rPr>
          <w:i/>
          <w:sz w:val="20"/>
        </w:rPr>
        <w:t xml:space="preserve"> Penulis 2016</w:t>
      </w:r>
    </w:p>
    <w:p w:rsidR="002E4807" w:rsidRDefault="00D03319">
      <w:pPr>
        <w:pStyle w:val="BodyText"/>
        <w:ind w:left="588" w:right="405" w:firstLine="708"/>
      </w:pPr>
      <w:r>
        <w:t xml:space="preserve">Dari Tabel 5 menunjukan bahwa hasil dari pengujian sisa </w:t>
      </w:r>
      <w:proofErr w:type="gramStart"/>
      <w:r>
        <w:t>marshall telah</w:t>
      </w:r>
      <w:proofErr w:type="gramEnd"/>
      <w:r>
        <w:t xml:space="preserve"> memenuhi standar spesifikasi yaitu min. 90 %</w:t>
      </w:r>
    </w:p>
    <w:p w:rsidR="002E4807" w:rsidRDefault="002E4807">
      <w:pPr>
        <w:pStyle w:val="BodyText"/>
      </w:pPr>
    </w:p>
    <w:p w:rsidR="002E4807" w:rsidRDefault="00D03319">
      <w:pPr>
        <w:pStyle w:val="Heading2"/>
        <w:spacing w:before="118"/>
        <w:ind w:right="405"/>
        <w:jc w:val="left"/>
      </w:pPr>
      <w:r>
        <w:t>Kesimpulan Dan Saran</w:t>
      </w:r>
    </w:p>
    <w:p w:rsidR="002E4807" w:rsidRDefault="00D03319">
      <w:pPr>
        <w:pStyle w:val="BodyText"/>
        <w:spacing w:before="111" w:line="360" w:lineRule="auto"/>
        <w:ind w:left="588" w:right="405" w:firstLine="708"/>
      </w:pPr>
      <w:r>
        <w:t xml:space="preserve">Berdasarkan hasil penelitian yang dilakukan, Stabilias dan flow pada lapis tipis aspal beton </w:t>
      </w:r>
      <w:r>
        <w:rPr>
          <w:i/>
        </w:rPr>
        <w:t xml:space="preserve">HRS-Base </w:t>
      </w:r>
      <w:r>
        <w:t xml:space="preserve">secara keseluruhan memenuhi </w:t>
      </w:r>
      <w:proofErr w:type="gramStart"/>
      <w:r>
        <w:t>syarat :</w:t>
      </w:r>
      <w:proofErr w:type="gramEnd"/>
    </w:p>
    <w:p w:rsidR="002E4807" w:rsidRDefault="00D03319">
      <w:pPr>
        <w:spacing w:before="2" w:after="7"/>
        <w:ind w:left="2883" w:right="405"/>
        <w:rPr>
          <w:sz w:val="20"/>
        </w:rPr>
      </w:pPr>
      <w:r>
        <w:rPr>
          <w:b/>
          <w:sz w:val="20"/>
        </w:rPr>
        <w:t xml:space="preserve">Tabel </w:t>
      </w:r>
      <w:proofErr w:type="gramStart"/>
      <w:r>
        <w:rPr>
          <w:b/>
          <w:sz w:val="20"/>
        </w:rPr>
        <w:t xml:space="preserve">6  </w:t>
      </w:r>
      <w:r>
        <w:rPr>
          <w:sz w:val="20"/>
        </w:rPr>
        <w:t>Hasil</w:t>
      </w:r>
      <w:proofErr w:type="gramEnd"/>
      <w:r>
        <w:rPr>
          <w:sz w:val="20"/>
        </w:rPr>
        <w:t xml:space="preserve"> Uji </w:t>
      </w:r>
      <w:r>
        <w:rPr>
          <w:i/>
          <w:sz w:val="20"/>
        </w:rPr>
        <w:t xml:space="preserve">Marshall </w:t>
      </w:r>
      <w:r>
        <w:rPr>
          <w:sz w:val="20"/>
        </w:rPr>
        <w:t>Gradasi Batas Tengah</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8"/>
        <w:gridCol w:w="1114"/>
        <w:gridCol w:w="979"/>
        <w:gridCol w:w="1099"/>
        <w:gridCol w:w="980"/>
        <w:gridCol w:w="1178"/>
        <w:gridCol w:w="963"/>
        <w:gridCol w:w="1150"/>
      </w:tblGrid>
      <w:tr w:rsidR="002E4807">
        <w:trPr>
          <w:trHeight w:hRule="exact" w:val="980"/>
        </w:trPr>
        <w:tc>
          <w:tcPr>
            <w:tcW w:w="1018" w:type="dxa"/>
          </w:tcPr>
          <w:p w:rsidR="002E4807" w:rsidRDefault="00D03319">
            <w:pPr>
              <w:pStyle w:val="TableParagraph"/>
              <w:spacing w:before="139"/>
              <w:ind w:left="259" w:right="224" w:hanging="34"/>
              <w:jc w:val="both"/>
              <w:rPr>
                <w:b/>
                <w:sz w:val="20"/>
              </w:rPr>
            </w:pPr>
            <w:r>
              <w:rPr>
                <w:b/>
                <w:sz w:val="20"/>
              </w:rPr>
              <w:t>Kadar Aspal (%)</w:t>
            </w:r>
          </w:p>
        </w:tc>
        <w:tc>
          <w:tcPr>
            <w:tcW w:w="1114" w:type="dxa"/>
          </w:tcPr>
          <w:p w:rsidR="002E4807" w:rsidRDefault="002E4807">
            <w:pPr>
              <w:pStyle w:val="TableParagraph"/>
              <w:spacing w:before="6"/>
            </w:pPr>
          </w:p>
          <w:p w:rsidR="002E4807" w:rsidRDefault="00D03319">
            <w:pPr>
              <w:pStyle w:val="TableParagraph"/>
              <w:spacing w:line="228" w:lineRule="exact"/>
              <w:ind w:left="201" w:right="164" w:hanging="20"/>
              <w:rPr>
                <w:b/>
                <w:sz w:val="20"/>
              </w:rPr>
            </w:pPr>
            <w:r>
              <w:rPr>
                <w:b/>
                <w:sz w:val="20"/>
              </w:rPr>
              <w:t>Berat Isi (gr/cm</w:t>
            </w:r>
            <w:r>
              <w:rPr>
                <w:b/>
                <w:position w:val="9"/>
                <w:sz w:val="13"/>
              </w:rPr>
              <w:t>3</w:t>
            </w:r>
            <w:r>
              <w:rPr>
                <w:b/>
                <w:sz w:val="20"/>
              </w:rPr>
              <w:t>)</w:t>
            </w:r>
          </w:p>
        </w:tc>
        <w:tc>
          <w:tcPr>
            <w:tcW w:w="979" w:type="dxa"/>
          </w:tcPr>
          <w:p w:rsidR="002E4807" w:rsidRDefault="002E4807">
            <w:pPr>
              <w:pStyle w:val="TableParagraph"/>
              <w:rPr>
                <w:sz w:val="20"/>
              </w:rPr>
            </w:pPr>
          </w:p>
          <w:p w:rsidR="002E4807" w:rsidRDefault="002E4807">
            <w:pPr>
              <w:pStyle w:val="TableParagraph"/>
              <w:spacing w:before="3"/>
              <w:rPr>
                <w:sz w:val="24"/>
              </w:rPr>
            </w:pPr>
          </w:p>
          <w:p w:rsidR="002E4807" w:rsidRDefault="00D03319">
            <w:pPr>
              <w:pStyle w:val="TableParagraph"/>
              <w:spacing w:before="1"/>
              <w:ind w:left="336" w:right="3" w:hanging="72"/>
              <w:rPr>
                <w:b/>
                <w:i/>
                <w:sz w:val="20"/>
              </w:rPr>
            </w:pPr>
            <w:r>
              <w:rPr>
                <w:b/>
                <w:i/>
                <w:w w:val="95"/>
                <w:sz w:val="20"/>
              </w:rPr>
              <w:t xml:space="preserve">VMA </w:t>
            </w:r>
            <w:r>
              <w:rPr>
                <w:b/>
                <w:i/>
                <w:sz w:val="20"/>
              </w:rPr>
              <w:t>(%)</w:t>
            </w:r>
          </w:p>
        </w:tc>
        <w:tc>
          <w:tcPr>
            <w:tcW w:w="1099" w:type="dxa"/>
          </w:tcPr>
          <w:p w:rsidR="002E4807" w:rsidRDefault="002E4807">
            <w:pPr>
              <w:pStyle w:val="TableParagraph"/>
              <w:rPr>
                <w:sz w:val="20"/>
              </w:rPr>
            </w:pPr>
          </w:p>
          <w:p w:rsidR="002E4807" w:rsidRDefault="002E4807">
            <w:pPr>
              <w:pStyle w:val="TableParagraph"/>
              <w:rPr>
                <w:sz w:val="20"/>
              </w:rPr>
            </w:pPr>
          </w:p>
          <w:p w:rsidR="002E4807" w:rsidRDefault="00D03319">
            <w:pPr>
              <w:pStyle w:val="TableParagraph"/>
              <w:spacing w:before="165"/>
              <w:ind w:left="154" w:right="155"/>
              <w:jc w:val="center"/>
              <w:rPr>
                <w:b/>
                <w:i/>
                <w:sz w:val="20"/>
              </w:rPr>
            </w:pPr>
            <w:r>
              <w:rPr>
                <w:b/>
                <w:i/>
                <w:sz w:val="20"/>
              </w:rPr>
              <w:t>VIM (%)</w:t>
            </w:r>
          </w:p>
        </w:tc>
        <w:tc>
          <w:tcPr>
            <w:tcW w:w="980" w:type="dxa"/>
          </w:tcPr>
          <w:p w:rsidR="002E4807" w:rsidRDefault="002E4807">
            <w:pPr>
              <w:pStyle w:val="TableParagraph"/>
              <w:rPr>
                <w:sz w:val="20"/>
              </w:rPr>
            </w:pPr>
          </w:p>
          <w:p w:rsidR="002E4807" w:rsidRDefault="002E4807">
            <w:pPr>
              <w:pStyle w:val="TableParagraph"/>
              <w:rPr>
                <w:sz w:val="20"/>
              </w:rPr>
            </w:pPr>
          </w:p>
          <w:p w:rsidR="002E4807" w:rsidRDefault="00D03319">
            <w:pPr>
              <w:pStyle w:val="TableParagraph"/>
              <w:spacing w:before="165"/>
              <w:ind w:right="110"/>
              <w:jc w:val="right"/>
              <w:rPr>
                <w:b/>
                <w:i/>
                <w:sz w:val="20"/>
              </w:rPr>
            </w:pPr>
            <w:r>
              <w:rPr>
                <w:b/>
                <w:i/>
                <w:sz w:val="20"/>
              </w:rPr>
              <w:t>VFA (%)</w:t>
            </w:r>
          </w:p>
        </w:tc>
        <w:tc>
          <w:tcPr>
            <w:tcW w:w="1178" w:type="dxa"/>
          </w:tcPr>
          <w:p w:rsidR="002E4807" w:rsidRDefault="002E4807">
            <w:pPr>
              <w:pStyle w:val="TableParagraph"/>
              <w:rPr>
                <w:sz w:val="20"/>
              </w:rPr>
            </w:pPr>
          </w:p>
          <w:p w:rsidR="002E4807" w:rsidRDefault="002E4807">
            <w:pPr>
              <w:pStyle w:val="TableParagraph"/>
              <w:spacing w:before="3"/>
              <w:rPr>
                <w:sz w:val="24"/>
              </w:rPr>
            </w:pPr>
          </w:p>
          <w:p w:rsidR="002E4807" w:rsidRDefault="00D03319">
            <w:pPr>
              <w:pStyle w:val="TableParagraph"/>
              <w:spacing w:before="1"/>
              <w:ind w:left="410" w:right="166" w:hanging="228"/>
              <w:rPr>
                <w:b/>
                <w:sz w:val="20"/>
              </w:rPr>
            </w:pPr>
            <w:r>
              <w:rPr>
                <w:b/>
                <w:sz w:val="20"/>
              </w:rPr>
              <w:t>Stabilitas</w:t>
            </w:r>
            <w:r>
              <w:rPr>
                <w:b/>
                <w:w w:val="99"/>
                <w:sz w:val="20"/>
              </w:rPr>
              <w:t xml:space="preserve"> </w:t>
            </w:r>
            <w:r>
              <w:rPr>
                <w:b/>
                <w:sz w:val="20"/>
              </w:rPr>
              <w:t>(kg)</w:t>
            </w:r>
          </w:p>
        </w:tc>
        <w:tc>
          <w:tcPr>
            <w:tcW w:w="963" w:type="dxa"/>
          </w:tcPr>
          <w:p w:rsidR="002E4807" w:rsidRDefault="002E4807">
            <w:pPr>
              <w:pStyle w:val="TableParagraph"/>
              <w:rPr>
                <w:sz w:val="20"/>
              </w:rPr>
            </w:pPr>
          </w:p>
          <w:p w:rsidR="002E4807" w:rsidRDefault="002E4807">
            <w:pPr>
              <w:pStyle w:val="TableParagraph"/>
              <w:spacing w:before="3"/>
              <w:rPr>
                <w:sz w:val="24"/>
              </w:rPr>
            </w:pPr>
          </w:p>
          <w:p w:rsidR="002E4807" w:rsidRDefault="00D03319">
            <w:pPr>
              <w:pStyle w:val="TableParagraph"/>
              <w:spacing w:before="1"/>
              <w:ind w:left="266"/>
              <w:rPr>
                <w:b/>
                <w:i/>
                <w:sz w:val="20"/>
              </w:rPr>
            </w:pPr>
            <w:r>
              <w:rPr>
                <w:b/>
                <w:i/>
                <w:sz w:val="20"/>
              </w:rPr>
              <w:t>Flow</w:t>
            </w:r>
          </w:p>
          <w:p w:rsidR="002E4807" w:rsidRDefault="00D03319">
            <w:pPr>
              <w:pStyle w:val="TableParagraph"/>
              <w:ind w:left="244"/>
              <w:rPr>
                <w:b/>
                <w:sz w:val="20"/>
              </w:rPr>
            </w:pPr>
            <w:r>
              <w:rPr>
                <w:b/>
                <w:sz w:val="20"/>
              </w:rPr>
              <w:t>(mm)</w:t>
            </w:r>
          </w:p>
        </w:tc>
        <w:tc>
          <w:tcPr>
            <w:tcW w:w="1150" w:type="dxa"/>
          </w:tcPr>
          <w:p w:rsidR="002E4807" w:rsidRDefault="00D03319">
            <w:pPr>
              <w:pStyle w:val="TableParagraph"/>
              <w:spacing w:before="139"/>
              <w:ind w:left="182" w:right="180" w:firstLine="9"/>
              <w:jc w:val="both"/>
              <w:rPr>
                <w:b/>
                <w:sz w:val="20"/>
              </w:rPr>
            </w:pPr>
            <w:r>
              <w:rPr>
                <w:b/>
                <w:i/>
                <w:sz w:val="20"/>
              </w:rPr>
              <w:t xml:space="preserve">Marshall </w:t>
            </w:r>
            <w:r>
              <w:rPr>
                <w:b/>
                <w:i/>
                <w:w w:val="95"/>
                <w:sz w:val="20"/>
              </w:rPr>
              <w:t xml:space="preserve">Quention </w:t>
            </w:r>
            <w:r>
              <w:rPr>
                <w:b/>
                <w:sz w:val="20"/>
              </w:rPr>
              <w:t>(kg/mm)</w:t>
            </w:r>
          </w:p>
        </w:tc>
      </w:tr>
      <w:tr w:rsidR="002E4807">
        <w:trPr>
          <w:trHeight w:hRule="exact" w:val="240"/>
        </w:trPr>
        <w:tc>
          <w:tcPr>
            <w:tcW w:w="1018" w:type="dxa"/>
          </w:tcPr>
          <w:p w:rsidR="002E4807" w:rsidRDefault="00D03319">
            <w:pPr>
              <w:pStyle w:val="TableParagraph"/>
              <w:spacing w:line="226" w:lineRule="exact"/>
              <w:ind w:left="358" w:right="358"/>
              <w:jc w:val="center"/>
              <w:rPr>
                <w:sz w:val="20"/>
              </w:rPr>
            </w:pPr>
            <w:r>
              <w:rPr>
                <w:sz w:val="20"/>
              </w:rPr>
              <w:t>7,0</w:t>
            </w:r>
          </w:p>
        </w:tc>
        <w:tc>
          <w:tcPr>
            <w:tcW w:w="1114" w:type="dxa"/>
          </w:tcPr>
          <w:p w:rsidR="002E4807" w:rsidRDefault="00D03319">
            <w:pPr>
              <w:pStyle w:val="TableParagraph"/>
              <w:spacing w:line="226" w:lineRule="exact"/>
              <w:ind w:left="326" w:right="164"/>
              <w:rPr>
                <w:sz w:val="20"/>
              </w:rPr>
            </w:pPr>
            <w:r>
              <w:rPr>
                <w:sz w:val="20"/>
              </w:rPr>
              <w:t>2.386</w:t>
            </w:r>
          </w:p>
        </w:tc>
        <w:tc>
          <w:tcPr>
            <w:tcW w:w="979" w:type="dxa"/>
          </w:tcPr>
          <w:p w:rsidR="002E4807" w:rsidRDefault="00D03319">
            <w:pPr>
              <w:pStyle w:val="TableParagraph"/>
              <w:spacing w:line="226" w:lineRule="exact"/>
              <w:ind w:left="211" w:right="3"/>
              <w:rPr>
                <w:sz w:val="20"/>
              </w:rPr>
            </w:pPr>
            <w:r>
              <w:rPr>
                <w:sz w:val="20"/>
              </w:rPr>
              <w:t>19.672</w:t>
            </w:r>
          </w:p>
        </w:tc>
        <w:tc>
          <w:tcPr>
            <w:tcW w:w="1099" w:type="dxa"/>
          </w:tcPr>
          <w:p w:rsidR="002E4807" w:rsidRDefault="00D03319">
            <w:pPr>
              <w:pStyle w:val="TableParagraph"/>
              <w:spacing w:line="226" w:lineRule="exact"/>
              <w:ind w:left="154" w:right="154"/>
              <w:jc w:val="center"/>
              <w:rPr>
                <w:sz w:val="20"/>
              </w:rPr>
            </w:pPr>
            <w:r>
              <w:rPr>
                <w:sz w:val="20"/>
              </w:rPr>
              <w:t>4.179</w:t>
            </w:r>
          </w:p>
        </w:tc>
        <w:tc>
          <w:tcPr>
            <w:tcW w:w="980" w:type="dxa"/>
          </w:tcPr>
          <w:p w:rsidR="002E4807" w:rsidRDefault="00D03319">
            <w:pPr>
              <w:pStyle w:val="TableParagraph"/>
              <w:spacing w:line="226" w:lineRule="exact"/>
              <w:ind w:left="208"/>
              <w:rPr>
                <w:sz w:val="20"/>
              </w:rPr>
            </w:pPr>
            <w:r>
              <w:rPr>
                <w:sz w:val="20"/>
              </w:rPr>
              <w:t>78.889</w:t>
            </w:r>
          </w:p>
        </w:tc>
        <w:tc>
          <w:tcPr>
            <w:tcW w:w="1178" w:type="dxa"/>
          </w:tcPr>
          <w:p w:rsidR="002E4807" w:rsidRDefault="00D03319">
            <w:pPr>
              <w:pStyle w:val="TableParagraph"/>
              <w:spacing w:line="226" w:lineRule="exact"/>
              <w:ind w:left="256" w:right="166"/>
              <w:rPr>
                <w:sz w:val="20"/>
              </w:rPr>
            </w:pPr>
            <w:r>
              <w:rPr>
                <w:sz w:val="20"/>
              </w:rPr>
              <w:t>985.467</w:t>
            </w:r>
          </w:p>
        </w:tc>
        <w:tc>
          <w:tcPr>
            <w:tcW w:w="963" w:type="dxa"/>
          </w:tcPr>
          <w:p w:rsidR="002E4807" w:rsidRDefault="00D03319">
            <w:pPr>
              <w:pStyle w:val="TableParagraph"/>
              <w:spacing w:line="226" w:lineRule="exact"/>
              <w:ind w:left="190" w:right="186"/>
              <w:jc w:val="center"/>
              <w:rPr>
                <w:sz w:val="20"/>
              </w:rPr>
            </w:pPr>
            <w:r>
              <w:rPr>
                <w:sz w:val="20"/>
              </w:rPr>
              <w:t>3.44</w:t>
            </w:r>
          </w:p>
        </w:tc>
        <w:tc>
          <w:tcPr>
            <w:tcW w:w="1150" w:type="dxa"/>
          </w:tcPr>
          <w:p w:rsidR="002E4807" w:rsidRDefault="00D03319">
            <w:pPr>
              <w:pStyle w:val="TableParagraph"/>
              <w:spacing w:line="226" w:lineRule="exact"/>
              <w:ind w:left="207" w:right="207"/>
              <w:jc w:val="center"/>
              <w:rPr>
                <w:sz w:val="20"/>
              </w:rPr>
            </w:pPr>
            <w:r>
              <w:rPr>
                <w:sz w:val="20"/>
              </w:rPr>
              <w:t>282.21</w:t>
            </w:r>
          </w:p>
        </w:tc>
      </w:tr>
      <w:tr w:rsidR="002E4807">
        <w:trPr>
          <w:trHeight w:hRule="exact" w:val="394"/>
        </w:trPr>
        <w:tc>
          <w:tcPr>
            <w:tcW w:w="2132" w:type="dxa"/>
            <w:gridSpan w:val="2"/>
          </w:tcPr>
          <w:p w:rsidR="002E4807" w:rsidRDefault="00D03319">
            <w:pPr>
              <w:pStyle w:val="TableParagraph"/>
              <w:spacing w:line="226" w:lineRule="exact"/>
              <w:ind w:left="254"/>
              <w:rPr>
                <w:sz w:val="20"/>
              </w:rPr>
            </w:pPr>
            <w:r>
              <w:rPr>
                <w:sz w:val="20"/>
              </w:rPr>
              <w:t>Spesifikasi</w:t>
            </w:r>
          </w:p>
        </w:tc>
        <w:tc>
          <w:tcPr>
            <w:tcW w:w="979" w:type="dxa"/>
          </w:tcPr>
          <w:p w:rsidR="002E4807" w:rsidRDefault="00D03319">
            <w:pPr>
              <w:pStyle w:val="TableParagraph"/>
              <w:spacing w:line="226" w:lineRule="exact"/>
              <w:ind w:left="103" w:right="3"/>
              <w:rPr>
                <w:sz w:val="20"/>
              </w:rPr>
            </w:pPr>
            <w:r>
              <w:rPr>
                <w:sz w:val="20"/>
              </w:rPr>
              <w:t>Min.17</w:t>
            </w:r>
          </w:p>
        </w:tc>
        <w:tc>
          <w:tcPr>
            <w:tcW w:w="1099" w:type="dxa"/>
          </w:tcPr>
          <w:p w:rsidR="002E4807" w:rsidRDefault="00D03319">
            <w:pPr>
              <w:pStyle w:val="TableParagraph"/>
              <w:spacing w:line="226" w:lineRule="exact"/>
              <w:ind w:left="154" w:right="155"/>
              <w:jc w:val="center"/>
              <w:rPr>
                <w:sz w:val="20"/>
              </w:rPr>
            </w:pPr>
            <w:r>
              <w:rPr>
                <w:sz w:val="20"/>
              </w:rPr>
              <w:t>Min. 4-6</w:t>
            </w:r>
          </w:p>
        </w:tc>
        <w:tc>
          <w:tcPr>
            <w:tcW w:w="980" w:type="dxa"/>
          </w:tcPr>
          <w:p w:rsidR="002E4807" w:rsidRDefault="00D03319">
            <w:pPr>
              <w:pStyle w:val="TableParagraph"/>
              <w:spacing w:line="226" w:lineRule="exact"/>
              <w:ind w:right="168"/>
              <w:jc w:val="right"/>
              <w:rPr>
                <w:sz w:val="20"/>
              </w:rPr>
            </w:pPr>
            <w:r>
              <w:rPr>
                <w:sz w:val="20"/>
              </w:rPr>
              <w:t>Min. 68</w:t>
            </w:r>
          </w:p>
        </w:tc>
        <w:tc>
          <w:tcPr>
            <w:tcW w:w="1178" w:type="dxa"/>
          </w:tcPr>
          <w:p w:rsidR="002E4807" w:rsidRDefault="00D03319">
            <w:pPr>
              <w:pStyle w:val="TableParagraph"/>
              <w:spacing w:line="226" w:lineRule="exact"/>
              <w:ind w:left="215" w:right="166"/>
              <w:rPr>
                <w:sz w:val="20"/>
              </w:rPr>
            </w:pPr>
            <w:r>
              <w:rPr>
                <w:sz w:val="20"/>
              </w:rPr>
              <w:t>Min. 800</w:t>
            </w:r>
          </w:p>
        </w:tc>
        <w:tc>
          <w:tcPr>
            <w:tcW w:w="963" w:type="dxa"/>
          </w:tcPr>
          <w:p w:rsidR="002E4807" w:rsidRDefault="00D03319">
            <w:pPr>
              <w:pStyle w:val="TableParagraph"/>
              <w:spacing w:line="226" w:lineRule="exact"/>
              <w:ind w:left="190" w:right="190"/>
              <w:jc w:val="center"/>
              <w:rPr>
                <w:sz w:val="20"/>
              </w:rPr>
            </w:pPr>
            <w:r>
              <w:rPr>
                <w:sz w:val="20"/>
              </w:rPr>
              <w:t>Min. 3</w:t>
            </w:r>
          </w:p>
        </w:tc>
        <w:tc>
          <w:tcPr>
            <w:tcW w:w="1150" w:type="dxa"/>
          </w:tcPr>
          <w:p w:rsidR="002E4807" w:rsidRDefault="00D03319">
            <w:pPr>
              <w:pStyle w:val="TableParagraph"/>
              <w:spacing w:line="226" w:lineRule="exact"/>
              <w:ind w:left="207" w:right="208"/>
              <w:jc w:val="center"/>
              <w:rPr>
                <w:sz w:val="20"/>
              </w:rPr>
            </w:pPr>
            <w:r>
              <w:rPr>
                <w:sz w:val="20"/>
              </w:rPr>
              <w:t>Min.250</w:t>
            </w:r>
          </w:p>
        </w:tc>
      </w:tr>
    </w:tbl>
    <w:p w:rsidR="002E4807" w:rsidRDefault="00D03319">
      <w:pPr>
        <w:spacing w:line="223" w:lineRule="exact"/>
        <w:ind w:left="588" w:right="405"/>
        <w:rPr>
          <w:i/>
          <w:sz w:val="20"/>
        </w:rPr>
      </w:pPr>
      <w:proofErr w:type="gramStart"/>
      <w:r>
        <w:rPr>
          <w:i/>
          <w:sz w:val="20"/>
        </w:rPr>
        <w:t>Sumber :</w:t>
      </w:r>
      <w:proofErr w:type="gramEnd"/>
      <w:r>
        <w:rPr>
          <w:i/>
          <w:sz w:val="20"/>
        </w:rPr>
        <w:t xml:space="preserve"> Penulis</w:t>
      </w:r>
    </w:p>
    <w:p w:rsidR="002E4807" w:rsidRDefault="002E4807">
      <w:pPr>
        <w:pStyle w:val="BodyText"/>
        <w:spacing w:before="7"/>
        <w:rPr>
          <w:i/>
          <w:sz w:val="13"/>
        </w:rPr>
      </w:pPr>
    </w:p>
    <w:p w:rsidR="002E4807" w:rsidRDefault="00D03319">
      <w:pPr>
        <w:spacing w:before="74" w:after="7"/>
        <w:ind w:left="2521" w:right="405"/>
        <w:rPr>
          <w:sz w:val="20"/>
        </w:rPr>
      </w:pPr>
      <w:r>
        <w:rPr>
          <w:b/>
          <w:sz w:val="20"/>
        </w:rPr>
        <w:t xml:space="preserve">Tabel 7   </w:t>
      </w:r>
      <w:r>
        <w:rPr>
          <w:sz w:val="20"/>
        </w:rPr>
        <w:t xml:space="preserve">Hasil Uji </w:t>
      </w:r>
      <w:r>
        <w:rPr>
          <w:i/>
          <w:sz w:val="20"/>
        </w:rPr>
        <w:t xml:space="preserve">Marshall </w:t>
      </w:r>
      <w:r>
        <w:rPr>
          <w:sz w:val="20"/>
        </w:rPr>
        <w:t>Gradasi Batas Bawah</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6"/>
        <w:gridCol w:w="1107"/>
        <w:gridCol w:w="1022"/>
        <w:gridCol w:w="1068"/>
        <w:gridCol w:w="1047"/>
        <w:gridCol w:w="1234"/>
        <w:gridCol w:w="836"/>
        <w:gridCol w:w="1150"/>
      </w:tblGrid>
      <w:tr w:rsidR="002E4807">
        <w:trPr>
          <w:trHeight w:hRule="exact" w:val="701"/>
        </w:trPr>
        <w:tc>
          <w:tcPr>
            <w:tcW w:w="926" w:type="dxa"/>
          </w:tcPr>
          <w:p w:rsidR="002E4807" w:rsidRDefault="00D03319">
            <w:pPr>
              <w:pStyle w:val="TableParagraph"/>
              <w:ind w:left="213" w:right="179" w:hanging="34"/>
              <w:jc w:val="both"/>
              <w:rPr>
                <w:b/>
                <w:sz w:val="20"/>
              </w:rPr>
            </w:pPr>
            <w:r>
              <w:rPr>
                <w:b/>
                <w:sz w:val="20"/>
              </w:rPr>
              <w:t>Kadar Aspal (%)</w:t>
            </w:r>
          </w:p>
        </w:tc>
        <w:tc>
          <w:tcPr>
            <w:tcW w:w="1107" w:type="dxa"/>
          </w:tcPr>
          <w:p w:rsidR="002E4807" w:rsidRDefault="00D03319">
            <w:pPr>
              <w:pStyle w:val="TableParagraph"/>
              <w:spacing w:before="116" w:line="230" w:lineRule="exact"/>
              <w:ind w:left="199" w:hanging="20"/>
              <w:rPr>
                <w:b/>
                <w:sz w:val="20"/>
              </w:rPr>
            </w:pPr>
            <w:r>
              <w:rPr>
                <w:b/>
                <w:sz w:val="20"/>
              </w:rPr>
              <w:t>Berat Isi (gr/cm</w:t>
            </w:r>
            <w:r>
              <w:rPr>
                <w:b/>
                <w:position w:val="9"/>
                <w:sz w:val="13"/>
              </w:rPr>
              <w:t>3</w:t>
            </w:r>
            <w:r>
              <w:rPr>
                <w:b/>
                <w:sz w:val="20"/>
              </w:rPr>
              <w:t>)</w:t>
            </w:r>
          </w:p>
        </w:tc>
        <w:tc>
          <w:tcPr>
            <w:tcW w:w="1022" w:type="dxa"/>
          </w:tcPr>
          <w:p w:rsidR="002E4807" w:rsidRDefault="002E4807">
            <w:pPr>
              <w:pStyle w:val="TableParagraph"/>
              <w:spacing w:before="10"/>
              <w:rPr>
                <w:sz w:val="29"/>
              </w:rPr>
            </w:pPr>
          </w:p>
          <w:p w:rsidR="002E4807" w:rsidRDefault="00D03319">
            <w:pPr>
              <w:pStyle w:val="TableParagraph"/>
              <w:ind w:left="88" w:right="89"/>
              <w:jc w:val="center"/>
              <w:rPr>
                <w:b/>
                <w:i/>
                <w:sz w:val="20"/>
              </w:rPr>
            </w:pPr>
            <w:r>
              <w:rPr>
                <w:b/>
                <w:i/>
                <w:sz w:val="20"/>
              </w:rPr>
              <w:t>VMA (%)</w:t>
            </w:r>
          </w:p>
        </w:tc>
        <w:tc>
          <w:tcPr>
            <w:tcW w:w="1068" w:type="dxa"/>
          </w:tcPr>
          <w:p w:rsidR="002E4807" w:rsidRDefault="002E4807">
            <w:pPr>
              <w:pStyle w:val="TableParagraph"/>
              <w:spacing w:before="10"/>
              <w:rPr>
                <w:sz w:val="29"/>
              </w:rPr>
            </w:pPr>
          </w:p>
          <w:p w:rsidR="002E4807" w:rsidRDefault="00D03319">
            <w:pPr>
              <w:pStyle w:val="TableParagraph"/>
              <w:ind w:left="139" w:right="140"/>
              <w:jc w:val="center"/>
              <w:rPr>
                <w:b/>
                <w:i/>
                <w:sz w:val="20"/>
              </w:rPr>
            </w:pPr>
            <w:r>
              <w:rPr>
                <w:b/>
                <w:i/>
                <w:sz w:val="20"/>
              </w:rPr>
              <w:t>VIM (%)</w:t>
            </w:r>
          </w:p>
        </w:tc>
        <w:tc>
          <w:tcPr>
            <w:tcW w:w="1047" w:type="dxa"/>
          </w:tcPr>
          <w:p w:rsidR="002E4807" w:rsidRDefault="002E4807">
            <w:pPr>
              <w:pStyle w:val="TableParagraph"/>
              <w:spacing w:before="10"/>
              <w:rPr>
                <w:sz w:val="29"/>
              </w:rPr>
            </w:pPr>
          </w:p>
          <w:p w:rsidR="002E4807" w:rsidRDefault="00D03319">
            <w:pPr>
              <w:pStyle w:val="TableParagraph"/>
              <w:ind w:left="123" w:right="123"/>
              <w:jc w:val="center"/>
              <w:rPr>
                <w:b/>
                <w:i/>
                <w:sz w:val="20"/>
              </w:rPr>
            </w:pPr>
            <w:r>
              <w:rPr>
                <w:b/>
                <w:i/>
                <w:sz w:val="20"/>
              </w:rPr>
              <w:t>VFA (%)</w:t>
            </w:r>
          </w:p>
        </w:tc>
        <w:tc>
          <w:tcPr>
            <w:tcW w:w="1234" w:type="dxa"/>
          </w:tcPr>
          <w:p w:rsidR="002E4807" w:rsidRDefault="002E4807">
            <w:pPr>
              <w:pStyle w:val="TableParagraph"/>
              <w:spacing w:before="10"/>
              <w:rPr>
                <w:sz w:val="19"/>
              </w:rPr>
            </w:pPr>
          </w:p>
          <w:p w:rsidR="002E4807" w:rsidRDefault="00D03319">
            <w:pPr>
              <w:pStyle w:val="TableParagraph"/>
              <w:ind w:left="439" w:right="192" w:hanging="228"/>
              <w:rPr>
                <w:b/>
                <w:sz w:val="20"/>
              </w:rPr>
            </w:pPr>
            <w:r>
              <w:rPr>
                <w:b/>
                <w:sz w:val="20"/>
              </w:rPr>
              <w:t>Stabilitas</w:t>
            </w:r>
            <w:r>
              <w:rPr>
                <w:b/>
                <w:w w:val="99"/>
                <w:sz w:val="20"/>
              </w:rPr>
              <w:t xml:space="preserve"> </w:t>
            </w:r>
            <w:r>
              <w:rPr>
                <w:b/>
                <w:sz w:val="20"/>
              </w:rPr>
              <w:t>(kg)</w:t>
            </w:r>
          </w:p>
        </w:tc>
        <w:tc>
          <w:tcPr>
            <w:tcW w:w="836" w:type="dxa"/>
          </w:tcPr>
          <w:p w:rsidR="002E4807" w:rsidRDefault="002E4807">
            <w:pPr>
              <w:pStyle w:val="TableParagraph"/>
              <w:spacing w:before="10"/>
              <w:rPr>
                <w:sz w:val="19"/>
              </w:rPr>
            </w:pPr>
          </w:p>
          <w:p w:rsidR="002E4807" w:rsidRDefault="00D03319">
            <w:pPr>
              <w:pStyle w:val="TableParagraph"/>
              <w:ind w:left="201"/>
              <w:rPr>
                <w:b/>
                <w:i/>
                <w:sz w:val="20"/>
              </w:rPr>
            </w:pPr>
            <w:r>
              <w:rPr>
                <w:b/>
                <w:i/>
                <w:sz w:val="20"/>
              </w:rPr>
              <w:t>Flow</w:t>
            </w:r>
          </w:p>
          <w:p w:rsidR="002E4807" w:rsidRDefault="00D03319">
            <w:pPr>
              <w:pStyle w:val="TableParagraph"/>
              <w:ind w:left="179"/>
              <w:rPr>
                <w:b/>
                <w:sz w:val="20"/>
              </w:rPr>
            </w:pPr>
            <w:r>
              <w:rPr>
                <w:b/>
                <w:sz w:val="20"/>
              </w:rPr>
              <w:t>(mm)</w:t>
            </w:r>
          </w:p>
        </w:tc>
        <w:tc>
          <w:tcPr>
            <w:tcW w:w="1150" w:type="dxa"/>
          </w:tcPr>
          <w:p w:rsidR="002E4807" w:rsidRDefault="00D03319">
            <w:pPr>
              <w:pStyle w:val="TableParagraph"/>
              <w:ind w:left="182" w:right="180" w:firstLine="9"/>
              <w:jc w:val="both"/>
              <w:rPr>
                <w:b/>
                <w:sz w:val="20"/>
              </w:rPr>
            </w:pPr>
            <w:r>
              <w:rPr>
                <w:b/>
                <w:i/>
                <w:sz w:val="20"/>
              </w:rPr>
              <w:t xml:space="preserve">Marshall </w:t>
            </w:r>
            <w:r>
              <w:rPr>
                <w:b/>
                <w:i/>
                <w:w w:val="95"/>
                <w:sz w:val="20"/>
              </w:rPr>
              <w:t xml:space="preserve">Quention </w:t>
            </w:r>
            <w:r>
              <w:rPr>
                <w:b/>
                <w:sz w:val="20"/>
              </w:rPr>
              <w:t>(kg/mm)</w:t>
            </w:r>
          </w:p>
        </w:tc>
      </w:tr>
      <w:tr w:rsidR="002E4807">
        <w:trPr>
          <w:trHeight w:hRule="exact" w:val="240"/>
        </w:trPr>
        <w:tc>
          <w:tcPr>
            <w:tcW w:w="926" w:type="dxa"/>
          </w:tcPr>
          <w:p w:rsidR="002E4807" w:rsidRDefault="00D03319">
            <w:pPr>
              <w:pStyle w:val="TableParagraph"/>
              <w:spacing w:line="223" w:lineRule="exact"/>
              <w:ind w:left="313" w:right="313"/>
              <w:jc w:val="center"/>
              <w:rPr>
                <w:sz w:val="20"/>
              </w:rPr>
            </w:pPr>
            <w:r>
              <w:rPr>
                <w:sz w:val="20"/>
              </w:rPr>
              <w:t>6,5</w:t>
            </w:r>
          </w:p>
        </w:tc>
        <w:tc>
          <w:tcPr>
            <w:tcW w:w="1107" w:type="dxa"/>
          </w:tcPr>
          <w:p w:rsidR="002E4807" w:rsidRDefault="00D03319">
            <w:pPr>
              <w:pStyle w:val="TableParagraph"/>
              <w:spacing w:line="223" w:lineRule="exact"/>
              <w:ind w:left="321"/>
              <w:rPr>
                <w:sz w:val="20"/>
              </w:rPr>
            </w:pPr>
            <w:r>
              <w:rPr>
                <w:sz w:val="20"/>
              </w:rPr>
              <w:t>2.370</w:t>
            </w:r>
          </w:p>
        </w:tc>
        <w:tc>
          <w:tcPr>
            <w:tcW w:w="1022" w:type="dxa"/>
          </w:tcPr>
          <w:p w:rsidR="002E4807" w:rsidRDefault="00D03319">
            <w:pPr>
              <w:pStyle w:val="TableParagraph"/>
              <w:spacing w:line="223" w:lineRule="exact"/>
              <w:ind w:left="88" w:right="89"/>
              <w:jc w:val="center"/>
              <w:rPr>
                <w:sz w:val="20"/>
              </w:rPr>
            </w:pPr>
            <w:r>
              <w:rPr>
                <w:sz w:val="20"/>
              </w:rPr>
              <w:t>19.569</w:t>
            </w:r>
          </w:p>
        </w:tc>
        <w:tc>
          <w:tcPr>
            <w:tcW w:w="1068" w:type="dxa"/>
          </w:tcPr>
          <w:p w:rsidR="002E4807" w:rsidRDefault="00D03319">
            <w:pPr>
              <w:pStyle w:val="TableParagraph"/>
              <w:spacing w:line="223" w:lineRule="exact"/>
              <w:ind w:left="139" w:right="139"/>
              <w:jc w:val="center"/>
              <w:rPr>
                <w:sz w:val="20"/>
              </w:rPr>
            </w:pPr>
            <w:r>
              <w:rPr>
                <w:sz w:val="20"/>
              </w:rPr>
              <w:t>4.564</w:t>
            </w:r>
          </w:p>
        </w:tc>
        <w:tc>
          <w:tcPr>
            <w:tcW w:w="1047" w:type="dxa"/>
          </w:tcPr>
          <w:p w:rsidR="002E4807" w:rsidRDefault="00D03319">
            <w:pPr>
              <w:pStyle w:val="TableParagraph"/>
              <w:spacing w:line="223" w:lineRule="exact"/>
              <w:ind w:left="123" w:right="121"/>
              <w:jc w:val="center"/>
              <w:rPr>
                <w:sz w:val="20"/>
              </w:rPr>
            </w:pPr>
            <w:r>
              <w:rPr>
                <w:sz w:val="20"/>
              </w:rPr>
              <w:t>76.701</w:t>
            </w:r>
          </w:p>
        </w:tc>
        <w:tc>
          <w:tcPr>
            <w:tcW w:w="1234" w:type="dxa"/>
          </w:tcPr>
          <w:p w:rsidR="002E4807" w:rsidRDefault="00D03319">
            <w:pPr>
              <w:pStyle w:val="TableParagraph"/>
              <w:spacing w:line="223" w:lineRule="exact"/>
              <w:ind w:left="285" w:right="192"/>
              <w:rPr>
                <w:sz w:val="20"/>
              </w:rPr>
            </w:pPr>
            <w:r>
              <w:rPr>
                <w:sz w:val="20"/>
              </w:rPr>
              <w:t>949.064</w:t>
            </w:r>
          </w:p>
        </w:tc>
        <w:tc>
          <w:tcPr>
            <w:tcW w:w="836" w:type="dxa"/>
          </w:tcPr>
          <w:p w:rsidR="002E4807" w:rsidRDefault="00D03319">
            <w:pPr>
              <w:pStyle w:val="TableParagraph"/>
              <w:spacing w:line="223" w:lineRule="exact"/>
              <w:ind w:left="150" w:right="150"/>
              <w:jc w:val="center"/>
              <w:rPr>
                <w:sz w:val="20"/>
              </w:rPr>
            </w:pPr>
            <w:r>
              <w:rPr>
                <w:sz w:val="20"/>
              </w:rPr>
              <w:t>3.5</w:t>
            </w:r>
          </w:p>
        </w:tc>
        <w:tc>
          <w:tcPr>
            <w:tcW w:w="1150" w:type="dxa"/>
          </w:tcPr>
          <w:p w:rsidR="002E4807" w:rsidRDefault="00D03319">
            <w:pPr>
              <w:pStyle w:val="TableParagraph"/>
              <w:spacing w:line="223" w:lineRule="exact"/>
              <w:ind w:left="295"/>
              <w:rPr>
                <w:sz w:val="20"/>
              </w:rPr>
            </w:pPr>
            <w:r>
              <w:rPr>
                <w:sz w:val="20"/>
              </w:rPr>
              <w:t>271.16</w:t>
            </w:r>
          </w:p>
        </w:tc>
      </w:tr>
      <w:tr w:rsidR="002E4807">
        <w:trPr>
          <w:trHeight w:hRule="exact" w:val="240"/>
        </w:trPr>
        <w:tc>
          <w:tcPr>
            <w:tcW w:w="2033" w:type="dxa"/>
            <w:gridSpan w:val="2"/>
          </w:tcPr>
          <w:p w:rsidR="002E4807" w:rsidRDefault="00D03319">
            <w:pPr>
              <w:pStyle w:val="TableParagraph"/>
              <w:spacing w:line="223" w:lineRule="exact"/>
              <w:ind w:left="571"/>
              <w:rPr>
                <w:sz w:val="20"/>
              </w:rPr>
            </w:pPr>
            <w:r>
              <w:rPr>
                <w:sz w:val="20"/>
              </w:rPr>
              <w:t>Spesifikasi</w:t>
            </w:r>
          </w:p>
        </w:tc>
        <w:tc>
          <w:tcPr>
            <w:tcW w:w="1022" w:type="dxa"/>
          </w:tcPr>
          <w:p w:rsidR="002E4807" w:rsidRDefault="00D03319">
            <w:pPr>
              <w:pStyle w:val="TableParagraph"/>
              <w:spacing w:line="223" w:lineRule="exact"/>
              <w:ind w:left="88" w:right="89"/>
              <w:jc w:val="center"/>
              <w:rPr>
                <w:sz w:val="20"/>
              </w:rPr>
            </w:pPr>
            <w:r>
              <w:rPr>
                <w:sz w:val="20"/>
              </w:rPr>
              <w:t>Min. 17</w:t>
            </w:r>
          </w:p>
        </w:tc>
        <w:tc>
          <w:tcPr>
            <w:tcW w:w="1068" w:type="dxa"/>
          </w:tcPr>
          <w:p w:rsidR="002E4807" w:rsidRDefault="00D03319">
            <w:pPr>
              <w:pStyle w:val="TableParagraph"/>
              <w:spacing w:line="223" w:lineRule="exact"/>
              <w:ind w:left="135" w:right="140"/>
              <w:jc w:val="center"/>
              <w:rPr>
                <w:sz w:val="20"/>
              </w:rPr>
            </w:pPr>
            <w:r>
              <w:rPr>
                <w:sz w:val="20"/>
              </w:rPr>
              <w:t>Min. 4-6</w:t>
            </w:r>
          </w:p>
        </w:tc>
        <w:tc>
          <w:tcPr>
            <w:tcW w:w="1047" w:type="dxa"/>
          </w:tcPr>
          <w:p w:rsidR="002E4807" w:rsidRDefault="00D03319">
            <w:pPr>
              <w:pStyle w:val="TableParagraph"/>
              <w:spacing w:line="223" w:lineRule="exact"/>
              <w:ind w:left="123" w:right="123"/>
              <w:jc w:val="center"/>
              <w:rPr>
                <w:sz w:val="20"/>
              </w:rPr>
            </w:pPr>
            <w:r>
              <w:rPr>
                <w:sz w:val="20"/>
              </w:rPr>
              <w:t>Min. 68</w:t>
            </w:r>
          </w:p>
        </w:tc>
        <w:tc>
          <w:tcPr>
            <w:tcW w:w="1234" w:type="dxa"/>
          </w:tcPr>
          <w:p w:rsidR="002E4807" w:rsidRDefault="00D03319">
            <w:pPr>
              <w:pStyle w:val="TableParagraph"/>
              <w:spacing w:line="223" w:lineRule="exact"/>
              <w:ind w:left="244" w:right="192"/>
              <w:rPr>
                <w:sz w:val="20"/>
              </w:rPr>
            </w:pPr>
            <w:r>
              <w:rPr>
                <w:sz w:val="20"/>
              </w:rPr>
              <w:t>Min. 800</w:t>
            </w:r>
          </w:p>
        </w:tc>
        <w:tc>
          <w:tcPr>
            <w:tcW w:w="836" w:type="dxa"/>
          </w:tcPr>
          <w:p w:rsidR="002E4807" w:rsidRDefault="00D03319">
            <w:pPr>
              <w:pStyle w:val="TableParagraph"/>
              <w:spacing w:line="223" w:lineRule="exact"/>
              <w:ind w:left="150" w:right="152"/>
              <w:jc w:val="center"/>
              <w:rPr>
                <w:sz w:val="20"/>
              </w:rPr>
            </w:pPr>
            <w:r>
              <w:rPr>
                <w:sz w:val="20"/>
              </w:rPr>
              <w:t>Min.3</w:t>
            </w:r>
          </w:p>
        </w:tc>
        <w:tc>
          <w:tcPr>
            <w:tcW w:w="1150" w:type="dxa"/>
          </w:tcPr>
          <w:p w:rsidR="002E4807" w:rsidRDefault="00D03319">
            <w:pPr>
              <w:pStyle w:val="TableParagraph"/>
              <w:spacing w:line="223" w:lineRule="exact"/>
              <w:ind w:left="103"/>
              <w:rPr>
                <w:sz w:val="20"/>
              </w:rPr>
            </w:pPr>
            <w:r>
              <w:rPr>
                <w:sz w:val="20"/>
              </w:rPr>
              <w:t>Min.250</w:t>
            </w:r>
          </w:p>
        </w:tc>
      </w:tr>
    </w:tbl>
    <w:p w:rsidR="002E4807" w:rsidRDefault="00D03319">
      <w:pPr>
        <w:spacing w:line="223" w:lineRule="exact"/>
        <w:ind w:left="588" w:right="405"/>
        <w:rPr>
          <w:i/>
          <w:sz w:val="20"/>
        </w:rPr>
      </w:pPr>
      <w:proofErr w:type="gramStart"/>
      <w:r>
        <w:rPr>
          <w:i/>
          <w:sz w:val="20"/>
        </w:rPr>
        <w:t>Sumber :</w:t>
      </w:r>
      <w:proofErr w:type="gramEnd"/>
      <w:r>
        <w:rPr>
          <w:i/>
          <w:sz w:val="20"/>
        </w:rPr>
        <w:t xml:space="preserve"> Penulis</w:t>
      </w:r>
    </w:p>
    <w:p w:rsidR="002E4807" w:rsidRDefault="002E4807">
      <w:pPr>
        <w:spacing w:line="223" w:lineRule="exact"/>
        <w:rPr>
          <w:sz w:val="20"/>
        </w:rPr>
        <w:sectPr w:rsidR="002E4807">
          <w:pgSz w:w="11910" w:h="16840"/>
          <w:pgMar w:top="1580" w:right="1300" w:bottom="280" w:left="1680" w:header="720" w:footer="720" w:gutter="0"/>
          <w:cols w:space="720"/>
        </w:sectPr>
      </w:pPr>
    </w:p>
    <w:p w:rsidR="002E4807" w:rsidRDefault="002E4807">
      <w:pPr>
        <w:pStyle w:val="BodyText"/>
        <w:rPr>
          <w:i/>
        </w:rPr>
      </w:pPr>
    </w:p>
    <w:p w:rsidR="002E4807" w:rsidRDefault="002E4807">
      <w:pPr>
        <w:pStyle w:val="BodyText"/>
        <w:rPr>
          <w:i/>
        </w:rPr>
      </w:pPr>
    </w:p>
    <w:p w:rsidR="002E4807" w:rsidRDefault="002E4807">
      <w:pPr>
        <w:pStyle w:val="BodyText"/>
        <w:spacing w:before="7"/>
        <w:rPr>
          <w:i/>
          <w:sz w:val="17"/>
        </w:rPr>
      </w:pPr>
    </w:p>
    <w:p w:rsidR="002E4807" w:rsidRDefault="00D03319">
      <w:pPr>
        <w:pStyle w:val="BodyText"/>
        <w:spacing w:before="1"/>
        <w:ind w:left="588" w:right="544"/>
        <w:jc w:val="both"/>
        <w:rPr>
          <w:i/>
        </w:rPr>
      </w:pPr>
      <w:proofErr w:type="gramStart"/>
      <w:r>
        <w:t xml:space="preserve">Dari hasil-hasil tersebut dapat disimpulkan bahwa material lokal memiliki kualitas yang cukup bagus dan layak untuk digunakan sebagai lapisan pondasi </w:t>
      </w:r>
      <w:r>
        <w:rPr>
          <w:i/>
        </w:rPr>
        <w:t>(HRS-Base).</w:t>
      </w:r>
      <w:proofErr w:type="gramEnd"/>
    </w:p>
    <w:p w:rsidR="002E4807" w:rsidRDefault="002E4807">
      <w:pPr>
        <w:pStyle w:val="BodyText"/>
        <w:spacing w:before="9"/>
        <w:rPr>
          <w:i/>
          <w:sz w:val="19"/>
        </w:rPr>
      </w:pPr>
    </w:p>
    <w:p w:rsidR="002E4807" w:rsidRDefault="00D03319">
      <w:pPr>
        <w:pStyle w:val="BodyText"/>
        <w:spacing w:before="1"/>
        <w:ind w:left="588" w:right="539"/>
        <w:jc w:val="both"/>
      </w:pPr>
      <w:r>
        <w:t xml:space="preserve">Pada pengujian </w:t>
      </w:r>
      <w:r>
        <w:rPr>
          <w:i/>
        </w:rPr>
        <w:t xml:space="preserve">marshall </w:t>
      </w:r>
      <w:r>
        <w:t xml:space="preserve">sisa untuk lapis tipis aspal beton </w:t>
      </w:r>
      <w:r>
        <w:rPr>
          <w:i/>
        </w:rPr>
        <w:t xml:space="preserve">HRS-Base </w:t>
      </w:r>
      <w:r>
        <w:t>dengan material lokal mengunakan dua metode yaitu perendaman 30 menit dan 24 jam dengan suhu 60˚C untuk Variasi I dan Variasi 2, Hasil penelitian dapat di lihat Tabel 8.</w:t>
      </w:r>
    </w:p>
    <w:p w:rsidR="002E4807" w:rsidRDefault="002E4807">
      <w:pPr>
        <w:pStyle w:val="BodyText"/>
      </w:pPr>
    </w:p>
    <w:p w:rsidR="002E4807" w:rsidRDefault="00D03319">
      <w:pPr>
        <w:spacing w:before="1" w:after="7"/>
        <w:ind w:left="3313" w:right="193"/>
        <w:rPr>
          <w:sz w:val="20"/>
        </w:rPr>
      </w:pPr>
      <w:r>
        <w:rPr>
          <w:b/>
          <w:sz w:val="20"/>
        </w:rPr>
        <w:t xml:space="preserve">Tabel 8 </w:t>
      </w:r>
      <w:r>
        <w:rPr>
          <w:sz w:val="20"/>
        </w:rPr>
        <w:t xml:space="preserve">Indek Perubahan </w:t>
      </w:r>
      <w:r>
        <w:rPr>
          <w:i/>
          <w:sz w:val="20"/>
        </w:rPr>
        <w:t xml:space="preserve">Marshall </w:t>
      </w:r>
      <w:r>
        <w:rPr>
          <w:sz w:val="20"/>
        </w:rPr>
        <w:t>Sisa</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277"/>
        <w:gridCol w:w="895"/>
        <w:gridCol w:w="1090"/>
        <w:gridCol w:w="972"/>
        <w:gridCol w:w="1138"/>
        <w:gridCol w:w="1009"/>
        <w:gridCol w:w="1418"/>
      </w:tblGrid>
      <w:tr w:rsidR="002E4807">
        <w:trPr>
          <w:trHeight w:hRule="exact" w:val="595"/>
        </w:trPr>
        <w:tc>
          <w:tcPr>
            <w:tcW w:w="566" w:type="dxa"/>
            <w:vMerge w:val="restart"/>
          </w:tcPr>
          <w:p w:rsidR="002E4807" w:rsidRDefault="002E4807">
            <w:pPr>
              <w:pStyle w:val="TableParagraph"/>
              <w:rPr>
                <w:sz w:val="20"/>
              </w:rPr>
            </w:pPr>
          </w:p>
          <w:p w:rsidR="002E4807" w:rsidRDefault="002E4807">
            <w:pPr>
              <w:pStyle w:val="TableParagraph"/>
              <w:spacing w:before="10"/>
              <w:rPr>
                <w:sz w:val="20"/>
              </w:rPr>
            </w:pPr>
          </w:p>
          <w:p w:rsidR="002E4807" w:rsidRDefault="00D03319">
            <w:pPr>
              <w:pStyle w:val="TableParagraph"/>
              <w:spacing w:before="1"/>
              <w:ind w:left="134"/>
              <w:rPr>
                <w:sz w:val="20"/>
              </w:rPr>
            </w:pPr>
            <w:r>
              <w:rPr>
                <w:sz w:val="20"/>
              </w:rPr>
              <w:t>NO</w:t>
            </w:r>
          </w:p>
        </w:tc>
        <w:tc>
          <w:tcPr>
            <w:tcW w:w="1277" w:type="dxa"/>
            <w:vMerge w:val="restart"/>
          </w:tcPr>
          <w:p w:rsidR="002E4807" w:rsidRDefault="002E4807">
            <w:pPr>
              <w:pStyle w:val="TableParagraph"/>
              <w:rPr>
                <w:sz w:val="20"/>
              </w:rPr>
            </w:pPr>
          </w:p>
          <w:p w:rsidR="002E4807" w:rsidRDefault="00D03319">
            <w:pPr>
              <w:pStyle w:val="TableParagraph"/>
              <w:spacing w:before="125"/>
              <w:ind w:left="215" w:right="195" w:firstLine="230"/>
              <w:rPr>
                <w:sz w:val="20"/>
              </w:rPr>
            </w:pPr>
            <w:r>
              <w:rPr>
                <w:sz w:val="20"/>
              </w:rPr>
              <w:t xml:space="preserve">Sifat </w:t>
            </w:r>
            <w:r>
              <w:rPr>
                <w:w w:val="95"/>
                <w:sz w:val="20"/>
              </w:rPr>
              <w:t>Campuran</w:t>
            </w:r>
          </w:p>
        </w:tc>
        <w:tc>
          <w:tcPr>
            <w:tcW w:w="895" w:type="dxa"/>
            <w:vMerge w:val="restart"/>
          </w:tcPr>
          <w:p w:rsidR="002E4807" w:rsidRDefault="002E4807">
            <w:pPr>
              <w:pStyle w:val="TableParagraph"/>
              <w:rPr>
                <w:sz w:val="20"/>
              </w:rPr>
            </w:pPr>
          </w:p>
          <w:p w:rsidR="002E4807" w:rsidRDefault="002E4807">
            <w:pPr>
              <w:pStyle w:val="TableParagraph"/>
              <w:spacing w:before="10"/>
              <w:rPr>
                <w:sz w:val="20"/>
              </w:rPr>
            </w:pPr>
          </w:p>
          <w:p w:rsidR="002E4807" w:rsidRDefault="00D03319">
            <w:pPr>
              <w:pStyle w:val="TableParagraph"/>
              <w:spacing w:before="1"/>
              <w:ind w:left="170"/>
              <w:rPr>
                <w:sz w:val="20"/>
              </w:rPr>
            </w:pPr>
            <w:r>
              <w:rPr>
                <w:sz w:val="20"/>
              </w:rPr>
              <w:t>Satuan</w:t>
            </w:r>
          </w:p>
        </w:tc>
        <w:tc>
          <w:tcPr>
            <w:tcW w:w="4208" w:type="dxa"/>
            <w:gridSpan w:val="4"/>
          </w:tcPr>
          <w:p w:rsidR="002E4807" w:rsidRDefault="00D03319">
            <w:pPr>
              <w:pStyle w:val="TableParagraph"/>
              <w:ind w:left="1891" w:hanging="1570"/>
              <w:rPr>
                <w:sz w:val="20"/>
              </w:rPr>
            </w:pPr>
            <w:r>
              <w:rPr>
                <w:sz w:val="20"/>
              </w:rPr>
              <w:t xml:space="preserve">Perendaman Benda </w:t>
            </w:r>
            <w:r>
              <w:rPr>
                <w:sz w:val="20"/>
              </w:rPr>
              <w:t>uji water bath pada suhu 60°C</w:t>
            </w:r>
          </w:p>
        </w:tc>
        <w:tc>
          <w:tcPr>
            <w:tcW w:w="1418" w:type="dxa"/>
            <w:vMerge w:val="restart"/>
          </w:tcPr>
          <w:p w:rsidR="002E4807" w:rsidRDefault="002E4807">
            <w:pPr>
              <w:pStyle w:val="TableParagraph"/>
              <w:rPr>
                <w:sz w:val="20"/>
              </w:rPr>
            </w:pPr>
          </w:p>
          <w:p w:rsidR="002E4807" w:rsidRDefault="002E4807">
            <w:pPr>
              <w:pStyle w:val="TableParagraph"/>
              <w:spacing w:before="10"/>
              <w:rPr>
                <w:sz w:val="20"/>
              </w:rPr>
            </w:pPr>
          </w:p>
          <w:p w:rsidR="002E4807" w:rsidRDefault="00D03319">
            <w:pPr>
              <w:pStyle w:val="TableParagraph"/>
              <w:spacing w:before="1"/>
              <w:ind w:left="237"/>
              <w:rPr>
                <w:sz w:val="20"/>
              </w:rPr>
            </w:pPr>
            <w:r>
              <w:rPr>
                <w:sz w:val="20"/>
              </w:rPr>
              <w:t>Persyaratan</w:t>
            </w:r>
          </w:p>
        </w:tc>
      </w:tr>
      <w:tr w:rsidR="002E4807">
        <w:trPr>
          <w:trHeight w:hRule="exact" w:val="601"/>
        </w:trPr>
        <w:tc>
          <w:tcPr>
            <w:tcW w:w="566" w:type="dxa"/>
            <w:vMerge/>
          </w:tcPr>
          <w:p w:rsidR="002E4807" w:rsidRDefault="002E4807"/>
        </w:tc>
        <w:tc>
          <w:tcPr>
            <w:tcW w:w="1277" w:type="dxa"/>
            <w:vMerge/>
          </w:tcPr>
          <w:p w:rsidR="002E4807" w:rsidRDefault="002E4807"/>
        </w:tc>
        <w:tc>
          <w:tcPr>
            <w:tcW w:w="895" w:type="dxa"/>
            <w:vMerge/>
          </w:tcPr>
          <w:p w:rsidR="002E4807" w:rsidRDefault="002E4807"/>
        </w:tc>
        <w:tc>
          <w:tcPr>
            <w:tcW w:w="1090" w:type="dxa"/>
          </w:tcPr>
          <w:p w:rsidR="002E4807" w:rsidRDefault="00D03319">
            <w:pPr>
              <w:pStyle w:val="TableParagraph"/>
              <w:spacing w:before="58"/>
              <w:ind w:left="107" w:right="92" w:firstLine="84"/>
              <w:rPr>
                <w:sz w:val="20"/>
              </w:rPr>
            </w:pPr>
            <w:r>
              <w:rPr>
                <w:sz w:val="20"/>
              </w:rPr>
              <w:t>Variasi I (30 Menit)</w:t>
            </w:r>
          </w:p>
        </w:tc>
        <w:tc>
          <w:tcPr>
            <w:tcW w:w="972" w:type="dxa"/>
          </w:tcPr>
          <w:p w:rsidR="002E4807" w:rsidRDefault="00D03319">
            <w:pPr>
              <w:pStyle w:val="TableParagraph"/>
              <w:spacing w:before="58"/>
              <w:ind w:left="148" w:right="105" w:hanging="5"/>
              <w:rPr>
                <w:sz w:val="20"/>
              </w:rPr>
            </w:pPr>
            <w:r>
              <w:rPr>
                <w:sz w:val="20"/>
              </w:rPr>
              <w:t>Variasi I (24 jam)</w:t>
            </w:r>
          </w:p>
        </w:tc>
        <w:tc>
          <w:tcPr>
            <w:tcW w:w="1138" w:type="dxa"/>
          </w:tcPr>
          <w:p w:rsidR="002E4807" w:rsidRDefault="00D03319">
            <w:pPr>
              <w:pStyle w:val="TableParagraph"/>
              <w:spacing w:before="58"/>
              <w:ind w:left="141" w:right="106" w:firstLine="50"/>
              <w:rPr>
                <w:sz w:val="20"/>
              </w:rPr>
            </w:pPr>
            <w:r>
              <w:rPr>
                <w:sz w:val="20"/>
              </w:rPr>
              <w:t>Variasi II (30 Menit)</w:t>
            </w:r>
          </w:p>
        </w:tc>
        <w:tc>
          <w:tcPr>
            <w:tcW w:w="1009" w:type="dxa"/>
          </w:tcPr>
          <w:p w:rsidR="002E4807" w:rsidRDefault="00D03319">
            <w:pPr>
              <w:pStyle w:val="TableParagraph"/>
              <w:spacing w:before="58"/>
              <w:ind w:left="146" w:right="101" w:hanging="29"/>
              <w:rPr>
                <w:sz w:val="20"/>
              </w:rPr>
            </w:pPr>
            <w:r>
              <w:rPr>
                <w:sz w:val="20"/>
              </w:rPr>
              <w:t>Variasi II (24 Jam)</w:t>
            </w:r>
          </w:p>
        </w:tc>
        <w:tc>
          <w:tcPr>
            <w:tcW w:w="1418" w:type="dxa"/>
            <w:vMerge/>
          </w:tcPr>
          <w:p w:rsidR="002E4807" w:rsidRDefault="002E4807"/>
        </w:tc>
      </w:tr>
      <w:tr w:rsidR="002E4807">
        <w:trPr>
          <w:trHeight w:hRule="exact" w:val="982"/>
        </w:trPr>
        <w:tc>
          <w:tcPr>
            <w:tcW w:w="566" w:type="dxa"/>
          </w:tcPr>
          <w:p w:rsidR="002E4807" w:rsidRDefault="002E4807">
            <w:pPr>
              <w:pStyle w:val="TableParagraph"/>
              <w:rPr>
                <w:sz w:val="20"/>
              </w:rPr>
            </w:pPr>
          </w:p>
          <w:p w:rsidR="002E4807" w:rsidRDefault="00D03319">
            <w:pPr>
              <w:pStyle w:val="TableParagraph"/>
              <w:spacing w:before="133"/>
              <w:ind w:right="227"/>
              <w:jc w:val="right"/>
              <w:rPr>
                <w:sz w:val="20"/>
              </w:rPr>
            </w:pPr>
            <w:r>
              <w:rPr>
                <w:w w:val="99"/>
                <w:sz w:val="20"/>
              </w:rPr>
              <w:t>1</w:t>
            </w:r>
          </w:p>
        </w:tc>
        <w:tc>
          <w:tcPr>
            <w:tcW w:w="1277" w:type="dxa"/>
          </w:tcPr>
          <w:p w:rsidR="002E4807" w:rsidRDefault="002E4807">
            <w:pPr>
              <w:pStyle w:val="TableParagraph"/>
              <w:spacing w:before="8"/>
              <w:rPr>
                <w:sz w:val="21"/>
              </w:rPr>
            </w:pPr>
          </w:p>
          <w:p w:rsidR="002E4807" w:rsidRDefault="00D03319">
            <w:pPr>
              <w:pStyle w:val="TableParagraph"/>
              <w:ind w:left="103" w:right="195"/>
              <w:rPr>
                <w:sz w:val="20"/>
              </w:rPr>
            </w:pPr>
            <w:r>
              <w:rPr>
                <w:sz w:val="20"/>
              </w:rPr>
              <w:t>Kadar aspal optimum</w:t>
            </w:r>
          </w:p>
        </w:tc>
        <w:tc>
          <w:tcPr>
            <w:tcW w:w="895" w:type="dxa"/>
          </w:tcPr>
          <w:p w:rsidR="002E4807" w:rsidRDefault="002E4807">
            <w:pPr>
              <w:pStyle w:val="TableParagraph"/>
              <w:rPr>
                <w:sz w:val="20"/>
              </w:rPr>
            </w:pPr>
          </w:p>
          <w:p w:rsidR="002E4807" w:rsidRDefault="00D03319">
            <w:pPr>
              <w:pStyle w:val="TableParagraph"/>
              <w:spacing w:before="133"/>
              <w:jc w:val="center"/>
              <w:rPr>
                <w:sz w:val="20"/>
              </w:rPr>
            </w:pPr>
            <w:r>
              <w:rPr>
                <w:w w:val="99"/>
                <w:sz w:val="20"/>
              </w:rPr>
              <w:t>%</w:t>
            </w:r>
          </w:p>
        </w:tc>
        <w:tc>
          <w:tcPr>
            <w:tcW w:w="1090" w:type="dxa"/>
          </w:tcPr>
          <w:p w:rsidR="002E4807" w:rsidRDefault="002E4807">
            <w:pPr>
              <w:pStyle w:val="TableParagraph"/>
              <w:rPr>
                <w:sz w:val="20"/>
              </w:rPr>
            </w:pPr>
          </w:p>
          <w:p w:rsidR="002E4807" w:rsidRDefault="00D03319">
            <w:pPr>
              <w:pStyle w:val="TableParagraph"/>
              <w:spacing w:before="133"/>
              <w:ind w:left="195" w:right="194"/>
              <w:jc w:val="center"/>
              <w:rPr>
                <w:sz w:val="20"/>
              </w:rPr>
            </w:pPr>
            <w:r>
              <w:rPr>
                <w:sz w:val="20"/>
              </w:rPr>
              <w:t>7,0</w:t>
            </w:r>
          </w:p>
        </w:tc>
        <w:tc>
          <w:tcPr>
            <w:tcW w:w="972" w:type="dxa"/>
          </w:tcPr>
          <w:p w:rsidR="002E4807" w:rsidRDefault="002E4807">
            <w:pPr>
              <w:pStyle w:val="TableParagraph"/>
              <w:rPr>
                <w:sz w:val="20"/>
              </w:rPr>
            </w:pPr>
          </w:p>
          <w:p w:rsidR="002E4807" w:rsidRDefault="00D03319">
            <w:pPr>
              <w:pStyle w:val="TableParagraph"/>
              <w:spacing w:before="133"/>
              <w:ind w:left="186" w:right="186"/>
              <w:jc w:val="center"/>
              <w:rPr>
                <w:sz w:val="20"/>
              </w:rPr>
            </w:pPr>
            <w:r>
              <w:rPr>
                <w:sz w:val="20"/>
              </w:rPr>
              <w:t>7,0</w:t>
            </w:r>
          </w:p>
        </w:tc>
        <w:tc>
          <w:tcPr>
            <w:tcW w:w="1138" w:type="dxa"/>
          </w:tcPr>
          <w:p w:rsidR="002E4807" w:rsidRDefault="002E4807">
            <w:pPr>
              <w:pStyle w:val="TableParagraph"/>
              <w:rPr>
                <w:sz w:val="20"/>
              </w:rPr>
            </w:pPr>
          </w:p>
          <w:p w:rsidR="002E4807" w:rsidRDefault="00D03319">
            <w:pPr>
              <w:pStyle w:val="TableParagraph"/>
              <w:spacing w:before="133"/>
              <w:ind w:left="219" w:right="218"/>
              <w:jc w:val="center"/>
              <w:rPr>
                <w:sz w:val="20"/>
              </w:rPr>
            </w:pPr>
            <w:r>
              <w:rPr>
                <w:sz w:val="20"/>
              </w:rPr>
              <w:t>6,5</w:t>
            </w:r>
          </w:p>
        </w:tc>
        <w:tc>
          <w:tcPr>
            <w:tcW w:w="1009" w:type="dxa"/>
          </w:tcPr>
          <w:p w:rsidR="002E4807" w:rsidRDefault="002E4807">
            <w:pPr>
              <w:pStyle w:val="TableParagraph"/>
              <w:rPr>
                <w:sz w:val="20"/>
              </w:rPr>
            </w:pPr>
          </w:p>
          <w:p w:rsidR="002E4807" w:rsidRDefault="00D03319">
            <w:pPr>
              <w:pStyle w:val="TableParagraph"/>
              <w:spacing w:before="133"/>
              <w:ind w:left="354" w:right="354"/>
              <w:jc w:val="center"/>
              <w:rPr>
                <w:sz w:val="20"/>
              </w:rPr>
            </w:pPr>
            <w:r>
              <w:rPr>
                <w:sz w:val="20"/>
              </w:rPr>
              <w:t>6,5</w:t>
            </w:r>
          </w:p>
        </w:tc>
        <w:tc>
          <w:tcPr>
            <w:tcW w:w="1418" w:type="dxa"/>
          </w:tcPr>
          <w:p w:rsidR="002E4807" w:rsidRDefault="002E4807">
            <w:pPr>
              <w:pStyle w:val="TableParagraph"/>
              <w:rPr>
                <w:sz w:val="20"/>
              </w:rPr>
            </w:pPr>
          </w:p>
          <w:p w:rsidR="002E4807" w:rsidRDefault="00D03319">
            <w:pPr>
              <w:pStyle w:val="TableParagraph"/>
              <w:spacing w:before="133"/>
              <w:ind w:right="1"/>
              <w:jc w:val="center"/>
              <w:rPr>
                <w:sz w:val="20"/>
              </w:rPr>
            </w:pPr>
            <w:r>
              <w:rPr>
                <w:w w:val="99"/>
                <w:sz w:val="20"/>
              </w:rPr>
              <w:t>-</w:t>
            </w:r>
          </w:p>
        </w:tc>
      </w:tr>
      <w:tr w:rsidR="002E4807">
        <w:trPr>
          <w:trHeight w:hRule="exact" w:val="545"/>
        </w:trPr>
        <w:tc>
          <w:tcPr>
            <w:tcW w:w="566" w:type="dxa"/>
          </w:tcPr>
          <w:p w:rsidR="002E4807" w:rsidRDefault="00D03319">
            <w:pPr>
              <w:pStyle w:val="TableParagraph"/>
              <w:spacing w:before="147"/>
              <w:ind w:right="227"/>
              <w:jc w:val="right"/>
              <w:rPr>
                <w:sz w:val="20"/>
              </w:rPr>
            </w:pPr>
            <w:r>
              <w:rPr>
                <w:w w:val="99"/>
                <w:sz w:val="20"/>
              </w:rPr>
              <w:t>2</w:t>
            </w:r>
          </w:p>
        </w:tc>
        <w:tc>
          <w:tcPr>
            <w:tcW w:w="1277" w:type="dxa"/>
          </w:tcPr>
          <w:p w:rsidR="002E4807" w:rsidRDefault="00D03319">
            <w:pPr>
              <w:pStyle w:val="TableParagraph"/>
              <w:spacing w:before="31"/>
              <w:ind w:left="103" w:right="195"/>
              <w:rPr>
                <w:sz w:val="20"/>
              </w:rPr>
            </w:pPr>
            <w:r>
              <w:rPr>
                <w:w w:val="95"/>
                <w:sz w:val="20"/>
              </w:rPr>
              <w:t xml:space="preserve">Stabilitas </w:t>
            </w:r>
            <w:r>
              <w:rPr>
                <w:sz w:val="20"/>
              </w:rPr>
              <w:t>Marshall</w:t>
            </w:r>
          </w:p>
        </w:tc>
        <w:tc>
          <w:tcPr>
            <w:tcW w:w="895" w:type="dxa"/>
          </w:tcPr>
          <w:p w:rsidR="002E4807" w:rsidRDefault="00D03319">
            <w:pPr>
              <w:pStyle w:val="TableParagraph"/>
              <w:spacing w:before="147"/>
              <w:ind w:left="138" w:right="138"/>
              <w:jc w:val="center"/>
              <w:rPr>
                <w:sz w:val="20"/>
              </w:rPr>
            </w:pPr>
            <w:r>
              <w:rPr>
                <w:sz w:val="20"/>
              </w:rPr>
              <w:t>kg</w:t>
            </w:r>
          </w:p>
        </w:tc>
        <w:tc>
          <w:tcPr>
            <w:tcW w:w="1090" w:type="dxa"/>
          </w:tcPr>
          <w:p w:rsidR="002E4807" w:rsidRDefault="00D03319">
            <w:pPr>
              <w:pStyle w:val="TableParagraph"/>
              <w:spacing w:before="147"/>
              <w:ind w:left="195" w:right="195"/>
              <w:jc w:val="center"/>
              <w:rPr>
                <w:sz w:val="20"/>
              </w:rPr>
            </w:pPr>
            <w:r>
              <w:rPr>
                <w:sz w:val="20"/>
              </w:rPr>
              <w:t>932,41</w:t>
            </w:r>
          </w:p>
        </w:tc>
        <w:tc>
          <w:tcPr>
            <w:tcW w:w="972" w:type="dxa"/>
          </w:tcPr>
          <w:p w:rsidR="002E4807" w:rsidRDefault="00D03319">
            <w:pPr>
              <w:pStyle w:val="TableParagraph"/>
              <w:spacing w:before="147"/>
              <w:ind w:left="186" w:right="186"/>
              <w:jc w:val="center"/>
              <w:rPr>
                <w:sz w:val="20"/>
              </w:rPr>
            </w:pPr>
            <w:r>
              <w:rPr>
                <w:sz w:val="20"/>
              </w:rPr>
              <w:t>953,23</w:t>
            </w:r>
          </w:p>
        </w:tc>
        <w:tc>
          <w:tcPr>
            <w:tcW w:w="1138" w:type="dxa"/>
          </w:tcPr>
          <w:p w:rsidR="002E4807" w:rsidRDefault="00D03319">
            <w:pPr>
              <w:pStyle w:val="TableParagraph"/>
              <w:spacing w:before="147"/>
              <w:ind w:left="219" w:right="219"/>
              <w:jc w:val="center"/>
              <w:rPr>
                <w:sz w:val="20"/>
              </w:rPr>
            </w:pPr>
            <w:r>
              <w:rPr>
                <w:sz w:val="20"/>
              </w:rPr>
              <w:t>949,06</w:t>
            </w:r>
          </w:p>
        </w:tc>
        <w:tc>
          <w:tcPr>
            <w:tcW w:w="1009" w:type="dxa"/>
          </w:tcPr>
          <w:p w:rsidR="002E4807" w:rsidRDefault="00D03319">
            <w:pPr>
              <w:pStyle w:val="TableParagraph"/>
              <w:spacing w:before="147"/>
              <w:ind w:right="223"/>
              <w:jc w:val="right"/>
              <w:rPr>
                <w:sz w:val="20"/>
              </w:rPr>
            </w:pPr>
            <w:r>
              <w:rPr>
                <w:w w:val="95"/>
                <w:sz w:val="20"/>
              </w:rPr>
              <w:t>961,55</w:t>
            </w:r>
          </w:p>
        </w:tc>
        <w:tc>
          <w:tcPr>
            <w:tcW w:w="1418" w:type="dxa"/>
          </w:tcPr>
          <w:p w:rsidR="002E4807" w:rsidRDefault="00D03319">
            <w:pPr>
              <w:pStyle w:val="TableParagraph"/>
              <w:spacing w:before="147"/>
              <w:ind w:right="338"/>
              <w:jc w:val="right"/>
              <w:rPr>
                <w:sz w:val="20"/>
              </w:rPr>
            </w:pPr>
            <w:r>
              <w:rPr>
                <w:sz w:val="20"/>
              </w:rPr>
              <w:t>Min. 800</w:t>
            </w:r>
          </w:p>
        </w:tc>
      </w:tr>
      <w:tr w:rsidR="002E4807">
        <w:trPr>
          <w:trHeight w:hRule="exact" w:val="542"/>
        </w:trPr>
        <w:tc>
          <w:tcPr>
            <w:tcW w:w="566" w:type="dxa"/>
          </w:tcPr>
          <w:p w:rsidR="002E4807" w:rsidRDefault="00D03319">
            <w:pPr>
              <w:pStyle w:val="TableParagraph"/>
              <w:spacing w:before="144"/>
              <w:ind w:right="227"/>
              <w:jc w:val="right"/>
              <w:rPr>
                <w:sz w:val="20"/>
              </w:rPr>
            </w:pPr>
            <w:r>
              <w:rPr>
                <w:w w:val="99"/>
                <w:sz w:val="20"/>
              </w:rPr>
              <w:t>3</w:t>
            </w:r>
          </w:p>
        </w:tc>
        <w:tc>
          <w:tcPr>
            <w:tcW w:w="1277" w:type="dxa"/>
          </w:tcPr>
          <w:p w:rsidR="002E4807" w:rsidRDefault="00D03319">
            <w:pPr>
              <w:pStyle w:val="TableParagraph"/>
              <w:spacing w:before="144"/>
              <w:ind w:left="103" w:right="195"/>
              <w:rPr>
                <w:sz w:val="20"/>
              </w:rPr>
            </w:pPr>
            <w:r>
              <w:rPr>
                <w:sz w:val="20"/>
              </w:rPr>
              <w:t>VMA</w:t>
            </w:r>
          </w:p>
        </w:tc>
        <w:tc>
          <w:tcPr>
            <w:tcW w:w="895" w:type="dxa"/>
          </w:tcPr>
          <w:p w:rsidR="002E4807" w:rsidRDefault="00D03319">
            <w:pPr>
              <w:pStyle w:val="TableParagraph"/>
              <w:spacing w:before="144"/>
              <w:jc w:val="center"/>
              <w:rPr>
                <w:sz w:val="20"/>
              </w:rPr>
            </w:pPr>
            <w:r>
              <w:rPr>
                <w:w w:val="99"/>
                <w:sz w:val="20"/>
              </w:rPr>
              <w:t>%</w:t>
            </w:r>
          </w:p>
        </w:tc>
        <w:tc>
          <w:tcPr>
            <w:tcW w:w="1090" w:type="dxa"/>
          </w:tcPr>
          <w:p w:rsidR="002E4807" w:rsidRDefault="00D03319">
            <w:pPr>
              <w:pStyle w:val="TableParagraph"/>
              <w:spacing w:before="144"/>
              <w:ind w:left="194" w:right="195"/>
              <w:jc w:val="center"/>
              <w:rPr>
                <w:sz w:val="20"/>
              </w:rPr>
            </w:pPr>
            <w:r>
              <w:rPr>
                <w:sz w:val="20"/>
              </w:rPr>
              <w:t>19,807</w:t>
            </w:r>
          </w:p>
        </w:tc>
        <w:tc>
          <w:tcPr>
            <w:tcW w:w="972" w:type="dxa"/>
          </w:tcPr>
          <w:p w:rsidR="002E4807" w:rsidRDefault="00D03319">
            <w:pPr>
              <w:pStyle w:val="TableParagraph"/>
              <w:spacing w:before="144"/>
              <w:ind w:left="186" w:right="186"/>
              <w:jc w:val="center"/>
              <w:rPr>
                <w:sz w:val="20"/>
              </w:rPr>
            </w:pPr>
            <w:r>
              <w:rPr>
                <w:sz w:val="20"/>
              </w:rPr>
              <w:t>20,339</w:t>
            </w:r>
          </w:p>
        </w:tc>
        <w:tc>
          <w:tcPr>
            <w:tcW w:w="1138" w:type="dxa"/>
          </w:tcPr>
          <w:p w:rsidR="002E4807" w:rsidRDefault="00D03319">
            <w:pPr>
              <w:pStyle w:val="TableParagraph"/>
              <w:spacing w:before="144"/>
              <w:ind w:left="219" w:right="219"/>
              <w:jc w:val="center"/>
              <w:rPr>
                <w:sz w:val="20"/>
              </w:rPr>
            </w:pPr>
            <w:r>
              <w:rPr>
                <w:sz w:val="20"/>
              </w:rPr>
              <w:t>19,569</w:t>
            </w:r>
          </w:p>
        </w:tc>
        <w:tc>
          <w:tcPr>
            <w:tcW w:w="1009" w:type="dxa"/>
          </w:tcPr>
          <w:p w:rsidR="002E4807" w:rsidRDefault="00D03319">
            <w:pPr>
              <w:pStyle w:val="TableParagraph"/>
              <w:spacing w:before="144"/>
              <w:ind w:right="223"/>
              <w:jc w:val="right"/>
              <w:rPr>
                <w:sz w:val="20"/>
              </w:rPr>
            </w:pPr>
            <w:r>
              <w:rPr>
                <w:w w:val="95"/>
                <w:sz w:val="20"/>
              </w:rPr>
              <w:t>19,936</w:t>
            </w:r>
          </w:p>
        </w:tc>
        <w:tc>
          <w:tcPr>
            <w:tcW w:w="1418" w:type="dxa"/>
          </w:tcPr>
          <w:p w:rsidR="002E4807" w:rsidRDefault="00D03319">
            <w:pPr>
              <w:pStyle w:val="TableParagraph"/>
              <w:spacing w:before="144"/>
              <w:ind w:right="412"/>
              <w:jc w:val="right"/>
              <w:rPr>
                <w:sz w:val="20"/>
              </w:rPr>
            </w:pPr>
            <w:r>
              <w:rPr>
                <w:w w:val="95"/>
                <w:sz w:val="20"/>
              </w:rPr>
              <w:t>Min.17</w:t>
            </w:r>
          </w:p>
        </w:tc>
      </w:tr>
      <w:tr w:rsidR="002E4807">
        <w:trPr>
          <w:trHeight w:hRule="exact" w:val="545"/>
        </w:trPr>
        <w:tc>
          <w:tcPr>
            <w:tcW w:w="566" w:type="dxa"/>
          </w:tcPr>
          <w:p w:rsidR="002E4807" w:rsidRDefault="00D03319">
            <w:pPr>
              <w:pStyle w:val="TableParagraph"/>
              <w:spacing w:before="147"/>
              <w:ind w:right="227"/>
              <w:jc w:val="right"/>
              <w:rPr>
                <w:sz w:val="20"/>
              </w:rPr>
            </w:pPr>
            <w:r>
              <w:rPr>
                <w:w w:val="99"/>
                <w:sz w:val="20"/>
              </w:rPr>
              <w:t>4</w:t>
            </w:r>
          </w:p>
        </w:tc>
        <w:tc>
          <w:tcPr>
            <w:tcW w:w="1277" w:type="dxa"/>
          </w:tcPr>
          <w:p w:rsidR="002E4807" w:rsidRDefault="00D03319">
            <w:pPr>
              <w:pStyle w:val="TableParagraph"/>
              <w:spacing w:before="147"/>
              <w:ind w:left="103" w:right="195"/>
              <w:rPr>
                <w:sz w:val="20"/>
              </w:rPr>
            </w:pPr>
            <w:r>
              <w:rPr>
                <w:sz w:val="20"/>
              </w:rPr>
              <w:t>VIM</w:t>
            </w:r>
          </w:p>
        </w:tc>
        <w:tc>
          <w:tcPr>
            <w:tcW w:w="895" w:type="dxa"/>
          </w:tcPr>
          <w:p w:rsidR="002E4807" w:rsidRDefault="00D03319">
            <w:pPr>
              <w:pStyle w:val="TableParagraph"/>
              <w:spacing w:before="147"/>
              <w:jc w:val="center"/>
              <w:rPr>
                <w:sz w:val="20"/>
              </w:rPr>
            </w:pPr>
            <w:r>
              <w:rPr>
                <w:w w:val="99"/>
                <w:sz w:val="20"/>
              </w:rPr>
              <w:t>%</w:t>
            </w:r>
          </w:p>
        </w:tc>
        <w:tc>
          <w:tcPr>
            <w:tcW w:w="1090" w:type="dxa"/>
          </w:tcPr>
          <w:p w:rsidR="002E4807" w:rsidRDefault="00D03319">
            <w:pPr>
              <w:pStyle w:val="TableParagraph"/>
              <w:spacing w:before="147"/>
              <w:ind w:left="195" w:right="195"/>
              <w:jc w:val="center"/>
              <w:rPr>
                <w:sz w:val="20"/>
              </w:rPr>
            </w:pPr>
            <w:r>
              <w:rPr>
                <w:sz w:val="20"/>
              </w:rPr>
              <w:t>4,471</w:t>
            </w:r>
          </w:p>
        </w:tc>
        <w:tc>
          <w:tcPr>
            <w:tcW w:w="972" w:type="dxa"/>
          </w:tcPr>
          <w:p w:rsidR="002E4807" w:rsidRDefault="00D03319">
            <w:pPr>
              <w:pStyle w:val="TableParagraph"/>
              <w:spacing w:before="147"/>
              <w:ind w:left="186" w:right="186"/>
              <w:jc w:val="center"/>
              <w:rPr>
                <w:sz w:val="20"/>
              </w:rPr>
            </w:pPr>
            <w:r>
              <w:rPr>
                <w:sz w:val="20"/>
              </w:rPr>
              <w:t>4,267</w:t>
            </w:r>
          </w:p>
        </w:tc>
        <w:tc>
          <w:tcPr>
            <w:tcW w:w="1138" w:type="dxa"/>
          </w:tcPr>
          <w:p w:rsidR="002E4807" w:rsidRDefault="00D03319">
            <w:pPr>
              <w:pStyle w:val="TableParagraph"/>
              <w:spacing w:before="147"/>
              <w:ind w:left="219" w:right="219"/>
              <w:jc w:val="center"/>
              <w:rPr>
                <w:sz w:val="20"/>
              </w:rPr>
            </w:pPr>
            <w:r>
              <w:rPr>
                <w:sz w:val="20"/>
              </w:rPr>
              <w:t>4,564</w:t>
            </w:r>
          </w:p>
        </w:tc>
        <w:tc>
          <w:tcPr>
            <w:tcW w:w="1009" w:type="dxa"/>
          </w:tcPr>
          <w:p w:rsidR="002E4807" w:rsidRDefault="00D03319">
            <w:pPr>
              <w:pStyle w:val="TableParagraph"/>
              <w:spacing w:before="147"/>
              <w:ind w:right="271"/>
              <w:jc w:val="right"/>
              <w:rPr>
                <w:sz w:val="20"/>
              </w:rPr>
            </w:pPr>
            <w:r>
              <w:rPr>
                <w:sz w:val="20"/>
              </w:rPr>
              <w:t>4,291</w:t>
            </w:r>
          </w:p>
        </w:tc>
        <w:tc>
          <w:tcPr>
            <w:tcW w:w="1418" w:type="dxa"/>
          </w:tcPr>
          <w:p w:rsidR="002E4807" w:rsidRDefault="00D03319">
            <w:pPr>
              <w:pStyle w:val="TableParagraph"/>
              <w:spacing w:before="147"/>
              <w:ind w:right="356"/>
              <w:jc w:val="right"/>
              <w:rPr>
                <w:sz w:val="20"/>
              </w:rPr>
            </w:pPr>
            <w:r>
              <w:rPr>
                <w:sz w:val="20"/>
              </w:rPr>
              <w:t>Min. 4-6</w:t>
            </w:r>
          </w:p>
        </w:tc>
      </w:tr>
      <w:tr w:rsidR="002E4807">
        <w:trPr>
          <w:trHeight w:hRule="exact" w:val="545"/>
        </w:trPr>
        <w:tc>
          <w:tcPr>
            <w:tcW w:w="566" w:type="dxa"/>
          </w:tcPr>
          <w:p w:rsidR="002E4807" w:rsidRDefault="00D03319">
            <w:pPr>
              <w:pStyle w:val="TableParagraph"/>
              <w:spacing w:before="147"/>
              <w:ind w:right="227"/>
              <w:jc w:val="right"/>
              <w:rPr>
                <w:sz w:val="20"/>
              </w:rPr>
            </w:pPr>
            <w:r>
              <w:rPr>
                <w:w w:val="99"/>
                <w:sz w:val="20"/>
              </w:rPr>
              <w:t>5</w:t>
            </w:r>
          </w:p>
        </w:tc>
        <w:tc>
          <w:tcPr>
            <w:tcW w:w="1277" w:type="dxa"/>
          </w:tcPr>
          <w:p w:rsidR="002E4807" w:rsidRDefault="00D03319">
            <w:pPr>
              <w:pStyle w:val="TableParagraph"/>
              <w:spacing w:before="147"/>
              <w:ind w:left="103" w:right="195"/>
              <w:rPr>
                <w:sz w:val="20"/>
              </w:rPr>
            </w:pPr>
            <w:r>
              <w:rPr>
                <w:sz w:val="20"/>
              </w:rPr>
              <w:t>VFA</w:t>
            </w:r>
          </w:p>
        </w:tc>
        <w:tc>
          <w:tcPr>
            <w:tcW w:w="895" w:type="dxa"/>
          </w:tcPr>
          <w:p w:rsidR="002E4807" w:rsidRDefault="00D03319">
            <w:pPr>
              <w:pStyle w:val="TableParagraph"/>
              <w:spacing w:before="147"/>
              <w:jc w:val="center"/>
              <w:rPr>
                <w:sz w:val="20"/>
              </w:rPr>
            </w:pPr>
            <w:r>
              <w:rPr>
                <w:w w:val="99"/>
                <w:sz w:val="20"/>
              </w:rPr>
              <w:t>%</w:t>
            </w:r>
          </w:p>
        </w:tc>
        <w:tc>
          <w:tcPr>
            <w:tcW w:w="1090" w:type="dxa"/>
          </w:tcPr>
          <w:p w:rsidR="002E4807" w:rsidRDefault="00D03319">
            <w:pPr>
              <w:pStyle w:val="TableParagraph"/>
              <w:spacing w:before="147"/>
              <w:ind w:left="194" w:right="195"/>
              <w:jc w:val="center"/>
              <w:rPr>
                <w:sz w:val="20"/>
              </w:rPr>
            </w:pPr>
            <w:r>
              <w:rPr>
                <w:sz w:val="20"/>
              </w:rPr>
              <w:t>77,632</w:t>
            </w:r>
          </w:p>
        </w:tc>
        <w:tc>
          <w:tcPr>
            <w:tcW w:w="972" w:type="dxa"/>
          </w:tcPr>
          <w:p w:rsidR="002E4807" w:rsidRDefault="00D03319">
            <w:pPr>
              <w:pStyle w:val="TableParagraph"/>
              <w:spacing w:before="147"/>
              <w:ind w:left="186" w:right="186"/>
              <w:jc w:val="center"/>
              <w:rPr>
                <w:sz w:val="20"/>
              </w:rPr>
            </w:pPr>
            <w:r>
              <w:rPr>
                <w:sz w:val="20"/>
              </w:rPr>
              <w:t>79,056</w:t>
            </w:r>
          </w:p>
        </w:tc>
        <w:tc>
          <w:tcPr>
            <w:tcW w:w="1138" w:type="dxa"/>
          </w:tcPr>
          <w:p w:rsidR="002E4807" w:rsidRDefault="00D03319">
            <w:pPr>
              <w:pStyle w:val="TableParagraph"/>
              <w:spacing w:before="147"/>
              <w:ind w:left="219" w:right="219"/>
              <w:jc w:val="center"/>
              <w:rPr>
                <w:sz w:val="20"/>
              </w:rPr>
            </w:pPr>
            <w:r>
              <w:rPr>
                <w:sz w:val="20"/>
              </w:rPr>
              <w:t>76,701</w:t>
            </w:r>
          </w:p>
        </w:tc>
        <w:tc>
          <w:tcPr>
            <w:tcW w:w="1009" w:type="dxa"/>
          </w:tcPr>
          <w:p w:rsidR="002E4807" w:rsidRDefault="00D03319">
            <w:pPr>
              <w:pStyle w:val="TableParagraph"/>
              <w:spacing w:before="147"/>
              <w:ind w:right="223"/>
              <w:jc w:val="right"/>
              <w:rPr>
                <w:sz w:val="20"/>
              </w:rPr>
            </w:pPr>
            <w:r>
              <w:rPr>
                <w:w w:val="95"/>
                <w:sz w:val="20"/>
              </w:rPr>
              <w:t>78,509</w:t>
            </w:r>
          </w:p>
        </w:tc>
        <w:tc>
          <w:tcPr>
            <w:tcW w:w="1418" w:type="dxa"/>
          </w:tcPr>
          <w:p w:rsidR="002E4807" w:rsidRDefault="00D03319">
            <w:pPr>
              <w:pStyle w:val="TableParagraph"/>
              <w:spacing w:before="147"/>
              <w:ind w:right="388"/>
              <w:jc w:val="right"/>
              <w:rPr>
                <w:sz w:val="20"/>
              </w:rPr>
            </w:pPr>
            <w:r>
              <w:rPr>
                <w:sz w:val="20"/>
              </w:rPr>
              <w:t>Min. 68</w:t>
            </w:r>
          </w:p>
        </w:tc>
      </w:tr>
      <w:tr w:rsidR="002E4807">
        <w:trPr>
          <w:trHeight w:hRule="exact" w:val="542"/>
        </w:trPr>
        <w:tc>
          <w:tcPr>
            <w:tcW w:w="566" w:type="dxa"/>
          </w:tcPr>
          <w:p w:rsidR="002E4807" w:rsidRDefault="00D03319">
            <w:pPr>
              <w:pStyle w:val="TableParagraph"/>
              <w:spacing w:before="144"/>
              <w:ind w:right="227"/>
              <w:jc w:val="right"/>
              <w:rPr>
                <w:sz w:val="20"/>
              </w:rPr>
            </w:pPr>
            <w:r>
              <w:rPr>
                <w:w w:val="99"/>
                <w:sz w:val="20"/>
              </w:rPr>
              <w:t>6</w:t>
            </w:r>
          </w:p>
        </w:tc>
        <w:tc>
          <w:tcPr>
            <w:tcW w:w="1277" w:type="dxa"/>
          </w:tcPr>
          <w:p w:rsidR="002E4807" w:rsidRDefault="00D03319">
            <w:pPr>
              <w:pStyle w:val="TableParagraph"/>
              <w:spacing w:before="144"/>
              <w:ind w:left="103" w:right="195"/>
              <w:rPr>
                <w:i/>
                <w:sz w:val="20"/>
              </w:rPr>
            </w:pPr>
            <w:r>
              <w:rPr>
                <w:i/>
                <w:sz w:val="20"/>
              </w:rPr>
              <w:t>Flow</w:t>
            </w:r>
          </w:p>
        </w:tc>
        <w:tc>
          <w:tcPr>
            <w:tcW w:w="895" w:type="dxa"/>
          </w:tcPr>
          <w:p w:rsidR="002E4807" w:rsidRDefault="00D03319">
            <w:pPr>
              <w:pStyle w:val="TableParagraph"/>
              <w:spacing w:before="144"/>
              <w:ind w:left="138" w:right="138"/>
              <w:jc w:val="center"/>
              <w:rPr>
                <w:sz w:val="20"/>
              </w:rPr>
            </w:pPr>
            <w:r>
              <w:rPr>
                <w:sz w:val="20"/>
              </w:rPr>
              <w:t>mm</w:t>
            </w:r>
          </w:p>
        </w:tc>
        <w:tc>
          <w:tcPr>
            <w:tcW w:w="1090" w:type="dxa"/>
          </w:tcPr>
          <w:p w:rsidR="002E4807" w:rsidRDefault="00D03319">
            <w:pPr>
              <w:pStyle w:val="TableParagraph"/>
              <w:spacing w:before="144"/>
              <w:ind w:left="195" w:right="195"/>
              <w:jc w:val="center"/>
              <w:rPr>
                <w:sz w:val="20"/>
              </w:rPr>
            </w:pPr>
            <w:r>
              <w:rPr>
                <w:sz w:val="20"/>
              </w:rPr>
              <w:t>3,44</w:t>
            </w:r>
          </w:p>
        </w:tc>
        <w:tc>
          <w:tcPr>
            <w:tcW w:w="972" w:type="dxa"/>
          </w:tcPr>
          <w:p w:rsidR="002E4807" w:rsidRDefault="00D03319">
            <w:pPr>
              <w:pStyle w:val="TableParagraph"/>
              <w:spacing w:before="144"/>
              <w:ind w:left="186" w:right="186"/>
              <w:jc w:val="center"/>
              <w:rPr>
                <w:sz w:val="20"/>
              </w:rPr>
            </w:pPr>
            <w:r>
              <w:rPr>
                <w:sz w:val="20"/>
              </w:rPr>
              <w:t>3,57</w:t>
            </w:r>
          </w:p>
        </w:tc>
        <w:tc>
          <w:tcPr>
            <w:tcW w:w="1138" w:type="dxa"/>
          </w:tcPr>
          <w:p w:rsidR="002E4807" w:rsidRDefault="00D03319">
            <w:pPr>
              <w:pStyle w:val="TableParagraph"/>
              <w:spacing w:before="144"/>
              <w:ind w:left="219" w:right="219"/>
              <w:jc w:val="center"/>
              <w:rPr>
                <w:sz w:val="20"/>
              </w:rPr>
            </w:pPr>
            <w:r>
              <w:rPr>
                <w:sz w:val="20"/>
              </w:rPr>
              <w:t>3,5</w:t>
            </w:r>
          </w:p>
        </w:tc>
        <w:tc>
          <w:tcPr>
            <w:tcW w:w="1009" w:type="dxa"/>
          </w:tcPr>
          <w:p w:rsidR="002E4807" w:rsidRDefault="00D03319">
            <w:pPr>
              <w:pStyle w:val="TableParagraph"/>
              <w:spacing w:before="144"/>
              <w:ind w:left="354" w:right="354"/>
              <w:jc w:val="center"/>
              <w:rPr>
                <w:sz w:val="20"/>
              </w:rPr>
            </w:pPr>
            <w:r>
              <w:rPr>
                <w:sz w:val="20"/>
              </w:rPr>
              <w:t>3,7</w:t>
            </w:r>
          </w:p>
        </w:tc>
        <w:tc>
          <w:tcPr>
            <w:tcW w:w="1418" w:type="dxa"/>
          </w:tcPr>
          <w:p w:rsidR="002E4807" w:rsidRDefault="00D03319">
            <w:pPr>
              <w:pStyle w:val="TableParagraph"/>
              <w:spacing w:before="144"/>
              <w:ind w:left="436"/>
              <w:rPr>
                <w:sz w:val="20"/>
              </w:rPr>
            </w:pPr>
            <w:r>
              <w:rPr>
                <w:sz w:val="20"/>
              </w:rPr>
              <w:t>Min. 3</w:t>
            </w:r>
          </w:p>
        </w:tc>
      </w:tr>
      <w:tr w:rsidR="002E4807">
        <w:trPr>
          <w:trHeight w:hRule="exact" w:val="823"/>
        </w:trPr>
        <w:tc>
          <w:tcPr>
            <w:tcW w:w="566" w:type="dxa"/>
          </w:tcPr>
          <w:p w:rsidR="002E4807" w:rsidRDefault="002E4807">
            <w:pPr>
              <w:pStyle w:val="TableParagraph"/>
              <w:spacing w:before="10"/>
              <w:rPr>
                <w:sz w:val="24"/>
              </w:rPr>
            </w:pPr>
          </w:p>
          <w:p w:rsidR="002E4807" w:rsidRDefault="00D03319">
            <w:pPr>
              <w:pStyle w:val="TableParagraph"/>
              <w:ind w:right="227"/>
              <w:jc w:val="right"/>
              <w:rPr>
                <w:sz w:val="20"/>
              </w:rPr>
            </w:pPr>
            <w:r>
              <w:rPr>
                <w:w w:val="99"/>
                <w:sz w:val="20"/>
              </w:rPr>
              <w:t>7</w:t>
            </w:r>
          </w:p>
        </w:tc>
        <w:tc>
          <w:tcPr>
            <w:tcW w:w="1277" w:type="dxa"/>
          </w:tcPr>
          <w:p w:rsidR="002E4807" w:rsidRDefault="00D03319">
            <w:pPr>
              <w:pStyle w:val="TableParagraph"/>
              <w:spacing w:before="171"/>
              <w:ind w:left="103" w:right="195"/>
              <w:rPr>
                <w:sz w:val="20"/>
              </w:rPr>
            </w:pPr>
            <w:r>
              <w:rPr>
                <w:sz w:val="20"/>
              </w:rPr>
              <w:t>Hasil Bagi</w:t>
            </w:r>
          </w:p>
          <w:p w:rsidR="002E4807" w:rsidRDefault="00D03319">
            <w:pPr>
              <w:pStyle w:val="TableParagraph"/>
              <w:ind w:left="103" w:right="195"/>
              <w:rPr>
                <w:i/>
                <w:sz w:val="20"/>
              </w:rPr>
            </w:pPr>
            <w:r>
              <w:rPr>
                <w:i/>
                <w:sz w:val="20"/>
              </w:rPr>
              <w:t>Marshall</w:t>
            </w:r>
          </w:p>
        </w:tc>
        <w:tc>
          <w:tcPr>
            <w:tcW w:w="895" w:type="dxa"/>
          </w:tcPr>
          <w:p w:rsidR="002E4807" w:rsidRDefault="002E4807">
            <w:pPr>
              <w:pStyle w:val="TableParagraph"/>
              <w:spacing w:before="10"/>
              <w:rPr>
                <w:sz w:val="24"/>
              </w:rPr>
            </w:pPr>
          </w:p>
          <w:p w:rsidR="002E4807" w:rsidRDefault="00D03319">
            <w:pPr>
              <w:pStyle w:val="TableParagraph"/>
              <w:ind w:left="138" w:right="139"/>
              <w:jc w:val="center"/>
              <w:rPr>
                <w:sz w:val="20"/>
              </w:rPr>
            </w:pPr>
            <w:r>
              <w:rPr>
                <w:sz w:val="20"/>
              </w:rPr>
              <w:t>kg/mm</w:t>
            </w:r>
          </w:p>
        </w:tc>
        <w:tc>
          <w:tcPr>
            <w:tcW w:w="1090" w:type="dxa"/>
          </w:tcPr>
          <w:p w:rsidR="002E4807" w:rsidRDefault="002E4807">
            <w:pPr>
              <w:pStyle w:val="TableParagraph"/>
              <w:spacing w:before="10"/>
              <w:rPr>
                <w:sz w:val="24"/>
              </w:rPr>
            </w:pPr>
          </w:p>
          <w:p w:rsidR="002E4807" w:rsidRDefault="00D03319">
            <w:pPr>
              <w:pStyle w:val="TableParagraph"/>
              <w:ind w:left="195" w:right="195"/>
              <w:jc w:val="center"/>
              <w:rPr>
                <w:sz w:val="20"/>
              </w:rPr>
            </w:pPr>
            <w:r>
              <w:rPr>
                <w:sz w:val="20"/>
              </w:rPr>
              <w:t>268,635</w:t>
            </w:r>
          </w:p>
        </w:tc>
        <w:tc>
          <w:tcPr>
            <w:tcW w:w="972" w:type="dxa"/>
          </w:tcPr>
          <w:p w:rsidR="002E4807" w:rsidRDefault="002E4807">
            <w:pPr>
              <w:pStyle w:val="TableParagraph"/>
              <w:spacing w:before="10"/>
              <w:rPr>
                <w:sz w:val="24"/>
              </w:rPr>
            </w:pPr>
          </w:p>
          <w:p w:rsidR="002E4807" w:rsidRDefault="00D03319">
            <w:pPr>
              <w:pStyle w:val="TableParagraph"/>
              <w:ind w:left="186" w:right="186"/>
              <w:jc w:val="center"/>
              <w:rPr>
                <w:sz w:val="20"/>
              </w:rPr>
            </w:pPr>
            <w:r>
              <w:rPr>
                <w:sz w:val="20"/>
              </w:rPr>
              <w:t>273,53</w:t>
            </w:r>
          </w:p>
        </w:tc>
        <w:tc>
          <w:tcPr>
            <w:tcW w:w="1138" w:type="dxa"/>
          </w:tcPr>
          <w:p w:rsidR="002E4807" w:rsidRDefault="002E4807">
            <w:pPr>
              <w:pStyle w:val="TableParagraph"/>
              <w:spacing w:before="10"/>
              <w:rPr>
                <w:sz w:val="24"/>
              </w:rPr>
            </w:pPr>
          </w:p>
          <w:p w:rsidR="002E4807" w:rsidRDefault="00D03319">
            <w:pPr>
              <w:pStyle w:val="TableParagraph"/>
              <w:ind w:left="219" w:right="219"/>
              <w:jc w:val="center"/>
              <w:rPr>
                <w:sz w:val="20"/>
              </w:rPr>
            </w:pPr>
            <w:r>
              <w:rPr>
                <w:sz w:val="20"/>
              </w:rPr>
              <w:t>277,626</w:t>
            </w:r>
          </w:p>
        </w:tc>
        <w:tc>
          <w:tcPr>
            <w:tcW w:w="1009" w:type="dxa"/>
          </w:tcPr>
          <w:p w:rsidR="002E4807" w:rsidRDefault="002E4807">
            <w:pPr>
              <w:pStyle w:val="TableParagraph"/>
              <w:spacing w:before="10"/>
              <w:rPr>
                <w:sz w:val="24"/>
              </w:rPr>
            </w:pPr>
          </w:p>
          <w:p w:rsidR="002E4807" w:rsidRDefault="00D03319">
            <w:pPr>
              <w:pStyle w:val="TableParagraph"/>
              <w:ind w:right="173"/>
              <w:jc w:val="right"/>
              <w:rPr>
                <w:sz w:val="20"/>
              </w:rPr>
            </w:pPr>
            <w:r>
              <w:rPr>
                <w:w w:val="95"/>
                <w:sz w:val="20"/>
              </w:rPr>
              <w:t>260,584</w:t>
            </w:r>
          </w:p>
        </w:tc>
        <w:tc>
          <w:tcPr>
            <w:tcW w:w="1418" w:type="dxa"/>
          </w:tcPr>
          <w:p w:rsidR="002E4807" w:rsidRDefault="002E4807">
            <w:pPr>
              <w:pStyle w:val="TableParagraph"/>
              <w:spacing w:before="10"/>
              <w:rPr>
                <w:sz w:val="24"/>
              </w:rPr>
            </w:pPr>
          </w:p>
          <w:p w:rsidR="002E4807" w:rsidRDefault="00D03319">
            <w:pPr>
              <w:pStyle w:val="TableParagraph"/>
              <w:ind w:right="338"/>
              <w:jc w:val="right"/>
              <w:rPr>
                <w:sz w:val="20"/>
              </w:rPr>
            </w:pPr>
            <w:r>
              <w:rPr>
                <w:sz w:val="20"/>
              </w:rPr>
              <w:t>Min. 250</w:t>
            </w:r>
          </w:p>
        </w:tc>
      </w:tr>
      <w:tr w:rsidR="002E4807">
        <w:trPr>
          <w:trHeight w:hRule="exact" w:val="1159"/>
        </w:trPr>
        <w:tc>
          <w:tcPr>
            <w:tcW w:w="566" w:type="dxa"/>
          </w:tcPr>
          <w:p w:rsidR="002E4807" w:rsidRDefault="002E4807">
            <w:pPr>
              <w:pStyle w:val="TableParagraph"/>
              <w:rPr>
                <w:sz w:val="20"/>
              </w:rPr>
            </w:pPr>
          </w:p>
          <w:p w:rsidR="002E4807" w:rsidRDefault="002E4807">
            <w:pPr>
              <w:pStyle w:val="TableParagraph"/>
              <w:spacing w:before="3"/>
              <w:rPr>
                <w:sz w:val="19"/>
              </w:rPr>
            </w:pPr>
          </w:p>
          <w:p w:rsidR="002E4807" w:rsidRDefault="00D03319">
            <w:pPr>
              <w:pStyle w:val="TableParagraph"/>
              <w:ind w:right="227"/>
              <w:jc w:val="right"/>
              <w:rPr>
                <w:sz w:val="20"/>
              </w:rPr>
            </w:pPr>
            <w:r>
              <w:rPr>
                <w:w w:val="99"/>
                <w:sz w:val="20"/>
              </w:rPr>
              <w:t>8</w:t>
            </w:r>
          </w:p>
        </w:tc>
        <w:tc>
          <w:tcPr>
            <w:tcW w:w="1277" w:type="dxa"/>
          </w:tcPr>
          <w:p w:rsidR="002E4807" w:rsidRDefault="00D03319">
            <w:pPr>
              <w:pStyle w:val="TableParagraph"/>
              <w:ind w:left="103" w:right="420"/>
              <w:jc w:val="both"/>
              <w:rPr>
                <w:sz w:val="20"/>
              </w:rPr>
            </w:pPr>
            <w:r>
              <w:rPr>
                <w:w w:val="95"/>
                <w:sz w:val="20"/>
              </w:rPr>
              <w:t xml:space="preserve">Stabilitas </w:t>
            </w:r>
            <w:r>
              <w:rPr>
                <w:i/>
                <w:sz w:val="20"/>
              </w:rPr>
              <w:t xml:space="preserve">Marshall </w:t>
            </w:r>
            <w:r>
              <w:rPr>
                <w:sz w:val="20"/>
              </w:rPr>
              <w:t>Sisa</w:t>
            </w:r>
          </w:p>
          <w:p w:rsidR="002E4807" w:rsidRDefault="00D03319">
            <w:pPr>
              <w:pStyle w:val="TableParagraph"/>
              <w:ind w:left="103" w:right="528"/>
              <w:rPr>
                <w:sz w:val="20"/>
              </w:rPr>
            </w:pPr>
            <w:r>
              <w:rPr>
                <w:sz w:val="20"/>
              </w:rPr>
              <w:t>(24 jam 60°C)</w:t>
            </w:r>
          </w:p>
        </w:tc>
        <w:tc>
          <w:tcPr>
            <w:tcW w:w="895" w:type="dxa"/>
          </w:tcPr>
          <w:p w:rsidR="002E4807" w:rsidRDefault="002E4807">
            <w:pPr>
              <w:pStyle w:val="TableParagraph"/>
              <w:rPr>
                <w:sz w:val="20"/>
              </w:rPr>
            </w:pPr>
          </w:p>
          <w:p w:rsidR="002E4807" w:rsidRDefault="002E4807">
            <w:pPr>
              <w:pStyle w:val="TableParagraph"/>
              <w:spacing w:before="3"/>
              <w:rPr>
                <w:sz w:val="19"/>
              </w:rPr>
            </w:pPr>
          </w:p>
          <w:p w:rsidR="002E4807" w:rsidRDefault="00D03319">
            <w:pPr>
              <w:pStyle w:val="TableParagraph"/>
              <w:jc w:val="center"/>
              <w:rPr>
                <w:sz w:val="20"/>
              </w:rPr>
            </w:pPr>
            <w:r>
              <w:rPr>
                <w:w w:val="99"/>
                <w:sz w:val="20"/>
              </w:rPr>
              <w:t>%</w:t>
            </w:r>
          </w:p>
        </w:tc>
        <w:tc>
          <w:tcPr>
            <w:tcW w:w="2062" w:type="dxa"/>
            <w:gridSpan w:val="2"/>
          </w:tcPr>
          <w:p w:rsidR="002E4807" w:rsidRDefault="002E4807">
            <w:pPr>
              <w:pStyle w:val="TableParagraph"/>
              <w:rPr>
                <w:sz w:val="20"/>
              </w:rPr>
            </w:pPr>
          </w:p>
          <w:p w:rsidR="002E4807" w:rsidRDefault="002E4807">
            <w:pPr>
              <w:pStyle w:val="TableParagraph"/>
              <w:spacing w:before="3"/>
              <w:rPr>
                <w:sz w:val="19"/>
              </w:rPr>
            </w:pPr>
          </w:p>
          <w:p w:rsidR="002E4807" w:rsidRDefault="00D03319">
            <w:pPr>
              <w:pStyle w:val="TableParagraph"/>
              <w:ind w:left="782" w:right="780"/>
              <w:jc w:val="center"/>
              <w:rPr>
                <w:sz w:val="20"/>
              </w:rPr>
            </w:pPr>
            <w:r>
              <w:rPr>
                <w:sz w:val="20"/>
              </w:rPr>
              <w:t>97,81</w:t>
            </w:r>
          </w:p>
        </w:tc>
        <w:tc>
          <w:tcPr>
            <w:tcW w:w="2146" w:type="dxa"/>
            <w:gridSpan w:val="2"/>
          </w:tcPr>
          <w:p w:rsidR="002E4807" w:rsidRDefault="002E4807">
            <w:pPr>
              <w:pStyle w:val="TableParagraph"/>
              <w:rPr>
                <w:sz w:val="20"/>
              </w:rPr>
            </w:pPr>
          </w:p>
          <w:p w:rsidR="002E4807" w:rsidRDefault="002E4807">
            <w:pPr>
              <w:pStyle w:val="TableParagraph"/>
              <w:spacing w:before="3"/>
              <w:rPr>
                <w:sz w:val="19"/>
              </w:rPr>
            </w:pPr>
          </w:p>
          <w:p w:rsidR="002E4807" w:rsidRDefault="00D03319">
            <w:pPr>
              <w:pStyle w:val="TableParagraph"/>
              <w:ind w:left="823" w:right="823"/>
              <w:jc w:val="center"/>
              <w:rPr>
                <w:sz w:val="20"/>
              </w:rPr>
            </w:pPr>
            <w:r>
              <w:rPr>
                <w:sz w:val="20"/>
              </w:rPr>
              <w:t>98,70</w:t>
            </w:r>
          </w:p>
        </w:tc>
        <w:tc>
          <w:tcPr>
            <w:tcW w:w="1418" w:type="dxa"/>
          </w:tcPr>
          <w:p w:rsidR="002E4807" w:rsidRDefault="002E4807">
            <w:pPr>
              <w:pStyle w:val="TableParagraph"/>
              <w:rPr>
                <w:sz w:val="20"/>
              </w:rPr>
            </w:pPr>
          </w:p>
          <w:p w:rsidR="002E4807" w:rsidRDefault="002E4807">
            <w:pPr>
              <w:pStyle w:val="TableParagraph"/>
              <w:spacing w:before="3"/>
              <w:rPr>
                <w:sz w:val="19"/>
              </w:rPr>
            </w:pPr>
          </w:p>
          <w:p w:rsidR="002E4807" w:rsidRDefault="00D03319">
            <w:pPr>
              <w:pStyle w:val="TableParagraph"/>
              <w:ind w:right="388"/>
              <w:jc w:val="right"/>
              <w:rPr>
                <w:sz w:val="20"/>
              </w:rPr>
            </w:pPr>
            <w:r>
              <w:rPr>
                <w:sz w:val="20"/>
              </w:rPr>
              <w:t>Min. 90</w:t>
            </w:r>
          </w:p>
        </w:tc>
      </w:tr>
    </w:tbl>
    <w:p w:rsidR="002E4807" w:rsidRDefault="00D03319">
      <w:pPr>
        <w:spacing w:line="223" w:lineRule="exact"/>
        <w:ind w:left="588" w:right="193"/>
        <w:rPr>
          <w:i/>
          <w:sz w:val="20"/>
        </w:rPr>
      </w:pPr>
      <w:proofErr w:type="gramStart"/>
      <w:r>
        <w:rPr>
          <w:i/>
          <w:sz w:val="20"/>
        </w:rPr>
        <w:t>Sumber :</w:t>
      </w:r>
      <w:proofErr w:type="gramEnd"/>
      <w:r>
        <w:rPr>
          <w:i/>
          <w:sz w:val="20"/>
        </w:rPr>
        <w:t xml:space="preserve"> Penulis</w:t>
      </w:r>
    </w:p>
    <w:p w:rsidR="002E4807" w:rsidRDefault="002E4807">
      <w:pPr>
        <w:pStyle w:val="BodyText"/>
        <w:spacing w:before="1"/>
        <w:rPr>
          <w:i/>
        </w:rPr>
      </w:pPr>
    </w:p>
    <w:p w:rsidR="002E4807" w:rsidRDefault="00D03319">
      <w:pPr>
        <w:pStyle w:val="BodyText"/>
        <w:ind w:left="1154" w:right="193"/>
      </w:pPr>
      <w:r>
        <w:t xml:space="preserve">Dari hasil percobaan maka dapat disimpulkan bahwa stabilitas </w:t>
      </w:r>
      <w:proofErr w:type="gramStart"/>
      <w:r>
        <w:t>marshall sisa</w:t>
      </w:r>
      <w:proofErr w:type="gramEnd"/>
      <w:r>
        <w:t xml:space="preserve"> pada lapis tipis aspal beton </w:t>
      </w:r>
      <w:r>
        <w:rPr>
          <w:i/>
        </w:rPr>
        <w:t xml:space="preserve">HRS-Base </w:t>
      </w:r>
      <w:r>
        <w:t>memenuhi spesifikasi yang ditentukan yaitu min.90%.</w:t>
      </w:r>
    </w:p>
    <w:p w:rsidR="002E4807" w:rsidRDefault="002E4807">
      <w:pPr>
        <w:pStyle w:val="BodyText"/>
        <w:spacing w:before="5"/>
      </w:pPr>
    </w:p>
    <w:p w:rsidR="002E4807" w:rsidRDefault="00D03319">
      <w:pPr>
        <w:pStyle w:val="Heading2"/>
        <w:numPr>
          <w:ilvl w:val="1"/>
          <w:numId w:val="2"/>
        </w:numPr>
        <w:tabs>
          <w:tab w:val="left" w:pos="1166"/>
          <w:tab w:val="left" w:pos="1167"/>
        </w:tabs>
        <w:spacing w:line="228" w:lineRule="exact"/>
        <w:ind w:hanging="578"/>
      </w:pPr>
      <w:r>
        <w:t>Saran</w:t>
      </w:r>
    </w:p>
    <w:p w:rsidR="002E4807" w:rsidRDefault="00D03319">
      <w:pPr>
        <w:pStyle w:val="ListParagraph"/>
        <w:numPr>
          <w:ilvl w:val="2"/>
          <w:numId w:val="2"/>
        </w:numPr>
        <w:tabs>
          <w:tab w:val="left" w:pos="1016"/>
        </w:tabs>
        <w:ind w:right="546" w:hanging="285"/>
        <w:jc w:val="both"/>
        <w:rPr>
          <w:sz w:val="20"/>
        </w:rPr>
      </w:pPr>
      <w:r>
        <w:rPr>
          <w:sz w:val="20"/>
        </w:rPr>
        <w:t>Disarankan untuk menguji di dua laboratorium yang berbeda agar mempunyai perbandingan data dan hasil penelitian lebih</w:t>
      </w:r>
      <w:r>
        <w:rPr>
          <w:spacing w:val="-12"/>
          <w:sz w:val="20"/>
        </w:rPr>
        <w:t xml:space="preserve"> </w:t>
      </w:r>
      <w:r>
        <w:rPr>
          <w:sz w:val="20"/>
        </w:rPr>
        <w:t>akurat.</w:t>
      </w:r>
    </w:p>
    <w:p w:rsidR="002E4807" w:rsidRDefault="00D03319">
      <w:pPr>
        <w:pStyle w:val="ListParagraph"/>
        <w:numPr>
          <w:ilvl w:val="2"/>
          <w:numId w:val="2"/>
        </w:numPr>
        <w:tabs>
          <w:tab w:val="left" w:pos="1016"/>
        </w:tabs>
        <w:ind w:right="541" w:hanging="285"/>
        <w:jc w:val="both"/>
        <w:rPr>
          <w:sz w:val="20"/>
        </w:rPr>
      </w:pPr>
      <w:r>
        <w:rPr>
          <w:sz w:val="20"/>
        </w:rPr>
        <w:t>Untuk menekan biaya pengeluaran dalam pembangunan jalan di wilayah Samarinda dan sekitarnya, pihak-pihak terkait dapat menggunakan</w:t>
      </w:r>
      <w:r>
        <w:rPr>
          <w:sz w:val="20"/>
        </w:rPr>
        <w:t xml:space="preserve"> agregat kasar Sambera sebagai campuran lapisan aspal beton</w:t>
      </w:r>
      <w:r>
        <w:rPr>
          <w:spacing w:val="-8"/>
          <w:sz w:val="20"/>
        </w:rPr>
        <w:t xml:space="preserve"> </w:t>
      </w:r>
      <w:r>
        <w:rPr>
          <w:i/>
          <w:sz w:val="20"/>
        </w:rPr>
        <w:t>HRS-Base</w:t>
      </w:r>
      <w:r>
        <w:rPr>
          <w:sz w:val="20"/>
        </w:rPr>
        <w:t>.</w:t>
      </w:r>
    </w:p>
    <w:p w:rsidR="002E4807" w:rsidRDefault="00D03319">
      <w:pPr>
        <w:pStyle w:val="ListParagraph"/>
        <w:numPr>
          <w:ilvl w:val="2"/>
          <w:numId w:val="2"/>
        </w:numPr>
        <w:tabs>
          <w:tab w:val="left" w:pos="1016"/>
        </w:tabs>
        <w:ind w:right="537" w:hanging="285"/>
        <w:jc w:val="both"/>
        <w:rPr>
          <w:sz w:val="20"/>
        </w:rPr>
      </w:pPr>
      <w:r>
        <w:rPr>
          <w:sz w:val="20"/>
        </w:rPr>
        <w:t>Pada waktu penumbukan dalam pembuatan benda uji, kondisi alat harus bersih agar hasil benda uji optimal, karena apabila masih ada sisa-sisa aspal yang menempel akan menggangu pada saat p</w:t>
      </w:r>
      <w:r>
        <w:rPr>
          <w:sz w:val="20"/>
        </w:rPr>
        <w:t>enumbukan dan pengeluaran benda uji dari ring, sehingga mempengaruhi baik dimensi maupun rongga dalam</w:t>
      </w:r>
      <w:r>
        <w:rPr>
          <w:spacing w:val="-15"/>
          <w:sz w:val="20"/>
        </w:rPr>
        <w:t xml:space="preserve"> </w:t>
      </w:r>
      <w:r>
        <w:rPr>
          <w:sz w:val="20"/>
        </w:rPr>
        <w:t>sampel.</w:t>
      </w:r>
    </w:p>
    <w:p w:rsidR="002E4807" w:rsidRDefault="00D03319">
      <w:pPr>
        <w:pStyle w:val="ListParagraph"/>
        <w:numPr>
          <w:ilvl w:val="2"/>
          <w:numId w:val="2"/>
        </w:numPr>
        <w:tabs>
          <w:tab w:val="left" w:pos="1016"/>
        </w:tabs>
        <w:ind w:right="545" w:hanging="285"/>
        <w:jc w:val="both"/>
        <w:rPr>
          <w:sz w:val="20"/>
        </w:rPr>
      </w:pPr>
      <w:r>
        <w:rPr>
          <w:sz w:val="20"/>
        </w:rPr>
        <w:t>Disarankan untuk lebih meneliti material lokal yang ada di Kalimatan Timur, Karena potensi yang dimiliki oleh material lokal untuk perkerasan camp</w:t>
      </w:r>
      <w:r>
        <w:rPr>
          <w:sz w:val="20"/>
        </w:rPr>
        <w:t>uran aspal beton</w:t>
      </w:r>
      <w:r>
        <w:rPr>
          <w:spacing w:val="-20"/>
          <w:sz w:val="20"/>
        </w:rPr>
        <w:t xml:space="preserve"> </w:t>
      </w:r>
      <w:r>
        <w:rPr>
          <w:sz w:val="20"/>
        </w:rPr>
        <w:t>HRS-Base</w:t>
      </w:r>
    </w:p>
    <w:p w:rsidR="002E4807" w:rsidRDefault="002E4807">
      <w:pPr>
        <w:jc w:val="both"/>
        <w:rPr>
          <w:sz w:val="20"/>
        </w:rPr>
        <w:sectPr w:rsidR="002E4807">
          <w:pgSz w:w="11910" w:h="16840"/>
          <w:pgMar w:top="1580" w:right="1160" w:bottom="280" w:left="1680" w:header="720" w:footer="720" w:gutter="0"/>
          <w:cols w:space="720"/>
        </w:sectPr>
      </w:pPr>
    </w:p>
    <w:p w:rsidR="002E4807" w:rsidRDefault="002E4807">
      <w:pPr>
        <w:pStyle w:val="BodyText"/>
      </w:pPr>
    </w:p>
    <w:p w:rsidR="002E4807" w:rsidRDefault="002E4807">
      <w:pPr>
        <w:pStyle w:val="BodyText"/>
      </w:pPr>
    </w:p>
    <w:p w:rsidR="002E4807" w:rsidRDefault="002E4807">
      <w:pPr>
        <w:pStyle w:val="BodyText"/>
        <w:spacing w:before="7"/>
        <w:rPr>
          <w:sz w:val="17"/>
        </w:rPr>
      </w:pPr>
    </w:p>
    <w:p w:rsidR="002E4807" w:rsidRDefault="00D03319">
      <w:pPr>
        <w:pStyle w:val="ListParagraph"/>
        <w:numPr>
          <w:ilvl w:val="2"/>
          <w:numId w:val="2"/>
        </w:numPr>
        <w:tabs>
          <w:tab w:val="left" w:pos="1016"/>
        </w:tabs>
        <w:spacing w:before="1"/>
        <w:ind w:right="104" w:hanging="285"/>
        <w:rPr>
          <w:sz w:val="20"/>
        </w:rPr>
      </w:pPr>
      <w:r>
        <w:rPr>
          <w:sz w:val="20"/>
        </w:rPr>
        <w:t>Perlu adanya penelitian lanjutan untuk penggunaan material Anggana dan Sambera dengan metode perkerasan aspal</w:t>
      </w:r>
      <w:r>
        <w:rPr>
          <w:spacing w:val="-8"/>
          <w:sz w:val="20"/>
        </w:rPr>
        <w:t xml:space="preserve"> </w:t>
      </w:r>
      <w:r>
        <w:rPr>
          <w:sz w:val="20"/>
        </w:rPr>
        <w:t>lainnya.</w:t>
      </w:r>
    </w:p>
    <w:p w:rsidR="002E4807" w:rsidRDefault="00D03319">
      <w:pPr>
        <w:pStyle w:val="ListParagraph"/>
        <w:numPr>
          <w:ilvl w:val="2"/>
          <w:numId w:val="2"/>
        </w:numPr>
        <w:tabs>
          <w:tab w:val="left" w:pos="1016"/>
        </w:tabs>
        <w:ind w:right="107" w:hanging="285"/>
        <w:rPr>
          <w:sz w:val="20"/>
        </w:rPr>
      </w:pPr>
      <w:r>
        <w:rPr>
          <w:sz w:val="20"/>
        </w:rPr>
        <w:t>Perlu adanya penelitian dengan menggunakan material lokal lainnya, ini bertujuan untuk memaksi</w:t>
      </w:r>
      <w:r>
        <w:rPr>
          <w:sz w:val="20"/>
        </w:rPr>
        <w:t>malkan sumber daya alam yang ada di Kalimantan</w:t>
      </w:r>
      <w:r>
        <w:rPr>
          <w:spacing w:val="-19"/>
          <w:sz w:val="20"/>
        </w:rPr>
        <w:t xml:space="preserve"> </w:t>
      </w:r>
      <w:r>
        <w:rPr>
          <w:sz w:val="20"/>
        </w:rPr>
        <w:t>Timur.</w:t>
      </w:r>
    </w:p>
    <w:p w:rsidR="002E4807" w:rsidRDefault="002E4807">
      <w:pPr>
        <w:pStyle w:val="BodyText"/>
        <w:spacing w:before="5"/>
      </w:pPr>
    </w:p>
    <w:p w:rsidR="002E4807" w:rsidRDefault="00D03319">
      <w:pPr>
        <w:pStyle w:val="Heading2"/>
        <w:spacing w:line="228" w:lineRule="exact"/>
        <w:ind w:right="301"/>
        <w:jc w:val="left"/>
      </w:pPr>
      <w:r>
        <w:t>DAFTAR PUSTAKA</w:t>
      </w:r>
    </w:p>
    <w:p w:rsidR="002E4807" w:rsidRDefault="00D03319">
      <w:pPr>
        <w:ind w:left="1440" w:right="301" w:hanging="852"/>
        <w:rPr>
          <w:sz w:val="20"/>
        </w:rPr>
      </w:pPr>
      <w:r>
        <w:rPr>
          <w:sz w:val="20"/>
        </w:rPr>
        <w:t xml:space="preserve">Departemen Pekerjaan Umum. 2002. </w:t>
      </w:r>
      <w:r>
        <w:rPr>
          <w:i/>
          <w:sz w:val="20"/>
        </w:rPr>
        <w:t>Pedoman Perencanaan Tebal Perkerasan Lentur</w:t>
      </w:r>
      <w:r>
        <w:rPr>
          <w:sz w:val="20"/>
        </w:rPr>
        <w:t>. Penerbit Departemen Permukiman Dan Prasarana Wilayah.</w:t>
      </w:r>
    </w:p>
    <w:p w:rsidR="002E4807" w:rsidRDefault="002E4807">
      <w:pPr>
        <w:pStyle w:val="BodyText"/>
        <w:spacing w:before="10"/>
      </w:pPr>
    </w:p>
    <w:p w:rsidR="002E4807" w:rsidRDefault="00D03319">
      <w:pPr>
        <w:ind w:left="1440" w:right="612" w:hanging="852"/>
        <w:rPr>
          <w:sz w:val="20"/>
        </w:rPr>
      </w:pPr>
      <w:r>
        <w:rPr>
          <w:sz w:val="20"/>
        </w:rPr>
        <w:t xml:space="preserve">Departemen Pekerjaan Umum Direktorat Jendral Bina Marga. </w:t>
      </w:r>
      <w:proofErr w:type="gramStart"/>
      <w:r>
        <w:rPr>
          <w:sz w:val="20"/>
        </w:rPr>
        <w:t xml:space="preserve">2010. </w:t>
      </w:r>
      <w:r>
        <w:rPr>
          <w:i/>
          <w:sz w:val="20"/>
        </w:rPr>
        <w:t>Spesifikasi Umum 2010 Revisi 3.</w:t>
      </w:r>
      <w:proofErr w:type="gramEnd"/>
      <w:r>
        <w:rPr>
          <w:i/>
          <w:sz w:val="20"/>
        </w:rPr>
        <w:t xml:space="preserve"> </w:t>
      </w:r>
      <w:r>
        <w:rPr>
          <w:sz w:val="20"/>
        </w:rPr>
        <w:t>Samarinda</w:t>
      </w:r>
    </w:p>
    <w:p w:rsidR="002E4807" w:rsidRDefault="002E4807">
      <w:pPr>
        <w:pStyle w:val="BodyText"/>
        <w:spacing w:before="9"/>
        <w:rPr>
          <w:sz w:val="18"/>
        </w:rPr>
      </w:pPr>
    </w:p>
    <w:p w:rsidR="002E4807" w:rsidRDefault="00D03319">
      <w:pPr>
        <w:ind w:left="1440" w:right="172" w:hanging="852"/>
        <w:rPr>
          <w:sz w:val="20"/>
        </w:rPr>
      </w:pPr>
      <w:r>
        <w:rPr>
          <w:sz w:val="20"/>
        </w:rPr>
        <w:t>Kadir</w:t>
      </w:r>
      <w:proofErr w:type="gramStart"/>
      <w:r>
        <w:rPr>
          <w:sz w:val="20"/>
        </w:rPr>
        <w:t>,Y</w:t>
      </w:r>
      <w:proofErr w:type="gramEnd"/>
      <w:r>
        <w:rPr>
          <w:sz w:val="20"/>
        </w:rPr>
        <w:t xml:space="preserve">. Dkk. 2010. </w:t>
      </w:r>
      <w:r>
        <w:rPr>
          <w:i/>
          <w:sz w:val="20"/>
        </w:rPr>
        <w:t>Pengaruh Jenis Filler Terhadap Campuran Hot Rolled Sheet (HRS).</w:t>
      </w:r>
      <w:r>
        <w:rPr>
          <w:sz w:val="20"/>
        </w:rPr>
        <w:t>The 15</w:t>
      </w:r>
      <w:r>
        <w:rPr>
          <w:position w:val="9"/>
          <w:sz w:val="13"/>
        </w:rPr>
        <w:t xml:space="preserve">th </w:t>
      </w:r>
      <w:r>
        <w:rPr>
          <w:sz w:val="20"/>
        </w:rPr>
        <w:t>FSTPT International Symposium.</w:t>
      </w:r>
    </w:p>
    <w:p w:rsidR="002E4807" w:rsidRDefault="002E4807">
      <w:pPr>
        <w:pStyle w:val="BodyText"/>
        <w:spacing w:before="10"/>
      </w:pPr>
    </w:p>
    <w:p w:rsidR="002E4807" w:rsidRDefault="00D03319">
      <w:pPr>
        <w:ind w:left="1440" w:right="310" w:hanging="852"/>
        <w:rPr>
          <w:i/>
          <w:sz w:val="20"/>
        </w:rPr>
      </w:pPr>
      <w:proofErr w:type="gramStart"/>
      <w:r>
        <w:rPr>
          <w:sz w:val="20"/>
        </w:rPr>
        <w:t>Putra, HA, Dkk. 2003.</w:t>
      </w:r>
      <w:proofErr w:type="gramEnd"/>
      <w:r>
        <w:rPr>
          <w:sz w:val="20"/>
        </w:rPr>
        <w:t xml:space="preserve"> </w:t>
      </w:r>
      <w:r>
        <w:rPr>
          <w:i/>
          <w:sz w:val="20"/>
        </w:rPr>
        <w:t>Kine</w:t>
      </w:r>
      <w:r>
        <w:rPr>
          <w:i/>
          <w:sz w:val="20"/>
        </w:rPr>
        <w:t>rja Campuran Aspal LATASTON HRS BASE Dengan Variasi Bahan Filler Dengan Menggunakan Metode Marshall</w:t>
      </w:r>
    </w:p>
    <w:p w:rsidR="002E4807" w:rsidRDefault="002E4807">
      <w:pPr>
        <w:pStyle w:val="BodyText"/>
        <w:spacing w:before="10"/>
        <w:rPr>
          <w:i/>
        </w:rPr>
      </w:pPr>
    </w:p>
    <w:p w:rsidR="002E4807" w:rsidRDefault="00D03319">
      <w:pPr>
        <w:ind w:left="588" w:right="301"/>
        <w:rPr>
          <w:sz w:val="20"/>
        </w:rPr>
      </w:pPr>
      <w:r>
        <w:rPr>
          <w:sz w:val="20"/>
        </w:rPr>
        <w:t xml:space="preserve">Sukirman, S. 1995. </w:t>
      </w:r>
      <w:r>
        <w:rPr>
          <w:i/>
          <w:sz w:val="20"/>
        </w:rPr>
        <w:t>Perkerasan Lentur Jalan Raya</w:t>
      </w:r>
      <w:r>
        <w:rPr>
          <w:sz w:val="20"/>
        </w:rPr>
        <w:t>. Bandung.</w:t>
      </w:r>
    </w:p>
    <w:p w:rsidR="002E4807" w:rsidRDefault="002E4807">
      <w:pPr>
        <w:pStyle w:val="BodyText"/>
        <w:spacing w:before="8"/>
      </w:pPr>
    </w:p>
    <w:p w:rsidR="002E4807" w:rsidRDefault="00D03319">
      <w:pPr>
        <w:spacing w:line="480" w:lineRule="auto"/>
        <w:ind w:left="588" w:right="1706"/>
        <w:rPr>
          <w:sz w:val="20"/>
        </w:rPr>
      </w:pPr>
      <w:r>
        <w:rPr>
          <w:sz w:val="20"/>
        </w:rPr>
        <w:t xml:space="preserve">Sukirman, S. 1999. </w:t>
      </w:r>
      <w:r>
        <w:rPr>
          <w:i/>
          <w:sz w:val="20"/>
        </w:rPr>
        <w:t>Perkerasan Lentur Jalan Raya</w:t>
      </w:r>
      <w:r>
        <w:rPr>
          <w:sz w:val="20"/>
        </w:rPr>
        <w:t xml:space="preserve">. Bandung. Cetakan Kelima. Sukirman, S. 2010. </w:t>
      </w:r>
      <w:r>
        <w:rPr>
          <w:i/>
          <w:sz w:val="20"/>
        </w:rPr>
        <w:t>Per</w:t>
      </w:r>
      <w:r>
        <w:rPr>
          <w:i/>
          <w:sz w:val="20"/>
        </w:rPr>
        <w:t xml:space="preserve">encanaan Tebal Struktur Perkerasan Lentur. </w:t>
      </w:r>
      <w:r>
        <w:rPr>
          <w:sz w:val="20"/>
        </w:rPr>
        <w:t>Bandung</w:t>
      </w:r>
    </w:p>
    <w:sectPr w:rsidR="002E4807" w:rsidSect="002E4807">
      <w:pgSz w:w="11910" w:h="16840"/>
      <w:pgMar w:top="1580" w:right="16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319" w:rsidRDefault="00D03319" w:rsidP="00D03319">
      <w:r>
        <w:separator/>
      </w:r>
    </w:p>
  </w:endnote>
  <w:endnote w:type="continuationSeparator" w:id="1">
    <w:p w:rsidR="00D03319" w:rsidRDefault="00D03319" w:rsidP="00D03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223"/>
      <w:docPartObj>
        <w:docPartGallery w:val="Page Numbers (Bottom of Page)"/>
        <w:docPartUnique/>
      </w:docPartObj>
    </w:sdtPr>
    <w:sdtContent>
      <w:p w:rsidR="00D03319" w:rsidRDefault="00D03319">
        <w:pPr>
          <w:pStyle w:val="Footer"/>
          <w:jc w:val="right"/>
        </w:pPr>
        <w:fldSimple w:instr=" PAGE   \* MERGEFORMAT ">
          <w:r>
            <w:rPr>
              <w:noProof/>
            </w:rPr>
            <w:t>574</w:t>
          </w:r>
        </w:fldSimple>
      </w:p>
    </w:sdtContent>
  </w:sdt>
  <w:p w:rsidR="00D03319" w:rsidRDefault="00D03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19" w:rsidRDefault="00D03319" w:rsidP="00D03319">
      <w:r>
        <w:separator/>
      </w:r>
    </w:p>
  </w:footnote>
  <w:footnote w:type="continuationSeparator" w:id="1">
    <w:p w:rsidR="00D03319" w:rsidRDefault="00D03319" w:rsidP="00D033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81468"/>
    <w:multiLevelType w:val="hybridMultilevel"/>
    <w:tmpl w:val="A2168D48"/>
    <w:lvl w:ilvl="0" w:tplc="A418D36E">
      <w:start w:val="1"/>
      <w:numFmt w:val="decimal"/>
      <w:lvlText w:val="%1."/>
      <w:lvlJc w:val="left"/>
      <w:pPr>
        <w:ind w:left="1582" w:hanging="286"/>
        <w:jc w:val="left"/>
      </w:pPr>
      <w:rPr>
        <w:rFonts w:ascii="Times New Roman" w:eastAsia="Times New Roman" w:hAnsi="Times New Roman" w:cs="Times New Roman" w:hint="default"/>
        <w:spacing w:val="0"/>
        <w:w w:val="99"/>
        <w:sz w:val="20"/>
        <w:szCs w:val="20"/>
      </w:rPr>
    </w:lvl>
    <w:lvl w:ilvl="1" w:tplc="C0228EC6">
      <w:start w:val="1"/>
      <w:numFmt w:val="lowerLetter"/>
      <w:lvlText w:val="%2."/>
      <w:lvlJc w:val="left"/>
      <w:pPr>
        <w:ind w:left="1865" w:hanging="284"/>
        <w:jc w:val="left"/>
      </w:pPr>
      <w:rPr>
        <w:rFonts w:ascii="Times New Roman" w:eastAsia="Times New Roman" w:hAnsi="Times New Roman" w:cs="Times New Roman" w:hint="default"/>
        <w:w w:val="99"/>
        <w:sz w:val="20"/>
        <w:szCs w:val="20"/>
      </w:rPr>
    </w:lvl>
    <w:lvl w:ilvl="2" w:tplc="AB6CFFBC">
      <w:numFmt w:val="bullet"/>
      <w:lvlText w:val="•"/>
      <w:lvlJc w:val="left"/>
      <w:pPr>
        <w:ind w:left="2614" w:hanging="284"/>
      </w:pPr>
      <w:rPr>
        <w:rFonts w:hint="default"/>
      </w:rPr>
    </w:lvl>
    <w:lvl w:ilvl="3" w:tplc="9E083EE0">
      <w:numFmt w:val="bullet"/>
      <w:lvlText w:val="•"/>
      <w:lvlJc w:val="left"/>
      <w:pPr>
        <w:ind w:left="3368" w:hanging="284"/>
      </w:pPr>
      <w:rPr>
        <w:rFonts w:hint="default"/>
      </w:rPr>
    </w:lvl>
    <w:lvl w:ilvl="4" w:tplc="8CDAEFF0">
      <w:numFmt w:val="bullet"/>
      <w:lvlText w:val="•"/>
      <w:lvlJc w:val="left"/>
      <w:pPr>
        <w:ind w:left="4122" w:hanging="284"/>
      </w:pPr>
      <w:rPr>
        <w:rFonts w:hint="default"/>
      </w:rPr>
    </w:lvl>
    <w:lvl w:ilvl="5" w:tplc="8C425AC4">
      <w:numFmt w:val="bullet"/>
      <w:lvlText w:val="•"/>
      <w:lvlJc w:val="left"/>
      <w:pPr>
        <w:ind w:left="4876" w:hanging="284"/>
      </w:pPr>
      <w:rPr>
        <w:rFonts w:hint="default"/>
      </w:rPr>
    </w:lvl>
    <w:lvl w:ilvl="6" w:tplc="83F60072">
      <w:numFmt w:val="bullet"/>
      <w:lvlText w:val="•"/>
      <w:lvlJc w:val="left"/>
      <w:pPr>
        <w:ind w:left="5630" w:hanging="284"/>
      </w:pPr>
      <w:rPr>
        <w:rFonts w:hint="default"/>
      </w:rPr>
    </w:lvl>
    <w:lvl w:ilvl="7" w:tplc="5906BC7E">
      <w:numFmt w:val="bullet"/>
      <w:lvlText w:val="•"/>
      <w:lvlJc w:val="left"/>
      <w:pPr>
        <w:ind w:left="6384" w:hanging="284"/>
      </w:pPr>
      <w:rPr>
        <w:rFonts w:hint="default"/>
      </w:rPr>
    </w:lvl>
    <w:lvl w:ilvl="8" w:tplc="DAC6A0FC">
      <w:numFmt w:val="bullet"/>
      <w:lvlText w:val="•"/>
      <w:lvlJc w:val="left"/>
      <w:pPr>
        <w:ind w:left="7138" w:hanging="284"/>
      </w:pPr>
      <w:rPr>
        <w:rFonts w:hint="default"/>
      </w:rPr>
    </w:lvl>
  </w:abstractNum>
  <w:abstractNum w:abstractNumId="1">
    <w:nsid w:val="38B70528"/>
    <w:multiLevelType w:val="hybridMultilevel"/>
    <w:tmpl w:val="F412E510"/>
    <w:lvl w:ilvl="0" w:tplc="3AF8A7AC">
      <w:start w:val="5"/>
      <w:numFmt w:val="decimal"/>
      <w:lvlText w:val="%1"/>
      <w:lvlJc w:val="left"/>
      <w:pPr>
        <w:ind w:left="1166" w:hanging="579"/>
        <w:jc w:val="left"/>
      </w:pPr>
      <w:rPr>
        <w:rFonts w:hint="default"/>
      </w:rPr>
    </w:lvl>
    <w:lvl w:ilvl="1" w:tplc="E6087ECC">
      <w:numFmt w:val="none"/>
      <w:lvlText w:val=""/>
      <w:lvlJc w:val="left"/>
      <w:pPr>
        <w:tabs>
          <w:tab w:val="num" w:pos="360"/>
        </w:tabs>
      </w:pPr>
    </w:lvl>
    <w:lvl w:ilvl="2" w:tplc="F222B27A">
      <w:start w:val="1"/>
      <w:numFmt w:val="decimal"/>
      <w:lvlText w:val="%3."/>
      <w:lvlJc w:val="left"/>
      <w:pPr>
        <w:ind w:left="1015" w:hanging="286"/>
        <w:jc w:val="left"/>
      </w:pPr>
      <w:rPr>
        <w:rFonts w:ascii="Times New Roman" w:eastAsia="Times New Roman" w:hAnsi="Times New Roman" w:cs="Times New Roman" w:hint="default"/>
        <w:spacing w:val="0"/>
        <w:w w:val="99"/>
        <w:sz w:val="20"/>
        <w:szCs w:val="20"/>
      </w:rPr>
    </w:lvl>
    <w:lvl w:ilvl="3" w:tplc="A60E040C">
      <w:numFmt w:val="bullet"/>
      <w:lvlText w:val="•"/>
      <w:lvlJc w:val="left"/>
      <w:pPr>
        <w:ind w:left="2916" w:hanging="286"/>
      </w:pPr>
      <w:rPr>
        <w:rFonts w:hint="default"/>
      </w:rPr>
    </w:lvl>
    <w:lvl w:ilvl="4" w:tplc="A20E66C6">
      <w:numFmt w:val="bullet"/>
      <w:lvlText w:val="•"/>
      <w:lvlJc w:val="left"/>
      <w:pPr>
        <w:ind w:left="3795" w:hanging="286"/>
      </w:pPr>
      <w:rPr>
        <w:rFonts w:hint="default"/>
      </w:rPr>
    </w:lvl>
    <w:lvl w:ilvl="5" w:tplc="36E2D5B4">
      <w:numFmt w:val="bullet"/>
      <w:lvlText w:val="•"/>
      <w:lvlJc w:val="left"/>
      <w:pPr>
        <w:ind w:left="4673" w:hanging="286"/>
      </w:pPr>
      <w:rPr>
        <w:rFonts w:hint="default"/>
      </w:rPr>
    </w:lvl>
    <w:lvl w:ilvl="6" w:tplc="D49620A2">
      <w:numFmt w:val="bullet"/>
      <w:lvlText w:val="•"/>
      <w:lvlJc w:val="left"/>
      <w:pPr>
        <w:ind w:left="5552" w:hanging="286"/>
      </w:pPr>
      <w:rPr>
        <w:rFonts w:hint="default"/>
      </w:rPr>
    </w:lvl>
    <w:lvl w:ilvl="7" w:tplc="329CDA94">
      <w:numFmt w:val="bullet"/>
      <w:lvlText w:val="•"/>
      <w:lvlJc w:val="left"/>
      <w:pPr>
        <w:ind w:left="6430" w:hanging="286"/>
      </w:pPr>
      <w:rPr>
        <w:rFonts w:hint="default"/>
      </w:rPr>
    </w:lvl>
    <w:lvl w:ilvl="8" w:tplc="F1CA6EB4">
      <w:numFmt w:val="bullet"/>
      <w:lvlText w:val="•"/>
      <w:lvlJc w:val="left"/>
      <w:pPr>
        <w:ind w:left="7309" w:hanging="286"/>
      </w:pPr>
      <w:rPr>
        <w:rFonts w:hint="default"/>
      </w:rPr>
    </w:lvl>
  </w:abstractNum>
  <w:abstractNum w:abstractNumId="2">
    <w:nsid w:val="69E2539F"/>
    <w:multiLevelType w:val="hybridMultilevel"/>
    <w:tmpl w:val="7188D3CA"/>
    <w:lvl w:ilvl="0" w:tplc="6CC08226">
      <w:start w:val="1"/>
      <w:numFmt w:val="decimal"/>
      <w:lvlText w:val="%1)"/>
      <w:lvlJc w:val="left"/>
      <w:pPr>
        <w:ind w:left="914" w:hanging="327"/>
        <w:jc w:val="left"/>
      </w:pPr>
      <w:rPr>
        <w:rFonts w:ascii="Times New Roman" w:eastAsia="Times New Roman" w:hAnsi="Times New Roman" w:cs="Times New Roman" w:hint="default"/>
        <w:spacing w:val="0"/>
        <w:w w:val="100"/>
        <w:position w:val="11"/>
        <w:sz w:val="16"/>
        <w:szCs w:val="16"/>
      </w:rPr>
    </w:lvl>
    <w:lvl w:ilvl="1" w:tplc="6F00E252">
      <w:numFmt w:val="bullet"/>
      <w:lvlText w:val="•"/>
      <w:lvlJc w:val="left"/>
      <w:pPr>
        <w:ind w:left="1692" w:hanging="327"/>
      </w:pPr>
      <w:rPr>
        <w:rFonts w:hint="default"/>
      </w:rPr>
    </w:lvl>
    <w:lvl w:ilvl="2" w:tplc="15547E74">
      <w:numFmt w:val="bullet"/>
      <w:lvlText w:val="•"/>
      <w:lvlJc w:val="left"/>
      <w:pPr>
        <w:ind w:left="2465" w:hanging="327"/>
      </w:pPr>
      <w:rPr>
        <w:rFonts w:hint="default"/>
      </w:rPr>
    </w:lvl>
    <w:lvl w:ilvl="3" w:tplc="C856443E">
      <w:numFmt w:val="bullet"/>
      <w:lvlText w:val="•"/>
      <w:lvlJc w:val="left"/>
      <w:pPr>
        <w:ind w:left="3237" w:hanging="327"/>
      </w:pPr>
      <w:rPr>
        <w:rFonts w:hint="default"/>
      </w:rPr>
    </w:lvl>
    <w:lvl w:ilvl="4" w:tplc="49DCF2F8">
      <w:numFmt w:val="bullet"/>
      <w:lvlText w:val="•"/>
      <w:lvlJc w:val="left"/>
      <w:pPr>
        <w:ind w:left="4010" w:hanging="327"/>
      </w:pPr>
      <w:rPr>
        <w:rFonts w:hint="default"/>
      </w:rPr>
    </w:lvl>
    <w:lvl w:ilvl="5" w:tplc="AD763956">
      <w:numFmt w:val="bullet"/>
      <w:lvlText w:val="•"/>
      <w:lvlJc w:val="left"/>
      <w:pPr>
        <w:ind w:left="4783" w:hanging="327"/>
      </w:pPr>
      <w:rPr>
        <w:rFonts w:hint="default"/>
      </w:rPr>
    </w:lvl>
    <w:lvl w:ilvl="6" w:tplc="F224011C">
      <w:numFmt w:val="bullet"/>
      <w:lvlText w:val="•"/>
      <w:lvlJc w:val="left"/>
      <w:pPr>
        <w:ind w:left="5555" w:hanging="327"/>
      </w:pPr>
      <w:rPr>
        <w:rFonts w:hint="default"/>
      </w:rPr>
    </w:lvl>
    <w:lvl w:ilvl="7" w:tplc="0D583468">
      <w:numFmt w:val="bullet"/>
      <w:lvlText w:val="•"/>
      <w:lvlJc w:val="left"/>
      <w:pPr>
        <w:ind w:left="6328" w:hanging="327"/>
      </w:pPr>
      <w:rPr>
        <w:rFonts w:hint="default"/>
      </w:rPr>
    </w:lvl>
    <w:lvl w:ilvl="8" w:tplc="026EB770">
      <w:numFmt w:val="bullet"/>
      <w:lvlText w:val="•"/>
      <w:lvlJc w:val="left"/>
      <w:pPr>
        <w:ind w:left="7101" w:hanging="327"/>
      </w:pPr>
      <w:rPr>
        <w:rFonts w:hint="default"/>
      </w:rPr>
    </w:lvl>
  </w:abstractNum>
  <w:abstractNum w:abstractNumId="3">
    <w:nsid w:val="6B404CF2"/>
    <w:multiLevelType w:val="hybridMultilevel"/>
    <w:tmpl w:val="2F0E90A4"/>
    <w:lvl w:ilvl="0" w:tplc="6D4EAC94">
      <w:start w:val="1"/>
      <w:numFmt w:val="decimal"/>
      <w:lvlText w:val="%1)"/>
      <w:lvlJc w:val="left"/>
      <w:pPr>
        <w:ind w:left="871" w:hanging="284"/>
        <w:jc w:val="left"/>
      </w:pPr>
      <w:rPr>
        <w:rFonts w:ascii="Times New Roman" w:eastAsia="Times New Roman" w:hAnsi="Times New Roman" w:cs="Times New Roman" w:hint="default"/>
        <w:spacing w:val="0"/>
        <w:w w:val="100"/>
        <w:position w:val="11"/>
        <w:sz w:val="16"/>
        <w:szCs w:val="16"/>
      </w:rPr>
    </w:lvl>
    <w:lvl w:ilvl="1" w:tplc="43186F10">
      <w:numFmt w:val="bullet"/>
      <w:lvlText w:val="•"/>
      <w:lvlJc w:val="left"/>
      <w:pPr>
        <w:ind w:left="1656" w:hanging="284"/>
      </w:pPr>
      <w:rPr>
        <w:rFonts w:hint="default"/>
      </w:rPr>
    </w:lvl>
    <w:lvl w:ilvl="2" w:tplc="1CD8E6CE">
      <w:numFmt w:val="bullet"/>
      <w:lvlText w:val="•"/>
      <w:lvlJc w:val="left"/>
      <w:pPr>
        <w:ind w:left="2433" w:hanging="284"/>
      </w:pPr>
      <w:rPr>
        <w:rFonts w:hint="default"/>
      </w:rPr>
    </w:lvl>
    <w:lvl w:ilvl="3" w:tplc="32E00308">
      <w:numFmt w:val="bullet"/>
      <w:lvlText w:val="•"/>
      <w:lvlJc w:val="left"/>
      <w:pPr>
        <w:ind w:left="3209" w:hanging="284"/>
      </w:pPr>
      <w:rPr>
        <w:rFonts w:hint="default"/>
      </w:rPr>
    </w:lvl>
    <w:lvl w:ilvl="4" w:tplc="A4DE5954">
      <w:numFmt w:val="bullet"/>
      <w:lvlText w:val="•"/>
      <w:lvlJc w:val="left"/>
      <w:pPr>
        <w:ind w:left="3986" w:hanging="284"/>
      </w:pPr>
      <w:rPr>
        <w:rFonts w:hint="default"/>
      </w:rPr>
    </w:lvl>
    <w:lvl w:ilvl="5" w:tplc="60146DAE">
      <w:numFmt w:val="bullet"/>
      <w:lvlText w:val="•"/>
      <w:lvlJc w:val="left"/>
      <w:pPr>
        <w:ind w:left="4763" w:hanging="284"/>
      </w:pPr>
      <w:rPr>
        <w:rFonts w:hint="default"/>
      </w:rPr>
    </w:lvl>
    <w:lvl w:ilvl="6" w:tplc="3260EC12">
      <w:numFmt w:val="bullet"/>
      <w:lvlText w:val="•"/>
      <w:lvlJc w:val="left"/>
      <w:pPr>
        <w:ind w:left="5539" w:hanging="284"/>
      </w:pPr>
      <w:rPr>
        <w:rFonts w:hint="default"/>
      </w:rPr>
    </w:lvl>
    <w:lvl w:ilvl="7" w:tplc="FFCC00F2">
      <w:numFmt w:val="bullet"/>
      <w:lvlText w:val="•"/>
      <w:lvlJc w:val="left"/>
      <w:pPr>
        <w:ind w:left="6316" w:hanging="284"/>
      </w:pPr>
      <w:rPr>
        <w:rFonts w:hint="default"/>
      </w:rPr>
    </w:lvl>
    <w:lvl w:ilvl="8" w:tplc="A69E791E">
      <w:numFmt w:val="bullet"/>
      <w:lvlText w:val="•"/>
      <w:lvlJc w:val="left"/>
      <w:pPr>
        <w:ind w:left="7093" w:hanging="284"/>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
  <w:rsids>
    <w:rsidRoot w:val="002E4807"/>
    <w:rsid w:val="002E4807"/>
    <w:rsid w:val="00D0331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4807"/>
    <w:rPr>
      <w:rFonts w:ascii="Times New Roman" w:eastAsia="Times New Roman" w:hAnsi="Times New Roman" w:cs="Times New Roman"/>
    </w:rPr>
  </w:style>
  <w:style w:type="paragraph" w:styleId="Heading1">
    <w:name w:val="heading 1"/>
    <w:basedOn w:val="Normal"/>
    <w:uiPriority w:val="1"/>
    <w:qFormat/>
    <w:rsid w:val="002E4807"/>
    <w:pPr>
      <w:spacing w:before="208"/>
      <w:ind w:left="615" w:right="146"/>
      <w:jc w:val="center"/>
      <w:outlineLvl w:val="0"/>
    </w:pPr>
    <w:rPr>
      <w:b/>
      <w:bCs/>
      <w:sz w:val="28"/>
      <w:szCs w:val="28"/>
    </w:rPr>
  </w:style>
  <w:style w:type="paragraph" w:styleId="Heading2">
    <w:name w:val="heading 2"/>
    <w:basedOn w:val="Normal"/>
    <w:uiPriority w:val="1"/>
    <w:qFormat/>
    <w:rsid w:val="002E4807"/>
    <w:pPr>
      <w:ind w:left="588"/>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4807"/>
    <w:rPr>
      <w:sz w:val="20"/>
      <w:szCs w:val="20"/>
    </w:rPr>
  </w:style>
  <w:style w:type="paragraph" w:styleId="ListParagraph">
    <w:name w:val="List Paragraph"/>
    <w:basedOn w:val="Normal"/>
    <w:uiPriority w:val="1"/>
    <w:qFormat/>
    <w:rsid w:val="002E4807"/>
    <w:pPr>
      <w:ind w:left="1015" w:hanging="286"/>
    </w:pPr>
  </w:style>
  <w:style w:type="paragraph" w:customStyle="1" w:styleId="TableParagraph">
    <w:name w:val="Table Paragraph"/>
    <w:basedOn w:val="Normal"/>
    <w:uiPriority w:val="1"/>
    <w:qFormat/>
    <w:rsid w:val="002E4807"/>
  </w:style>
  <w:style w:type="paragraph" w:styleId="Header">
    <w:name w:val="header"/>
    <w:basedOn w:val="Normal"/>
    <w:link w:val="HeaderChar"/>
    <w:uiPriority w:val="99"/>
    <w:semiHidden/>
    <w:unhideWhenUsed/>
    <w:rsid w:val="00D03319"/>
    <w:pPr>
      <w:tabs>
        <w:tab w:val="center" w:pos="4513"/>
        <w:tab w:val="right" w:pos="9026"/>
      </w:tabs>
    </w:pPr>
  </w:style>
  <w:style w:type="character" w:customStyle="1" w:styleId="HeaderChar">
    <w:name w:val="Header Char"/>
    <w:basedOn w:val="DefaultParagraphFont"/>
    <w:link w:val="Header"/>
    <w:uiPriority w:val="99"/>
    <w:semiHidden/>
    <w:rsid w:val="00D03319"/>
    <w:rPr>
      <w:rFonts w:ascii="Times New Roman" w:eastAsia="Times New Roman" w:hAnsi="Times New Roman" w:cs="Times New Roman"/>
    </w:rPr>
  </w:style>
  <w:style w:type="paragraph" w:styleId="Footer">
    <w:name w:val="footer"/>
    <w:basedOn w:val="Normal"/>
    <w:link w:val="FooterChar"/>
    <w:uiPriority w:val="99"/>
    <w:unhideWhenUsed/>
    <w:rsid w:val="00D03319"/>
    <w:pPr>
      <w:tabs>
        <w:tab w:val="center" w:pos="4513"/>
        <w:tab w:val="right" w:pos="9026"/>
      </w:tabs>
    </w:pPr>
  </w:style>
  <w:style w:type="character" w:customStyle="1" w:styleId="FooterChar">
    <w:name w:val="Footer Char"/>
    <w:basedOn w:val="DefaultParagraphFont"/>
    <w:link w:val="Footer"/>
    <w:uiPriority w:val="99"/>
    <w:rsid w:val="00D0331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2688</Words>
  <Characters>15322</Characters>
  <Application>Microsoft Office Word</Application>
  <DocSecurity>0</DocSecurity>
  <Lines>127</Lines>
  <Paragraphs>35</Paragraphs>
  <ScaleCrop>false</ScaleCrop>
  <Company/>
  <LinksUpToDate>false</LinksUpToDate>
  <CharactersWithSpaces>17975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dy</dc:creator>
  <cp:lastModifiedBy>W7</cp:lastModifiedBy>
  <cp:revision>2</cp:revision>
  <dcterms:created xsi:type="dcterms:W3CDTF">2016-12-22T03:40:00Z</dcterms:created>
  <dcterms:modified xsi:type="dcterms:W3CDTF">2016-12-22T03:40:00Z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Microsoft® Word 2010</vt:lpwstr>
  </property>
  <property fmtid="{D5CDD505-2E9C-101B-9397-08002B2CF9AE}" pid="4" name="LastSaved">
    <vt:filetime>2016-12-22T00:00:00Z</vt:filetime>
  </property>
</Properties>
</file>