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rPr>
      </w:pPr>
      <w:r w:rsidRPr="00820199">
        <w:rPr>
          <w:lang/>
        </w:rPr>
        <w:t>ABSTRACTION</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F63AE9" w:rsidRDefault="00F63AE9" w:rsidP="00F6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rPr>
      </w:pPr>
      <w:r w:rsidRPr="00F63AE9">
        <w:rPr>
          <w:b/>
          <w:lang/>
        </w:rPr>
        <w:t xml:space="preserve">Debit Analysis of Flood </w:t>
      </w:r>
      <w:proofErr w:type="spellStart"/>
      <w:r w:rsidRPr="00F63AE9">
        <w:rPr>
          <w:b/>
          <w:lang/>
        </w:rPr>
        <w:t>InPesayan</w:t>
      </w:r>
      <w:proofErr w:type="spellEnd"/>
      <w:r w:rsidRPr="00F63AE9">
        <w:rPr>
          <w:b/>
          <w:lang/>
        </w:rPr>
        <w:t xml:space="preserve"> Bridge </w:t>
      </w:r>
      <w:proofErr w:type="spellStart"/>
      <w:r w:rsidRPr="00F63AE9">
        <w:rPr>
          <w:b/>
          <w:lang/>
        </w:rPr>
        <w:t>Berau</w:t>
      </w:r>
      <w:proofErr w:type="spellEnd"/>
      <w:r w:rsidRPr="00F63AE9">
        <w:rPr>
          <w:b/>
          <w:lang/>
        </w:rPr>
        <w:t xml:space="preserve"> District</w:t>
      </w:r>
    </w:p>
    <w:p w:rsidR="00820199" w:rsidRPr="00F63AE9" w:rsidRDefault="00820199" w:rsidP="00F6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820199">
        <w:rPr>
          <w:lang/>
        </w:rPr>
        <w:t xml:space="preserve">AUDI RACHMADIAN, NPM: 12.11.1001.7311.284, Debit Analysis of Flood </w:t>
      </w:r>
      <w:proofErr w:type="spellStart"/>
      <w:r w:rsidRPr="00820199">
        <w:rPr>
          <w:lang/>
        </w:rPr>
        <w:t>InPesayan</w:t>
      </w:r>
      <w:proofErr w:type="spellEnd"/>
      <w:r w:rsidRPr="00820199">
        <w:rPr>
          <w:lang/>
        </w:rPr>
        <w:t xml:space="preserve"> Bridge </w:t>
      </w:r>
      <w:proofErr w:type="spellStart"/>
      <w:r w:rsidRPr="00820199">
        <w:rPr>
          <w:lang/>
        </w:rPr>
        <w:t>Berau</w:t>
      </w:r>
      <w:proofErr w:type="spellEnd"/>
      <w:r w:rsidRPr="00820199">
        <w:rPr>
          <w:lang/>
        </w:rPr>
        <w:t xml:space="preserve"> District, Supervisor: Dr. Ir. SRI </w:t>
      </w:r>
      <w:proofErr w:type="spellStart"/>
      <w:r w:rsidRPr="00820199">
        <w:rPr>
          <w:lang/>
        </w:rPr>
        <w:t>yayuk</w:t>
      </w:r>
      <w:proofErr w:type="spellEnd"/>
      <w:r w:rsidRPr="00820199">
        <w:rPr>
          <w:lang/>
        </w:rPr>
        <w:t xml:space="preserve"> SUNDARI, MT, and Supervisor II: HERI PURNOMO, ST, MT.</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proofErr w:type="spellStart"/>
      <w:r w:rsidRPr="00820199">
        <w:rPr>
          <w:lang/>
        </w:rPr>
        <w:t>Pesayanbridge</w:t>
      </w:r>
      <w:proofErr w:type="spellEnd"/>
      <w:r w:rsidRPr="00820199">
        <w:rPr>
          <w:lang/>
        </w:rPr>
        <w:t xml:space="preserve"> in </w:t>
      </w:r>
      <w:proofErr w:type="spellStart"/>
      <w:r w:rsidRPr="00820199">
        <w:rPr>
          <w:lang/>
        </w:rPr>
        <w:t>Berau</w:t>
      </w:r>
      <w:proofErr w:type="spellEnd"/>
      <w:r w:rsidRPr="00820199">
        <w:rPr>
          <w:lang/>
        </w:rPr>
        <w:t xml:space="preserve"> is a means of liaison between </w:t>
      </w:r>
      <w:proofErr w:type="spellStart"/>
      <w:r w:rsidRPr="00820199">
        <w:rPr>
          <w:lang/>
        </w:rPr>
        <w:t>JalanTalisayan</w:t>
      </w:r>
      <w:proofErr w:type="spellEnd"/>
      <w:r w:rsidRPr="00820199">
        <w:rPr>
          <w:lang/>
        </w:rPr>
        <w:t xml:space="preserve"> from </w:t>
      </w:r>
      <w:proofErr w:type="spellStart"/>
      <w:r w:rsidRPr="00820199">
        <w:rPr>
          <w:lang/>
        </w:rPr>
        <w:t>Berau</w:t>
      </w:r>
      <w:proofErr w:type="spellEnd"/>
      <w:r w:rsidRPr="00820199">
        <w:rPr>
          <w:lang/>
        </w:rPr>
        <w:t xml:space="preserve"> to </w:t>
      </w:r>
      <w:proofErr w:type="spellStart"/>
      <w:r w:rsidRPr="00820199">
        <w:rPr>
          <w:lang/>
        </w:rPr>
        <w:t>Makajang</w:t>
      </w:r>
      <w:proofErr w:type="spellEnd"/>
      <w:r w:rsidRPr="00820199">
        <w:rPr>
          <w:lang/>
        </w:rPr>
        <w:t xml:space="preserve"> direction and vice versa. This bridge is separated by the river. To connect the road segments planned for the bridge. Planning bridge </w:t>
      </w:r>
      <w:proofErr w:type="spellStart"/>
      <w:r w:rsidRPr="00820199">
        <w:rPr>
          <w:lang/>
        </w:rPr>
        <w:t>can not</w:t>
      </w:r>
      <w:proofErr w:type="spellEnd"/>
      <w:r w:rsidRPr="00820199">
        <w:rPr>
          <w:lang/>
        </w:rPr>
        <w:t xml:space="preserve"> be done haphazardly, needs to be examined in detail and carefully so that the bridge has a long durability, ability to withstand the weight of the vehicle by which the and the resilience to natural events such as the rapid flow of river water during floods underneath return period.</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820199">
        <w:rPr>
          <w:lang/>
        </w:rPr>
        <w:t xml:space="preserve">The purpose of this study was to determine the flood Debit Analysis on Bridge </w:t>
      </w:r>
      <w:proofErr w:type="spellStart"/>
      <w:r w:rsidRPr="00820199">
        <w:rPr>
          <w:lang/>
        </w:rPr>
        <w:t>PesayanBerau</w:t>
      </w:r>
      <w:proofErr w:type="spellEnd"/>
      <w:r w:rsidRPr="00820199">
        <w:rPr>
          <w:lang/>
        </w:rPr>
        <w:t xml:space="preserve"> District</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820199">
        <w:rPr>
          <w:lang/>
        </w:rPr>
        <w:t xml:space="preserve">From the analysis of the flood discharge at the river bridge </w:t>
      </w:r>
      <w:proofErr w:type="spellStart"/>
      <w:r w:rsidRPr="00820199">
        <w:rPr>
          <w:lang/>
        </w:rPr>
        <w:t>PesayanBerau</w:t>
      </w:r>
      <w:proofErr w:type="spellEnd"/>
      <w:r w:rsidRPr="00820199">
        <w:rPr>
          <w:lang/>
        </w:rPr>
        <w:t xml:space="preserve"> district, the maximum flood discharge method </w:t>
      </w:r>
      <w:proofErr w:type="spellStart"/>
      <w:r w:rsidRPr="00820199">
        <w:rPr>
          <w:lang/>
        </w:rPr>
        <w:t>Nakayashu</w:t>
      </w:r>
      <w:proofErr w:type="spellEnd"/>
      <w:r w:rsidRPr="00820199">
        <w:rPr>
          <w:lang/>
        </w:rPr>
        <w:t xml:space="preserve"> taken HSS return period of 100 years with the flood discharge (Q100) is the largest 952.58123282 m3 / sec.</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rPr>
      </w:pPr>
      <w:r w:rsidRPr="00820199">
        <w:rPr>
          <w:lang/>
        </w:rPr>
        <w:t>High elevation bridge from the bottom to the water surface taken by debit highest return period of 100 years (Q100) = 952.58123282 m3 / sec obtained water level (h) = 9</w:t>
      </w:r>
      <w:proofErr w:type="gramStart"/>
      <w:r w:rsidRPr="00820199">
        <w:rPr>
          <w:lang/>
        </w:rPr>
        <w:t>,15</w:t>
      </w:r>
      <w:proofErr w:type="gramEnd"/>
      <w:r w:rsidRPr="00820199">
        <w:rPr>
          <w:lang/>
        </w:rPr>
        <w:t xml:space="preserve"> meters. Planning for a free high </w:t>
      </w:r>
      <w:proofErr w:type="spellStart"/>
      <w:r w:rsidRPr="00820199">
        <w:rPr>
          <w:lang/>
        </w:rPr>
        <w:t>Pesayan</w:t>
      </w:r>
      <w:proofErr w:type="spellEnd"/>
      <w:r w:rsidRPr="00820199">
        <w:rPr>
          <w:lang/>
        </w:rPr>
        <w:t xml:space="preserve"> River Bridge, District </w:t>
      </w:r>
      <w:proofErr w:type="spellStart"/>
      <w:r w:rsidRPr="00820199">
        <w:rPr>
          <w:lang/>
        </w:rPr>
        <w:t>Sambaliung</w:t>
      </w:r>
      <w:proofErr w:type="spellEnd"/>
      <w:r w:rsidRPr="00820199">
        <w:rPr>
          <w:lang/>
        </w:rPr>
        <w:t xml:space="preserve">, </w:t>
      </w:r>
      <w:proofErr w:type="spellStart"/>
      <w:r w:rsidRPr="00820199">
        <w:rPr>
          <w:lang/>
        </w:rPr>
        <w:t>Berau</w:t>
      </w:r>
      <w:proofErr w:type="spellEnd"/>
      <w:r w:rsidRPr="00820199">
        <w:rPr>
          <w:lang/>
        </w:rPr>
        <w:t xml:space="preserve"> is planned minimal height is h + surveillance minimal = 2.00 + 9.15 = 11.15 meters. From the analysis of the flood water level coupled with the minimal surveillance height for the placement of the base </w:t>
      </w:r>
      <w:proofErr w:type="spellStart"/>
      <w:r w:rsidRPr="00820199">
        <w:rPr>
          <w:lang/>
        </w:rPr>
        <w:t>Pesayan</w:t>
      </w:r>
      <w:proofErr w:type="spellEnd"/>
      <w:r w:rsidRPr="00820199">
        <w:rPr>
          <w:lang/>
        </w:rPr>
        <w:t xml:space="preserve"> River </w:t>
      </w:r>
      <w:proofErr w:type="gramStart"/>
      <w:r w:rsidRPr="00820199">
        <w:rPr>
          <w:lang/>
        </w:rPr>
        <w:t>bridge</w:t>
      </w:r>
      <w:proofErr w:type="gramEnd"/>
      <w:r w:rsidRPr="00820199">
        <w:rPr>
          <w:lang/>
        </w:rPr>
        <w:t xml:space="preserve"> River Bridge to as high as 11.15 meters</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rPr>
      </w:pP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gramStart"/>
      <w:r w:rsidRPr="00820199">
        <w:rPr>
          <w:lang/>
        </w:rPr>
        <w:t>Keywords ;</w:t>
      </w:r>
      <w:proofErr w:type="gramEnd"/>
      <w:r w:rsidRPr="00820199">
        <w:rPr>
          <w:lang/>
        </w:rPr>
        <w:t xml:space="preserve"> Flood discharge, HSS Na</w:t>
      </w:r>
    </w:p>
    <w:p w:rsidR="00820199" w:rsidRPr="00820199" w:rsidRDefault="00820199" w:rsidP="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roofErr w:type="spellStart"/>
      <w:proofErr w:type="gramStart"/>
      <w:r w:rsidRPr="00820199">
        <w:rPr>
          <w:lang/>
        </w:rPr>
        <w:t>kayashu</w:t>
      </w:r>
      <w:proofErr w:type="spellEnd"/>
      <w:proofErr w:type="gramEnd"/>
      <w:r w:rsidRPr="00820199">
        <w:rPr>
          <w:lang/>
        </w:rPr>
        <w:t>, water level elevation</w:t>
      </w:r>
    </w:p>
    <w:p w:rsidR="00820199" w:rsidRDefault="00820199" w:rsidP="0004607D">
      <w:pPr>
        <w:spacing w:line="360" w:lineRule="auto"/>
        <w:jc w:val="both"/>
        <w:rPr>
          <w:b/>
        </w:rPr>
      </w:pPr>
    </w:p>
    <w:p w:rsidR="00820199" w:rsidRDefault="00820199" w:rsidP="0004607D">
      <w:pPr>
        <w:spacing w:line="360" w:lineRule="auto"/>
        <w:jc w:val="both"/>
        <w:rPr>
          <w:b/>
        </w:rPr>
      </w:pPr>
    </w:p>
    <w:p w:rsidR="00820199" w:rsidRDefault="00820199" w:rsidP="0004607D">
      <w:pPr>
        <w:spacing w:line="360" w:lineRule="auto"/>
        <w:jc w:val="both"/>
        <w:rPr>
          <w:b/>
        </w:rPr>
      </w:pPr>
    </w:p>
    <w:p w:rsidR="00820199" w:rsidRDefault="00820199" w:rsidP="0004607D">
      <w:pPr>
        <w:spacing w:line="360" w:lineRule="auto"/>
        <w:jc w:val="both"/>
        <w:rPr>
          <w:b/>
        </w:rPr>
      </w:pPr>
    </w:p>
    <w:p w:rsidR="00820199" w:rsidRDefault="00820199" w:rsidP="0004607D">
      <w:pPr>
        <w:spacing w:line="360" w:lineRule="auto"/>
        <w:jc w:val="both"/>
        <w:rPr>
          <w:b/>
        </w:rPr>
      </w:pPr>
    </w:p>
    <w:p w:rsidR="00820199" w:rsidRDefault="00820199" w:rsidP="0004607D">
      <w:pPr>
        <w:spacing w:line="360" w:lineRule="auto"/>
        <w:jc w:val="both"/>
        <w:rPr>
          <w:b/>
        </w:rPr>
      </w:pPr>
    </w:p>
    <w:p w:rsidR="00820199" w:rsidRDefault="00820199" w:rsidP="0004607D">
      <w:pPr>
        <w:spacing w:line="360" w:lineRule="auto"/>
        <w:jc w:val="both"/>
        <w:rPr>
          <w:b/>
        </w:rPr>
      </w:pPr>
    </w:p>
    <w:p w:rsidR="0004607D" w:rsidRDefault="0004607D" w:rsidP="0004607D">
      <w:pPr>
        <w:spacing w:line="360" w:lineRule="auto"/>
        <w:jc w:val="both"/>
        <w:rPr>
          <w:b/>
        </w:rPr>
      </w:pPr>
      <w:r>
        <w:rPr>
          <w:b/>
        </w:rPr>
        <w:lastRenderedPageBreak/>
        <w:t>PENGANTAR</w:t>
      </w:r>
    </w:p>
    <w:p w:rsidR="0004607D" w:rsidRDefault="0004607D" w:rsidP="0004607D">
      <w:pPr>
        <w:spacing w:line="360" w:lineRule="auto"/>
        <w:ind w:firstLine="720"/>
        <w:jc w:val="both"/>
      </w:pPr>
      <w:proofErr w:type="spellStart"/>
      <w:r w:rsidRPr="00FE699F">
        <w:t>Besar</w:t>
      </w:r>
      <w:proofErr w:type="spellEnd"/>
      <w:r w:rsidRPr="00FE699F">
        <w:t xml:space="preserve"> debit </w:t>
      </w:r>
      <w:proofErr w:type="spellStart"/>
      <w:r w:rsidRPr="00FE699F">
        <w:t>dantinggibanjir</w:t>
      </w:r>
      <w:proofErr w:type="spellEnd"/>
      <w:r w:rsidRPr="00FE699F">
        <w:t xml:space="preserve"> yang </w:t>
      </w:r>
      <w:proofErr w:type="spellStart"/>
      <w:r w:rsidRPr="00FE699F">
        <w:t>terjadimerupakanfaktorutamasebagaipertimbangan</w:t>
      </w:r>
      <w:proofErr w:type="spellEnd"/>
      <w:r w:rsidRPr="00FE699F">
        <w:t xml:space="preserve"> </w:t>
      </w:r>
      <w:proofErr w:type="spellStart"/>
      <w:r w:rsidRPr="00FE699F">
        <w:t>di</w:t>
      </w:r>
      <w:proofErr w:type="spellEnd"/>
      <w:r w:rsidRPr="00FE699F">
        <w:t xml:space="preserve"> </w:t>
      </w:r>
      <w:proofErr w:type="spellStart"/>
      <w:r w:rsidRPr="00FE699F">
        <w:t>dalammerencanakansuatupembangunanjembatan</w:t>
      </w:r>
      <w:proofErr w:type="spellEnd"/>
      <w:r w:rsidRPr="00FE699F">
        <w:t xml:space="preserve">, </w:t>
      </w:r>
      <w:proofErr w:type="spellStart"/>
      <w:r w:rsidRPr="00FE699F">
        <w:t>terutamahalpenentuantinggidasarjembatan</w:t>
      </w:r>
      <w:proofErr w:type="spellEnd"/>
      <w:r w:rsidRPr="00FE699F">
        <w:t xml:space="preserve">, </w:t>
      </w:r>
      <w:proofErr w:type="spellStart"/>
      <w:r w:rsidRPr="00FE699F">
        <w:t>lebarbentangdanjaraksertabentuk-bentukpilar.</w:t>
      </w:r>
      <w:r>
        <w:t>Pengaruhcurahhujan</w:t>
      </w:r>
      <w:proofErr w:type="spellEnd"/>
      <w:r>
        <w:t xml:space="preserve"> yang </w:t>
      </w:r>
      <w:proofErr w:type="spellStart"/>
      <w:r>
        <w:t>jatuh</w:t>
      </w:r>
      <w:proofErr w:type="spellEnd"/>
      <w:r>
        <w:t xml:space="preserve"> </w:t>
      </w:r>
      <w:proofErr w:type="spellStart"/>
      <w:r>
        <w:t>di</w:t>
      </w:r>
      <w:proofErr w:type="spellEnd"/>
      <w:r>
        <w:t xml:space="preserve"> </w:t>
      </w:r>
      <w:proofErr w:type="spellStart"/>
      <w:r>
        <w:t>suatu</w:t>
      </w:r>
      <w:proofErr w:type="spellEnd"/>
      <w:r>
        <w:t xml:space="preserve"> Daerah </w:t>
      </w:r>
      <w:proofErr w:type="spellStart"/>
      <w:r>
        <w:t>Aliran</w:t>
      </w:r>
      <w:proofErr w:type="spellEnd"/>
      <w:r>
        <w:t xml:space="preserve"> Sungai (DAS) </w:t>
      </w:r>
      <w:proofErr w:type="spellStart"/>
      <w:r>
        <w:t>akanberubahmenjadialiran</w:t>
      </w:r>
      <w:proofErr w:type="spellEnd"/>
      <w:r>
        <w:t xml:space="preserve"> </w:t>
      </w:r>
      <w:proofErr w:type="spellStart"/>
      <w:r>
        <w:t>di</w:t>
      </w:r>
      <w:proofErr w:type="spellEnd"/>
      <w:r>
        <w:t xml:space="preserve"> </w:t>
      </w:r>
      <w:proofErr w:type="spellStart"/>
      <w:r>
        <w:t>sungai</w:t>
      </w:r>
      <w:proofErr w:type="spellEnd"/>
      <w:r>
        <w:t xml:space="preserve">. </w:t>
      </w:r>
      <w:proofErr w:type="spellStart"/>
      <w:r>
        <w:t>Dengandemikianterdaptsuatuhubunganantarahujandan</w:t>
      </w:r>
      <w:proofErr w:type="spellEnd"/>
      <w:r>
        <w:t xml:space="preserve"> debit </w:t>
      </w:r>
      <w:proofErr w:type="spellStart"/>
      <w:r>
        <w:t>aliran</w:t>
      </w:r>
      <w:proofErr w:type="spellEnd"/>
      <w:r>
        <w:t xml:space="preserve"> yang </w:t>
      </w:r>
      <w:proofErr w:type="spellStart"/>
      <w:r>
        <w:t>tergantungdarikarakteristik</w:t>
      </w:r>
      <w:proofErr w:type="spellEnd"/>
      <w:r>
        <w:t xml:space="preserve"> </w:t>
      </w:r>
      <w:proofErr w:type="spellStart"/>
      <w:r>
        <w:t>DAS.Hubunganhujandan</w:t>
      </w:r>
      <w:proofErr w:type="spellEnd"/>
      <w:r>
        <w:t xml:space="preserve"> debit </w:t>
      </w:r>
      <w:proofErr w:type="spellStart"/>
      <w:proofErr w:type="gramStart"/>
      <w:r>
        <w:t>adalah</w:t>
      </w:r>
      <w:proofErr w:type="spellEnd"/>
      <w:r>
        <w:t xml:space="preserve"> ;</w:t>
      </w:r>
      <w:proofErr w:type="gramEnd"/>
    </w:p>
    <w:p w:rsidR="0004607D" w:rsidRDefault="0004607D" w:rsidP="0004607D">
      <w:pPr>
        <w:spacing w:line="360" w:lineRule="auto"/>
        <w:ind w:left="426" w:hanging="426"/>
        <w:jc w:val="both"/>
      </w:pPr>
      <w:r>
        <w:t xml:space="preserve">1. </w:t>
      </w:r>
      <w:r>
        <w:tab/>
      </w:r>
      <w:proofErr w:type="spellStart"/>
      <w:r>
        <w:t>Kelebatancurahhujansangatberpengaruhterhadapbesarnyalimpasan</w:t>
      </w:r>
      <w:proofErr w:type="spellEnd"/>
      <w:r>
        <w:t xml:space="preserve">, </w:t>
      </w:r>
      <w:proofErr w:type="spellStart"/>
      <w:r>
        <w:t>semakinlebathujannyaakanmenimbulkanlimpasan</w:t>
      </w:r>
      <w:proofErr w:type="spellEnd"/>
      <w:r>
        <w:t xml:space="preserve"> yang </w:t>
      </w:r>
      <w:proofErr w:type="spellStart"/>
      <w:r>
        <w:t>besar</w:t>
      </w:r>
      <w:proofErr w:type="spellEnd"/>
      <w:r>
        <w:t xml:space="preserve"> pula.</w:t>
      </w:r>
    </w:p>
    <w:p w:rsidR="0004607D" w:rsidRDefault="0004607D" w:rsidP="0004607D">
      <w:pPr>
        <w:spacing w:line="360" w:lineRule="auto"/>
        <w:ind w:left="426" w:hanging="426"/>
        <w:jc w:val="both"/>
      </w:pPr>
      <w:r>
        <w:t xml:space="preserve">2. </w:t>
      </w:r>
      <w:r>
        <w:tab/>
      </w:r>
      <w:proofErr w:type="spellStart"/>
      <w:r>
        <w:t>Lamanyacurahhujanberpengaruhterhadapkondisikejenuhantanah</w:t>
      </w:r>
      <w:proofErr w:type="spellEnd"/>
      <w:r>
        <w:t xml:space="preserve">, </w:t>
      </w:r>
      <w:proofErr w:type="spellStart"/>
      <w:r>
        <w:t>semakij</w:t>
      </w:r>
      <w:proofErr w:type="spellEnd"/>
      <w:r>
        <w:t xml:space="preserve"> lama </w:t>
      </w:r>
      <w:proofErr w:type="spellStart"/>
      <w:r>
        <w:t>waktuhujanterjadi</w:t>
      </w:r>
      <w:proofErr w:type="spellEnd"/>
      <w:r>
        <w:t xml:space="preserve">, </w:t>
      </w:r>
      <w:proofErr w:type="spellStart"/>
      <w:r>
        <w:t>akanmeningkatkankejeuhantanah</w:t>
      </w:r>
      <w:proofErr w:type="spellEnd"/>
      <w:r>
        <w:t xml:space="preserve"> yang </w:t>
      </w:r>
      <w:proofErr w:type="spellStart"/>
      <w:r>
        <w:t>selanjutnyaakanmenentukanterjadinyapeningkatanlimpasan</w:t>
      </w:r>
      <w:proofErr w:type="spellEnd"/>
      <w:r>
        <w:t>.</w:t>
      </w:r>
    </w:p>
    <w:p w:rsidR="0004607D" w:rsidRDefault="0004607D" w:rsidP="0004607D">
      <w:pPr>
        <w:spacing w:line="360" w:lineRule="auto"/>
        <w:ind w:left="426" w:hanging="426"/>
        <w:jc w:val="both"/>
      </w:pPr>
      <w:r>
        <w:t xml:space="preserve">3. </w:t>
      </w:r>
      <w:r>
        <w:tab/>
      </w:r>
      <w:proofErr w:type="spellStart"/>
      <w:r>
        <w:t>ApabilaIntensitascurahhujanlebihbesardarikapasitasinfiltrasi</w:t>
      </w:r>
      <w:proofErr w:type="spellEnd"/>
      <w:r>
        <w:t>, akanmengakibatkanbesarnyalimpasanmeningkatsesuaidenganintensitascurahhujannya.</w:t>
      </w:r>
    </w:p>
    <w:p w:rsidR="0004607D" w:rsidRDefault="0004607D" w:rsidP="0004607D">
      <w:pPr>
        <w:spacing w:line="360" w:lineRule="auto"/>
        <w:ind w:left="426" w:hanging="426"/>
        <w:jc w:val="both"/>
      </w:pPr>
      <w:r>
        <w:t xml:space="preserve">4. </w:t>
      </w:r>
      <w:r>
        <w:tab/>
      </w:r>
      <w:proofErr w:type="spellStart"/>
      <w:r>
        <w:t>Distribusicurahhujanpadadaerahaliransunaisecaramerata</w:t>
      </w:r>
      <w:proofErr w:type="spellEnd"/>
      <w:r>
        <w:t xml:space="preserve"> yang </w:t>
      </w:r>
      <w:proofErr w:type="spellStart"/>
      <w:r>
        <w:t>diakibatkanolehhujanlebatakanmengakibatkanlimpasan</w:t>
      </w:r>
      <w:proofErr w:type="spellEnd"/>
      <w:r>
        <w:t xml:space="preserve"> yang </w:t>
      </w:r>
      <w:proofErr w:type="spellStart"/>
      <w:r>
        <w:t>lebihbesardibandingkanaliranpermukaan</w:t>
      </w:r>
      <w:proofErr w:type="spellEnd"/>
      <w:r>
        <w:t xml:space="preserve"> yang </w:t>
      </w:r>
      <w:proofErr w:type="spellStart"/>
      <w:r>
        <w:t>diakibatkanolehcurahhujan</w:t>
      </w:r>
      <w:proofErr w:type="spellEnd"/>
      <w:r>
        <w:t xml:space="preserve"> yang </w:t>
      </w:r>
      <w:proofErr w:type="spellStart"/>
      <w:r>
        <w:t>distribusinyatidakmerata</w:t>
      </w:r>
      <w:proofErr w:type="spellEnd"/>
      <w:r>
        <w:t xml:space="preserve">. </w:t>
      </w:r>
      <w:proofErr w:type="spellStart"/>
      <w:proofErr w:type="gramStart"/>
      <w:r>
        <w:t>Karenapadacurahhujan</w:t>
      </w:r>
      <w:proofErr w:type="spellEnd"/>
      <w:r>
        <w:t xml:space="preserve"> yang </w:t>
      </w:r>
      <w:proofErr w:type="spellStart"/>
      <w:r>
        <w:t>distribusinyamerata</w:t>
      </w:r>
      <w:proofErr w:type="spellEnd"/>
      <w:r>
        <w:t>, setelahdipakaiuntukmemenuhiterjadinyakejenuhantanahmakasebagianbesarakanmengairmenjadipermukaan.</w:t>
      </w:r>
      <w:proofErr w:type="gramEnd"/>
    </w:p>
    <w:p w:rsidR="0004607D" w:rsidRDefault="0004607D" w:rsidP="0004607D">
      <w:pPr>
        <w:spacing w:line="360" w:lineRule="auto"/>
        <w:jc w:val="both"/>
      </w:pPr>
    </w:p>
    <w:p w:rsidR="0004607D" w:rsidRDefault="0004607D" w:rsidP="0004607D">
      <w:pPr>
        <w:spacing w:line="360" w:lineRule="auto"/>
        <w:jc w:val="both"/>
        <w:rPr>
          <w:b/>
        </w:rPr>
      </w:pPr>
      <w:r>
        <w:rPr>
          <w:b/>
        </w:rPr>
        <w:t xml:space="preserve">4.1.Pengumpulan Data </w:t>
      </w:r>
      <w:proofErr w:type="spellStart"/>
      <w:r>
        <w:rPr>
          <w:b/>
        </w:rPr>
        <w:t>Penelitian</w:t>
      </w:r>
      <w:proofErr w:type="spellEnd"/>
    </w:p>
    <w:p w:rsidR="0004607D" w:rsidRDefault="0004607D" w:rsidP="0004607D">
      <w:pPr>
        <w:spacing w:line="360" w:lineRule="auto"/>
        <w:jc w:val="both"/>
      </w:pPr>
      <w:r w:rsidRPr="009358BE">
        <w:tab/>
      </w:r>
      <w:proofErr w:type="spellStart"/>
      <w:r>
        <w:t>P</w:t>
      </w:r>
      <w:r w:rsidRPr="00E00F5B">
        <w:t>engumpulk</w:t>
      </w:r>
      <w:r>
        <w:t>an</w:t>
      </w:r>
      <w:proofErr w:type="spellEnd"/>
      <w:r>
        <w:t xml:space="preserve"> data </w:t>
      </w:r>
      <w:proofErr w:type="spellStart"/>
      <w:r>
        <w:t>hidrologidankarakter</w:t>
      </w:r>
      <w:proofErr w:type="spellEnd"/>
      <w:r>
        <w:t>/</w:t>
      </w:r>
      <w:proofErr w:type="spellStart"/>
      <w:r w:rsidRPr="00E00F5B">
        <w:t>perilakualiran</w:t>
      </w:r>
      <w:proofErr w:type="spellEnd"/>
      <w:r w:rsidRPr="00E00F5B">
        <w:t xml:space="preserve"> </w:t>
      </w:r>
      <w:proofErr w:type="spellStart"/>
      <w:r w:rsidRPr="00E00F5B">
        <w:t>airpadabangunan</w:t>
      </w:r>
      <w:proofErr w:type="spellEnd"/>
      <w:r w:rsidRPr="00E00F5B">
        <w:t xml:space="preserve"> air yang </w:t>
      </w:r>
      <w:proofErr w:type="spellStart"/>
      <w:r w:rsidRPr="00E00F5B">
        <w:t>ada</w:t>
      </w:r>
      <w:proofErr w:type="spellEnd"/>
      <w:r w:rsidRPr="00E00F5B">
        <w:t xml:space="preserve"> (</w:t>
      </w:r>
      <w:proofErr w:type="spellStart"/>
      <w:r w:rsidRPr="00E00F5B">
        <w:t>sekitarjembatanmaupunjalan</w:t>
      </w:r>
      <w:proofErr w:type="spellEnd"/>
      <w:r w:rsidRPr="00E00F5B">
        <w:t xml:space="preserve">), </w:t>
      </w:r>
      <w:proofErr w:type="spellStart"/>
      <w:r w:rsidRPr="00E00F5B">
        <w:t>guna</w:t>
      </w:r>
      <w:r>
        <w:t>nyauntuk</w:t>
      </w:r>
      <w:r w:rsidRPr="00E00F5B">
        <w:t>keperluan</w:t>
      </w:r>
      <w:r>
        <w:t>analisishidrologidan</w:t>
      </w:r>
      <w:r w:rsidRPr="00E00F5B">
        <w:t>penentuan</w:t>
      </w:r>
      <w:proofErr w:type="spellEnd"/>
      <w:r w:rsidRPr="00E00F5B">
        <w:t xml:space="preserve"> debit </w:t>
      </w:r>
      <w:proofErr w:type="spellStart"/>
      <w:r w:rsidRPr="00E00F5B">
        <w:t>banjirrencana</w:t>
      </w:r>
      <w:proofErr w:type="spellEnd"/>
      <w:r w:rsidRPr="00E00F5B">
        <w:t xml:space="preserve"> (</w:t>
      </w:r>
      <w:proofErr w:type="spellStart"/>
      <w:r w:rsidRPr="00E00F5B">
        <w:t>elevasimuka</w:t>
      </w:r>
      <w:proofErr w:type="spellEnd"/>
      <w:r w:rsidRPr="00E00F5B">
        <w:t xml:space="preserve"> air </w:t>
      </w:r>
      <w:proofErr w:type="spellStart"/>
      <w:r w:rsidRPr="00E00F5B">
        <w:t>banjir</w:t>
      </w:r>
      <w:proofErr w:type="spellEnd"/>
      <w:proofErr w:type="gramStart"/>
      <w:r w:rsidRPr="00E00F5B">
        <w:t>)</w:t>
      </w:r>
      <w:proofErr w:type="spellStart"/>
      <w:r>
        <w:t>padaJembatanPesayanKabupatenBerau</w:t>
      </w:r>
      <w:proofErr w:type="spellEnd"/>
      <w:proofErr w:type="gramEnd"/>
      <w:r>
        <w:t>.</w:t>
      </w:r>
    </w:p>
    <w:p w:rsidR="0004607D" w:rsidRDefault="0004607D" w:rsidP="0004607D">
      <w:pPr>
        <w:spacing w:line="360" w:lineRule="auto"/>
        <w:jc w:val="both"/>
        <w:rPr>
          <w:b/>
        </w:rPr>
      </w:pPr>
      <w:r w:rsidRPr="00472174">
        <w:rPr>
          <w:b/>
        </w:rPr>
        <w:t xml:space="preserve">4.1.2. </w:t>
      </w:r>
      <w:proofErr w:type="spellStart"/>
      <w:r w:rsidRPr="00472174">
        <w:rPr>
          <w:b/>
        </w:rPr>
        <w:t>LokasiPenelitian</w:t>
      </w:r>
      <w:proofErr w:type="spellEnd"/>
    </w:p>
    <w:p w:rsidR="0004607D" w:rsidRDefault="0004607D" w:rsidP="0004607D">
      <w:pPr>
        <w:spacing w:line="360" w:lineRule="auto"/>
        <w:ind w:firstLine="720"/>
        <w:jc w:val="both"/>
      </w:pPr>
      <w:proofErr w:type="gramStart"/>
      <w:r w:rsidRPr="00472174">
        <w:t xml:space="preserve">LokasiperencanaanJembatanPesayaninitepatnyaberadadalamwilayahadministratifLokasiPekerjaanSecaraAdministratifterletak </w:t>
      </w:r>
      <w:proofErr w:type="spellStart"/>
      <w:r w:rsidRPr="00472174">
        <w:t>di</w:t>
      </w:r>
      <w:proofErr w:type="spellEnd"/>
      <w:r w:rsidRPr="00472174">
        <w:t xml:space="preserve"> </w:t>
      </w:r>
      <w:proofErr w:type="spellStart"/>
      <w:r w:rsidRPr="00472174">
        <w:t>DesaPesayanKecamatanSambaliungKabupatenBerau</w:t>
      </w:r>
      <w:proofErr w:type="spellEnd"/>
      <w:r w:rsidRPr="00472174">
        <w:t xml:space="preserve"> Kalimantan </w:t>
      </w:r>
      <w:proofErr w:type="spellStart"/>
      <w:r w:rsidRPr="00472174">
        <w:t>Timur.SecaraGeografisLokasipekerjaanterletak</w:t>
      </w:r>
      <w:proofErr w:type="spellEnd"/>
      <w:r w:rsidRPr="00472174">
        <w:t xml:space="preserve"> </w:t>
      </w:r>
      <w:proofErr w:type="spellStart"/>
      <w:r w:rsidRPr="00472174">
        <w:t>di</w:t>
      </w:r>
      <w:proofErr w:type="spellEnd"/>
      <w:r w:rsidRPr="00472174">
        <w:t xml:space="preserve"> 1˚ 59’ 35.1” LU </w:t>
      </w:r>
      <w:proofErr w:type="spellStart"/>
      <w:r w:rsidRPr="00472174">
        <w:t>dan</w:t>
      </w:r>
      <w:proofErr w:type="spellEnd"/>
      <w:r w:rsidRPr="00472174">
        <w:t xml:space="preserve"> 117˚ 4’1 00.2” BT </w:t>
      </w:r>
      <w:proofErr w:type="spellStart"/>
      <w:r w:rsidRPr="00472174">
        <w:t>jika</w:t>
      </w:r>
      <w:proofErr w:type="spellEnd"/>
      <w:r w:rsidRPr="00472174">
        <w:t xml:space="preserve"> </w:t>
      </w:r>
      <w:proofErr w:type="spellStart"/>
      <w:r w:rsidRPr="00472174">
        <w:t>di</w:t>
      </w:r>
      <w:proofErr w:type="spellEnd"/>
      <w:r w:rsidRPr="00472174">
        <w:t xml:space="preserve"> </w:t>
      </w:r>
      <w:proofErr w:type="spellStart"/>
      <w:r w:rsidRPr="00472174">
        <w:t>konversikankekoordinat</w:t>
      </w:r>
      <w:proofErr w:type="spellEnd"/>
      <w:r w:rsidRPr="00472174">
        <w:t xml:space="preserve"> UTM </w:t>
      </w:r>
      <w:proofErr w:type="spellStart"/>
      <w:r w:rsidRPr="00472174">
        <w:t>MakaPosisiLokasiPekrjaanBeradaPadaZona</w:t>
      </w:r>
      <w:proofErr w:type="spellEnd"/>
      <w:r w:rsidRPr="00472174">
        <w:t xml:space="preserve"> 50 </w:t>
      </w:r>
      <w:r w:rsidRPr="00472174">
        <w:lastRenderedPageBreak/>
        <w:t xml:space="preserve">M </w:t>
      </w:r>
      <w:proofErr w:type="spellStart"/>
      <w:r w:rsidRPr="00472174">
        <w:t>Northem</w:t>
      </w:r>
      <w:proofErr w:type="spellEnd"/>
      <w:r w:rsidRPr="00472174">
        <w:t xml:space="preserve"> 575999 220313, yang </w:t>
      </w:r>
      <w:proofErr w:type="spellStart"/>
      <w:r w:rsidRPr="00472174">
        <w:t>berjaraksekitar</w:t>
      </w:r>
      <w:proofErr w:type="spellEnd"/>
      <w:r w:rsidRPr="00472174">
        <w:t xml:space="preserve"> 47 km </w:t>
      </w:r>
      <w:proofErr w:type="spellStart"/>
      <w:r w:rsidRPr="00472174">
        <w:t>dari</w:t>
      </w:r>
      <w:proofErr w:type="spellEnd"/>
      <w:r w:rsidRPr="00472174">
        <w:t xml:space="preserve"> Kota </w:t>
      </w:r>
      <w:proofErr w:type="spellStart"/>
      <w:r w:rsidRPr="00472174">
        <w:t>TanjungRedebataumenempuhperjalanandaratselamasatu</w:t>
      </w:r>
      <w:proofErr w:type="spellEnd"/>
      <w:r w:rsidRPr="00472174">
        <w:t xml:space="preserve"> jam </w:t>
      </w:r>
      <w:proofErr w:type="spellStart"/>
      <w:r w:rsidRPr="00472174">
        <w:t>dantigapuluhmenit</w:t>
      </w:r>
      <w:proofErr w:type="spellEnd"/>
      <w:r>
        <w:t>.</w:t>
      </w:r>
      <w:proofErr w:type="gramEnd"/>
    </w:p>
    <w:p w:rsidR="0004607D" w:rsidRDefault="0004607D" w:rsidP="0004607D">
      <w:pPr>
        <w:spacing w:line="360" w:lineRule="auto"/>
        <w:ind w:firstLine="720"/>
        <w:jc w:val="both"/>
      </w:pPr>
      <w:r w:rsidRPr="00F740A5">
        <w:rPr>
          <w:noProof/>
          <w:lang w:val="id-ID" w:eastAsia="id-ID"/>
        </w:rPr>
        <w:drawing>
          <wp:inline distT="0" distB="0" distL="0" distR="0">
            <wp:extent cx="4870343" cy="3385162"/>
            <wp:effectExtent l="19050" t="19050" r="25507" b="24788"/>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8512" cy="3390840"/>
                    </a:xfrm>
                    <a:prstGeom prst="rect">
                      <a:avLst/>
                    </a:prstGeom>
                    <a:noFill/>
                    <a:ln>
                      <a:solidFill>
                        <a:prstClr val="black"/>
                      </a:solidFill>
                    </a:ln>
                  </pic:spPr>
                </pic:pic>
              </a:graphicData>
            </a:graphic>
          </wp:inline>
        </w:drawing>
      </w:r>
    </w:p>
    <w:p w:rsidR="0004607D" w:rsidRDefault="0004607D" w:rsidP="0004607D">
      <w:pPr>
        <w:spacing w:line="360" w:lineRule="auto"/>
        <w:jc w:val="both"/>
      </w:pPr>
    </w:p>
    <w:p w:rsidR="0004607D" w:rsidRPr="00F740A5" w:rsidRDefault="0004607D" w:rsidP="0004607D">
      <w:pPr>
        <w:spacing w:line="360" w:lineRule="auto"/>
        <w:jc w:val="center"/>
      </w:pPr>
      <w:proofErr w:type="spellStart"/>
      <w:r>
        <w:t>Gambar</w:t>
      </w:r>
      <w:proofErr w:type="spellEnd"/>
      <w:r>
        <w:t xml:space="preserve"> 4</w:t>
      </w:r>
      <w:r w:rsidRPr="00F740A5">
        <w:t>.1</w:t>
      </w:r>
      <w:r>
        <w:t>.</w:t>
      </w:r>
      <w:r w:rsidRPr="00F740A5">
        <w:t>PetaKo</w:t>
      </w:r>
      <w:r>
        <w:t>nturLokasiJembatanPesayan</w:t>
      </w:r>
    </w:p>
    <w:p w:rsidR="0004607D" w:rsidRDefault="0004607D" w:rsidP="0004607D">
      <w:pPr>
        <w:spacing w:line="360" w:lineRule="auto"/>
        <w:jc w:val="center"/>
      </w:pPr>
      <w:proofErr w:type="spellStart"/>
      <w:proofErr w:type="gramStart"/>
      <w:r w:rsidRPr="00F740A5">
        <w:t>Sumber</w:t>
      </w:r>
      <w:proofErr w:type="spellEnd"/>
      <w:r w:rsidRPr="00F740A5">
        <w:t xml:space="preserve"> :</w:t>
      </w:r>
      <w:proofErr w:type="spellStart"/>
      <w:r w:rsidRPr="00F740A5">
        <w:t>SurveiTopografi</w:t>
      </w:r>
      <w:proofErr w:type="spellEnd"/>
      <w:proofErr w:type="gramEnd"/>
      <w:r>
        <w:t xml:space="preserve">, </w:t>
      </w:r>
      <w:proofErr w:type="spellStart"/>
      <w:r>
        <w:t>Dinas</w:t>
      </w:r>
      <w:proofErr w:type="spellEnd"/>
      <w:r>
        <w:t xml:space="preserve"> PU Prov. </w:t>
      </w:r>
      <w:proofErr w:type="spellStart"/>
      <w:r>
        <w:t>Kaltim</w:t>
      </w:r>
      <w:proofErr w:type="spellEnd"/>
    </w:p>
    <w:p w:rsidR="0004607D" w:rsidRDefault="0004607D" w:rsidP="0004607D">
      <w:pPr>
        <w:spacing w:line="360" w:lineRule="auto"/>
        <w:ind w:firstLine="720"/>
        <w:jc w:val="both"/>
      </w:pPr>
    </w:p>
    <w:p w:rsidR="0004607D" w:rsidRPr="003A2EA8" w:rsidRDefault="0004607D" w:rsidP="0004607D">
      <w:pPr>
        <w:spacing w:line="360" w:lineRule="auto"/>
        <w:jc w:val="both"/>
        <w:rPr>
          <w:b/>
        </w:rPr>
      </w:pPr>
      <w:r w:rsidRPr="003A2EA8">
        <w:rPr>
          <w:b/>
        </w:rPr>
        <w:t>4.1.</w:t>
      </w:r>
      <w:r>
        <w:rPr>
          <w:b/>
        </w:rPr>
        <w:t>2</w:t>
      </w:r>
      <w:r w:rsidRPr="003A2EA8">
        <w:rPr>
          <w:b/>
        </w:rPr>
        <w:t xml:space="preserve">. Data </w:t>
      </w:r>
      <w:proofErr w:type="spellStart"/>
      <w:r w:rsidRPr="003A2EA8">
        <w:rPr>
          <w:b/>
        </w:rPr>
        <w:t>CurahHujan</w:t>
      </w:r>
      <w:proofErr w:type="spellEnd"/>
    </w:p>
    <w:p w:rsidR="0004607D" w:rsidRPr="00F740A5" w:rsidRDefault="0004607D" w:rsidP="0004607D">
      <w:pPr>
        <w:autoSpaceDE w:val="0"/>
        <w:autoSpaceDN w:val="0"/>
        <w:adjustRightInd w:val="0"/>
        <w:spacing w:line="360" w:lineRule="auto"/>
        <w:ind w:firstLine="720"/>
        <w:jc w:val="both"/>
      </w:pPr>
      <w:proofErr w:type="spellStart"/>
      <w:proofErr w:type="gramStart"/>
      <w:r w:rsidRPr="00F740A5">
        <w:t>Curahhujanadalahjumlah</w:t>
      </w:r>
      <w:proofErr w:type="spellEnd"/>
      <w:r w:rsidRPr="00F740A5">
        <w:t xml:space="preserve"> air yang </w:t>
      </w:r>
      <w:proofErr w:type="spellStart"/>
      <w:r w:rsidRPr="00F740A5">
        <w:t>jatuh</w:t>
      </w:r>
      <w:proofErr w:type="spellEnd"/>
      <w:r w:rsidRPr="00F740A5">
        <w:t xml:space="preserve"> </w:t>
      </w:r>
      <w:proofErr w:type="spellStart"/>
      <w:r w:rsidRPr="00F740A5">
        <w:t>di</w:t>
      </w:r>
      <w:proofErr w:type="spellEnd"/>
      <w:r w:rsidRPr="00F740A5">
        <w:t xml:space="preserve"> </w:t>
      </w:r>
      <w:proofErr w:type="spellStart"/>
      <w:r w:rsidRPr="00F740A5">
        <w:t>permukaantanahdatarselamaperiodetertentu</w:t>
      </w:r>
      <w:proofErr w:type="spellEnd"/>
      <w:r w:rsidRPr="00F740A5">
        <w:t xml:space="preserve"> yang </w:t>
      </w:r>
      <w:proofErr w:type="spellStart"/>
      <w:r w:rsidRPr="00F740A5">
        <w:t>diukurdengansatuantinggimilimeter</w:t>
      </w:r>
      <w:proofErr w:type="spellEnd"/>
      <w:r w:rsidRPr="00F740A5">
        <w:t xml:space="preserve"> (mm) </w:t>
      </w:r>
      <w:proofErr w:type="spellStart"/>
      <w:r w:rsidRPr="00F740A5">
        <w:t>di</w:t>
      </w:r>
      <w:proofErr w:type="spellEnd"/>
      <w:r w:rsidRPr="00F740A5">
        <w:t xml:space="preserve"> </w:t>
      </w:r>
      <w:proofErr w:type="spellStart"/>
      <w:r w:rsidRPr="00F740A5">
        <w:t>ataspermukaan</w:t>
      </w:r>
      <w:proofErr w:type="spellEnd"/>
      <w:r w:rsidRPr="00F740A5">
        <w:t xml:space="preserve"> horizontal.Dalampenjelasanlaincurahhujanjugadapatdiartikansebagaiketinggian air </w:t>
      </w:r>
      <w:proofErr w:type="spellStart"/>
      <w:r w:rsidRPr="00F740A5">
        <w:t>hujan</w:t>
      </w:r>
      <w:proofErr w:type="spellEnd"/>
      <w:r w:rsidRPr="00F740A5">
        <w:t xml:space="preserve"> yang </w:t>
      </w:r>
      <w:proofErr w:type="spellStart"/>
      <w:r w:rsidRPr="00F740A5">
        <w:t>terkumpuldalamtempat</w:t>
      </w:r>
      <w:proofErr w:type="spellEnd"/>
      <w:r w:rsidRPr="00F740A5">
        <w:t xml:space="preserve"> yang </w:t>
      </w:r>
      <w:proofErr w:type="spellStart"/>
      <w:r w:rsidRPr="00F740A5">
        <w:t>datar</w:t>
      </w:r>
      <w:proofErr w:type="spellEnd"/>
      <w:r w:rsidRPr="00F740A5">
        <w:t xml:space="preserve">, </w:t>
      </w:r>
      <w:proofErr w:type="spellStart"/>
      <w:r w:rsidRPr="00F740A5">
        <w:t>tidakmenguap</w:t>
      </w:r>
      <w:proofErr w:type="spellEnd"/>
      <w:r w:rsidRPr="00F740A5">
        <w:t xml:space="preserve">, </w:t>
      </w:r>
      <w:proofErr w:type="spellStart"/>
      <w:r w:rsidRPr="00F740A5">
        <w:t>tidakmeresapdantidakmengalir</w:t>
      </w:r>
      <w:proofErr w:type="spellEnd"/>
      <w:r w:rsidRPr="00F740A5">
        <w:t>.</w:t>
      </w:r>
      <w:proofErr w:type="gramEnd"/>
    </w:p>
    <w:p w:rsidR="0004607D" w:rsidRDefault="0004607D" w:rsidP="0004607D">
      <w:pPr>
        <w:spacing w:line="360" w:lineRule="auto"/>
        <w:ind w:firstLine="720"/>
        <w:jc w:val="both"/>
      </w:pPr>
    </w:p>
    <w:p w:rsidR="0004607D" w:rsidRPr="009358BE" w:rsidRDefault="0004607D" w:rsidP="0004607D">
      <w:pPr>
        <w:spacing w:line="360" w:lineRule="auto"/>
        <w:ind w:firstLine="720"/>
        <w:jc w:val="both"/>
      </w:pPr>
      <w:proofErr w:type="spellStart"/>
      <w:r>
        <w:t>P</w:t>
      </w:r>
      <w:r w:rsidRPr="00916A2F">
        <w:t>engumpulkan</w:t>
      </w:r>
      <w:proofErr w:type="spellEnd"/>
      <w:r w:rsidRPr="00916A2F">
        <w:t xml:space="preserve"> data </w:t>
      </w:r>
      <w:proofErr w:type="spellStart"/>
      <w:r w:rsidRPr="00916A2F">
        <w:t>curahhujanharianmaksimum</w:t>
      </w:r>
      <w:proofErr w:type="spellEnd"/>
      <w:r w:rsidRPr="00916A2F">
        <w:t xml:space="preserve"> (mm/hr) </w:t>
      </w:r>
      <w:proofErr w:type="spellStart"/>
      <w:r w:rsidRPr="00916A2F">
        <w:t>dalamjangka</w:t>
      </w:r>
      <w:proofErr w:type="spellEnd"/>
      <w:r w:rsidRPr="00916A2F">
        <w:t xml:space="preserve"> minimum 10 </w:t>
      </w:r>
      <w:proofErr w:type="spellStart"/>
      <w:r w:rsidRPr="00916A2F">
        <w:t>tahunpadadaerahtangkapan</w:t>
      </w:r>
      <w:proofErr w:type="spellEnd"/>
      <w:r w:rsidRPr="00916A2F">
        <w:t xml:space="preserve"> (</w:t>
      </w:r>
      <w:r w:rsidRPr="00F740A5">
        <w:rPr>
          <w:i/>
        </w:rPr>
        <w:t>catchment area</w:t>
      </w:r>
      <w:r w:rsidRPr="00916A2F">
        <w:t xml:space="preserve">) </w:t>
      </w:r>
      <w:proofErr w:type="spellStart"/>
      <w:r w:rsidRPr="00916A2F">
        <w:t>ataupadadaerah</w:t>
      </w:r>
      <w:proofErr w:type="spellEnd"/>
      <w:r w:rsidRPr="00916A2F">
        <w:t xml:space="preserve"> yang </w:t>
      </w:r>
      <w:proofErr w:type="spellStart"/>
      <w:r w:rsidRPr="00916A2F">
        <w:t>berpengaruhterhadaplokasipekerjaan</w:t>
      </w:r>
      <w:proofErr w:type="spellEnd"/>
      <w:r w:rsidRPr="00916A2F">
        <w:t xml:space="preserve">, data </w:t>
      </w:r>
      <w:proofErr w:type="spellStart"/>
      <w:r w:rsidRPr="00916A2F">
        <w:t>tersebutbisadiperolehdariinstansiterkait</w:t>
      </w:r>
      <w:proofErr w:type="spellEnd"/>
      <w:r w:rsidRPr="00916A2F">
        <w:t xml:space="preserve"> </w:t>
      </w:r>
      <w:proofErr w:type="spellStart"/>
      <w:r w:rsidRPr="00916A2F">
        <w:t>di</w:t>
      </w:r>
      <w:proofErr w:type="spellEnd"/>
      <w:r w:rsidRPr="00916A2F">
        <w:t xml:space="preserve"> </w:t>
      </w:r>
      <w:proofErr w:type="spellStart"/>
      <w:r w:rsidRPr="00916A2F">
        <w:t>daerah</w:t>
      </w:r>
      <w:r>
        <w:t>terdekatdarilokasipenelitian</w:t>
      </w:r>
      <w:proofErr w:type="spellEnd"/>
      <w:r>
        <w:t>.</w:t>
      </w:r>
    </w:p>
    <w:p w:rsidR="0004607D" w:rsidRPr="009358BE" w:rsidRDefault="0004607D" w:rsidP="0004607D">
      <w:pPr>
        <w:spacing w:line="360" w:lineRule="auto"/>
        <w:ind w:firstLine="720"/>
        <w:jc w:val="both"/>
      </w:pPr>
      <w:proofErr w:type="gramStart"/>
      <w:r>
        <w:lastRenderedPageBreak/>
        <w:t xml:space="preserve">Data </w:t>
      </w:r>
      <w:proofErr w:type="spellStart"/>
      <w:r>
        <w:t>c</w:t>
      </w:r>
      <w:r w:rsidRPr="00F740A5">
        <w:t>urahhujanyang</w:t>
      </w:r>
      <w:proofErr w:type="spellEnd"/>
      <w:r w:rsidRPr="00F740A5">
        <w:t xml:space="preserve"> </w:t>
      </w:r>
      <w:proofErr w:type="spellStart"/>
      <w:r w:rsidRPr="00F740A5">
        <w:t>diperlukanuntukperencanaanJembatanadalah</w:t>
      </w:r>
      <w:proofErr w:type="spellEnd"/>
      <w:r>
        <w:t xml:space="preserve"> data </w:t>
      </w:r>
      <w:proofErr w:type="spellStart"/>
      <w:r>
        <w:t>c</w:t>
      </w:r>
      <w:r w:rsidRPr="00F740A5">
        <w:t>urahhujan</w:t>
      </w:r>
      <w:proofErr w:type="spellEnd"/>
      <w:r w:rsidRPr="00F740A5">
        <w:t xml:space="preserve"> yang </w:t>
      </w:r>
      <w:proofErr w:type="spellStart"/>
      <w:r w:rsidRPr="00F740A5">
        <w:t>diambilpadasalahsatustasiuncurahhujan</w:t>
      </w:r>
      <w:proofErr w:type="spellEnd"/>
      <w:r w:rsidRPr="00F740A5">
        <w:t xml:space="preserve"> </w:t>
      </w:r>
      <w:proofErr w:type="spellStart"/>
      <w:r w:rsidRPr="00F740A5">
        <w:t>di</w:t>
      </w:r>
      <w:proofErr w:type="spellEnd"/>
      <w:r w:rsidRPr="00F740A5">
        <w:t xml:space="preserve"> lokasiterdekatdenganperencanaanJembata</w:t>
      </w:r>
      <w:r>
        <w:t>n</w:t>
      </w:r>
      <w:r w:rsidRPr="00F740A5">
        <w:t>ataubiasadisebutcurahhujanwilayahataucurahhujandaerahdandinyatakandalam millimeter (mm).</w:t>
      </w:r>
      <w:proofErr w:type="gramEnd"/>
    </w:p>
    <w:p w:rsidR="0004607D" w:rsidRPr="00F740A5" w:rsidRDefault="0004607D" w:rsidP="0004607D">
      <w:pPr>
        <w:autoSpaceDE w:val="0"/>
        <w:autoSpaceDN w:val="0"/>
        <w:adjustRightInd w:val="0"/>
        <w:spacing w:line="360" w:lineRule="auto"/>
        <w:ind w:firstLine="720"/>
        <w:jc w:val="both"/>
      </w:pPr>
      <w:proofErr w:type="spellStart"/>
      <w:r w:rsidRPr="00F740A5">
        <w:t>Penggunaan</w:t>
      </w:r>
      <w:proofErr w:type="spellEnd"/>
      <w:r w:rsidRPr="00F740A5">
        <w:t xml:space="preserve"> data </w:t>
      </w:r>
      <w:proofErr w:type="spellStart"/>
      <w:r w:rsidRPr="00F740A5">
        <w:t>curahhujan</w:t>
      </w:r>
      <w:r>
        <w:t>padaTabel</w:t>
      </w:r>
      <w:proofErr w:type="spellEnd"/>
      <w:r>
        <w:t xml:space="preserve"> 4.1 (data </w:t>
      </w:r>
      <w:proofErr w:type="spellStart"/>
      <w:r>
        <w:t>lengkaplampiran</w:t>
      </w:r>
      <w:proofErr w:type="spellEnd"/>
      <w:r>
        <w:t xml:space="preserve">) </w:t>
      </w:r>
      <w:proofErr w:type="spellStart"/>
      <w:r w:rsidRPr="00F740A5">
        <w:t>untukper</w:t>
      </w:r>
      <w:r>
        <w:t>hitunganhidrologiperencanaanJ</w:t>
      </w:r>
      <w:r w:rsidRPr="00F740A5">
        <w:t>embatan</w:t>
      </w:r>
      <w:proofErr w:type="spellEnd"/>
      <w:r w:rsidRPr="00F740A5">
        <w:t xml:space="preserve"> </w:t>
      </w:r>
      <w:proofErr w:type="spellStart"/>
      <w:r w:rsidRPr="00F740A5">
        <w:t>di</w:t>
      </w:r>
      <w:proofErr w:type="spellEnd"/>
      <w:r w:rsidRPr="00F740A5">
        <w:t xml:space="preserve"> </w:t>
      </w:r>
      <w:proofErr w:type="spellStart"/>
      <w:r w:rsidRPr="00F740A5">
        <w:t>lokasiDesaPesayan</w:t>
      </w:r>
      <w:proofErr w:type="spellEnd"/>
      <w:r w:rsidRPr="00F740A5">
        <w:t xml:space="preserve">, </w:t>
      </w:r>
      <w:proofErr w:type="spellStart"/>
      <w:r w:rsidRPr="00F740A5">
        <w:t>KecamatanSambaliung</w:t>
      </w:r>
      <w:proofErr w:type="spellEnd"/>
      <w:r w:rsidRPr="00F740A5">
        <w:t xml:space="preserve">, </w:t>
      </w:r>
      <w:proofErr w:type="spellStart"/>
      <w:r w:rsidRPr="00F740A5">
        <w:t>Berauinidiambil</w:t>
      </w:r>
      <w:proofErr w:type="spellEnd"/>
      <w:r w:rsidRPr="00F740A5">
        <w:t xml:space="preserve"> </w:t>
      </w:r>
      <w:proofErr w:type="spellStart"/>
      <w:r w:rsidRPr="00F740A5">
        <w:t>di</w:t>
      </w:r>
      <w:proofErr w:type="spellEnd"/>
      <w:r w:rsidRPr="00F740A5">
        <w:t xml:space="preserve"> </w:t>
      </w:r>
      <w:proofErr w:type="spellStart"/>
      <w:proofErr w:type="gramStart"/>
      <w:r w:rsidRPr="00F740A5">
        <w:t>stasiuncurahhujanyaitu</w:t>
      </w:r>
      <w:proofErr w:type="spellEnd"/>
      <w:r w:rsidRPr="00F740A5">
        <w:t xml:space="preserve"> ;</w:t>
      </w:r>
      <w:proofErr w:type="gramEnd"/>
    </w:p>
    <w:p w:rsidR="0004607D" w:rsidRPr="00F740A5" w:rsidRDefault="0004607D" w:rsidP="0004607D">
      <w:pPr>
        <w:pStyle w:val="ListParagraph"/>
        <w:numPr>
          <w:ilvl w:val="0"/>
          <w:numId w:val="5"/>
        </w:numPr>
        <w:autoSpaceDE w:val="0"/>
        <w:autoSpaceDN w:val="0"/>
        <w:adjustRightInd w:val="0"/>
        <w:spacing w:line="360" w:lineRule="auto"/>
        <w:jc w:val="both"/>
      </w:pPr>
      <w:r w:rsidRPr="00F740A5">
        <w:t>DAS/Sub DAS</w:t>
      </w:r>
      <w:r w:rsidRPr="00F740A5">
        <w:tab/>
      </w:r>
      <w:r w:rsidRPr="00F740A5">
        <w:tab/>
        <w:t xml:space="preserve">: </w:t>
      </w:r>
      <w:proofErr w:type="spellStart"/>
      <w:r w:rsidRPr="00F740A5">
        <w:t>Segah</w:t>
      </w:r>
      <w:proofErr w:type="spellEnd"/>
    </w:p>
    <w:p w:rsidR="0004607D" w:rsidRPr="00F740A5" w:rsidRDefault="0004607D" w:rsidP="0004607D">
      <w:pPr>
        <w:pStyle w:val="ListParagraph"/>
        <w:numPr>
          <w:ilvl w:val="0"/>
          <w:numId w:val="5"/>
        </w:numPr>
        <w:autoSpaceDE w:val="0"/>
        <w:autoSpaceDN w:val="0"/>
        <w:adjustRightInd w:val="0"/>
        <w:spacing w:line="360" w:lineRule="auto"/>
        <w:jc w:val="both"/>
      </w:pPr>
      <w:r w:rsidRPr="00F740A5">
        <w:t>Wilayah Sungai (WS)</w:t>
      </w:r>
      <w:r w:rsidRPr="00F740A5">
        <w:tab/>
        <w:t xml:space="preserve">: </w:t>
      </w:r>
      <w:proofErr w:type="spellStart"/>
      <w:r w:rsidRPr="00F740A5">
        <w:t>Berau</w:t>
      </w:r>
      <w:proofErr w:type="spellEnd"/>
      <w:r w:rsidRPr="00F740A5">
        <w:t>/</w:t>
      </w:r>
      <w:proofErr w:type="spellStart"/>
      <w:r w:rsidRPr="00F740A5">
        <w:t>Kelay</w:t>
      </w:r>
      <w:proofErr w:type="spellEnd"/>
    </w:p>
    <w:p w:rsidR="0004607D" w:rsidRPr="00F740A5" w:rsidRDefault="0004607D" w:rsidP="0004607D">
      <w:pPr>
        <w:pStyle w:val="ListParagraph"/>
        <w:numPr>
          <w:ilvl w:val="0"/>
          <w:numId w:val="5"/>
        </w:numPr>
        <w:autoSpaceDE w:val="0"/>
        <w:autoSpaceDN w:val="0"/>
        <w:adjustRightInd w:val="0"/>
        <w:spacing w:line="360" w:lineRule="auto"/>
        <w:jc w:val="both"/>
      </w:pPr>
      <w:proofErr w:type="spellStart"/>
      <w:r w:rsidRPr="00F740A5">
        <w:t>Letak</w:t>
      </w:r>
      <w:proofErr w:type="spellEnd"/>
      <w:r w:rsidRPr="00F740A5">
        <w:tab/>
      </w:r>
      <w:r w:rsidRPr="00F740A5">
        <w:tab/>
      </w:r>
      <w:r w:rsidRPr="00F740A5">
        <w:tab/>
      </w:r>
      <w:r>
        <w:tab/>
      </w:r>
      <w:r w:rsidRPr="00F740A5">
        <w:t>: N2 09.459 E117 25.699</w:t>
      </w:r>
    </w:p>
    <w:p w:rsidR="0004607D" w:rsidRPr="00F740A5" w:rsidRDefault="0004607D" w:rsidP="0004607D">
      <w:pPr>
        <w:pStyle w:val="ListParagraph"/>
        <w:numPr>
          <w:ilvl w:val="0"/>
          <w:numId w:val="5"/>
        </w:numPr>
        <w:autoSpaceDE w:val="0"/>
        <w:autoSpaceDN w:val="0"/>
        <w:adjustRightInd w:val="0"/>
        <w:spacing w:line="360" w:lineRule="auto"/>
        <w:jc w:val="both"/>
      </w:pPr>
      <w:proofErr w:type="spellStart"/>
      <w:r w:rsidRPr="00F740A5">
        <w:t>Kelurahan</w:t>
      </w:r>
      <w:proofErr w:type="spellEnd"/>
      <w:r w:rsidRPr="00F740A5">
        <w:t>/</w:t>
      </w:r>
      <w:proofErr w:type="spellStart"/>
      <w:r w:rsidRPr="00F740A5">
        <w:t>Desa</w:t>
      </w:r>
      <w:proofErr w:type="spellEnd"/>
      <w:r w:rsidRPr="00F740A5">
        <w:tab/>
      </w:r>
      <w:r>
        <w:tab/>
      </w:r>
      <w:r w:rsidRPr="00F740A5">
        <w:t xml:space="preserve">: </w:t>
      </w:r>
      <w:proofErr w:type="spellStart"/>
      <w:r w:rsidRPr="00F740A5">
        <w:t>TelukBayur</w:t>
      </w:r>
      <w:proofErr w:type="spellEnd"/>
    </w:p>
    <w:p w:rsidR="0004607D" w:rsidRPr="00F740A5" w:rsidRDefault="0004607D" w:rsidP="0004607D">
      <w:pPr>
        <w:pStyle w:val="ListParagraph"/>
        <w:numPr>
          <w:ilvl w:val="0"/>
          <w:numId w:val="5"/>
        </w:numPr>
        <w:autoSpaceDE w:val="0"/>
        <w:autoSpaceDN w:val="0"/>
        <w:adjustRightInd w:val="0"/>
        <w:spacing w:line="360" w:lineRule="auto"/>
        <w:jc w:val="both"/>
      </w:pPr>
      <w:proofErr w:type="spellStart"/>
      <w:r w:rsidRPr="00F740A5">
        <w:t>Kecamatan</w:t>
      </w:r>
      <w:proofErr w:type="spellEnd"/>
      <w:r w:rsidRPr="00F740A5">
        <w:tab/>
      </w:r>
      <w:r w:rsidRPr="00F740A5">
        <w:tab/>
      </w:r>
      <w:r>
        <w:tab/>
      </w:r>
      <w:r w:rsidRPr="00F740A5">
        <w:t xml:space="preserve">: </w:t>
      </w:r>
      <w:proofErr w:type="spellStart"/>
      <w:r w:rsidRPr="00F740A5">
        <w:t>TanjungRedeb</w:t>
      </w:r>
      <w:proofErr w:type="spellEnd"/>
    </w:p>
    <w:p w:rsidR="0004607D" w:rsidRDefault="0004607D" w:rsidP="0004607D">
      <w:pPr>
        <w:pStyle w:val="ListParagraph"/>
        <w:numPr>
          <w:ilvl w:val="0"/>
          <w:numId w:val="5"/>
        </w:numPr>
        <w:autoSpaceDE w:val="0"/>
        <w:autoSpaceDN w:val="0"/>
        <w:adjustRightInd w:val="0"/>
        <w:spacing w:line="360" w:lineRule="auto"/>
        <w:jc w:val="both"/>
      </w:pPr>
      <w:proofErr w:type="spellStart"/>
      <w:r w:rsidRPr="00F740A5">
        <w:t>Sumber</w:t>
      </w:r>
      <w:proofErr w:type="spellEnd"/>
      <w:r w:rsidRPr="00F740A5">
        <w:t xml:space="preserve"> Data</w:t>
      </w:r>
      <w:r w:rsidRPr="00F740A5">
        <w:tab/>
      </w:r>
      <w:r w:rsidRPr="00F740A5">
        <w:tab/>
      </w:r>
      <w:r>
        <w:tab/>
      </w:r>
      <w:r w:rsidRPr="00F740A5">
        <w:t xml:space="preserve">: </w:t>
      </w:r>
      <w:proofErr w:type="spellStart"/>
      <w:r w:rsidRPr="00F740A5">
        <w:t>Balai</w:t>
      </w:r>
      <w:proofErr w:type="spellEnd"/>
      <w:r w:rsidRPr="00F740A5">
        <w:t xml:space="preserve"> Wilayah Sungai (BWS) </w:t>
      </w:r>
    </w:p>
    <w:p w:rsidR="0004607D" w:rsidRPr="00F740A5" w:rsidRDefault="0004607D" w:rsidP="0004607D">
      <w:pPr>
        <w:autoSpaceDE w:val="0"/>
        <w:autoSpaceDN w:val="0"/>
        <w:adjustRightInd w:val="0"/>
        <w:spacing w:line="360" w:lineRule="auto"/>
        <w:ind w:left="2935" w:firstLine="665"/>
        <w:jc w:val="both"/>
      </w:pPr>
      <w:proofErr w:type="spellStart"/>
      <w:r w:rsidRPr="00F740A5">
        <w:t>Provinsi</w:t>
      </w:r>
      <w:proofErr w:type="spellEnd"/>
      <w:r w:rsidRPr="00F740A5">
        <w:t xml:space="preserve"> Kalimantan </w:t>
      </w:r>
      <w:proofErr w:type="spellStart"/>
      <w:r w:rsidRPr="00F740A5">
        <w:t>Timur</w:t>
      </w:r>
      <w:proofErr w:type="spellEnd"/>
    </w:p>
    <w:p w:rsidR="0004607D" w:rsidRDefault="0004607D" w:rsidP="0004607D">
      <w:pPr>
        <w:spacing w:line="360" w:lineRule="auto"/>
        <w:jc w:val="both"/>
      </w:pPr>
    </w:p>
    <w:p w:rsidR="0004607D" w:rsidRPr="00F740A5" w:rsidRDefault="0004607D" w:rsidP="0004607D">
      <w:pPr>
        <w:spacing w:line="360" w:lineRule="auto"/>
        <w:jc w:val="both"/>
      </w:pPr>
    </w:p>
    <w:p w:rsidR="0004607D" w:rsidRPr="00F740A5" w:rsidRDefault="0004607D" w:rsidP="0004607D">
      <w:pPr>
        <w:autoSpaceDE w:val="0"/>
        <w:autoSpaceDN w:val="0"/>
        <w:adjustRightInd w:val="0"/>
        <w:spacing w:line="360" w:lineRule="auto"/>
        <w:jc w:val="center"/>
      </w:pPr>
      <w:proofErr w:type="spellStart"/>
      <w:proofErr w:type="gramStart"/>
      <w:r>
        <w:t>Tabel</w:t>
      </w:r>
      <w:proofErr w:type="spellEnd"/>
      <w:r>
        <w:t xml:space="preserve"> 4</w:t>
      </w:r>
      <w:r w:rsidRPr="00F740A5">
        <w:t>.1.</w:t>
      </w:r>
      <w:proofErr w:type="gramEnd"/>
      <w:r w:rsidRPr="00F740A5">
        <w:t xml:space="preserve"> Data </w:t>
      </w:r>
      <w:proofErr w:type="spellStart"/>
      <w:r w:rsidRPr="00F740A5">
        <w:t>CurahHujanKabupatenBerau</w:t>
      </w:r>
      <w:proofErr w:type="spellEnd"/>
    </w:p>
    <w:tbl>
      <w:tblPr>
        <w:tblW w:w="5670" w:type="dxa"/>
        <w:jc w:val="center"/>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098"/>
        <w:gridCol w:w="2322"/>
        <w:gridCol w:w="2250"/>
      </w:tblGrid>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No</w:t>
            </w:r>
          </w:p>
        </w:tc>
        <w:tc>
          <w:tcPr>
            <w:tcW w:w="2322" w:type="dxa"/>
            <w:vAlign w:val="center"/>
          </w:tcPr>
          <w:p w:rsidR="0004607D" w:rsidRPr="00F740A5" w:rsidRDefault="0004607D" w:rsidP="003E2CE1">
            <w:pPr>
              <w:jc w:val="center"/>
              <w:rPr>
                <w:color w:val="000000"/>
              </w:rPr>
            </w:pPr>
            <w:r w:rsidRPr="00F740A5">
              <w:rPr>
                <w:color w:val="000000"/>
                <w:sz w:val="22"/>
                <w:szCs w:val="22"/>
              </w:rPr>
              <w:t>TAHUN</w:t>
            </w:r>
          </w:p>
        </w:tc>
        <w:tc>
          <w:tcPr>
            <w:tcW w:w="2250" w:type="dxa"/>
            <w:vAlign w:val="center"/>
          </w:tcPr>
          <w:p w:rsidR="0004607D" w:rsidRPr="00F740A5" w:rsidRDefault="0004607D" w:rsidP="003E2CE1">
            <w:pPr>
              <w:jc w:val="center"/>
              <w:rPr>
                <w:color w:val="000000"/>
              </w:rPr>
            </w:pPr>
            <w:r w:rsidRPr="00F740A5">
              <w:rPr>
                <w:color w:val="000000"/>
                <w:sz w:val="22"/>
                <w:szCs w:val="22"/>
              </w:rPr>
              <w:t>RERATA CURAH HUJAN/TAHUN</w:t>
            </w:r>
          </w:p>
        </w:tc>
      </w:tr>
      <w:tr w:rsidR="0004607D" w:rsidRPr="00F740A5" w:rsidTr="003E2CE1">
        <w:trPr>
          <w:trHeight w:val="305"/>
          <w:jc w:val="center"/>
        </w:trPr>
        <w:tc>
          <w:tcPr>
            <w:tcW w:w="1098" w:type="dxa"/>
            <w:vAlign w:val="center"/>
          </w:tcPr>
          <w:p w:rsidR="0004607D" w:rsidRPr="00F740A5" w:rsidRDefault="0004607D" w:rsidP="003E2CE1">
            <w:pPr>
              <w:jc w:val="center"/>
            </w:pPr>
            <w:r w:rsidRPr="00F740A5">
              <w:rPr>
                <w:sz w:val="22"/>
                <w:szCs w:val="22"/>
              </w:rPr>
              <w:t>1</w:t>
            </w:r>
          </w:p>
        </w:tc>
        <w:tc>
          <w:tcPr>
            <w:tcW w:w="2322" w:type="dxa"/>
            <w:vAlign w:val="center"/>
          </w:tcPr>
          <w:p w:rsidR="0004607D" w:rsidRPr="00F740A5" w:rsidRDefault="0004607D" w:rsidP="003E2CE1">
            <w:pPr>
              <w:jc w:val="center"/>
              <w:rPr>
                <w:color w:val="000000"/>
              </w:rPr>
            </w:pPr>
            <w:r w:rsidRPr="00F740A5">
              <w:rPr>
                <w:color w:val="000000"/>
                <w:sz w:val="22"/>
                <w:szCs w:val="22"/>
              </w:rPr>
              <w:t>2000</w:t>
            </w:r>
          </w:p>
        </w:tc>
        <w:tc>
          <w:tcPr>
            <w:tcW w:w="2250" w:type="dxa"/>
            <w:vAlign w:val="bottom"/>
          </w:tcPr>
          <w:p w:rsidR="0004607D" w:rsidRPr="00F740A5" w:rsidRDefault="0004607D" w:rsidP="003E2CE1">
            <w:pPr>
              <w:jc w:val="center"/>
              <w:rPr>
                <w:color w:val="000000"/>
              </w:rPr>
            </w:pPr>
            <w:r w:rsidRPr="00F740A5">
              <w:rPr>
                <w:color w:val="000000"/>
                <w:sz w:val="22"/>
                <w:szCs w:val="22"/>
              </w:rPr>
              <w:t>133.0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2</w:t>
            </w:r>
          </w:p>
        </w:tc>
        <w:tc>
          <w:tcPr>
            <w:tcW w:w="2322" w:type="dxa"/>
            <w:vAlign w:val="center"/>
          </w:tcPr>
          <w:p w:rsidR="0004607D" w:rsidRPr="00F740A5" w:rsidRDefault="0004607D" w:rsidP="003E2CE1">
            <w:pPr>
              <w:jc w:val="center"/>
              <w:rPr>
                <w:color w:val="000000"/>
              </w:rPr>
            </w:pPr>
            <w:r w:rsidRPr="00F740A5">
              <w:rPr>
                <w:color w:val="000000"/>
                <w:sz w:val="22"/>
                <w:szCs w:val="22"/>
              </w:rPr>
              <w:t>2001</w:t>
            </w:r>
          </w:p>
        </w:tc>
        <w:tc>
          <w:tcPr>
            <w:tcW w:w="2250" w:type="dxa"/>
            <w:vAlign w:val="bottom"/>
          </w:tcPr>
          <w:p w:rsidR="0004607D" w:rsidRPr="00F740A5" w:rsidRDefault="0004607D" w:rsidP="003E2CE1">
            <w:pPr>
              <w:jc w:val="center"/>
              <w:rPr>
                <w:color w:val="000000"/>
              </w:rPr>
            </w:pPr>
            <w:r w:rsidRPr="00F740A5">
              <w:rPr>
                <w:color w:val="000000"/>
                <w:sz w:val="22"/>
                <w:szCs w:val="22"/>
              </w:rPr>
              <w:t>73.0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3</w:t>
            </w:r>
          </w:p>
        </w:tc>
        <w:tc>
          <w:tcPr>
            <w:tcW w:w="2322" w:type="dxa"/>
            <w:vAlign w:val="center"/>
          </w:tcPr>
          <w:p w:rsidR="0004607D" w:rsidRPr="00F740A5" w:rsidRDefault="0004607D" w:rsidP="003E2CE1">
            <w:pPr>
              <w:jc w:val="center"/>
              <w:rPr>
                <w:color w:val="000000"/>
              </w:rPr>
            </w:pPr>
            <w:r w:rsidRPr="00F740A5">
              <w:rPr>
                <w:color w:val="000000"/>
                <w:sz w:val="22"/>
                <w:szCs w:val="22"/>
              </w:rPr>
              <w:t>2002</w:t>
            </w:r>
          </w:p>
        </w:tc>
        <w:tc>
          <w:tcPr>
            <w:tcW w:w="2250" w:type="dxa"/>
            <w:vAlign w:val="bottom"/>
          </w:tcPr>
          <w:p w:rsidR="0004607D" w:rsidRPr="00F740A5" w:rsidRDefault="0004607D" w:rsidP="003E2CE1">
            <w:pPr>
              <w:jc w:val="center"/>
              <w:rPr>
                <w:color w:val="000000"/>
              </w:rPr>
            </w:pPr>
            <w:r w:rsidRPr="00F740A5">
              <w:rPr>
                <w:color w:val="000000"/>
                <w:sz w:val="22"/>
                <w:szCs w:val="22"/>
              </w:rPr>
              <w:t>82.0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4</w:t>
            </w:r>
          </w:p>
        </w:tc>
        <w:tc>
          <w:tcPr>
            <w:tcW w:w="2322" w:type="dxa"/>
            <w:vAlign w:val="center"/>
          </w:tcPr>
          <w:p w:rsidR="0004607D" w:rsidRPr="00F740A5" w:rsidRDefault="0004607D" w:rsidP="003E2CE1">
            <w:pPr>
              <w:jc w:val="center"/>
              <w:rPr>
                <w:color w:val="000000"/>
              </w:rPr>
            </w:pPr>
            <w:r w:rsidRPr="00F740A5">
              <w:rPr>
                <w:color w:val="000000"/>
                <w:sz w:val="22"/>
                <w:szCs w:val="22"/>
              </w:rPr>
              <w:t>2003</w:t>
            </w:r>
          </w:p>
        </w:tc>
        <w:tc>
          <w:tcPr>
            <w:tcW w:w="2250" w:type="dxa"/>
            <w:vAlign w:val="bottom"/>
          </w:tcPr>
          <w:p w:rsidR="0004607D" w:rsidRPr="00F740A5" w:rsidRDefault="0004607D" w:rsidP="003E2CE1">
            <w:pPr>
              <w:jc w:val="center"/>
              <w:rPr>
                <w:color w:val="000000"/>
              </w:rPr>
            </w:pPr>
            <w:r w:rsidRPr="00F740A5">
              <w:rPr>
                <w:color w:val="000000"/>
                <w:sz w:val="22"/>
                <w:szCs w:val="22"/>
              </w:rPr>
              <w:t>41.0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5</w:t>
            </w:r>
          </w:p>
        </w:tc>
        <w:tc>
          <w:tcPr>
            <w:tcW w:w="2322" w:type="dxa"/>
            <w:vAlign w:val="center"/>
          </w:tcPr>
          <w:p w:rsidR="0004607D" w:rsidRPr="00F740A5" w:rsidRDefault="0004607D" w:rsidP="003E2CE1">
            <w:pPr>
              <w:jc w:val="center"/>
              <w:rPr>
                <w:color w:val="000000"/>
              </w:rPr>
            </w:pPr>
            <w:r w:rsidRPr="00F740A5">
              <w:rPr>
                <w:color w:val="000000"/>
                <w:sz w:val="22"/>
                <w:szCs w:val="22"/>
              </w:rPr>
              <w:t>2004</w:t>
            </w:r>
          </w:p>
        </w:tc>
        <w:tc>
          <w:tcPr>
            <w:tcW w:w="2250" w:type="dxa"/>
            <w:vAlign w:val="bottom"/>
          </w:tcPr>
          <w:p w:rsidR="0004607D" w:rsidRPr="00F740A5" w:rsidRDefault="0004607D" w:rsidP="003E2CE1">
            <w:pPr>
              <w:jc w:val="center"/>
              <w:rPr>
                <w:color w:val="000000"/>
              </w:rPr>
            </w:pPr>
            <w:r w:rsidRPr="00F740A5">
              <w:rPr>
                <w:color w:val="000000"/>
                <w:sz w:val="22"/>
                <w:szCs w:val="22"/>
              </w:rPr>
              <w:t>49.0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6</w:t>
            </w:r>
          </w:p>
        </w:tc>
        <w:tc>
          <w:tcPr>
            <w:tcW w:w="2322" w:type="dxa"/>
            <w:vAlign w:val="center"/>
          </w:tcPr>
          <w:p w:rsidR="0004607D" w:rsidRPr="00F740A5" w:rsidRDefault="0004607D" w:rsidP="003E2CE1">
            <w:pPr>
              <w:jc w:val="center"/>
              <w:rPr>
                <w:color w:val="000000"/>
              </w:rPr>
            </w:pPr>
            <w:r w:rsidRPr="00F740A5">
              <w:rPr>
                <w:color w:val="000000"/>
                <w:sz w:val="22"/>
                <w:szCs w:val="22"/>
              </w:rPr>
              <w:t>2005</w:t>
            </w:r>
          </w:p>
        </w:tc>
        <w:tc>
          <w:tcPr>
            <w:tcW w:w="2250" w:type="dxa"/>
            <w:vAlign w:val="bottom"/>
          </w:tcPr>
          <w:p w:rsidR="0004607D" w:rsidRPr="00F740A5" w:rsidRDefault="0004607D" w:rsidP="003E2CE1">
            <w:pPr>
              <w:jc w:val="center"/>
              <w:rPr>
                <w:color w:val="000000"/>
              </w:rPr>
            </w:pPr>
            <w:r w:rsidRPr="00F740A5">
              <w:rPr>
                <w:color w:val="000000"/>
                <w:sz w:val="22"/>
                <w:szCs w:val="22"/>
              </w:rPr>
              <w:t>123.0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7</w:t>
            </w:r>
          </w:p>
        </w:tc>
        <w:tc>
          <w:tcPr>
            <w:tcW w:w="2322" w:type="dxa"/>
            <w:vAlign w:val="center"/>
          </w:tcPr>
          <w:p w:rsidR="0004607D" w:rsidRPr="00F740A5" w:rsidRDefault="0004607D" w:rsidP="003E2CE1">
            <w:pPr>
              <w:jc w:val="center"/>
              <w:rPr>
                <w:color w:val="000000"/>
              </w:rPr>
            </w:pPr>
            <w:r w:rsidRPr="00F740A5">
              <w:rPr>
                <w:color w:val="000000"/>
                <w:sz w:val="22"/>
                <w:szCs w:val="22"/>
              </w:rPr>
              <w:t>2006</w:t>
            </w:r>
          </w:p>
        </w:tc>
        <w:tc>
          <w:tcPr>
            <w:tcW w:w="2250" w:type="dxa"/>
            <w:vAlign w:val="bottom"/>
          </w:tcPr>
          <w:p w:rsidR="0004607D" w:rsidRPr="00F740A5" w:rsidRDefault="0004607D" w:rsidP="003E2CE1">
            <w:pPr>
              <w:jc w:val="center"/>
              <w:rPr>
                <w:color w:val="000000"/>
              </w:rPr>
            </w:pPr>
            <w:r w:rsidRPr="00F740A5">
              <w:rPr>
                <w:color w:val="000000"/>
                <w:sz w:val="22"/>
                <w:szCs w:val="22"/>
              </w:rPr>
              <w:t>70.0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8</w:t>
            </w:r>
          </w:p>
        </w:tc>
        <w:tc>
          <w:tcPr>
            <w:tcW w:w="2322" w:type="dxa"/>
            <w:vAlign w:val="center"/>
          </w:tcPr>
          <w:p w:rsidR="0004607D" w:rsidRPr="00F740A5" w:rsidRDefault="0004607D" w:rsidP="003E2CE1">
            <w:pPr>
              <w:jc w:val="center"/>
              <w:rPr>
                <w:color w:val="000000"/>
              </w:rPr>
            </w:pPr>
            <w:r w:rsidRPr="00F740A5">
              <w:rPr>
                <w:color w:val="000000"/>
                <w:sz w:val="22"/>
                <w:szCs w:val="22"/>
              </w:rPr>
              <w:t>2007</w:t>
            </w:r>
          </w:p>
        </w:tc>
        <w:tc>
          <w:tcPr>
            <w:tcW w:w="2250" w:type="dxa"/>
            <w:vAlign w:val="bottom"/>
          </w:tcPr>
          <w:p w:rsidR="0004607D" w:rsidRPr="00F740A5" w:rsidRDefault="0004607D" w:rsidP="003E2CE1">
            <w:pPr>
              <w:jc w:val="center"/>
              <w:rPr>
                <w:color w:val="000000"/>
              </w:rPr>
            </w:pPr>
            <w:r w:rsidRPr="00F740A5">
              <w:rPr>
                <w:color w:val="000000"/>
                <w:sz w:val="22"/>
                <w:szCs w:val="22"/>
              </w:rPr>
              <w:t>58.5</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9</w:t>
            </w:r>
          </w:p>
        </w:tc>
        <w:tc>
          <w:tcPr>
            <w:tcW w:w="2322" w:type="dxa"/>
            <w:vAlign w:val="center"/>
          </w:tcPr>
          <w:p w:rsidR="0004607D" w:rsidRPr="00F740A5" w:rsidRDefault="0004607D" w:rsidP="003E2CE1">
            <w:pPr>
              <w:jc w:val="center"/>
              <w:rPr>
                <w:color w:val="000000"/>
              </w:rPr>
            </w:pPr>
            <w:r w:rsidRPr="00F740A5">
              <w:rPr>
                <w:color w:val="000000"/>
                <w:sz w:val="22"/>
                <w:szCs w:val="22"/>
              </w:rPr>
              <w:t>2008</w:t>
            </w:r>
          </w:p>
        </w:tc>
        <w:tc>
          <w:tcPr>
            <w:tcW w:w="2250" w:type="dxa"/>
            <w:vAlign w:val="bottom"/>
          </w:tcPr>
          <w:p w:rsidR="0004607D" w:rsidRPr="00F740A5" w:rsidRDefault="0004607D" w:rsidP="003E2CE1">
            <w:pPr>
              <w:jc w:val="center"/>
              <w:rPr>
                <w:color w:val="000000"/>
              </w:rPr>
            </w:pPr>
            <w:r w:rsidRPr="00F740A5">
              <w:rPr>
                <w:color w:val="000000"/>
                <w:sz w:val="22"/>
                <w:szCs w:val="22"/>
              </w:rPr>
              <w:t>50.0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10</w:t>
            </w:r>
          </w:p>
        </w:tc>
        <w:tc>
          <w:tcPr>
            <w:tcW w:w="2322" w:type="dxa"/>
            <w:vAlign w:val="center"/>
          </w:tcPr>
          <w:p w:rsidR="0004607D" w:rsidRPr="00F740A5" w:rsidRDefault="0004607D" w:rsidP="003E2CE1">
            <w:pPr>
              <w:jc w:val="center"/>
              <w:rPr>
                <w:color w:val="000000"/>
              </w:rPr>
            </w:pPr>
            <w:r w:rsidRPr="00F740A5">
              <w:rPr>
                <w:color w:val="000000"/>
                <w:sz w:val="22"/>
                <w:szCs w:val="22"/>
              </w:rPr>
              <w:t>2009</w:t>
            </w:r>
          </w:p>
        </w:tc>
        <w:tc>
          <w:tcPr>
            <w:tcW w:w="2250" w:type="dxa"/>
            <w:vAlign w:val="bottom"/>
          </w:tcPr>
          <w:p w:rsidR="0004607D" w:rsidRPr="00F740A5" w:rsidRDefault="0004607D" w:rsidP="003E2CE1">
            <w:pPr>
              <w:jc w:val="center"/>
              <w:rPr>
                <w:color w:val="000000"/>
              </w:rPr>
            </w:pPr>
            <w:r w:rsidRPr="00F740A5">
              <w:rPr>
                <w:color w:val="000000"/>
                <w:sz w:val="22"/>
                <w:szCs w:val="22"/>
              </w:rPr>
              <w:t>60.0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11</w:t>
            </w:r>
          </w:p>
        </w:tc>
        <w:tc>
          <w:tcPr>
            <w:tcW w:w="2322" w:type="dxa"/>
            <w:vAlign w:val="center"/>
          </w:tcPr>
          <w:p w:rsidR="0004607D" w:rsidRPr="00F740A5" w:rsidRDefault="0004607D" w:rsidP="003E2CE1">
            <w:pPr>
              <w:jc w:val="center"/>
              <w:rPr>
                <w:color w:val="000000"/>
              </w:rPr>
            </w:pPr>
            <w:r w:rsidRPr="00F740A5">
              <w:rPr>
                <w:color w:val="000000"/>
                <w:sz w:val="22"/>
                <w:szCs w:val="22"/>
              </w:rPr>
              <w:t>2010</w:t>
            </w:r>
          </w:p>
        </w:tc>
        <w:tc>
          <w:tcPr>
            <w:tcW w:w="2250" w:type="dxa"/>
            <w:vAlign w:val="bottom"/>
          </w:tcPr>
          <w:p w:rsidR="0004607D" w:rsidRPr="00F740A5" w:rsidRDefault="0004607D" w:rsidP="003E2CE1">
            <w:pPr>
              <w:jc w:val="center"/>
              <w:rPr>
                <w:color w:val="000000"/>
              </w:rPr>
            </w:pPr>
            <w:r w:rsidRPr="00F740A5">
              <w:rPr>
                <w:color w:val="000000"/>
                <w:sz w:val="22"/>
                <w:szCs w:val="22"/>
              </w:rPr>
              <w:t>45.8</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12</w:t>
            </w:r>
          </w:p>
        </w:tc>
        <w:tc>
          <w:tcPr>
            <w:tcW w:w="2322" w:type="dxa"/>
            <w:vAlign w:val="center"/>
          </w:tcPr>
          <w:p w:rsidR="0004607D" w:rsidRPr="00F740A5" w:rsidRDefault="0004607D" w:rsidP="003E2CE1">
            <w:pPr>
              <w:jc w:val="center"/>
              <w:rPr>
                <w:color w:val="000000"/>
              </w:rPr>
            </w:pPr>
            <w:r w:rsidRPr="00F740A5">
              <w:rPr>
                <w:color w:val="000000"/>
                <w:sz w:val="22"/>
                <w:szCs w:val="22"/>
              </w:rPr>
              <w:t>2011</w:t>
            </w:r>
          </w:p>
        </w:tc>
        <w:tc>
          <w:tcPr>
            <w:tcW w:w="2250" w:type="dxa"/>
            <w:vAlign w:val="bottom"/>
          </w:tcPr>
          <w:p w:rsidR="0004607D" w:rsidRPr="00F740A5" w:rsidRDefault="0004607D" w:rsidP="003E2CE1">
            <w:pPr>
              <w:jc w:val="center"/>
              <w:rPr>
                <w:color w:val="000000"/>
              </w:rPr>
            </w:pPr>
            <w:r w:rsidRPr="00F740A5">
              <w:rPr>
                <w:color w:val="000000"/>
                <w:sz w:val="22"/>
                <w:szCs w:val="22"/>
              </w:rPr>
              <w:t>80.0</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13</w:t>
            </w:r>
          </w:p>
        </w:tc>
        <w:tc>
          <w:tcPr>
            <w:tcW w:w="2322" w:type="dxa"/>
            <w:vAlign w:val="center"/>
          </w:tcPr>
          <w:p w:rsidR="0004607D" w:rsidRPr="00F740A5" w:rsidRDefault="0004607D" w:rsidP="003E2CE1">
            <w:pPr>
              <w:jc w:val="center"/>
              <w:rPr>
                <w:color w:val="000000"/>
              </w:rPr>
            </w:pPr>
            <w:r w:rsidRPr="00F740A5">
              <w:rPr>
                <w:color w:val="000000"/>
                <w:sz w:val="22"/>
                <w:szCs w:val="22"/>
              </w:rPr>
              <w:t>2012</w:t>
            </w:r>
          </w:p>
        </w:tc>
        <w:tc>
          <w:tcPr>
            <w:tcW w:w="2250" w:type="dxa"/>
            <w:vAlign w:val="bottom"/>
          </w:tcPr>
          <w:p w:rsidR="0004607D" w:rsidRPr="00F740A5" w:rsidRDefault="0004607D" w:rsidP="003E2CE1">
            <w:pPr>
              <w:jc w:val="center"/>
              <w:rPr>
                <w:color w:val="000000"/>
              </w:rPr>
            </w:pPr>
            <w:r w:rsidRPr="00F740A5">
              <w:rPr>
                <w:color w:val="000000"/>
                <w:sz w:val="22"/>
                <w:szCs w:val="22"/>
              </w:rPr>
              <w:t>61.2</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14</w:t>
            </w:r>
          </w:p>
        </w:tc>
        <w:tc>
          <w:tcPr>
            <w:tcW w:w="2322" w:type="dxa"/>
            <w:vAlign w:val="center"/>
          </w:tcPr>
          <w:p w:rsidR="0004607D" w:rsidRPr="00F740A5" w:rsidRDefault="0004607D" w:rsidP="003E2CE1">
            <w:pPr>
              <w:jc w:val="center"/>
              <w:rPr>
                <w:color w:val="000000"/>
              </w:rPr>
            </w:pPr>
            <w:r w:rsidRPr="00F740A5">
              <w:rPr>
                <w:color w:val="000000"/>
                <w:sz w:val="22"/>
                <w:szCs w:val="22"/>
              </w:rPr>
              <w:t>2013</w:t>
            </w:r>
          </w:p>
        </w:tc>
        <w:tc>
          <w:tcPr>
            <w:tcW w:w="2250" w:type="dxa"/>
            <w:vAlign w:val="bottom"/>
          </w:tcPr>
          <w:p w:rsidR="0004607D" w:rsidRPr="00F740A5" w:rsidRDefault="0004607D" w:rsidP="003E2CE1">
            <w:pPr>
              <w:jc w:val="center"/>
              <w:rPr>
                <w:color w:val="000000"/>
              </w:rPr>
            </w:pPr>
            <w:r w:rsidRPr="00F740A5">
              <w:rPr>
                <w:color w:val="000000"/>
                <w:sz w:val="22"/>
                <w:szCs w:val="22"/>
              </w:rPr>
              <w:t>33.6</w:t>
            </w:r>
          </w:p>
        </w:tc>
      </w:tr>
      <w:tr w:rsidR="0004607D" w:rsidRPr="00F740A5" w:rsidTr="003E2CE1">
        <w:trPr>
          <w:jc w:val="center"/>
        </w:trPr>
        <w:tc>
          <w:tcPr>
            <w:tcW w:w="1098" w:type="dxa"/>
            <w:vAlign w:val="center"/>
          </w:tcPr>
          <w:p w:rsidR="0004607D" w:rsidRPr="00F740A5" w:rsidRDefault="0004607D" w:rsidP="003E2CE1">
            <w:pPr>
              <w:jc w:val="center"/>
            </w:pPr>
            <w:r w:rsidRPr="00F740A5">
              <w:rPr>
                <w:sz w:val="22"/>
                <w:szCs w:val="22"/>
              </w:rPr>
              <w:t>15</w:t>
            </w:r>
          </w:p>
        </w:tc>
        <w:tc>
          <w:tcPr>
            <w:tcW w:w="2322" w:type="dxa"/>
            <w:vAlign w:val="center"/>
          </w:tcPr>
          <w:p w:rsidR="0004607D" w:rsidRPr="00F740A5" w:rsidRDefault="0004607D" w:rsidP="003E2CE1">
            <w:pPr>
              <w:jc w:val="center"/>
              <w:rPr>
                <w:color w:val="000000"/>
              </w:rPr>
            </w:pPr>
            <w:r w:rsidRPr="00F740A5">
              <w:rPr>
                <w:color w:val="000000"/>
                <w:sz w:val="22"/>
                <w:szCs w:val="22"/>
              </w:rPr>
              <w:t>2014</w:t>
            </w:r>
          </w:p>
        </w:tc>
        <w:tc>
          <w:tcPr>
            <w:tcW w:w="2250" w:type="dxa"/>
            <w:vAlign w:val="bottom"/>
          </w:tcPr>
          <w:p w:rsidR="0004607D" w:rsidRPr="00F740A5" w:rsidRDefault="0004607D" w:rsidP="003E2CE1">
            <w:pPr>
              <w:jc w:val="center"/>
              <w:rPr>
                <w:color w:val="000000"/>
              </w:rPr>
            </w:pPr>
            <w:r w:rsidRPr="00F740A5">
              <w:rPr>
                <w:color w:val="000000"/>
                <w:sz w:val="22"/>
                <w:szCs w:val="22"/>
              </w:rPr>
              <w:t>100.9</w:t>
            </w:r>
          </w:p>
        </w:tc>
      </w:tr>
    </w:tbl>
    <w:p w:rsidR="0004607D" w:rsidRPr="00814202" w:rsidRDefault="0004607D" w:rsidP="0004607D">
      <w:pPr>
        <w:spacing w:line="360" w:lineRule="auto"/>
        <w:jc w:val="center"/>
      </w:pPr>
      <w:proofErr w:type="spellStart"/>
      <w:proofErr w:type="gramStart"/>
      <w:r w:rsidRPr="00814202">
        <w:t>Sumber</w:t>
      </w:r>
      <w:proofErr w:type="spellEnd"/>
      <w:r w:rsidRPr="00814202">
        <w:t xml:space="preserve"> :</w:t>
      </w:r>
      <w:proofErr w:type="spellStart"/>
      <w:r w:rsidRPr="00814202">
        <w:t>Balai</w:t>
      </w:r>
      <w:proofErr w:type="spellEnd"/>
      <w:proofErr w:type="gramEnd"/>
      <w:r w:rsidRPr="00814202">
        <w:t xml:space="preserve"> Wilayah Sungai (BWS) DPU, </w:t>
      </w:r>
      <w:proofErr w:type="spellStart"/>
      <w:r w:rsidRPr="00814202">
        <w:t>Prov.Kaltim</w:t>
      </w:r>
      <w:proofErr w:type="spellEnd"/>
    </w:p>
    <w:p w:rsidR="0004607D" w:rsidRPr="009358BE" w:rsidRDefault="0004607D" w:rsidP="0004607D">
      <w:pPr>
        <w:spacing w:line="360" w:lineRule="auto"/>
        <w:jc w:val="both"/>
      </w:pPr>
    </w:p>
    <w:p w:rsidR="0004607D" w:rsidRPr="00814202" w:rsidRDefault="0004607D" w:rsidP="0004607D">
      <w:pPr>
        <w:spacing w:line="360" w:lineRule="auto"/>
        <w:jc w:val="both"/>
        <w:rPr>
          <w:b/>
        </w:rPr>
      </w:pPr>
      <w:r w:rsidRPr="00814202">
        <w:rPr>
          <w:b/>
        </w:rPr>
        <w:lastRenderedPageBreak/>
        <w:t xml:space="preserve">4.1.3. Daerah </w:t>
      </w:r>
      <w:proofErr w:type="spellStart"/>
      <w:r w:rsidRPr="00814202">
        <w:rPr>
          <w:b/>
        </w:rPr>
        <w:t>Tangkapan</w:t>
      </w:r>
      <w:proofErr w:type="spellEnd"/>
      <w:r w:rsidRPr="00814202">
        <w:rPr>
          <w:b/>
        </w:rPr>
        <w:t xml:space="preserve"> Air (DTA)</w:t>
      </w:r>
    </w:p>
    <w:p w:rsidR="0004607D" w:rsidRDefault="0004607D" w:rsidP="0004607D">
      <w:pPr>
        <w:spacing w:line="360" w:lineRule="auto"/>
        <w:ind w:firstLine="720"/>
        <w:jc w:val="both"/>
      </w:pPr>
      <w:r>
        <w:t xml:space="preserve">Daerah </w:t>
      </w:r>
      <w:proofErr w:type="spellStart"/>
      <w:r>
        <w:t>Tangkapan</w:t>
      </w:r>
      <w:proofErr w:type="spellEnd"/>
      <w:r>
        <w:t xml:space="preserve"> Air (Catchment area) </w:t>
      </w:r>
      <w:proofErr w:type="spellStart"/>
      <w:r>
        <w:t>merupakansuatuwilayahdaratan</w:t>
      </w:r>
      <w:proofErr w:type="spellEnd"/>
      <w:r>
        <w:t xml:space="preserve"> yang </w:t>
      </w:r>
      <w:proofErr w:type="spellStart"/>
      <w:r>
        <w:t>merupakansatukesatuandengansungaidananak-anaksungainya</w:t>
      </w:r>
      <w:proofErr w:type="spellEnd"/>
      <w:r>
        <w:t xml:space="preserve">, yang </w:t>
      </w:r>
      <w:proofErr w:type="spellStart"/>
      <w:r>
        <w:t>berfungsimenampung</w:t>
      </w:r>
      <w:proofErr w:type="spellEnd"/>
      <w:r>
        <w:t xml:space="preserve">, </w:t>
      </w:r>
      <w:proofErr w:type="spellStart"/>
      <w:r>
        <w:t>menyimpan</w:t>
      </w:r>
      <w:proofErr w:type="spellEnd"/>
      <w:r>
        <w:t xml:space="preserve">, </w:t>
      </w:r>
      <w:proofErr w:type="spellStart"/>
      <w:r>
        <w:t>danmengalirkan</w:t>
      </w:r>
      <w:proofErr w:type="spellEnd"/>
      <w:r>
        <w:t xml:space="preserve"> air yang </w:t>
      </w:r>
      <w:proofErr w:type="spellStart"/>
      <w:r>
        <w:t>berasaldaricurahhujankedanauataukelautsecaraalami</w:t>
      </w:r>
      <w:proofErr w:type="spellEnd"/>
      <w:r>
        <w:t xml:space="preserve">, yang </w:t>
      </w:r>
      <w:proofErr w:type="spellStart"/>
      <w:r>
        <w:t>batas</w:t>
      </w:r>
      <w:proofErr w:type="spellEnd"/>
      <w:r>
        <w:t xml:space="preserve"> </w:t>
      </w:r>
      <w:proofErr w:type="spellStart"/>
      <w:r>
        <w:t>di</w:t>
      </w:r>
      <w:proofErr w:type="spellEnd"/>
      <w:r>
        <w:t xml:space="preserve"> </w:t>
      </w:r>
      <w:proofErr w:type="spellStart"/>
      <w:r>
        <w:t>daratmerupakanpemisahtopografis</w:t>
      </w:r>
      <w:proofErr w:type="spellEnd"/>
      <w:r>
        <w:t xml:space="preserve"> yang </w:t>
      </w:r>
      <w:proofErr w:type="spellStart"/>
      <w:r>
        <w:t>dapatberupapunggung-punggungbukitataugunungdanbatas</w:t>
      </w:r>
      <w:proofErr w:type="spellEnd"/>
      <w:r>
        <w:t xml:space="preserve"> </w:t>
      </w:r>
      <w:proofErr w:type="spellStart"/>
      <w:r>
        <w:t>di</w:t>
      </w:r>
      <w:proofErr w:type="spellEnd"/>
      <w:r>
        <w:t xml:space="preserve"> </w:t>
      </w:r>
      <w:proofErr w:type="spellStart"/>
      <w:r>
        <w:t>lautsampaidengandaerahperairan</w:t>
      </w:r>
      <w:proofErr w:type="spellEnd"/>
      <w:r>
        <w:t xml:space="preserve"> yang </w:t>
      </w:r>
      <w:proofErr w:type="spellStart"/>
      <w:r>
        <w:t>masihterpengaruhaktivitasdaratan</w:t>
      </w:r>
      <w:proofErr w:type="spellEnd"/>
      <w:r>
        <w:t xml:space="preserve">. Catchment area dapatdikatakanmenjadisuatuekosistemdimanaterdapatbanyakaliransungai, daerahhutandankomponenpenyusunekosistemlainnyatermasuksumberdayaalam.Namun,komponen yang </w:t>
      </w:r>
      <w:proofErr w:type="spellStart"/>
      <w:r>
        <w:t>terpentingadalah</w:t>
      </w:r>
      <w:proofErr w:type="spellEnd"/>
      <w:r>
        <w:t xml:space="preserve"> air, yang </w:t>
      </w:r>
      <w:proofErr w:type="spellStart"/>
      <w:r>
        <w:t>merupakanzatcair</w:t>
      </w:r>
      <w:proofErr w:type="spellEnd"/>
      <w:r>
        <w:t xml:space="preserve"> yang  </w:t>
      </w:r>
      <w:proofErr w:type="spellStart"/>
      <w:r>
        <w:t>terdapat</w:t>
      </w:r>
      <w:proofErr w:type="spellEnd"/>
      <w:r>
        <w:t xml:space="preserve"> </w:t>
      </w:r>
      <w:proofErr w:type="spellStart"/>
      <w:r>
        <w:t>di</w:t>
      </w:r>
      <w:proofErr w:type="spellEnd"/>
      <w:r>
        <w:t xml:space="preserve"> </w:t>
      </w:r>
      <w:proofErr w:type="spellStart"/>
      <w:r>
        <w:t>atas</w:t>
      </w:r>
      <w:proofErr w:type="spellEnd"/>
      <w:r>
        <w:t xml:space="preserve">, </w:t>
      </w:r>
      <w:proofErr w:type="spellStart"/>
      <w:r>
        <w:t>ataupun</w:t>
      </w:r>
      <w:proofErr w:type="spellEnd"/>
      <w:r>
        <w:t xml:space="preserve"> </w:t>
      </w:r>
      <w:proofErr w:type="spellStart"/>
      <w:r>
        <w:t>di</w:t>
      </w:r>
      <w:proofErr w:type="spellEnd"/>
      <w:r>
        <w:t xml:space="preserve"> </w:t>
      </w:r>
      <w:proofErr w:type="spellStart"/>
      <w:r>
        <w:t>bawahpermukaantanah</w:t>
      </w:r>
      <w:proofErr w:type="spellEnd"/>
      <w:r>
        <w:t xml:space="preserve">, </w:t>
      </w:r>
      <w:proofErr w:type="spellStart"/>
      <w:r>
        <w:t>termasukdalampengertianini</w:t>
      </w:r>
      <w:proofErr w:type="spellEnd"/>
      <w:r>
        <w:t xml:space="preserve"> air </w:t>
      </w:r>
      <w:proofErr w:type="spellStart"/>
      <w:r>
        <w:t>permukaan</w:t>
      </w:r>
      <w:proofErr w:type="spellEnd"/>
      <w:r>
        <w:t xml:space="preserve">, air </w:t>
      </w:r>
      <w:proofErr w:type="spellStart"/>
      <w:r>
        <w:t>tanah</w:t>
      </w:r>
      <w:proofErr w:type="spellEnd"/>
      <w:r>
        <w:t xml:space="preserve">, air </w:t>
      </w:r>
      <w:proofErr w:type="spellStart"/>
      <w:r>
        <w:t>hujan</w:t>
      </w:r>
      <w:proofErr w:type="spellEnd"/>
      <w:r>
        <w:t xml:space="preserve">, </w:t>
      </w:r>
      <w:proofErr w:type="spellStart"/>
      <w:r>
        <w:t>dan</w:t>
      </w:r>
      <w:proofErr w:type="spellEnd"/>
      <w:r>
        <w:t xml:space="preserve"> air </w:t>
      </w:r>
      <w:proofErr w:type="spellStart"/>
      <w:r>
        <w:t>laut</w:t>
      </w:r>
      <w:proofErr w:type="spellEnd"/>
      <w:r>
        <w:t xml:space="preserve"> yang </w:t>
      </w:r>
      <w:proofErr w:type="spellStart"/>
      <w:r>
        <w:t>berada</w:t>
      </w:r>
      <w:proofErr w:type="spellEnd"/>
      <w:r>
        <w:t xml:space="preserve"> </w:t>
      </w:r>
      <w:proofErr w:type="spellStart"/>
      <w:r>
        <w:t>di</w:t>
      </w:r>
      <w:proofErr w:type="spellEnd"/>
      <w:r>
        <w:t xml:space="preserve"> </w:t>
      </w:r>
      <w:proofErr w:type="spellStart"/>
      <w:r>
        <w:t>darat</w:t>
      </w:r>
      <w:proofErr w:type="spellEnd"/>
      <w:r>
        <w:t xml:space="preserve">. </w:t>
      </w:r>
      <w:proofErr w:type="gramStart"/>
      <w:r>
        <w:t xml:space="preserve">Catchment area </w:t>
      </w:r>
      <w:proofErr w:type="spellStart"/>
      <w:r>
        <w:t>eratkaitannyadengan</w:t>
      </w:r>
      <w:proofErr w:type="spellEnd"/>
      <w:r>
        <w:t xml:space="preserve"> Daerah </w:t>
      </w:r>
      <w:proofErr w:type="spellStart"/>
      <w:r>
        <w:t>Aliran</w:t>
      </w:r>
      <w:proofErr w:type="spellEnd"/>
      <w:r>
        <w:t xml:space="preserve"> Sungai (DAS).</w:t>
      </w:r>
      <w:proofErr w:type="gramEnd"/>
    </w:p>
    <w:p w:rsidR="0004607D" w:rsidRPr="00814202" w:rsidRDefault="0004607D" w:rsidP="0004607D">
      <w:pPr>
        <w:spacing w:line="360" w:lineRule="auto"/>
        <w:ind w:firstLine="720"/>
        <w:jc w:val="both"/>
      </w:pPr>
      <w:r>
        <w:t xml:space="preserve">Daerah </w:t>
      </w:r>
      <w:proofErr w:type="spellStart"/>
      <w:r>
        <w:t>Tangkapan</w:t>
      </w:r>
      <w:proofErr w:type="spellEnd"/>
      <w:r>
        <w:t xml:space="preserve"> Air (DTA) </w:t>
      </w:r>
      <w:proofErr w:type="spellStart"/>
      <w:r>
        <w:t>padapenelitian</w:t>
      </w:r>
      <w:r w:rsidRPr="00E00F5B">
        <w:t>debit</w:t>
      </w:r>
      <w:proofErr w:type="spellEnd"/>
      <w:r w:rsidRPr="00E00F5B">
        <w:t xml:space="preserve"> </w:t>
      </w:r>
      <w:proofErr w:type="spellStart"/>
      <w:r w:rsidRPr="00E00F5B">
        <w:t>banjirrencana</w:t>
      </w:r>
      <w:proofErr w:type="spellEnd"/>
      <w:r w:rsidRPr="00E00F5B">
        <w:t xml:space="preserve"> (</w:t>
      </w:r>
      <w:proofErr w:type="spellStart"/>
      <w:r w:rsidRPr="00E00F5B">
        <w:t>elevasimuka</w:t>
      </w:r>
      <w:proofErr w:type="spellEnd"/>
      <w:r w:rsidRPr="00E00F5B">
        <w:t xml:space="preserve"> air </w:t>
      </w:r>
      <w:proofErr w:type="spellStart"/>
      <w:r w:rsidRPr="00E00F5B">
        <w:t>banjir</w:t>
      </w:r>
      <w:proofErr w:type="spellEnd"/>
      <w:proofErr w:type="gramStart"/>
      <w:r w:rsidRPr="00E00F5B">
        <w:t>)</w:t>
      </w:r>
      <w:proofErr w:type="spellStart"/>
      <w:r>
        <w:t>padaJembatanPesayanKabupatenBerauseluas</w:t>
      </w:r>
      <w:proofErr w:type="spellEnd"/>
      <w:proofErr w:type="gramEnd"/>
      <w:r>
        <w:t xml:space="preserve"> 18,93 km</w:t>
      </w:r>
      <w:r w:rsidRPr="00814202">
        <w:rPr>
          <w:vertAlign w:val="superscript"/>
        </w:rPr>
        <w:t>2</w:t>
      </w:r>
      <w:r>
        <w:t xml:space="preserve">. </w:t>
      </w:r>
      <w:proofErr w:type="gramStart"/>
      <w:r>
        <w:t xml:space="preserve">Data DTA </w:t>
      </w:r>
      <w:proofErr w:type="spellStart"/>
      <w:r>
        <w:t>diperolehdariinstansi</w:t>
      </w:r>
      <w:r w:rsidRPr="00814202">
        <w:t>Balai</w:t>
      </w:r>
      <w:proofErr w:type="spellEnd"/>
      <w:r w:rsidRPr="00814202">
        <w:t xml:space="preserve"> Wilayah Sungai (BWS) DPU, </w:t>
      </w:r>
      <w:proofErr w:type="spellStart"/>
      <w:r w:rsidRPr="00814202">
        <w:t>Prov.Kaltim</w:t>
      </w:r>
      <w:r>
        <w:t>sepertipadaGambar</w:t>
      </w:r>
      <w:proofErr w:type="spellEnd"/>
      <w:r>
        <w:t xml:space="preserve"> 4.2.</w:t>
      </w:r>
      <w:proofErr w:type="gramEnd"/>
    </w:p>
    <w:p w:rsidR="0004607D" w:rsidRDefault="0004607D" w:rsidP="0004607D">
      <w:pPr>
        <w:spacing w:line="360" w:lineRule="auto"/>
        <w:jc w:val="both"/>
      </w:pPr>
      <w:r w:rsidRPr="00814202">
        <w:rPr>
          <w:noProof/>
          <w:lang w:val="id-ID" w:eastAsia="id-ID"/>
        </w:rPr>
        <w:lastRenderedPageBreak/>
        <w:drawing>
          <wp:inline distT="0" distB="0" distL="0" distR="0">
            <wp:extent cx="5004641" cy="4672447"/>
            <wp:effectExtent l="19050" t="0" r="5509" b="0"/>
            <wp:docPr id="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l="31492" t="27567" r="34077" b="15209"/>
                    <a:stretch>
                      <a:fillRect/>
                    </a:stretch>
                  </pic:blipFill>
                  <pic:spPr bwMode="auto">
                    <a:xfrm>
                      <a:off x="0" y="0"/>
                      <a:ext cx="5011947" cy="4679268"/>
                    </a:xfrm>
                    <a:prstGeom prst="rect">
                      <a:avLst/>
                    </a:prstGeom>
                    <a:noFill/>
                    <a:ln w="9525">
                      <a:noFill/>
                      <a:miter lim="800000"/>
                      <a:headEnd/>
                      <a:tailEnd/>
                    </a:ln>
                  </pic:spPr>
                </pic:pic>
              </a:graphicData>
            </a:graphic>
          </wp:inline>
        </w:drawing>
      </w:r>
    </w:p>
    <w:p w:rsidR="0004607D" w:rsidRDefault="0004607D" w:rsidP="0004607D">
      <w:pPr>
        <w:spacing w:line="360" w:lineRule="auto"/>
        <w:jc w:val="center"/>
      </w:pPr>
      <w:proofErr w:type="spellStart"/>
      <w:proofErr w:type="gramStart"/>
      <w:r>
        <w:t>Gambar</w:t>
      </w:r>
      <w:proofErr w:type="spellEnd"/>
      <w:r>
        <w:t xml:space="preserve"> 4.2.</w:t>
      </w:r>
      <w:proofErr w:type="gramEnd"/>
      <w:r>
        <w:t xml:space="preserve"> Daerah </w:t>
      </w:r>
      <w:proofErr w:type="spellStart"/>
      <w:r>
        <w:t>Tangkapan</w:t>
      </w:r>
      <w:proofErr w:type="spellEnd"/>
      <w:r>
        <w:t xml:space="preserve"> Air (DTA)</w:t>
      </w:r>
    </w:p>
    <w:p w:rsidR="00B97E1C" w:rsidRDefault="0004607D" w:rsidP="00316BDC">
      <w:pPr>
        <w:spacing w:line="360" w:lineRule="auto"/>
        <w:jc w:val="center"/>
      </w:pPr>
      <w:proofErr w:type="spellStart"/>
      <w:proofErr w:type="gramStart"/>
      <w:r>
        <w:t>Sumber</w:t>
      </w:r>
      <w:proofErr w:type="spellEnd"/>
      <w:r>
        <w:t xml:space="preserve"> :</w:t>
      </w:r>
      <w:proofErr w:type="spellStart"/>
      <w:r w:rsidRPr="00814202">
        <w:t>Balai</w:t>
      </w:r>
      <w:proofErr w:type="spellEnd"/>
      <w:proofErr w:type="gramEnd"/>
      <w:r w:rsidRPr="00814202">
        <w:t xml:space="preserve"> Wilayah Sungai (BWS) DPU, </w:t>
      </w:r>
      <w:proofErr w:type="spellStart"/>
      <w:r w:rsidRPr="00814202">
        <w:t>Prov.Kaltim</w:t>
      </w:r>
      <w:proofErr w:type="spellEnd"/>
    </w:p>
    <w:p w:rsidR="00B97E1C" w:rsidRDefault="00B97E1C" w:rsidP="00996274">
      <w:pPr>
        <w:autoSpaceDE w:val="0"/>
        <w:autoSpaceDN w:val="0"/>
        <w:adjustRightInd w:val="0"/>
        <w:spacing w:line="360" w:lineRule="auto"/>
        <w:jc w:val="center"/>
      </w:pPr>
    </w:p>
    <w:p w:rsidR="00996274" w:rsidRDefault="00B97E1C" w:rsidP="00996274">
      <w:pPr>
        <w:autoSpaceDE w:val="0"/>
        <w:autoSpaceDN w:val="0"/>
        <w:adjustRightInd w:val="0"/>
        <w:spacing w:line="360" w:lineRule="auto"/>
        <w:jc w:val="center"/>
      </w:pPr>
      <w:proofErr w:type="spellStart"/>
      <w:proofErr w:type="gramStart"/>
      <w:r>
        <w:t>Tabel</w:t>
      </w:r>
      <w:proofErr w:type="spellEnd"/>
      <w:r>
        <w:t xml:space="preserve"> 4.23.</w:t>
      </w:r>
      <w:proofErr w:type="gramEnd"/>
      <w:r>
        <w:t xml:space="preserve"> D</w:t>
      </w:r>
      <w:r w:rsidR="00996274" w:rsidRPr="00B852D6">
        <w:t xml:space="preserve">ebit </w:t>
      </w:r>
      <w:proofErr w:type="spellStart"/>
      <w:r w:rsidR="00996274" w:rsidRPr="00B852D6">
        <w:t>banjirberdasarkanmetodeNakayasu</w:t>
      </w:r>
      <w:proofErr w:type="spellEnd"/>
    </w:p>
    <w:p w:rsidR="00996274" w:rsidRPr="00B852D6" w:rsidRDefault="00996274" w:rsidP="00996274">
      <w:pPr>
        <w:autoSpaceDE w:val="0"/>
        <w:autoSpaceDN w:val="0"/>
        <w:adjustRightInd w:val="0"/>
        <w:spacing w:line="360" w:lineRule="auto"/>
        <w:jc w:val="center"/>
      </w:pPr>
    </w:p>
    <w:tbl>
      <w:tblPr>
        <w:tblStyle w:val="TableGrid"/>
        <w:tblW w:w="0" w:type="auto"/>
        <w:tblInd w:w="1972" w:type="dxa"/>
        <w:tblLook w:val="04A0"/>
      </w:tblPr>
      <w:tblGrid>
        <w:gridCol w:w="2718"/>
        <w:gridCol w:w="2718"/>
      </w:tblGrid>
      <w:tr w:rsidR="00996274" w:rsidTr="00B97E1C">
        <w:tc>
          <w:tcPr>
            <w:tcW w:w="2718" w:type="dxa"/>
            <w:vMerge w:val="restart"/>
          </w:tcPr>
          <w:p w:rsidR="00996274" w:rsidRPr="00333E06" w:rsidRDefault="00996274" w:rsidP="003E2CE1">
            <w:pPr>
              <w:autoSpaceDE w:val="0"/>
              <w:autoSpaceDN w:val="0"/>
              <w:adjustRightInd w:val="0"/>
              <w:spacing w:line="360" w:lineRule="auto"/>
              <w:jc w:val="center"/>
            </w:pPr>
            <w:proofErr w:type="spellStart"/>
            <w:r w:rsidRPr="00333E06">
              <w:t>PeriodeUlang</w:t>
            </w:r>
            <w:proofErr w:type="spellEnd"/>
          </w:p>
        </w:tc>
        <w:tc>
          <w:tcPr>
            <w:tcW w:w="2718" w:type="dxa"/>
          </w:tcPr>
          <w:p w:rsidR="00996274" w:rsidRPr="00333E06" w:rsidRDefault="00996274" w:rsidP="003E2CE1">
            <w:pPr>
              <w:autoSpaceDE w:val="0"/>
              <w:autoSpaceDN w:val="0"/>
              <w:adjustRightInd w:val="0"/>
              <w:spacing w:line="360" w:lineRule="auto"/>
              <w:jc w:val="center"/>
            </w:pPr>
            <w:r w:rsidRPr="00333E06">
              <w:t xml:space="preserve">Debit </w:t>
            </w:r>
            <w:proofErr w:type="spellStart"/>
            <w:r w:rsidRPr="00333E06">
              <w:t>Banjir</w:t>
            </w:r>
            <w:proofErr w:type="spellEnd"/>
            <w:r w:rsidRPr="00333E06">
              <w:t xml:space="preserve"> (m</w:t>
            </w:r>
            <w:r w:rsidRPr="00333E06">
              <w:rPr>
                <w:vertAlign w:val="superscript"/>
              </w:rPr>
              <w:t>3</w:t>
            </w:r>
            <w:r w:rsidRPr="00333E06">
              <w:t>/</w:t>
            </w:r>
            <w:proofErr w:type="spellStart"/>
            <w:r w:rsidRPr="00333E06">
              <w:t>detik</w:t>
            </w:r>
            <w:proofErr w:type="spellEnd"/>
            <w:r w:rsidRPr="00333E06">
              <w:t>)</w:t>
            </w:r>
          </w:p>
        </w:tc>
      </w:tr>
      <w:tr w:rsidR="00B97E1C" w:rsidTr="00B97E1C">
        <w:tc>
          <w:tcPr>
            <w:tcW w:w="2718" w:type="dxa"/>
            <w:vMerge/>
          </w:tcPr>
          <w:p w:rsidR="00B97E1C" w:rsidRPr="00333E06" w:rsidRDefault="00B97E1C" w:rsidP="003E2CE1">
            <w:pPr>
              <w:autoSpaceDE w:val="0"/>
              <w:autoSpaceDN w:val="0"/>
              <w:adjustRightInd w:val="0"/>
              <w:spacing w:line="360" w:lineRule="auto"/>
              <w:jc w:val="center"/>
            </w:pPr>
          </w:p>
        </w:tc>
        <w:tc>
          <w:tcPr>
            <w:tcW w:w="2718" w:type="dxa"/>
          </w:tcPr>
          <w:p w:rsidR="00B97E1C" w:rsidRPr="00333E06" w:rsidRDefault="00B97E1C" w:rsidP="003E2CE1">
            <w:pPr>
              <w:autoSpaceDE w:val="0"/>
              <w:autoSpaceDN w:val="0"/>
              <w:adjustRightInd w:val="0"/>
              <w:spacing w:line="360" w:lineRule="auto"/>
              <w:jc w:val="center"/>
            </w:pPr>
            <w:proofErr w:type="spellStart"/>
            <w:r w:rsidRPr="00333E06">
              <w:t>MetodeNakayasu</w:t>
            </w:r>
            <w:proofErr w:type="spellEnd"/>
          </w:p>
        </w:tc>
      </w:tr>
      <w:tr w:rsidR="00B97E1C" w:rsidTr="00B97E1C">
        <w:tc>
          <w:tcPr>
            <w:tcW w:w="2718" w:type="dxa"/>
            <w:vAlign w:val="center"/>
          </w:tcPr>
          <w:p w:rsidR="00B97E1C" w:rsidRPr="00333E06" w:rsidRDefault="00B97E1C" w:rsidP="003E2CE1">
            <w:pPr>
              <w:spacing w:line="360" w:lineRule="auto"/>
              <w:ind w:left="709"/>
              <w:rPr>
                <w:color w:val="000000"/>
              </w:rPr>
            </w:pPr>
            <w:r w:rsidRPr="00333E06">
              <w:rPr>
                <w:color w:val="000000"/>
              </w:rPr>
              <w:t xml:space="preserve">Q 2 </w:t>
            </w:r>
            <w:proofErr w:type="spellStart"/>
            <w:r w:rsidRPr="00333E06">
              <w:rPr>
                <w:color w:val="000000"/>
              </w:rPr>
              <w:t>thn</w:t>
            </w:r>
            <w:proofErr w:type="spellEnd"/>
          </w:p>
        </w:tc>
        <w:tc>
          <w:tcPr>
            <w:tcW w:w="2718" w:type="dxa"/>
            <w:vAlign w:val="center"/>
          </w:tcPr>
          <w:p w:rsidR="00B97E1C" w:rsidRPr="00333E06" w:rsidRDefault="00B97E1C" w:rsidP="003E2CE1">
            <w:pPr>
              <w:spacing w:line="276" w:lineRule="auto"/>
              <w:jc w:val="center"/>
              <w:rPr>
                <w:color w:val="000000"/>
              </w:rPr>
            </w:pPr>
            <w:r>
              <w:rPr>
                <w:color w:val="000000"/>
              </w:rPr>
              <w:t>387,3189</w:t>
            </w:r>
          </w:p>
        </w:tc>
      </w:tr>
      <w:tr w:rsidR="00B97E1C" w:rsidTr="00B97E1C">
        <w:tc>
          <w:tcPr>
            <w:tcW w:w="2718" w:type="dxa"/>
            <w:vAlign w:val="center"/>
          </w:tcPr>
          <w:p w:rsidR="00B97E1C" w:rsidRPr="00333E06" w:rsidRDefault="00B97E1C" w:rsidP="003E2CE1">
            <w:pPr>
              <w:spacing w:line="360" w:lineRule="auto"/>
              <w:ind w:left="709"/>
              <w:rPr>
                <w:color w:val="000000"/>
              </w:rPr>
            </w:pPr>
            <w:r w:rsidRPr="00333E06">
              <w:rPr>
                <w:color w:val="000000"/>
              </w:rPr>
              <w:t xml:space="preserve">Q 5 </w:t>
            </w:r>
            <w:proofErr w:type="spellStart"/>
            <w:r w:rsidRPr="00333E06">
              <w:rPr>
                <w:color w:val="000000"/>
              </w:rPr>
              <w:t>thn</w:t>
            </w:r>
            <w:proofErr w:type="spellEnd"/>
          </w:p>
        </w:tc>
        <w:tc>
          <w:tcPr>
            <w:tcW w:w="2718" w:type="dxa"/>
            <w:vAlign w:val="center"/>
          </w:tcPr>
          <w:p w:rsidR="00B97E1C" w:rsidRPr="00333E06" w:rsidRDefault="00B97E1C" w:rsidP="003E2CE1">
            <w:pPr>
              <w:spacing w:line="276" w:lineRule="auto"/>
              <w:jc w:val="center"/>
              <w:rPr>
                <w:color w:val="000000"/>
              </w:rPr>
            </w:pPr>
            <w:r>
              <w:rPr>
                <w:color w:val="000000"/>
              </w:rPr>
              <w:t>544,7523</w:t>
            </w:r>
          </w:p>
        </w:tc>
      </w:tr>
      <w:tr w:rsidR="00B97E1C" w:rsidTr="00B97E1C">
        <w:tc>
          <w:tcPr>
            <w:tcW w:w="2718" w:type="dxa"/>
            <w:vAlign w:val="center"/>
          </w:tcPr>
          <w:p w:rsidR="00B97E1C" w:rsidRPr="00333E06" w:rsidRDefault="00B97E1C" w:rsidP="003E2CE1">
            <w:pPr>
              <w:spacing w:line="360" w:lineRule="auto"/>
              <w:ind w:left="709"/>
              <w:rPr>
                <w:color w:val="000000"/>
              </w:rPr>
            </w:pPr>
            <w:r w:rsidRPr="00333E06">
              <w:rPr>
                <w:color w:val="000000"/>
              </w:rPr>
              <w:t xml:space="preserve">Q 10 </w:t>
            </w:r>
            <w:proofErr w:type="spellStart"/>
            <w:r w:rsidRPr="00333E06">
              <w:rPr>
                <w:color w:val="000000"/>
              </w:rPr>
              <w:t>thn</w:t>
            </w:r>
            <w:proofErr w:type="spellEnd"/>
          </w:p>
        </w:tc>
        <w:tc>
          <w:tcPr>
            <w:tcW w:w="2718" w:type="dxa"/>
            <w:vAlign w:val="center"/>
          </w:tcPr>
          <w:p w:rsidR="00B97E1C" w:rsidRPr="00333E06" w:rsidRDefault="00B97E1C" w:rsidP="003E2CE1">
            <w:pPr>
              <w:spacing w:line="276" w:lineRule="auto"/>
              <w:jc w:val="center"/>
              <w:rPr>
                <w:color w:val="000000"/>
              </w:rPr>
            </w:pPr>
            <w:r>
              <w:rPr>
                <w:color w:val="000000"/>
              </w:rPr>
              <w:t>656,9986</w:t>
            </w:r>
          </w:p>
        </w:tc>
      </w:tr>
      <w:tr w:rsidR="00B97E1C" w:rsidTr="00B97E1C">
        <w:tc>
          <w:tcPr>
            <w:tcW w:w="2718" w:type="dxa"/>
            <w:vAlign w:val="center"/>
          </w:tcPr>
          <w:p w:rsidR="00B97E1C" w:rsidRPr="00333E06" w:rsidRDefault="00B97E1C" w:rsidP="003E2CE1">
            <w:pPr>
              <w:spacing w:line="360" w:lineRule="auto"/>
              <w:ind w:left="709"/>
              <w:rPr>
                <w:color w:val="000000"/>
              </w:rPr>
            </w:pPr>
            <w:r w:rsidRPr="00333E06">
              <w:rPr>
                <w:color w:val="000000"/>
              </w:rPr>
              <w:t xml:space="preserve">Q 25 </w:t>
            </w:r>
            <w:proofErr w:type="spellStart"/>
            <w:r w:rsidRPr="00333E06">
              <w:rPr>
                <w:color w:val="000000"/>
              </w:rPr>
              <w:t>thn</w:t>
            </w:r>
            <w:proofErr w:type="spellEnd"/>
          </w:p>
        </w:tc>
        <w:tc>
          <w:tcPr>
            <w:tcW w:w="2718" w:type="dxa"/>
            <w:vAlign w:val="center"/>
          </w:tcPr>
          <w:p w:rsidR="00B97E1C" w:rsidRPr="00333E06" w:rsidRDefault="00B97E1C" w:rsidP="003E2CE1">
            <w:pPr>
              <w:spacing w:line="276" w:lineRule="auto"/>
              <w:jc w:val="center"/>
              <w:rPr>
                <w:color w:val="000000"/>
              </w:rPr>
            </w:pPr>
            <w:r>
              <w:rPr>
                <w:color w:val="000000"/>
              </w:rPr>
              <w:t>807,9237</w:t>
            </w:r>
          </w:p>
        </w:tc>
      </w:tr>
      <w:tr w:rsidR="00B97E1C" w:rsidTr="00B97E1C">
        <w:tc>
          <w:tcPr>
            <w:tcW w:w="2718" w:type="dxa"/>
            <w:vAlign w:val="center"/>
          </w:tcPr>
          <w:p w:rsidR="00B97E1C" w:rsidRPr="00333E06" w:rsidRDefault="00B97E1C" w:rsidP="003E2CE1">
            <w:pPr>
              <w:spacing w:line="360" w:lineRule="auto"/>
              <w:ind w:left="709"/>
              <w:rPr>
                <w:color w:val="000000"/>
              </w:rPr>
            </w:pPr>
            <w:r w:rsidRPr="00333E06">
              <w:rPr>
                <w:color w:val="000000"/>
              </w:rPr>
              <w:t xml:space="preserve">Q 50 </w:t>
            </w:r>
            <w:proofErr w:type="spellStart"/>
            <w:r w:rsidRPr="00333E06">
              <w:rPr>
                <w:color w:val="000000"/>
              </w:rPr>
              <w:t>thn</w:t>
            </w:r>
            <w:proofErr w:type="spellEnd"/>
          </w:p>
        </w:tc>
        <w:tc>
          <w:tcPr>
            <w:tcW w:w="2718" w:type="dxa"/>
            <w:vAlign w:val="center"/>
          </w:tcPr>
          <w:p w:rsidR="00B97E1C" w:rsidRPr="00333E06" w:rsidRDefault="00B97E1C" w:rsidP="003E2CE1">
            <w:pPr>
              <w:spacing w:line="276" w:lineRule="auto"/>
              <w:jc w:val="center"/>
              <w:rPr>
                <w:color w:val="000000"/>
              </w:rPr>
            </w:pPr>
            <w:r>
              <w:rPr>
                <w:color w:val="000000"/>
              </w:rPr>
              <w:t>926,7872</w:t>
            </w:r>
          </w:p>
        </w:tc>
      </w:tr>
      <w:tr w:rsidR="00B97E1C" w:rsidTr="00B97E1C">
        <w:tc>
          <w:tcPr>
            <w:tcW w:w="2718" w:type="dxa"/>
            <w:vAlign w:val="center"/>
          </w:tcPr>
          <w:p w:rsidR="00B97E1C" w:rsidRPr="00333E06" w:rsidRDefault="00B97E1C" w:rsidP="003E2CE1">
            <w:pPr>
              <w:spacing w:line="360" w:lineRule="auto"/>
              <w:ind w:left="709"/>
              <w:rPr>
                <w:color w:val="000000"/>
              </w:rPr>
            </w:pPr>
            <w:r w:rsidRPr="00333E06">
              <w:rPr>
                <w:color w:val="000000"/>
              </w:rPr>
              <w:lastRenderedPageBreak/>
              <w:t xml:space="preserve">Q 100 </w:t>
            </w:r>
            <w:proofErr w:type="spellStart"/>
            <w:r w:rsidRPr="00333E06">
              <w:rPr>
                <w:color w:val="000000"/>
              </w:rPr>
              <w:t>thn</w:t>
            </w:r>
            <w:proofErr w:type="spellEnd"/>
          </w:p>
        </w:tc>
        <w:tc>
          <w:tcPr>
            <w:tcW w:w="2718" w:type="dxa"/>
            <w:vAlign w:val="center"/>
          </w:tcPr>
          <w:p w:rsidR="00B97E1C" w:rsidRPr="00333E06" w:rsidRDefault="00B97E1C" w:rsidP="003E2CE1">
            <w:pPr>
              <w:spacing w:line="276" w:lineRule="auto"/>
              <w:jc w:val="center"/>
              <w:rPr>
                <w:color w:val="000000"/>
              </w:rPr>
            </w:pPr>
            <w:r>
              <w:rPr>
                <w:color w:val="000000"/>
              </w:rPr>
              <w:t>952,5812</w:t>
            </w:r>
          </w:p>
        </w:tc>
      </w:tr>
    </w:tbl>
    <w:p w:rsidR="00996274" w:rsidRDefault="00996274" w:rsidP="00996274">
      <w:pPr>
        <w:autoSpaceDE w:val="0"/>
        <w:autoSpaceDN w:val="0"/>
        <w:adjustRightInd w:val="0"/>
        <w:spacing w:line="360" w:lineRule="auto"/>
        <w:jc w:val="both"/>
        <w:rPr>
          <w:b/>
        </w:rPr>
      </w:pPr>
      <w:proofErr w:type="spellStart"/>
      <w:proofErr w:type="gramStart"/>
      <w:r>
        <w:rPr>
          <w:color w:val="000000"/>
        </w:rPr>
        <w:t>Sumber</w:t>
      </w:r>
      <w:proofErr w:type="spellEnd"/>
      <w:r>
        <w:rPr>
          <w:color w:val="000000"/>
        </w:rPr>
        <w:t xml:space="preserve"> :</w:t>
      </w:r>
      <w:proofErr w:type="spellStart"/>
      <w:r>
        <w:rPr>
          <w:color w:val="000000"/>
        </w:rPr>
        <w:t>HasilAnalisis</w:t>
      </w:r>
      <w:proofErr w:type="spellEnd"/>
      <w:proofErr w:type="gramEnd"/>
    </w:p>
    <w:p w:rsidR="00996274" w:rsidRDefault="00996274" w:rsidP="00996274">
      <w:pPr>
        <w:autoSpaceDE w:val="0"/>
        <w:autoSpaceDN w:val="0"/>
        <w:adjustRightInd w:val="0"/>
        <w:spacing w:line="360" w:lineRule="auto"/>
        <w:jc w:val="both"/>
        <w:rPr>
          <w:b/>
        </w:rPr>
      </w:pPr>
    </w:p>
    <w:p w:rsidR="00996274" w:rsidRDefault="00996274" w:rsidP="00996274">
      <w:pPr>
        <w:autoSpaceDE w:val="0"/>
        <w:autoSpaceDN w:val="0"/>
        <w:adjustRightInd w:val="0"/>
        <w:spacing w:line="360" w:lineRule="auto"/>
        <w:jc w:val="both"/>
        <w:rPr>
          <w:b/>
        </w:rPr>
      </w:pPr>
      <w:r>
        <w:rPr>
          <w:b/>
        </w:rPr>
        <w:t>4.4.</w:t>
      </w:r>
      <w:r w:rsidRPr="0096498F">
        <w:rPr>
          <w:b/>
        </w:rPr>
        <w:t xml:space="preserve">PerhitunganMuka Air </w:t>
      </w:r>
      <w:proofErr w:type="spellStart"/>
      <w:r w:rsidRPr="0096498F">
        <w:rPr>
          <w:b/>
        </w:rPr>
        <w:t>Banjir</w:t>
      </w:r>
      <w:proofErr w:type="spellEnd"/>
    </w:p>
    <w:p w:rsidR="00996274" w:rsidRPr="00F264CD" w:rsidRDefault="00996274" w:rsidP="00996274">
      <w:pPr>
        <w:autoSpaceDE w:val="0"/>
        <w:autoSpaceDN w:val="0"/>
        <w:adjustRightInd w:val="0"/>
        <w:spacing w:line="360" w:lineRule="auto"/>
        <w:ind w:firstLine="720"/>
        <w:jc w:val="both"/>
      </w:pPr>
      <w:proofErr w:type="spellStart"/>
      <w:r w:rsidRPr="00F264CD">
        <w:t>Penampang</w:t>
      </w:r>
      <w:proofErr w:type="spellEnd"/>
      <w:r w:rsidRPr="00F264CD">
        <w:t xml:space="preserve"> Sungai </w:t>
      </w:r>
      <w:proofErr w:type="spellStart"/>
      <w:r w:rsidRPr="00F264CD">
        <w:t>direncanakan</w:t>
      </w:r>
      <w:r>
        <w:t>sesuaidenganbentuk</w:t>
      </w:r>
      <w:proofErr w:type="spellEnd"/>
      <w:r>
        <w:t xml:space="preserve"> Sungai </w:t>
      </w:r>
      <w:proofErr w:type="spellStart"/>
      <w:proofErr w:type="gramStart"/>
      <w:r>
        <w:t>Pesayan</w:t>
      </w:r>
      <w:r w:rsidRPr="00F264CD">
        <w:t>yaituberupatrapesiumdenganketentuansebagaiberikut</w:t>
      </w:r>
      <w:proofErr w:type="spellEnd"/>
      <w:r w:rsidRPr="00F264CD">
        <w:t xml:space="preserve"> :</w:t>
      </w:r>
      <w:proofErr w:type="gramEnd"/>
    </w:p>
    <w:p w:rsidR="00996274" w:rsidRDefault="00996274" w:rsidP="00996274">
      <w:pPr>
        <w:autoSpaceDE w:val="0"/>
        <w:autoSpaceDN w:val="0"/>
        <w:adjustRightInd w:val="0"/>
        <w:spacing w:line="360" w:lineRule="auto"/>
        <w:jc w:val="both"/>
      </w:pPr>
      <w:r>
        <w:t xml:space="preserve">1. </w:t>
      </w:r>
      <w:proofErr w:type="spellStart"/>
      <w:r>
        <w:t>LuasdaerahpengaliransungaiPesayan</w:t>
      </w:r>
      <w:proofErr w:type="spellEnd"/>
      <w:r>
        <w:t xml:space="preserve"> (A) </w:t>
      </w:r>
      <w:r>
        <w:tab/>
        <w:t>= 18</w:t>
      </w:r>
      <w:proofErr w:type="gramStart"/>
      <w:r>
        <w:t>,93</w:t>
      </w:r>
      <w:proofErr w:type="gramEnd"/>
      <w:r>
        <w:t xml:space="preserve"> km</w:t>
      </w:r>
      <w:r w:rsidRPr="0096498F">
        <w:rPr>
          <w:vertAlign w:val="superscript"/>
        </w:rPr>
        <w:t>2</w:t>
      </w:r>
    </w:p>
    <w:p w:rsidR="00996274" w:rsidRDefault="00996274" w:rsidP="00996274">
      <w:pPr>
        <w:autoSpaceDE w:val="0"/>
        <w:autoSpaceDN w:val="0"/>
        <w:adjustRightInd w:val="0"/>
        <w:spacing w:line="360" w:lineRule="auto"/>
        <w:jc w:val="both"/>
      </w:pPr>
      <w:r>
        <w:t xml:space="preserve">2. </w:t>
      </w:r>
      <w:proofErr w:type="spellStart"/>
      <w:proofErr w:type="gramStart"/>
      <w:r>
        <w:t>Panjangsungai</w:t>
      </w:r>
      <w:proofErr w:type="spellEnd"/>
      <w:r>
        <w:t xml:space="preserve">  (</w:t>
      </w:r>
      <w:proofErr w:type="gramEnd"/>
      <w:r>
        <w:t>L)</w:t>
      </w:r>
      <w:r>
        <w:tab/>
      </w:r>
      <w:proofErr w:type="spellStart"/>
      <w:r>
        <w:t>terdiridari</w:t>
      </w:r>
      <w:proofErr w:type="spellEnd"/>
      <w:r>
        <w:t xml:space="preserve"> ;</w:t>
      </w:r>
    </w:p>
    <w:p w:rsidR="00996274" w:rsidRDefault="00996274" w:rsidP="00996274">
      <w:pPr>
        <w:pStyle w:val="ListParagraph"/>
        <w:numPr>
          <w:ilvl w:val="0"/>
          <w:numId w:val="2"/>
        </w:numPr>
        <w:autoSpaceDE w:val="0"/>
        <w:autoSpaceDN w:val="0"/>
        <w:adjustRightInd w:val="0"/>
        <w:spacing w:line="360" w:lineRule="auto"/>
        <w:jc w:val="both"/>
      </w:pPr>
      <w:proofErr w:type="spellStart"/>
      <w:r>
        <w:t>Panjang</w:t>
      </w:r>
      <w:proofErr w:type="spellEnd"/>
      <w:r>
        <w:t xml:space="preserve"> Sungai </w:t>
      </w:r>
      <w:proofErr w:type="spellStart"/>
      <w:r>
        <w:t>Utama</w:t>
      </w:r>
      <w:proofErr w:type="spellEnd"/>
      <w:r>
        <w:tab/>
        <w:t>= 2900,18 m</w:t>
      </w:r>
      <w:r>
        <w:tab/>
        <w:t>= 2,90018 km</w:t>
      </w:r>
    </w:p>
    <w:p w:rsidR="00996274" w:rsidRDefault="00996274" w:rsidP="00996274">
      <w:pPr>
        <w:pStyle w:val="ListParagraph"/>
        <w:numPr>
          <w:ilvl w:val="0"/>
          <w:numId w:val="2"/>
        </w:numPr>
        <w:autoSpaceDE w:val="0"/>
        <w:autoSpaceDN w:val="0"/>
        <w:adjustRightInd w:val="0"/>
        <w:spacing w:line="360" w:lineRule="auto"/>
        <w:jc w:val="both"/>
      </w:pPr>
      <w:proofErr w:type="spellStart"/>
      <w:r>
        <w:t>Panjanganaksungai</w:t>
      </w:r>
      <w:proofErr w:type="spellEnd"/>
      <w:r>
        <w:tab/>
        <w:t>= 1208,83 m</w:t>
      </w:r>
      <w:r>
        <w:tab/>
        <w:t>= 1,20883 km</w:t>
      </w:r>
    </w:p>
    <w:p w:rsidR="00996274" w:rsidRDefault="00996274" w:rsidP="00996274">
      <w:pPr>
        <w:pStyle w:val="ListParagraph"/>
        <w:numPr>
          <w:ilvl w:val="0"/>
          <w:numId w:val="2"/>
        </w:numPr>
        <w:autoSpaceDE w:val="0"/>
        <w:autoSpaceDN w:val="0"/>
        <w:adjustRightInd w:val="0"/>
        <w:spacing w:line="360" w:lineRule="auto"/>
        <w:jc w:val="both"/>
      </w:pPr>
      <w:r>
        <w:t>Total (L)</w:t>
      </w:r>
      <w:r>
        <w:tab/>
      </w:r>
      <w:r>
        <w:tab/>
      </w:r>
      <w:r>
        <w:tab/>
        <w:t>= 4109,01 m</w:t>
      </w:r>
      <w:r>
        <w:tab/>
        <w:t>= 4,10901 km</w:t>
      </w:r>
    </w:p>
    <w:p w:rsidR="00996274" w:rsidRDefault="00996274" w:rsidP="00996274">
      <w:pPr>
        <w:autoSpaceDE w:val="0"/>
        <w:autoSpaceDN w:val="0"/>
        <w:adjustRightInd w:val="0"/>
        <w:spacing w:line="360" w:lineRule="auto"/>
        <w:jc w:val="both"/>
      </w:pPr>
      <w:r>
        <w:t xml:space="preserve">3. </w:t>
      </w:r>
      <w:proofErr w:type="spellStart"/>
      <w:r>
        <w:t>ElevasiHulu</w:t>
      </w:r>
      <w:proofErr w:type="spellEnd"/>
      <w:r>
        <w:tab/>
      </w:r>
      <w:r>
        <w:tab/>
      </w:r>
      <w:r>
        <w:tab/>
        <w:t>= 40</w:t>
      </w:r>
      <w:proofErr w:type="gramStart"/>
      <w:r>
        <w:t>,31</w:t>
      </w:r>
      <w:proofErr w:type="gramEnd"/>
      <w:r>
        <w:t xml:space="preserve"> m</w:t>
      </w:r>
      <w:r>
        <w:tab/>
        <w:t>= 0,0403 km</w:t>
      </w:r>
    </w:p>
    <w:p w:rsidR="00996274" w:rsidRDefault="00996274" w:rsidP="00996274">
      <w:pPr>
        <w:autoSpaceDE w:val="0"/>
        <w:autoSpaceDN w:val="0"/>
        <w:adjustRightInd w:val="0"/>
        <w:spacing w:line="360" w:lineRule="auto"/>
        <w:jc w:val="both"/>
      </w:pPr>
      <w:r>
        <w:t xml:space="preserve">4. </w:t>
      </w:r>
      <w:proofErr w:type="spellStart"/>
      <w:r>
        <w:t>ElevasiHilir</w:t>
      </w:r>
      <w:proofErr w:type="spellEnd"/>
      <w:r>
        <w:t xml:space="preserve"> (</w:t>
      </w:r>
      <w:proofErr w:type="spellStart"/>
      <w:r>
        <w:t>sekitarjembatan</w:t>
      </w:r>
      <w:proofErr w:type="spellEnd"/>
      <w:r>
        <w:t>)</w:t>
      </w:r>
      <w:r>
        <w:tab/>
        <w:t>= 15,316 m</w:t>
      </w:r>
      <w:r>
        <w:tab/>
        <w:t>= 0</w:t>
      </w:r>
      <w:proofErr w:type="gramStart"/>
      <w:r>
        <w:t>,0153</w:t>
      </w:r>
      <w:proofErr w:type="gramEnd"/>
      <w:r>
        <w:t xml:space="preserve"> km</w:t>
      </w:r>
    </w:p>
    <w:p w:rsidR="00996274" w:rsidRDefault="00996274" w:rsidP="00996274">
      <w:pPr>
        <w:autoSpaceDE w:val="0"/>
        <w:autoSpaceDN w:val="0"/>
        <w:adjustRightInd w:val="0"/>
        <w:spacing w:line="360" w:lineRule="auto"/>
        <w:jc w:val="both"/>
      </w:pPr>
      <w:r>
        <w:t xml:space="preserve">5. </w:t>
      </w:r>
      <w:proofErr w:type="spellStart"/>
      <w:r>
        <w:t>Kemiringansungai</w:t>
      </w:r>
      <w:proofErr w:type="spellEnd"/>
      <w:r>
        <w:t xml:space="preserve"> (</w:t>
      </w:r>
      <w:proofErr w:type="spellStart"/>
      <w:r>
        <w:t>i</w:t>
      </w:r>
      <w:proofErr w:type="spellEnd"/>
      <w:r>
        <w:t>)</w:t>
      </w:r>
      <w:r>
        <w:tab/>
      </w:r>
      <w:r>
        <w:tab/>
        <w:t xml:space="preserve">= </w:t>
      </w:r>
      <m:oMath>
        <m:f>
          <m:fPr>
            <m:ctrlPr>
              <w:rPr>
                <w:rFonts w:ascii="Cambria Math" w:hAnsi="Cambria Math"/>
                <w:sz w:val="28"/>
                <w:szCs w:val="28"/>
              </w:rPr>
            </m:ctrlPr>
          </m:fPr>
          <m:num>
            <m:d>
              <m:dPr>
                <m:begChr m:val="["/>
                <m:endChr m:val="]"/>
                <m:ctrlPr>
                  <w:rPr>
                    <w:rFonts w:ascii="Cambria Math" w:hAnsi="Cambria Math"/>
                    <w:sz w:val="28"/>
                    <w:szCs w:val="28"/>
                  </w:rPr>
                </m:ctrlPr>
              </m:dPr>
              <m:e>
                <m:r>
                  <m:rPr>
                    <m:sty m:val="p"/>
                  </m:rPr>
                  <w:rPr>
                    <w:rFonts w:ascii="Cambria Math" w:hAnsi="Cambria Math"/>
                    <w:sz w:val="28"/>
                    <w:szCs w:val="28"/>
                  </w:rPr>
                  <m:t>0,0403 x 0,0153</m:t>
                </m:r>
              </m:e>
            </m:d>
          </m:num>
          <m:den>
            <m:d>
              <m:dPr>
                <m:begChr m:val="["/>
                <m:endChr m:val="]"/>
                <m:ctrlPr>
                  <w:rPr>
                    <w:rFonts w:ascii="Cambria Math" w:hAnsi="Cambria Math"/>
                    <w:sz w:val="28"/>
                    <w:szCs w:val="28"/>
                  </w:rPr>
                </m:ctrlPr>
              </m:dPr>
              <m:e>
                <m:r>
                  <m:rPr>
                    <m:sty m:val="p"/>
                  </m:rPr>
                  <w:rPr>
                    <w:rFonts w:ascii="Cambria Math" w:hAnsi="Cambria Math"/>
                    <w:sz w:val="28"/>
                    <w:szCs w:val="28"/>
                  </w:rPr>
                  <m:t>0,75 x 2,90018</m:t>
                </m:r>
              </m:e>
            </m:d>
          </m:den>
        </m:f>
      </m:oMath>
      <w:r w:rsidRPr="00742E90">
        <w:t>= 0,000284</w:t>
      </w:r>
    </w:p>
    <w:p w:rsidR="00996274" w:rsidRDefault="00996274" w:rsidP="00996274">
      <w:pPr>
        <w:autoSpaceDE w:val="0"/>
        <w:autoSpaceDN w:val="0"/>
        <w:adjustRightInd w:val="0"/>
        <w:spacing w:line="360" w:lineRule="auto"/>
        <w:jc w:val="both"/>
      </w:pPr>
      <w:proofErr w:type="spellStart"/>
      <w:r>
        <w:t>Diambilkemiringansungai</w:t>
      </w:r>
      <w:proofErr w:type="spellEnd"/>
      <w:r>
        <w:tab/>
      </w:r>
      <w:r>
        <w:tab/>
        <w:t xml:space="preserve">= </w:t>
      </w:r>
      <w:proofErr w:type="gramStart"/>
      <w:r>
        <w:t>1 :</w:t>
      </w:r>
      <w:proofErr w:type="gramEnd"/>
      <w:r>
        <w:t xml:space="preserve"> 0,6</w:t>
      </w:r>
    </w:p>
    <w:p w:rsidR="00996274" w:rsidRDefault="00996274" w:rsidP="00996274">
      <w:pPr>
        <w:autoSpaceDE w:val="0"/>
        <w:autoSpaceDN w:val="0"/>
        <w:adjustRightInd w:val="0"/>
        <w:spacing w:line="360" w:lineRule="auto"/>
        <w:ind w:left="284"/>
        <w:jc w:val="both"/>
      </w:pPr>
      <w:r>
        <w:t xml:space="preserve">Dan </w:t>
      </w:r>
      <w:proofErr w:type="spellStart"/>
      <w:proofErr w:type="gramStart"/>
      <w:r>
        <w:t>kemiringandasar</w:t>
      </w:r>
      <w:proofErr w:type="spellEnd"/>
      <w:r>
        <w:t xml:space="preserve">  (</w:t>
      </w:r>
      <w:proofErr w:type="spellStart"/>
      <w:proofErr w:type="gramEnd"/>
      <w:r>
        <w:t>i</w:t>
      </w:r>
      <w:proofErr w:type="spellEnd"/>
      <w:r>
        <w:t>)</w:t>
      </w:r>
      <w:r>
        <w:tab/>
      </w:r>
      <w:r>
        <w:tab/>
        <w:t>= 0,015</w:t>
      </w:r>
    </w:p>
    <w:p w:rsidR="00996274" w:rsidRDefault="00996274" w:rsidP="00996274">
      <w:pPr>
        <w:autoSpaceDE w:val="0"/>
        <w:autoSpaceDN w:val="0"/>
        <w:adjustRightInd w:val="0"/>
        <w:spacing w:line="360" w:lineRule="auto"/>
        <w:jc w:val="both"/>
      </w:pPr>
      <w:r>
        <w:t xml:space="preserve">6. </w:t>
      </w:r>
      <w:proofErr w:type="spellStart"/>
      <w:r>
        <w:t>Koefisienkekasaran</w:t>
      </w:r>
      <w:proofErr w:type="spellEnd"/>
      <w:r>
        <w:t xml:space="preserve"> Manning (n)</w:t>
      </w:r>
      <w:r>
        <w:tab/>
        <w:t>= 0,025 (</w:t>
      </w:r>
      <w:proofErr w:type="spellStart"/>
      <w:r>
        <w:t>saluranalam</w:t>
      </w:r>
      <w:proofErr w:type="spellEnd"/>
      <w:r>
        <w:t>)</w:t>
      </w:r>
    </w:p>
    <w:p w:rsidR="00996274" w:rsidRDefault="00996274" w:rsidP="00996274">
      <w:pPr>
        <w:autoSpaceDE w:val="0"/>
        <w:autoSpaceDN w:val="0"/>
        <w:adjustRightInd w:val="0"/>
        <w:spacing w:line="360" w:lineRule="auto"/>
        <w:jc w:val="both"/>
      </w:pPr>
      <w:r>
        <w:t xml:space="preserve">7. </w:t>
      </w:r>
      <w:proofErr w:type="spellStart"/>
      <w:r>
        <w:t>Lebardasar</w:t>
      </w:r>
      <w:proofErr w:type="spellEnd"/>
      <w:r>
        <w:t xml:space="preserve"> Sungai (B)</w:t>
      </w:r>
      <w:r>
        <w:tab/>
      </w:r>
      <w:r>
        <w:tab/>
        <w:t>= 7</w:t>
      </w:r>
      <w:proofErr w:type="gramStart"/>
      <w:r>
        <w:t>,00</w:t>
      </w:r>
      <w:proofErr w:type="gramEnd"/>
      <w:r>
        <w:t xml:space="preserve"> meter</w:t>
      </w:r>
    </w:p>
    <w:p w:rsidR="00996274" w:rsidRDefault="00996274" w:rsidP="00996274">
      <w:pPr>
        <w:autoSpaceDE w:val="0"/>
        <w:autoSpaceDN w:val="0"/>
        <w:adjustRightInd w:val="0"/>
        <w:spacing w:line="360" w:lineRule="auto"/>
        <w:jc w:val="both"/>
      </w:pPr>
      <w:r>
        <w:t xml:space="preserve">8. </w:t>
      </w:r>
      <w:proofErr w:type="spellStart"/>
      <w:r>
        <w:t>Lebaratas</w:t>
      </w:r>
      <w:proofErr w:type="spellEnd"/>
      <w:r>
        <w:t xml:space="preserve"> Sungai (B)</w:t>
      </w:r>
      <w:r>
        <w:tab/>
      </w:r>
      <w:r>
        <w:tab/>
        <w:t>= 20</w:t>
      </w:r>
      <w:proofErr w:type="gramStart"/>
      <w:r>
        <w:t>,00</w:t>
      </w:r>
      <w:proofErr w:type="gramEnd"/>
      <w:r>
        <w:t xml:space="preserve"> meter</w:t>
      </w:r>
    </w:p>
    <w:p w:rsidR="00996274" w:rsidRDefault="00996274" w:rsidP="00996274">
      <w:pPr>
        <w:autoSpaceDE w:val="0"/>
        <w:autoSpaceDN w:val="0"/>
        <w:adjustRightInd w:val="0"/>
        <w:spacing w:line="360" w:lineRule="auto"/>
        <w:jc w:val="both"/>
      </w:pPr>
      <w:r>
        <w:t xml:space="preserve">9. </w:t>
      </w:r>
      <w:proofErr w:type="spellStart"/>
      <w:r>
        <w:t>Gambar</w:t>
      </w:r>
      <w:proofErr w:type="spellEnd"/>
      <w:r>
        <w:t xml:space="preserve"> 4.5 </w:t>
      </w:r>
      <w:proofErr w:type="spellStart"/>
      <w:r>
        <w:t>profilsungaiPesayan</w:t>
      </w:r>
      <w:proofErr w:type="spellEnd"/>
    </w:p>
    <w:p w:rsidR="00996274" w:rsidRDefault="00996274"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820199" w:rsidRDefault="00820199" w:rsidP="00996274">
      <w:pPr>
        <w:autoSpaceDE w:val="0"/>
        <w:autoSpaceDN w:val="0"/>
        <w:adjustRightInd w:val="0"/>
        <w:spacing w:line="360" w:lineRule="auto"/>
        <w:ind w:left="284"/>
        <w:jc w:val="both"/>
      </w:pPr>
    </w:p>
    <w:p w:rsidR="00996274" w:rsidRDefault="00255CB6" w:rsidP="00996274">
      <w:pPr>
        <w:autoSpaceDE w:val="0"/>
        <w:autoSpaceDN w:val="0"/>
        <w:adjustRightInd w:val="0"/>
        <w:spacing w:line="360" w:lineRule="auto"/>
        <w:ind w:left="284"/>
        <w:jc w:val="both"/>
      </w:pPr>
      <w:r w:rsidRPr="00255CB6">
        <w:rPr>
          <w:noProof/>
        </w:rPr>
        <w:lastRenderedPageBreak/>
        <w:pict>
          <v:group id="Group 25" o:spid="_x0000_s1026" style="position:absolute;left:0;text-align:left;margin-left:62.75pt;margin-top:5.15pt;width:280.15pt;height:25.7pt;z-index:251667456" coordorigin="5303,12358" coordsize="188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">
            <v:line id="Straight Connector 25" o:spid="_x0000_s1027" style="position:absolute;visibility:visible;mso-wrap-style:square" from="5303,12709" to="7186,12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16LsEAAADbAAAADwAAAGRycy9kb3ducmV2LnhtbESPQWsCMRSE70L/Q3iCt5pVcdHVKKW0&#10;KO1JW++PzXN3cfOyJqnGf98IgsdhZr5hlutoWnEh5xvLCkbDDARxaXXDlYLfn8/XGQgfkDW2lknB&#10;jTysVy+9JRbaXnlHl32oRIKwL1BBHUJXSOnLmgz6oe2Ik3e0zmBI0lVSO7wmuGnlOMtyabDhtFBj&#10;R+81laf9n0mU0eFs5OY0x8OX+3YfkzxO41mpQT++LUAEiuEZfrS3WsE4h/uX9APk6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zXouwQAAANsAAAAPAAAAAAAAAAAAAAAA&#10;AKECAABkcnMvZG93bnJldi54bWxQSwUGAAAAAAQABAD5AAAAjwMAAAAA&#10;" strokecolor="black [3040]"/>
            <v:line id="Straight Connector 26" o:spid="_x0000_s1028" style="position:absolute;visibility:visible;mso-wrap-style:square" from="5303,12581" to="5303,1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ftcMAAADbAAAADwAAAGRycy9kb3ducmV2LnhtbESPT2sCMRTE74V+h/AK3jSrpVa3ZqWU&#10;ikVP9c/9sXndXXbzsiZR02/fCEKPw8z8hlkso+nEhZxvLCsYjzIQxKXVDVcKDvvVcAbCB2SNnWVS&#10;8EselsXjwwJzba/8TZddqESCsM9RQR1Cn0vpy5oM+pHtiZP3Y53BkKSrpHZ4TXDTyUmWTaXBhtNC&#10;jT191FS2u7NJlPHxZOS6neNx47bu83kaX+JJqcFTfH8DESiG//C9/aUVTF7h9iX9AF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B37XDAAAA2wAAAA8AAAAAAAAAAAAA&#10;AAAAoQIAAGRycy9kb3ducmV2LnhtbFBLBQYAAAAABAAEAPkAAACRAwAAAAA=&#10;" strokecolor="black [3040]"/>
            <v:line id="Straight Connector 27" o:spid="_x0000_s1029" style="position:absolute;visibility:visible;mso-wrap-style:square" from="7186,12581" to="7186,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Lx8IAAADbAAAADwAAAGRycy9kb3ducmV2LnhtbESPwW7CMAyG75P2DpEn7TZSQEOsENA0&#10;DQ2xEzDuVmPaisYpSQbh7ecD0o7W7/+zv/kyu05dKMTWs4HhoABFXHnbcm3gZ796mYKKCdli55kM&#10;3CjCcvH4MMfS+itv6bJLtRIIxxINNCn1pdaxashhHPieWLKjDw6TjKHWNuBV4K7To6KYaIcty4UG&#10;e/poqDrtfp1Qhoez01+nNzxswnf4HE/yaz4b8/yU32egEuX0v3xvr62Bk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5Lx8IAAADbAAAADwAAAAAAAAAAAAAA&#10;AAChAgAAZHJzL2Rvd25yZXYueG1sUEsFBgAAAAAEAAQA+QAAAJADAAAAAA==&#10;" strokecolor="black [3040]"/>
            <v:shapetype id="_x0000_t202" coordsize="21600,21600" o:spt="202" path="m,l,21600r21600,l21600,xe">
              <v:stroke joinstyle="miter"/>
              <v:path gradientshapeok="t" o:connecttype="rect"/>
            </v:shapetype>
            <v:shape id="Text Box 28" o:spid="_x0000_s1030" type="#_x0000_t202" style="position:absolute;left:5721;top:12358;width:103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996274" w:rsidRPr="007E2C22" w:rsidRDefault="00996274" w:rsidP="00996274">
                    <w:pPr>
                      <w:jc w:val="center"/>
                      <w:rPr>
                        <w:sz w:val="22"/>
                        <w:szCs w:val="22"/>
                      </w:rPr>
                    </w:pPr>
                    <w:proofErr w:type="spellStart"/>
                    <w:r>
                      <w:rPr>
                        <w:sz w:val="22"/>
                        <w:szCs w:val="22"/>
                      </w:rPr>
                      <w:t>Lebaratas</w:t>
                    </w:r>
                    <w:proofErr w:type="spellEnd"/>
                    <w:r>
                      <w:rPr>
                        <w:sz w:val="22"/>
                        <w:szCs w:val="22"/>
                      </w:rPr>
                      <w:t xml:space="preserve"> = 20 meter</w:t>
                    </w:r>
                  </w:p>
                </w:txbxContent>
              </v:textbox>
            </v:shape>
          </v:group>
        </w:pict>
      </w:r>
    </w:p>
    <w:p w:rsidR="00996274" w:rsidRPr="00742E90" w:rsidRDefault="00996274" w:rsidP="00996274">
      <w:pPr>
        <w:autoSpaceDE w:val="0"/>
        <w:autoSpaceDN w:val="0"/>
        <w:adjustRightInd w:val="0"/>
        <w:spacing w:line="360" w:lineRule="auto"/>
        <w:ind w:left="284"/>
        <w:jc w:val="both"/>
      </w:pPr>
    </w:p>
    <w:p w:rsidR="00996274" w:rsidRPr="00F264CD" w:rsidRDefault="00255CB6" w:rsidP="00996274">
      <w:pPr>
        <w:autoSpaceDE w:val="0"/>
        <w:autoSpaceDN w:val="0"/>
        <w:adjustRightInd w:val="0"/>
        <w:spacing w:line="360" w:lineRule="auto"/>
        <w:jc w:val="center"/>
      </w:pPr>
      <w:r w:rsidRPr="00255CB6">
        <w:rPr>
          <w:noProof/>
        </w:rPr>
        <w:pict>
          <v:group id="Group 19" o:spid="_x0000_s1031" style="position:absolute;left:0;text-align:left;margin-left:130.4pt;margin-top:130.5pt;width:148.3pt;height:25.7pt;z-index:251659264" coordorigin="5303,12358" coordsize="188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">
            <v:line id="Straight Connector 25" o:spid="_x0000_s1032" style="position:absolute;visibility:visible;mso-wrap-style:square" from="5303,12709" to="7186,12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line id="Straight Connector 26" o:spid="_x0000_s1033" style="position:absolute;visibility:visible;mso-wrap-style:square" from="5303,12581" to="5303,1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line id="Straight Connector 27" o:spid="_x0000_s1034" style="position:absolute;visibility:visible;mso-wrap-style:square" from="7186,12581" to="7186,12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LcMAAADbAAAADwAAAGRycy9kb3ducmV2LnhtbESPzWrDMBCE74W8g9hCb4kcl4TWjRxC&#10;aWhITs3PfbG2trG1ciQlUd8+KhR6HGbmG2axjKYXV3K+taxgOslAEFdWt1wrOB7W4xcQPiBr7C2T&#10;gh/ysCxHDwsstL3xF133oRYJwr5ABU0IQyGlrxoy6Cd2IE7et3UGQ5KultrhLcFNL/Msm0uDLaeF&#10;Bgd6b6jq9heTKNPT2cjP7hVPW7dzH8/zOItnpZ4e4+oNRKAY/sN/7Y1WkOf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2fC3DAAAA2wAAAA8AAAAAAAAAAAAA&#10;AAAAoQIAAGRycy9kb3ducmV2LnhtbFBLBQYAAAAABAAEAPkAAACRAwAAAAA=&#10;" strokecolor="black [3040]"/>
            <v:shape id="Text Box 28" o:spid="_x0000_s1035" type="#_x0000_t202" style="position:absolute;left:5721;top:12358;width:1038;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996274" w:rsidRPr="007E2C22" w:rsidRDefault="00996274" w:rsidP="00996274">
                    <w:pPr>
                      <w:jc w:val="center"/>
                      <w:rPr>
                        <w:sz w:val="22"/>
                        <w:szCs w:val="22"/>
                      </w:rPr>
                    </w:pPr>
                    <w:r w:rsidRPr="007E2C22">
                      <w:rPr>
                        <w:sz w:val="22"/>
                        <w:szCs w:val="22"/>
                      </w:rPr>
                      <w:t>B = 7</w:t>
                    </w:r>
                    <w:r>
                      <w:rPr>
                        <w:sz w:val="22"/>
                        <w:szCs w:val="22"/>
                      </w:rPr>
                      <w:t xml:space="preserve"> meter</w:t>
                    </w:r>
                  </w:p>
                </w:txbxContent>
              </v:textbox>
            </v:shape>
          </v:group>
        </w:pict>
      </w:r>
      <w:r w:rsidR="00996274" w:rsidRPr="00F264CD">
        <w:rPr>
          <w:noProof/>
          <w:lang w:val="id-ID" w:eastAsia="id-ID"/>
        </w:rPr>
        <w:drawing>
          <wp:inline distT="0" distB="0" distL="0" distR="0">
            <wp:extent cx="5064362" cy="1704355"/>
            <wp:effectExtent l="19050" t="0" r="2938" b="0"/>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6864" cy="170183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p w:rsidR="00996274" w:rsidRPr="00F264CD"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center"/>
      </w:pPr>
      <w:proofErr w:type="spellStart"/>
      <w:r>
        <w:t>Gambar</w:t>
      </w:r>
      <w:proofErr w:type="spellEnd"/>
      <w:r>
        <w:t xml:space="preserve"> 4.5.Profil Sungai </w:t>
      </w:r>
      <w:proofErr w:type="spellStart"/>
      <w:r>
        <w:t>Pesayan</w:t>
      </w:r>
      <w:proofErr w:type="spellEnd"/>
    </w:p>
    <w:p w:rsidR="00996274" w:rsidRPr="00F264CD" w:rsidRDefault="00996274" w:rsidP="00996274">
      <w:pPr>
        <w:autoSpaceDE w:val="0"/>
        <w:autoSpaceDN w:val="0"/>
        <w:adjustRightInd w:val="0"/>
        <w:spacing w:line="360" w:lineRule="auto"/>
        <w:jc w:val="center"/>
      </w:pPr>
    </w:p>
    <w:p w:rsidR="00996274" w:rsidRPr="00F264CD" w:rsidRDefault="00996274" w:rsidP="00996274">
      <w:pPr>
        <w:autoSpaceDE w:val="0"/>
        <w:autoSpaceDN w:val="0"/>
        <w:adjustRightInd w:val="0"/>
        <w:spacing w:line="360" w:lineRule="auto"/>
        <w:ind w:firstLine="720"/>
        <w:jc w:val="both"/>
      </w:pPr>
      <w:proofErr w:type="spellStart"/>
      <w:proofErr w:type="gramStart"/>
      <w:r w:rsidRPr="00F264CD">
        <w:t>Tinggimuka</w:t>
      </w:r>
      <w:proofErr w:type="spellEnd"/>
      <w:r w:rsidRPr="00F264CD">
        <w:t xml:space="preserve"> air </w:t>
      </w:r>
      <w:proofErr w:type="spellStart"/>
      <w:r w:rsidRPr="00F264CD">
        <w:t>banjirdisiniadalahtinggimuka</w:t>
      </w:r>
      <w:proofErr w:type="spellEnd"/>
      <w:r w:rsidRPr="00F264CD">
        <w:t xml:space="preserve"> air yang </w:t>
      </w:r>
      <w:proofErr w:type="spellStart"/>
      <w:r w:rsidRPr="00F264CD">
        <w:t>dihasilkanoleh</w:t>
      </w:r>
      <w:proofErr w:type="spellEnd"/>
      <w:r w:rsidRPr="00F264CD">
        <w:t xml:space="preserve"> debit </w:t>
      </w:r>
      <w:proofErr w:type="spellStart"/>
      <w:r w:rsidRPr="00F264CD">
        <w:t>banjir</w:t>
      </w:r>
      <w:proofErr w:type="spellEnd"/>
      <w:r w:rsidRPr="00F264CD">
        <w:t xml:space="preserve"> yang </w:t>
      </w:r>
      <w:proofErr w:type="spellStart"/>
      <w:r w:rsidRPr="00F264CD">
        <w:t>pernahterjadi.Evaluasimuka</w:t>
      </w:r>
      <w:proofErr w:type="spellEnd"/>
      <w:r w:rsidRPr="00F264CD">
        <w:t xml:space="preserve"> air banjirdigunakanuntukmengetahuikelayakantinggilantaijembatanterhadaptinggimuka air </w:t>
      </w:r>
      <w:proofErr w:type="spellStart"/>
      <w:r w:rsidRPr="00F264CD">
        <w:t>banjir</w:t>
      </w:r>
      <w:proofErr w:type="spellEnd"/>
      <w:r w:rsidRPr="00F264CD">
        <w:t>.</w:t>
      </w:r>
      <w:proofErr w:type="gramEnd"/>
    </w:p>
    <w:p w:rsidR="00996274" w:rsidRPr="00F264CD" w:rsidRDefault="00996274" w:rsidP="00996274">
      <w:pPr>
        <w:autoSpaceDE w:val="0"/>
        <w:autoSpaceDN w:val="0"/>
        <w:adjustRightInd w:val="0"/>
        <w:spacing w:line="360" w:lineRule="auto"/>
        <w:jc w:val="both"/>
      </w:pPr>
      <w:proofErr w:type="spellStart"/>
      <w:r w:rsidRPr="00F264CD">
        <w:t>Rumus</w:t>
      </w:r>
      <w:proofErr w:type="spellEnd"/>
      <w:r w:rsidRPr="00F264CD">
        <w:t xml:space="preserve"> Debit </w:t>
      </w:r>
      <w:proofErr w:type="spellStart"/>
      <w:proofErr w:type="gramStart"/>
      <w:r w:rsidRPr="00F264CD">
        <w:t>Banjir</w:t>
      </w:r>
      <w:proofErr w:type="spellEnd"/>
      <w:r w:rsidRPr="00F264CD">
        <w:t xml:space="preserve"> ;</w:t>
      </w:r>
      <w:proofErr w:type="gramEnd"/>
    </w:p>
    <w:p w:rsidR="00996274" w:rsidRPr="00F264CD" w:rsidRDefault="00996274" w:rsidP="00996274">
      <w:pPr>
        <w:autoSpaceDE w:val="0"/>
        <w:autoSpaceDN w:val="0"/>
        <w:adjustRightInd w:val="0"/>
        <w:spacing w:line="360" w:lineRule="auto"/>
        <w:jc w:val="both"/>
      </w:pPr>
      <w:r w:rsidRPr="00F264CD">
        <w:tab/>
        <w:t xml:space="preserve">Q </w:t>
      </w:r>
      <w:r>
        <w:tab/>
      </w:r>
      <w:r w:rsidRPr="00F264CD">
        <w:t>= A * V</w:t>
      </w:r>
    </w:p>
    <w:p w:rsidR="00996274" w:rsidRPr="00F264CD" w:rsidRDefault="00996274" w:rsidP="00996274">
      <w:pPr>
        <w:autoSpaceDE w:val="0"/>
        <w:autoSpaceDN w:val="0"/>
        <w:adjustRightInd w:val="0"/>
        <w:spacing w:line="360" w:lineRule="auto"/>
        <w:jc w:val="both"/>
      </w:pPr>
      <w:r w:rsidRPr="00F264CD">
        <w:tab/>
      </w:r>
      <w:r>
        <w:tab/>
      </w:r>
      <w:r w:rsidRPr="00F264CD">
        <w:t>= A * (</w:t>
      </w:r>
      <m:oMath>
        <m:f>
          <m:fPr>
            <m:ctrlPr>
              <w:rPr>
                <w:rFonts w:ascii="Cambria Math" w:hAnsi="Cambria Math"/>
              </w:rPr>
            </m:ctrlPr>
          </m:fPr>
          <m:num>
            <m:r>
              <m:rPr>
                <m:sty m:val="p"/>
              </m:rPr>
              <w:rPr>
                <w:rFonts w:ascii="Cambria Math"/>
              </w:rPr>
              <m:t>1</m:t>
            </m:r>
          </m:num>
          <m:den>
            <m:r>
              <m:rPr>
                <m:sty m:val="p"/>
              </m:rPr>
              <w:rPr>
                <w:rFonts w:ascii="Cambria Math"/>
              </w:rPr>
              <m:t>n</m:t>
            </m:r>
          </m:den>
        </m:f>
        <m:r>
          <m:rPr>
            <m:sty m:val="p"/>
          </m:rPr>
          <w:rPr>
            <w:rFonts w:ascii="Cambria Math" w:hAnsi="Cambria Math"/>
          </w:rPr>
          <m:t>*</m:t>
        </m:r>
        <m:sSup>
          <m:sSupPr>
            <m:ctrlPr>
              <w:rPr>
                <w:rFonts w:ascii="Cambria Math" w:hAnsi="Cambria Math"/>
              </w:rPr>
            </m:ctrlPr>
          </m:sSupPr>
          <m:e>
            <m:r>
              <m:rPr>
                <m:sty m:val="p"/>
              </m:rPr>
              <w:rPr>
                <w:rFonts w:ascii="Cambria Math"/>
              </w:rPr>
              <m:t>R</m:t>
            </m:r>
          </m:e>
          <m:sup>
            <m:f>
              <m:fPr>
                <m:ctrlPr>
                  <w:rPr>
                    <w:rFonts w:ascii="Cambria Math" w:hAnsi="Cambria Math"/>
                  </w:rPr>
                </m:ctrlPr>
              </m:fPr>
              <m:num>
                <m:r>
                  <m:rPr>
                    <m:sty m:val="p"/>
                  </m:rPr>
                  <w:rPr>
                    <w:rFonts w:ascii="Cambria Math"/>
                  </w:rPr>
                  <m:t>2</m:t>
                </m:r>
              </m:num>
              <m:den>
                <m:r>
                  <m:rPr>
                    <m:sty m:val="p"/>
                  </m:rPr>
                  <w:rPr>
                    <w:rFonts w:ascii="Cambria Math"/>
                  </w:rPr>
                  <m:t>3</m:t>
                </m:r>
              </m:den>
            </m:f>
          </m:sup>
        </m:sSup>
        <m:r>
          <m:rPr>
            <m:sty m:val="p"/>
          </m:rPr>
          <w:rPr>
            <w:rFonts w:ascii="Cambria Math" w:hAnsi="Cambria Math"/>
          </w:rPr>
          <m:t>*</m:t>
        </m:r>
        <m:sSup>
          <m:sSupPr>
            <m:ctrlPr>
              <w:rPr>
                <w:rFonts w:ascii="Cambria Math" w:hAnsi="Cambria Math"/>
              </w:rPr>
            </m:ctrlPr>
          </m:sSupPr>
          <m:e>
            <m:r>
              <m:rPr>
                <m:sty m:val="p"/>
              </m:rPr>
              <w:rPr>
                <w:rFonts w:ascii="Cambria Math"/>
              </w:rPr>
              <m:t xml:space="preserve">I </m:t>
            </m:r>
          </m:e>
          <m:sup>
            <m:f>
              <m:fPr>
                <m:ctrlPr>
                  <w:rPr>
                    <w:rFonts w:ascii="Cambria Math" w:hAnsi="Cambria Math"/>
                  </w:rPr>
                </m:ctrlPr>
              </m:fPr>
              <m:num>
                <m:r>
                  <m:rPr>
                    <m:sty m:val="p"/>
                  </m:rPr>
                  <w:rPr>
                    <w:rFonts w:ascii="Cambria Math"/>
                  </w:rPr>
                  <m:t>1</m:t>
                </m:r>
              </m:num>
              <m:den>
                <m:r>
                  <m:rPr>
                    <m:sty m:val="p"/>
                  </m:rPr>
                  <w:rPr>
                    <w:rFonts w:ascii="Cambria Math"/>
                  </w:rPr>
                  <m:t>2</m:t>
                </m:r>
              </m:den>
            </m:f>
          </m:sup>
        </m:sSup>
        <m:r>
          <m:rPr>
            <m:sty m:val="p"/>
          </m:rPr>
          <w:rPr>
            <w:rFonts w:ascii="Cambria Math"/>
          </w:rPr>
          <m:t>)</m:t>
        </m:r>
      </m:oMath>
    </w:p>
    <w:p w:rsidR="00996274" w:rsidRPr="00F264CD"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both"/>
      </w:pPr>
      <w:proofErr w:type="spellStart"/>
      <w:r w:rsidRPr="00F264CD">
        <w:t>Menentukantinggimuka</w:t>
      </w:r>
      <w:proofErr w:type="spellEnd"/>
      <w:r w:rsidRPr="00F264CD">
        <w:t xml:space="preserve"> air </w:t>
      </w:r>
      <w:proofErr w:type="spellStart"/>
      <w:proofErr w:type="gramStart"/>
      <w:r w:rsidRPr="00F264CD">
        <w:t>banjir</w:t>
      </w:r>
      <w:proofErr w:type="spellEnd"/>
      <w:r w:rsidRPr="00F264CD">
        <w:t xml:space="preserve"> ;</w:t>
      </w:r>
      <w:proofErr w:type="gramEnd"/>
    </w:p>
    <w:p w:rsidR="00996274" w:rsidRPr="00F264CD" w:rsidRDefault="00996274" w:rsidP="00996274">
      <w:pPr>
        <w:autoSpaceDE w:val="0"/>
        <w:autoSpaceDN w:val="0"/>
        <w:adjustRightInd w:val="0"/>
        <w:spacing w:line="360" w:lineRule="auto"/>
        <w:jc w:val="both"/>
      </w:pPr>
      <w:r w:rsidRPr="007E2C22">
        <w:rPr>
          <w:color w:val="000000"/>
        </w:rPr>
        <w:t>952,58123282</w:t>
      </w:r>
      <w:r w:rsidRPr="00F264CD">
        <w:t>m</w:t>
      </w:r>
      <w:r w:rsidRPr="00F264CD">
        <w:rPr>
          <w:vertAlign w:val="superscript"/>
        </w:rPr>
        <w:t>3</w:t>
      </w:r>
      <w:r w:rsidRPr="00F264CD">
        <w:t>/</w:t>
      </w:r>
      <w:proofErr w:type="spellStart"/>
      <w:r w:rsidRPr="00F264CD">
        <w:t>det</w:t>
      </w:r>
      <w:proofErr w:type="spellEnd"/>
      <w:r w:rsidRPr="00F264CD">
        <w:t xml:space="preserve"> = </w:t>
      </w:r>
      <m:oMath>
        <m:d>
          <m:dPr>
            <m:ctrlPr>
              <w:rPr>
                <w:rFonts w:ascii="Cambria Math" w:hAnsi="Cambria Math"/>
                <w:i/>
              </w:rPr>
            </m:ctrlPr>
          </m:dPr>
          <m:e>
            <m:d>
              <m:dPr>
                <m:ctrlPr>
                  <w:rPr>
                    <w:rFonts w:ascii="Cambria Math" w:hAnsi="Cambria Math"/>
                    <w:i/>
                  </w:rPr>
                </m:ctrlPr>
              </m:dPr>
              <m:e>
                <m:r>
                  <w:rPr>
                    <w:rFonts w:ascii="Cambria Math" w:hAnsi="Cambria Math"/>
                  </w:rPr>
                  <m:t>B</m:t>
                </m:r>
                <m:r>
                  <w:rPr>
                    <w:rFonts w:ascii="Cambria Math"/>
                  </w:rPr>
                  <m:t>+</m:t>
                </m:r>
                <m:r>
                  <w:rPr>
                    <w:rFonts w:ascii="Cambria Math" w:hAnsi="Cambria Math"/>
                  </w:rPr>
                  <m:t>m*h</m:t>
                </m:r>
              </m:e>
            </m:d>
            <m:r>
              <w:rPr>
                <w:rFonts w:ascii="Cambria Math" w:hAnsi="Cambria Math"/>
              </w:rPr>
              <m:t>*h</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0.025</m:t>
                </m:r>
              </m:den>
            </m:f>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B</m:t>
                        </m:r>
                        <m:r>
                          <w:rPr>
                            <w:rFonts w:ascii="Cambria Math"/>
                          </w:rPr>
                          <m:t>+</m:t>
                        </m:r>
                        <m:r>
                          <w:rPr>
                            <w:rFonts w:ascii="Cambria Math" w:hAnsi="Cambria Math"/>
                          </w:rPr>
                          <m:t>m*h</m:t>
                        </m:r>
                      </m:e>
                    </m:d>
                    <m:r>
                      <w:rPr>
                        <w:rFonts w:ascii="Cambria Math" w:hAnsi="Cambria Math"/>
                      </w:rPr>
                      <m:t>*h</m:t>
                    </m:r>
                  </m:num>
                  <m:den>
                    <m:r>
                      <w:rPr>
                        <w:rFonts w:ascii="Cambria Math" w:hAnsi="Cambria Math"/>
                      </w:rPr>
                      <m:t>B</m:t>
                    </m:r>
                    <m:r>
                      <w:rPr>
                        <w:rFonts w:ascii="Cambria Math"/>
                      </w:rPr>
                      <m:t>+2</m:t>
                    </m:r>
                    <m:r>
                      <w:rPr>
                        <w:rFonts w:ascii="Cambria Math" w:hAnsi="Cambria Math"/>
                      </w:rPr>
                      <m:t>h</m:t>
                    </m:r>
                    <m:rad>
                      <m:radPr>
                        <m:degHide m:val="on"/>
                        <m:ctrlPr>
                          <w:rPr>
                            <w:rFonts w:ascii="Cambria Math" w:hAnsi="Cambria Math"/>
                            <w:i/>
                          </w:rPr>
                        </m:ctrlPr>
                      </m:radPr>
                      <m:deg/>
                      <m:e>
                        <m:r>
                          <w:rPr>
                            <w:rFonts w:ascii="Cambria Math" w:hAnsi="Cambria Math"/>
                          </w:rPr>
                          <m:t>m*</m:t>
                        </m:r>
                        <m:r>
                          <w:rPr>
                            <w:rFonts w:ascii="Cambria Math"/>
                          </w:rPr>
                          <m:t>2+1</m:t>
                        </m:r>
                      </m:e>
                    </m:rad>
                  </m:den>
                </m:f>
              </m:e>
            </m:d>
          </m:e>
          <m:sup>
            <m:f>
              <m:fPr>
                <m:ctrlPr>
                  <w:rPr>
                    <w:rFonts w:ascii="Cambria Math" w:hAnsi="Cambria Math"/>
                    <w:i/>
                  </w:rPr>
                </m:ctrlPr>
              </m:fPr>
              <m:num>
                <m:r>
                  <w:rPr>
                    <w:rFonts w:ascii="Cambria Math"/>
                  </w:rPr>
                  <m:t>2</m:t>
                </m:r>
              </m:num>
              <m:den>
                <m:r>
                  <w:rPr>
                    <w:rFonts w:ascii="Cambria Math"/>
                  </w:rPr>
                  <m:t>3</m:t>
                </m:r>
              </m:den>
            </m:f>
          </m:sup>
        </m:sSup>
        <m:r>
          <w:rPr>
            <w:rFonts w:ascii="Cambria Math" w:hAnsi="Cambria Math"/>
          </w:rPr>
          <m:t>*</m:t>
        </m:r>
        <m:sSup>
          <m:sSupPr>
            <m:ctrlPr>
              <w:rPr>
                <w:rFonts w:ascii="Cambria Math" w:hAnsi="Cambria Math"/>
                <w:i/>
              </w:rPr>
            </m:ctrlPr>
          </m:sSupPr>
          <m:e>
            <m:r>
              <w:rPr>
                <w:rFonts w:ascii="Cambria Math"/>
              </w:rPr>
              <m:t>0.015</m:t>
            </m:r>
          </m:e>
          <m:sup>
            <m:r>
              <w:rPr>
                <w:rFonts w:ascii="Cambria Math"/>
              </w:rPr>
              <m:t>1/2</m:t>
            </m:r>
          </m:sup>
        </m:sSup>
      </m:oMath>
    </w:p>
    <w:p w:rsidR="00996274" w:rsidRPr="00F264CD" w:rsidRDefault="00996274" w:rsidP="00996274">
      <w:pPr>
        <w:autoSpaceDE w:val="0"/>
        <w:autoSpaceDN w:val="0"/>
        <w:adjustRightInd w:val="0"/>
        <w:spacing w:line="360" w:lineRule="auto"/>
        <w:jc w:val="both"/>
      </w:pPr>
      <w:r w:rsidRPr="007E2C22">
        <w:rPr>
          <w:color w:val="000000"/>
        </w:rPr>
        <w:t>952,58123282</w:t>
      </w:r>
      <w:r w:rsidRPr="00F264CD">
        <w:t>m</w:t>
      </w:r>
      <w:r w:rsidRPr="00F264CD">
        <w:rPr>
          <w:vertAlign w:val="superscript"/>
        </w:rPr>
        <w:t>3</w:t>
      </w:r>
      <w:r w:rsidRPr="00F264CD">
        <w:t>/</w:t>
      </w:r>
      <w:proofErr w:type="spellStart"/>
      <w:r w:rsidRPr="00F264CD">
        <w:t>det</w:t>
      </w:r>
      <w:proofErr w:type="spellEnd"/>
      <w:r w:rsidRPr="00F264CD">
        <w:t xml:space="preserve"> = </w:t>
      </w:r>
      <m:oMath>
        <m:d>
          <m:dPr>
            <m:ctrlPr>
              <w:rPr>
                <w:rFonts w:ascii="Cambria Math" w:hAnsi="Cambria Math"/>
                <w:i/>
              </w:rPr>
            </m:ctrlPr>
          </m:dPr>
          <m:e>
            <m:d>
              <m:dPr>
                <m:ctrlPr>
                  <w:rPr>
                    <w:rFonts w:ascii="Cambria Math" w:hAnsi="Cambria Math"/>
                    <w:i/>
                  </w:rPr>
                </m:ctrlPr>
              </m:dPr>
              <m:e>
                <m:r>
                  <w:rPr>
                    <w:rFonts w:ascii="Cambria Math"/>
                  </w:rPr>
                  <m:t>7+0.6</m:t>
                </m:r>
                <m:r>
                  <w:rPr>
                    <w:rFonts w:ascii="Cambria Math" w:hAnsi="Cambria Math"/>
                  </w:rPr>
                  <m:t>*h</m:t>
                </m:r>
              </m:e>
            </m:d>
            <m:r>
              <w:rPr>
                <w:rFonts w:ascii="Cambria Math" w:hAnsi="Cambria Math"/>
              </w:rPr>
              <m:t>*h</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rPr>
                  <m:t>1</m:t>
                </m:r>
              </m:num>
              <m:den>
                <m:r>
                  <w:rPr>
                    <w:rFonts w:ascii="Cambria Math"/>
                  </w:rPr>
                  <m:t>0.025</m:t>
                </m:r>
              </m:den>
            </m:f>
          </m:e>
        </m:d>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rPr>
                          <m:t>7+0.6</m:t>
                        </m:r>
                        <m:r>
                          <w:rPr>
                            <w:rFonts w:ascii="Cambria Math" w:hAnsi="Cambria Math"/>
                          </w:rPr>
                          <m:t>*h</m:t>
                        </m:r>
                      </m:e>
                    </m:d>
                    <m:r>
                      <w:rPr>
                        <w:rFonts w:ascii="Cambria Math" w:hAnsi="Cambria Math"/>
                      </w:rPr>
                      <m:t>*h</m:t>
                    </m:r>
                  </m:num>
                  <m:den>
                    <m:r>
                      <w:rPr>
                        <w:rFonts w:ascii="Cambria Math"/>
                      </w:rPr>
                      <m:t>7+2</m:t>
                    </m:r>
                    <m:r>
                      <w:rPr>
                        <w:rFonts w:ascii="Cambria Math" w:hAnsi="Cambria Math"/>
                      </w:rPr>
                      <m:t>h</m:t>
                    </m:r>
                    <m:rad>
                      <m:radPr>
                        <m:degHide m:val="on"/>
                        <m:ctrlPr>
                          <w:rPr>
                            <w:rFonts w:ascii="Cambria Math" w:hAnsi="Cambria Math"/>
                            <w:i/>
                          </w:rPr>
                        </m:ctrlPr>
                      </m:radPr>
                      <m:deg/>
                      <m:e>
                        <m:r>
                          <w:rPr>
                            <w:rFonts w:ascii="Cambria Math"/>
                          </w:rPr>
                          <m:t>0.6</m:t>
                        </m:r>
                        <m:r>
                          <w:rPr>
                            <w:rFonts w:ascii="Cambria Math" w:hAnsi="Cambria Math"/>
                          </w:rPr>
                          <m:t>*</m:t>
                        </m:r>
                        <m:r>
                          <w:rPr>
                            <w:rFonts w:ascii="Cambria Math"/>
                          </w:rPr>
                          <m:t>2+1</m:t>
                        </m:r>
                      </m:e>
                    </m:rad>
                  </m:den>
                </m:f>
              </m:e>
            </m:d>
          </m:e>
          <m:sup>
            <m:f>
              <m:fPr>
                <m:ctrlPr>
                  <w:rPr>
                    <w:rFonts w:ascii="Cambria Math" w:hAnsi="Cambria Math"/>
                    <w:i/>
                  </w:rPr>
                </m:ctrlPr>
              </m:fPr>
              <m:num>
                <m:r>
                  <w:rPr>
                    <w:rFonts w:ascii="Cambria Math"/>
                  </w:rPr>
                  <m:t>2</m:t>
                </m:r>
              </m:num>
              <m:den>
                <m:r>
                  <w:rPr>
                    <w:rFonts w:ascii="Cambria Math"/>
                  </w:rPr>
                  <m:t>3</m:t>
                </m:r>
              </m:den>
            </m:f>
          </m:sup>
        </m:sSup>
        <m:r>
          <w:rPr>
            <w:rFonts w:ascii="Cambria Math" w:hAnsi="Cambria Math"/>
          </w:rPr>
          <m:t>*</m:t>
        </m:r>
        <m:sSup>
          <m:sSupPr>
            <m:ctrlPr>
              <w:rPr>
                <w:rFonts w:ascii="Cambria Math" w:hAnsi="Cambria Math"/>
                <w:i/>
              </w:rPr>
            </m:ctrlPr>
          </m:sSupPr>
          <m:e>
            <m:r>
              <w:rPr>
                <w:rFonts w:ascii="Cambria Math"/>
              </w:rPr>
              <m:t>0.015</m:t>
            </m:r>
          </m:e>
          <m:sup>
            <m:r>
              <w:rPr>
                <w:rFonts w:ascii="Cambria Math"/>
              </w:rPr>
              <m:t>1/2</m:t>
            </m:r>
          </m:sup>
        </m:sSup>
      </m:oMath>
    </w:p>
    <w:p w:rsidR="00996274" w:rsidRDefault="00996274" w:rsidP="00996274">
      <w:pPr>
        <w:autoSpaceDE w:val="0"/>
        <w:autoSpaceDN w:val="0"/>
        <w:adjustRightInd w:val="0"/>
        <w:spacing w:line="360" w:lineRule="auto"/>
        <w:jc w:val="both"/>
      </w:pPr>
    </w:p>
    <w:p w:rsidR="00996274" w:rsidRDefault="00996274" w:rsidP="00996274">
      <w:pPr>
        <w:autoSpaceDE w:val="0"/>
        <w:autoSpaceDN w:val="0"/>
        <w:adjustRightInd w:val="0"/>
        <w:spacing w:line="360" w:lineRule="auto"/>
        <w:jc w:val="both"/>
      </w:pPr>
      <w:proofErr w:type="spellStart"/>
      <w:r w:rsidRPr="00F264CD">
        <w:t>Dengancaracoba-coba</w:t>
      </w:r>
      <w:r>
        <w:t>dapatpadaTabel</w:t>
      </w:r>
      <w:proofErr w:type="spellEnd"/>
      <w:r>
        <w:t xml:space="preserve"> 4.24, </w:t>
      </w:r>
      <w:proofErr w:type="spellStart"/>
      <w:r>
        <w:t>untuktinggimuka</w:t>
      </w:r>
      <w:proofErr w:type="spellEnd"/>
      <w:r>
        <w:t xml:space="preserve"> air </w:t>
      </w:r>
      <w:proofErr w:type="spellStart"/>
      <w:r>
        <w:t>masing-masingmetodeadalah</w:t>
      </w:r>
      <w:proofErr w:type="spellEnd"/>
    </w:p>
    <w:p w:rsidR="00996274" w:rsidRDefault="00996274" w:rsidP="00996274">
      <w:pPr>
        <w:autoSpaceDE w:val="0"/>
        <w:autoSpaceDN w:val="0"/>
        <w:adjustRightInd w:val="0"/>
        <w:spacing w:line="360" w:lineRule="auto"/>
        <w:jc w:val="both"/>
      </w:pPr>
    </w:p>
    <w:p w:rsidR="00996274" w:rsidRDefault="00996274" w:rsidP="00996274">
      <w:pPr>
        <w:autoSpaceDE w:val="0"/>
        <w:autoSpaceDN w:val="0"/>
        <w:adjustRightInd w:val="0"/>
        <w:spacing w:line="360" w:lineRule="auto"/>
        <w:jc w:val="both"/>
      </w:pPr>
    </w:p>
    <w:p w:rsidR="00996274" w:rsidRDefault="00996274" w:rsidP="00996274">
      <w:pPr>
        <w:autoSpaceDE w:val="0"/>
        <w:autoSpaceDN w:val="0"/>
        <w:adjustRightInd w:val="0"/>
        <w:spacing w:line="360" w:lineRule="auto"/>
        <w:jc w:val="both"/>
      </w:pPr>
    </w:p>
    <w:p w:rsidR="00996274" w:rsidRDefault="00996274" w:rsidP="00996274">
      <w:pPr>
        <w:autoSpaceDE w:val="0"/>
        <w:autoSpaceDN w:val="0"/>
        <w:adjustRightInd w:val="0"/>
        <w:spacing w:line="360" w:lineRule="auto"/>
        <w:jc w:val="both"/>
      </w:pPr>
    </w:p>
    <w:p w:rsidR="00996274" w:rsidRDefault="00996274" w:rsidP="00996274">
      <w:pPr>
        <w:autoSpaceDE w:val="0"/>
        <w:autoSpaceDN w:val="0"/>
        <w:adjustRightInd w:val="0"/>
        <w:spacing w:line="360" w:lineRule="auto"/>
        <w:jc w:val="center"/>
      </w:pPr>
      <w:proofErr w:type="spellStart"/>
      <w:proofErr w:type="gramStart"/>
      <w:r>
        <w:lastRenderedPageBreak/>
        <w:t>Tabel</w:t>
      </w:r>
      <w:proofErr w:type="spellEnd"/>
      <w:r>
        <w:t xml:space="preserve"> 4.24</w:t>
      </w:r>
      <w:r w:rsidR="00B97E1C">
        <w:t>.</w:t>
      </w:r>
      <w:proofErr w:type="gramEnd"/>
      <w:r w:rsidR="00B97E1C">
        <w:t xml:space="preserve">  D</w:t>
      </w:r>
      <w:r w:rsidRPr="00B852D6">
        <w:t xml:space="preserve">ebit </w:t>
      </w:r>
      <w:proofErr w:type="spellStart"/>
      <w:r w:rsidRPr="00B852D6">
        <w:t>banjirberdasarkanmetodeNakayasu</w:t>
      </w:r>
      <w:proofErr w:type="spellEnd"/>
    </w:p>
    <w:p w:rsidR="00996274" w:rsidRPr="00B852D6" w:rsidRDefault="00996274" w:rsidP="00996274">
      <w:pPr>
        <w:autoSpaceDE w:val="0"/>
        <w:autoSpaceDN w:val="0"/>
        <w:adjustRightInd w:val="0"/>
        <w:spacing w:line="360" w:lineRule="auto"/>
        <w:jc w:val="center"/>
      </w:pPr>
    </w:p>
    <w:tbl>
      <w:tblPr>
        <w:tblStyle w:val="TableGrid"/>
        <w:tblpPr w:leftFromText="180" w:rightFromText="180" w:vertAnchor="text" w:horzAnchor="page" w:tblpX="3433" w:tblpY="61"/>
        <w:tblOverlap w:val="never"/>
        <w:tblW w:w="0" w:type="auto"/>
        <w:tblLook w:val="04A0"/>
      </w:tblPr>
      <w:tblGrid>
        <w:gridCol w:w="2444"/>
        <w:gridCol w:w="1821"/>
        <w:gridCol w:w="1822"/>
      </w:tblGrid>
      <w:tr w:rsidR="00996274" w:rsidTr="00996274">
        <w:trPr>
          <w:trHeight w:val="440"/>
        </w:trPr>
        <w:tc>
          <w:tcPr>
            <w:tcW w:w="2444" w:type="dxa"/>
            <w:vMerge w:val="restart"/>
          </w:tcPr>
          <w:p w:rsidR="00996274" w:rsidRPr="00333E06" w:rsidRDefault="00996274" w:rsidP="00996274">
            <w:pPr>
              <w:autoSpaceDE w:val="0"/>
              <w:autoSpaceDN w:val="0"/>
              <w:adjustRightInd w:val="0"/>
              <w:spacing w:line="360" w:lineRule="auto"/>
              <w:jc w:val="center"/>
            </w:pPr>
            <w:proofErr w:type="spellStart"/>
            <w:r w:rsidRPr="00333E06">
              <w:t>PeriodeUlang</w:t>
            </w:r>
            <w:proofErr w:type="spellEnd"/>
          </w:p>
        </w:tc>
        <w:tc>
          <w:tcPr>
            <w:tcW w:w="3643" w:type="dxa"/>
            <w:gridSpan w:val="2"/>
          </w:tcPr>
          <w:p w:rsidR="00996274" w:rsidRPr="00333E06" w:rsidRDefault="00996274" w:rsidP="00996274">
            <w:pPr>
              <w:autoSpaceDE w:val="0"/>
              <w:autoSpaceDN w:val="0"/>
              <w:adjustRightInd w:val="0"/>
              <w:spacing w:line="360" w:lineRule="auto"/>
              <w:jc w:val="center"/>
            </w:pPr>
            <w:proofErr w:type="spellStart"/>
            <w:r w:rsidRPr="00333E06">
              <w:t>MetodeNakayasu</w:t>
            </w:r>
            <w:proofErr w:type="spellEnd"/>
          </w:p>
        </w:tc>
      </w:tr>
      <w:tr w:rsidR="00996274" w:rsidTr="00996274">
        <w:trPr>
          <w:trHeight w:val="151"/>
        </w:trPr>
        <w:tc>
          <w:tcPr>
            <w:tcW w:w="2444" w:type="dxa"/>
            <w:vMerge/>
          </w:tcPr>
          <w:p w:rsidR="00996274" w:rsidRPr="00333E06" w:rsidRDefault="00996274" w:rsidP="00996274">
            <w:pPr>
              <w:autoSpaceDE w:val="0"/>
              <w:autoSpaceDN w:val="0"/>
              <w:adjustRightInd w:val="0"/>
              <w:spacing w:line="360" w:lineRule="auto"/>
              <w:jc w:val="center"/>
            </w:pPr>
          </w:p>
        </w:tc>
        <w:tc>
          <w:tcPr>
            <w:tcW w:w="1821" w:type="dxa"/>
          </w:tcPr>
          <w:p w:rsidR="00996274" w:rsidRDefault="00996274" w:rsidP="00996274">
            <w:pPr>
              <w:autoSpaceDE w:val="0"/>
              <w:autoSpaceDN w:val="0"/>
              <w:adjustRightInd w:val="0"/>
              <w:spacing w:line="360" w:lineRule="auto"/>
              <w:jc w:val="center"/>
            </w:pPr>
            <w:r>
              <w:t xml:space="preserve">Debit </w:t>
            </w:r>
            <w:proofErr w:type="spellStart"/>
            <w:r>
              <w:t>banjir</w:t>
            </w:r>
            <w:proofErr w:type="spellEnd"/>
          </w:p>
          <w:p w:rsidR="00996274" w:rsidRPr="00333E06" w:rsidRDefault="00996274" w:rsidP="00996274">
            <w:pPr>
              <w:autoSpaceDE w:val="0"/>
              <w:autoSpaceDN w:val="0"/>
              <w:adjustRightInd w:val="0"/>
              <w:spacing w:line="360" w:lineRule="auto"/>
              <w:jc w:val="center"/>
            </w:pPr>
            <w:r>
              <w:t>(m</w:t>
            </w:r>
            <w:r w:rsidRPr="006A5C50">
              <w:rPr>
                <w:vertAlign w:val="superscript"/>
              </w:rPr>
              <w:t>3</w:t>
            </w:r>
            <w:r>
              <w:t>/</w:t>
            </w:r>
            <w:proofErr w:type="spellStart"/>
            <w:r>
              <w:t>detik</w:t>
            </w:r>
            <w:proofErr w:type="spellEnd"/>
            <w:r>
              <w:t>)</w:t>
            </w:r>
          </w:p>
        </w:tc>
        <w:tc>
          <w:tcPr>
            <w:tcW w:w="1822" w:type="dxa"/>
          </w:tcPr>
          <w:p w:rsidR="00996274" w:rsidRDefault="00996274" w:rsidP="00996274">
            <w:pPr>
              <w:autoSpaceDE w:val="0"/>
              <w:autoSpaceDN w:val="0"/>
              <w:adjustRightInd w:val="0"/>
              <w:spacing w:line="360" w:lineRule="auto"/>
              <w:jc w:val="center"/>
            </w:pPr>
            <w:proofErr w:type="spellStart"/>
            <w:r>
              <w:t>Tinggi</w:t>
            </w:r>
            <w:proofErr w:type="spellEnd"/>
            <w:r>
              <w:t xml:space="preserve"> (h)</w:t>
            </w:r>
          </w:p>
          <w:p w:rsidR="00996274" w:rsidRPr="00333E06" w:rsidRDefault="00996274" w:rsidP="00996274">
            <w:pPr>
              <w:autoSpaceDE w:val="0"/>
              <w:autoSpaceDN w:val="0"/>
              <w:adjustRightInd w:val="0"/>
              <w:spacing w:line="360" w:lineRule="auto"/>
              <w:jc w:val="center"/>
            </w:pPr>
            <w:r>
              <w:t>(m)</w:t>
            </w:r>
          </w:p>
        </w:tc>
      </w:tr>
      <w:tr w:rsidR="00996274" w:rsidTr="00996274">
        <w:trPr>
          <w:trHeight w:val="440"/>
        </w:trPr>
        <w:tc>
          <w:tcPr>
            <w:tcW w:w="2444" w:type="dxa"/>
            <w:vAlign w:val="center"/>
          </w:tcPr>
          <w:p w:rsidR="00996274" w:rsidRPr="00333E06" w:rsidRDefault="00996274" w:rsidP="00996274">
            <w:pPr>
              <w:spacing w:line="360" w:lineRule="auto"/>
              <w:ind w:left="567"/>
              <w:rPr>
                <w:color w:val="000000"/>
              </w:rPr>
            </w:pPr>
            <w:r w:rsidRPr="00333E06">
              <w:rPr>
                <w:color w:val="000000"/>
              </w:rPr>
              <w:t xml:space="preserve">Q 2 </w:t>
            </w:r>
            <w:proofErr w:type="spellStart"/>
            <w:r w:rsidRPr="00333E06">
              <w:rPr>
                <w:color w:val="000000"/>
              </w:rPr>
              <w:t>thn</w:t>
            </w:r>
            <w:proofErr w:type="spellEnd"/>
          </w:p>
        </w:tc>
        <w:tc>
          <w:tcPr>
            <w:tcW w:w="1821" w:type="dxa"/>
            <w:vAlign w:val="bottom"/>
          </w:tcPr>
          <w:p w:rsidR="00996274" w:rsidRPr="006A5C50" w:rsidRDefault="00996274" w:rsidP="00996274">
            <w:pPr>
              <w:spacing w:line="360" w:lineRule="auto"/>
              <w:ind w:right="151"/>
              <w:jc w:val="right"/>
              <w:rPr>
                <w:color w:val="000000"/>
              </w:rPr>
            </w:pPr>
            <w:r w:rsidRPr="006A5C50">
              <w:rPr>
                <w:color w:val="000000"/>
              </w:rPr>
              <w:t>387,3189</w:t>
            </w:r>
          </w:p>
        </w:tc>
        <w:tc>
          <w:tcPr>
            <w:tcW w:w="1822" w:type="dxa"/>
            <w:vAlign w:val="bottom"/>
          </w:tcPr>
          <w:p w:rsidR="00996274" w:rsidRPr="006A5C50" w:rsidRDefault="00996274" w:rsidP="00996274">
            <w:pPr>
              <w:spacing w:line="360" w:lineRule="auto"/>
              <w:ind w:right="276" w:firstLine="10"/>
              <w:jc w:val="right"/>
              <w:rPr>
                <w:color w:val="000000"/>
              </w:rPr>
            </w:pPr>
            <w:r w:rsidRPr="006A5C50">
              <w:rPr>
                <w:color w:val="000000"/>
              </w:rPr>
              <w:t>6,8054</w:t>
            </w:r>
          </w:p>
        </w:tc>
      </w:tr>
      <w:tr w:rsidR="00996274" w:rsidTr="00996274">
        <w:trPr>
          <w:trHeight w:val="424"/>
        </w:trPr>
        <w:tc>
          <w:tcPr>
            <w:tcW w:w="2444" w:type="dxa"/>
            <w:vAlign w:val="center"/>
          </w:tcPr>
          <w:p w:rsidR="00996274" w:rsidRPr="00333E06" w:rsidRDefault="00996274" w:rsidP="00996274">
            <w:pPr>
              <w:spacing w:line="360" w:lineRule="auto"/>
              <w:ind w:left="567"/>
              <w:rPr>
                <w:color w:val="000000"/>
              </w:rPr>
            </w:pPr>
            <w:r w:rsidRPr="00333E06">
              <w:rPr>
                <w:color w:val="000000"/>
              </w:rPr>
              <w:t xml:space="preserve">Q 5 </w:t>
            </w:r>
            <w:proofErr w:type="spellStart"/>
            <w:r w:rsidRPr="00333E06">
              <w:rPr>
                <w:color w:val="000000"/>
              </w:rPr>
              <w:t>thn</w:t>
            </w:r>
            <w:proofErr w:type="spellEnd"/>
          </w:p>
        </w:tc>
        <w:tc>
          <w:tcPr>
            <w:tcW w:w="1821" w:type="dxa"/>
            <w:vAlign w:val="bottom"/>
          </w:tcPr>
          <w:p w:rsidR="00996274" w:rsidRDefault="00996274" w:rsidP="00996274">
            <w:pPr>
              <w:spacing w:line="360" w:lineRule="auto"/>
              <w:ind w:right="151"/>
              <w:jc w:val="right"/>
              <w:rPr>
                <w:color w:val="000000"/>
              </w:rPr>
            </w:pPr>
            <w:r>
              <w:rPr>
                <w:color w:val="000000"/>
              </w:rPr>
              <w:t>544,7523</w:t>
            </w:r>
          </w:p>
        </w:tc>
        <w:tc>
          <w:tcPr>
            <w:tcW w:w="1822" w:type="dxa"/>
            <w:vAlign w:val="bottom"/>
          </w:tcPr>
          <w:p w:rsidR="00996274" w:rsidRDefault="00996274" w:rsidP="00996274">
            <w:pPr>
              <w:spacing w:line="360" w:lineRule="auto"/>
              <w:ind w:right="276" w:firstLine="10"/>
              <w:jc w:val="right"/>
              <w:rPr>
                <w:color w:val="000000"/>
              </w:rPr>
            </w:pPr>
            <w:r>
              <w:rPr>
                <w:color w:val="000000"/>
              </w:rPr>
              <w:t>7,7321</w:t>
            </w:r>
          </w:p>
        </w:tc>
      </w:tr>
      <w:tr w:rsidR="00996274" w:rsidTr="00996274">
        <w:trPr>
          <w:trHeight w:val="424"/>
        </w:trPr>
        <w:tc>
          <w:tcPr>
            <w:tcW w:w="2444" w:type="dxa"/>
            <w:vAlign w:val="center"/>
          </w:tcPr>
          <w:p w:rsidR="00996274" w:rsidRPr="00333E06" w:rsidRDefault="00996274" w:rsidP="00996274">
            <w:pPr>
              <w:spacing w:line="360" w:lineRule="auto"/>
              <w:ind w:left="567"/>
              <w:rPr>
                <w:color w:val="000000"/>
              </w:rPr>
            </w:pPr>
            <w:r w:rsidRPr="00333E06">
              <w:rPr>
                <w:color w:val="000000"/>
              </w:rPr>
              <w:t xml:space="preserve">Q 10 </w:t>
            </w:r>
            <w:proofErr w:type="spellStart"/>
            <w:r w:rsidRPr="00333E06">
              <w:rPr>
                <w:color w:val="000000"/>
              </w:rPr>
              <w:t>thn</w:t>
            </w:r>
            <w:proofErr w:type="spellEnd"/>
          </w:p>
        </w:tc>
        <w:tc>
          <w:tcPr>
            <w:tcW w:w="1821" w:type="dxa"/>
            <w:vAlign w:val="bottom"/>
          </w:tcPr>
          <w:p w:rsidR="00996274" w:rsidRDefault="00996274" w:rsidP="00996274">
            <w:pPr>
              <w:spacing w:line="360" w:lineRule="auto"/>
              <w:ind w:right="151"/>
              <w:jc w:val="right"/>
              <w:rPr>
                <w:color w:val="000000"/>
              </w:rPr>
            </w:pPr>
            <w:r>
              <w:rPr>
                <w:color w:val="000000"/>
              </w:rPr>
              <w:t>656,9986</w:t>
            </w:r>
          </w:p>
        </w:tc>
        <w:tc>
          <w:tcPr>
            <w:tcW w:w="1822" w:type="dxa"/>
            <w:vAlign w:val="bottom"/>
          </w:tcPr>
          <w:p w:rsidR="00996274" w:rsidRDefault="00996274" w:rsidP="00996274">
            <w:pPr>
              <w:spacing w:line="360" w:lineRule="auto"/>
              <w:ind w:right="276" w:firstLine="10"/>
              <w:jc w:val="right"/>
              <w:rPr>
                <w:color w:val="000000"/>
              </w:rPr>
            </w:pPr>
            <w:r>
              <w:rPr>
                <w:color w:val="000000"/>
              </w:rPr>
              <w:t>8,1781</w:t>
            </w:r>
          </w:p>
        </w:tc>
      </w:tr>
      <w:tr w:rsidR="00996274" w:rsidTr="00996274">
        <w:trPr>
          <w:trHeight w:val="424"/>
        </w:trPr>
        <w:tc>
          <w:tcPr>
            <w:tcW w:w="2444" w:type="dxa"/>
            <w:vAlign w:val="center"/>
          </w:tcPr>
          <w:p w:rsidR="00996274" w:rsidRPr="00333E06" w:rsidRDefault="00996274" w:rsidP="00996274">
            <w:pPr>
              <w:spacing w:line="360" w:lineRule="auto"/>
              <w:ind w:left="567"/>
              <w:rPr>
                <w:color w:val="000000"/>
              </w:rPr>
            </w:pPr>
            <w:r w:rsidRPr="00333E06">
              <w:rPr>
                <w:color w:val="000000"/>
              </w:rPr>
              <w:t xml:space="preserve">Q 25 </w:t>
            </w:r>
            <w:proofErr w:type="spellStart"/>
            <w:r w:rsidRPr="00333E06">
              <w:rPr>
                <w:color w:val="000000"/>
              </w:rPr>
              <w:t>thn</w:t>
            </w:r>
            <w:proofErr w:type="spellEnd"/>
          </w:p>
        </w:tc>
        <w:tc>
          <w:tcPr>
            <w:tcW w:w="1821" w:type="dxa"/>
            <w:vAlign w:val="bottom"/>
          </w:tcPr>
          <w:p w:rsidR="00996274" w:rsidRDefault="00996274" w:rsidP="00996274">
            <w:pPr>
              <w:spacing w:line="360" w:lineRule="auto"/>
              <w:ind w:right="151"/>
              <w:jc w:val="right"/>
              <w:rPr>
                <w:color w:val="000000"/>
              </w:rPr>
            </w:pPr>
            <w:r>
              <w:rPr>
                <w:color w:val="000000"/>
              </w:rPr>
              <w:t>807,9237</w:t>
            </w:r>
          </w:p>
        </w:tc>
        <w:tc>
          <w:tcPr>
            <w:tcW w:w="1822" w:type="dxa"/>
            <w:vAlign w:val="bottom"/>
          </w:tcPr>
          <w:p w:rsidR="00996274" w:rsidRDefault="00996274" w:rsidP="00996274">
            <w:pPr>
              <w:spacing w:line="360" w:lineRule="auto"/>
              <w:ind w:right="276" w:firstLine="10"/>
              <w:jc w:val="right"/>
              <w:rPr>
                <w:color w:val="000000"/>
              </w:rPr>
            </w:pPr>
            <w:r>
              <w:rPr>
                <w:color w:val="000000"/>
              </w:rPr>
              <w:t>8,7062</w:t>
            </w:r>
          </w:p>
        </w:tc>
      </w:tr>
      <w:tr w:rsidR="00996274" w:rsidTr="00996274">
        <w:trPr>
          <w:trHeight w:val="440"/>
        </w:trPr>
        <w:tc>
          <w:tcPr>
            <w:tcW w:w="2444" w:type="dxa"/>
            <w:vAlign w:val="center"/>
          </w:tcPr>
          <w:p w:rsidR="00996274" w:rsidRPr="00333E06" w:rsidRDefault="00996274" w:rsidP="00996274">
            <w:pPr>
              <w:spacing w:line="360" w:lineRule="auto"/>
              <w:ind w:left="567"/>
              <w:rPr>
                <w:color w:val="000000"/>
              </w:rPr>
            </w:pPr>
            <w:r w:rsidRPr="00333E06">
              <w:rPr>
                <w:color w:val="000000"/>
              </w:rPr>
              <w:t xml:space="preserve">Q 50 </w:t>
            </w:r>
            <w:proofErr w:type="spellStart"/>
            <w:r w:rsidRPr="00333E06">
              <w:rPr>
                <w:color w:val="000000"/>
              </w:rPr>
              <w:t>thn</w:t>
            </w:r>
            <w:proofErr w:type="spellEnd"/>
          </w:p>
        </w:tc>
        <w:tc>
          <w:tcPr>
            <w:tcW w:w="1821" w:type="dxa"/>
            <w:vAlign w:val="bottom"/>
          </w:tcPr>
          <w:p w:rsidR="00996274" w:rsidRDefault="00996274" w:rsidP="00996274">
            <w:pPr>
              <w:spacing w:line="360" w:lineRule="auto"/>
              <w:ind w:right="151"/>
              <w:jc w:val="right"/>
              <w:rPr>
                <w:color w:val="000000"/>
              </w:rPr>
            </w:pPr>
            <w:r>
              <w:rPr>
                <w:color w:val="000000"/>
              </w:rPr>
              <w:t>926,7872</w:t>
            </w:r>
          </w:p>
        </w:tc>
        <w:tc>
          <w:tcPr>
            <w:tcW w:w="1822" w:type="dxa"/>
            <w:vAlign w:val="bottom"/>
          </w:tcPr>
          <w:p w:rsidR="00996274" w:rsidRDefault="00996274" w:rsidP="00996274">
            <w:pPr>
              <w:spacing w:line="360" w:lineRule="auto"/>
              <w:ind w:right="276" w:firstLine="10"/>
              <w:jc w:val="right"/>
              <w:rPr>
                <w:color w:val="000000"/>
              </w:rPr>
            </w:pPr>
            <w:r>
              <w:rPr>
                <w:color w:val="000000"/>
              </w:rPr>
              <w:t>9,0717</w:t>
            </w:r>
          </w:p>
        </w:tc>
      </w:tr>
      <w:tr w:rsidR="00996274" w:rsidTr="00996274">
        <w:trPr>
          <w:trHeight w:val="440"/>
        </w:trPr>
        <w:tc>
          <w:tcPr>
            <w:tcW w:w="2444" w:type="dxa"/>
            <w:vAlign w:val="center"/>
          </w:tcPr>
          <w:p w:rsidR="00996274" w:rsidRPr="00333E06" w:rsidRDefault="00996274" w:rsidP="00996274">
            <w:pPr>
              <w:spacing w:line="360" w:lineRule="auto"/>
              <w:ind w:left="567"/>
              <w:rPr>
                <w:color w:val="000000"/>
              </w:rPr>
            </w:pPr>
            <w:r w:rsidRPr="00333E06">
              <w:rPr>
                <w:color w:val="000000"/>
              </w:rPr>
              <w:t xml:space="preserve">Q 100 </w:t>
            </w:r>
            <w:proofErr w:type="spellStart"/>
            <w:r w:rsidRPr="00333E06">
              <w:rPr>
                <w:color w:val="000000"/>
              </w:rPr>
              <w:t>thn</w:t>
            </w:r>
            <w:proofErr w:type="spellEnd"/>
          </w:p>
        </w:tc>
        <w:tc>
          <w:tcPr>
            <w:tcW w:w="1821" w:type="dxa"/>
            <w:vAlign w:val="bottom"/>
          </w:tcPr>
          <w:p w:rsidR="00996274" w:rsidRDefault="00996274" w:rsidP="00996274">
            <w:pPr>
              <w:spacing w:line="360" w:lineRule="auto"/>
              <w:ind w:right="151"/>
              <w:jc w:val="right"/>
              <w:rPr>
                <w:color w:val="000000"/>
              </w:rPr>
            </w:pPr>
            <w:r>
              <w:rPr>
                <w:color w:val="000000"/>
              </w:rPr>
              <w:t>952,5812</w:t>
            </w:r>
          </w:p>
        </w:tc>
        <w:tc>
          <w:tcPr>
            <w:tcW w:w="1822" w:type="dxa"/>
            <w:vAlign w:val="bottom"/>
          </w:tcPr>
          <w:p w:rsidR="00996274" w:rsidRDefault="00996274" w:rsidP="00996274">
            <w:pPr>
              <w:spacing w:line="360" w:lineRule="auto"/>
              <w:ind w:right="276" w:firstLine="10"/>
              <w:jc w:val="right"/>
              <w:rPr>
                <w:color w:val="000000"/>
              </w:rPr>
            </w:pPr>
            <w:r>
              <w:rPr>
                <w:color w:val="000000"/>
              </w:rPr>
              <w:t>9,1465</w:t>
            </w:r>
          </w:p>
        </w:tc>
      </w:tr>
    </w:tbl>
    <w:p w:rsidR="00996274" w:rsidRDefault="00996274" w:rsidP="00996274">
      <w:pPr>
        <w:autoSpaceDE w:val="0"/>
        <w:autoSpaceDN w:val="0"/>
        <w:adjustRightInd w:val="0"/>
        <w:spacing w:line="360" w:lineRule="auto"/>
        <w:jc w:val="both"/>
        <w:rPr>
          <w:b/>
        </w:rPr>
      </w:pPr>
      <w:r>
        <w:rPr>
          <w:color w:val="000000"/>
        </w:rPr>
        <w:br w:type="textWrapping" w:clear="all"/>
      </w:r>
      <w:proofErr w:type="spellStart"/>
      <w:proofErr w:type="gramStart"/>
      <w:r>
        <w:rPr>
          <w:color w:val="000000"/>
        </w:rPr>
        <w:t>Sumber</w:t>
      </w:r>
      <w:proofErr w:type="spellEnd"/>
      <w:r>
        <w:rPr>
          <w:color w:val="000000"/>
        </w:rPr>
        <w:t xml:space="preserve"> :</w:t>
      </w:r>
      <w:proofErr w:type="spellStart"/>
      <w:r>
        <w:rPr>
          <w:color w:val="000000"/>
        </w:rPr>
        <w:t>HasilAnalisis</w:t>
      </w:r>
      <w:proofErr w:type="spellEnd"/>
      <w:proofErr w:type="gramEnd"/>
    </w:p>
    <w:p w:rsidR="00996274"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both"/>
      </w:pPr>
      <w:proofErr w:type="spellStart"/>
      <w:r>
        <w:t>BerdasarkanTabel</w:t>
      </w:r>
      <w:proofErr w:type="spellEnd"/>
      <w:r>
        <w:t xml:space="preserve"> 4,24 </w:t>
      </w:r>
      <w:proofErr w:type="spellStart"/>
      <w:r>
        <w:t>didapatPeriodeulang</w:t>
      </w:r>
      <w:proofErr w:type="spellEnd"/>
      <w:r>
        <w:t xml:space="preserve"> 100 </w:t>
      </w:r>
      <w:proofErr w:type="spellStart"/>
      <w:r>
        <w:t>tahununtukmetodeNakayasu</w:t>
      </w:r>
      <w:proofErr w:type="spellEnd"/>
      <w:r>
        <w:t xml:space="preserve"> yang </w:t>
      </w:r>
      <w:proofErr w:type="spellStart"/>
      <w:r>
        <w:t>dipililhkarena</w:t>
      </w:r>
      <w:proofErr w:type="spellEnd"/>
      <w:r>
        <w:t xml:space="preserve"> debit banjirterbesarsebanyak</w:t>
      </w:r>
      <w:r>
        <w:rPr>
          <w:color w:val="000000"/>
        </w:rPr>
        <w:t xml:space="preserve">952,5812 </w:t>
      </w:r>
      <w:r>
        <w:t>m</w:t>
      </w:r>
      <w:r w:rsidRPr="006A5C50">
        <w:rPr>
          <w:vertAlign w:val="superscript"/>
        </w:rPr>
        <w:t>3</w:t>
      </w:r>
      <w:r>
        <w:t>/</w:t>
      </w:r>
      <w:proofErr w:type="spellStart"/>
      <w:r>
        <w:t>detik</w:t>
      </w:r>
      <w:proofErr w:type="spellEnd"/>
      <w:r>
        <w:t xml:space="preserve">, </w:t>
      </w:r>
      <w:proofErr w:type="spellStart"/>
      <w:r>
        <w:t>makatinggimuka</w:t>
      </w:r>
      <w:proofErr w:type="spellEnd"/>
      <w:r>
        <w:t xml:space="preserve"> air </w:t>
      </w:r>
      <w:proofErr w:type="spellStart"/>
      <w:r>
        <w:t>banjir</w:t>
      </w:r>
      <w:proofErr w:type="spellEnd"/>
      <w:r>
        <w:t xml:space="preserve"> yang diambildalamperencanaanadalah</w:t>
      </w:r>
      <w:r w:rsidRPr="00BB7FB5">
        <w:t>9,14651</w:t>
      </w:r>
      <w:r w:rsidRPr="00F264CD">
        <w:t xml:space="preserve"> meter</w:t>
      </w:r>
      <w:r w:rsidRPr="00F264CD">
        <w:sym w:font="Symbol" w:char="F07E"/>
      </w:r>
      <w:r>
        <w:t xml:space="preserve"> 9,15</w:t>
      </w:r>
      <w:r w:rsidRPr="00F264CD">
        <w:t xml:space="preserve"> meter</w:t>
      </w:r>
      <w:r>
        <w:t>.</w:t>
      </w:r>
    </w:p>
    <w:p w:rsidR="00996274" w:rsidRDefault="00255CB6" w:rsidP="00996274">
      <w:pPr>
        <w:spacing w:line="360" w:lineRule="auto"/>
        <w:jc w:val="both"/>
        <w:rPr>
          <w:color w:val="000000"/>
        </w:rPr>
      </w:pPr>
      <w:r w:rsidRPr="00255CB6">
        <w:rPr>
          <w:noProof/>
          <w:color w:val="000000"/>
        </w:rPr>
        <w:pict>
          <v:group id="Group 14" o:spid="_x0000_s1036" style="position:absolute;left:0;text-align:left;margin-left:68.65pt;margin-top:19.35pt;width:185.75pt;height:25.7pt;z-index:251668480" coordorigin="3641,4752" coordsize="371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">
            <v:line id="Straight Connector 25" o:spid="_x0000_s1037" style="position:absolute;visibility:visible;mso-wrap-style:square" from="3641,5103" to="7356,5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Mu5MIAAADbAAAADwAAAGRycy9kb3ducmV2LnhtbESPQWsCMRCF74L/IUzBW82qKHU1iohi&#10;sadu633YTHcXN5M1iZr+e1MoeJvhvffNm+U6mlbcyPnGsoLRMANBXFrdcKXg+2v/+gbCB2SNrWVS&#10;8Ese1qt+b4m5tnf+pFsRKpEg7HNUUIfQ5VL6siaDfmg74qT9WGcwpNVVUju8J7hp5TjLZtJgw+lC&#10;jR1tayrPxdUkyuh0MfJwnuPp6D7cbjKL03hRavASNwsQgWJ4mv/T7zrVn8L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nMu5MIAAADbAAAADwAAAAAAAAAAAAAA&#10;AAChAgAAZHJzL2Rvd25yZXYueG1sUEsFBgAAAAAEAAQA+QAAAJADAAAAAA==&#10;" strokecolor="black [3040]"/>
            <v:line id="Straight Connector 26" o:spid="_x0000_s1038" style="position:absolute;visibility:visible;mso-wrap-style:square" from="3641,4975" to="3641,5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27" o:spid="_x0000_s1039" style="position:absolute;visibility:visible;mso-wrap-style:square" from="7356,4975" to="7356,5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0VCMMAAADbAAAADwAAAGRycy9kb3ducmV2LnhtbESPQW/CMAyF70j7D5GRdhspTDAopGhC&#10;mzaNEwzuVmPaqo1TkgzCv18mTeJm6733+Xm1jqYTF3K+saxgPMpAEJdWN1wpOHy/P81B+ICssbNM&#10;Cm7kYV08DFaYa3vlHV32oRIJwj5HBXUIfS6lL2sy6Ee2J07ayTqDIa2uktrhNcFNJydZNpMGG04X&#10;auxpU1PZ7n9MooyPZyM/2gUev9zWvT3P4jSelXocxtcliEAx3M3/6U+d6r/A3y9pAF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tFQjDAAAA2wAAAA8AAAAAAAAAAAAA&#10;AAAAoQIAAGRycy9kb3ducmV2LnhtbFBLBQYAAAAABAAEAPkAAACRAwAAAAA=&#10;" strokecolor="black [3040]"/>
            <v:shape id="Text Box 28" o:spid="_x0000_s1040" type="#_x0000_t202" style="position:absolute;left:4443;top:4752;width:23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996274" w:rsidRPr="007E2C22" w:rsidRDefault="00996274" w:rsidP="00996274">
                    <w:pPr>
                      <w:jc w:val="center"/>
                      <w:rPr>
                        <w:sz w:val="22"/>
                        <w:szCs w:val="22"/>
                      </w:rPr>
                    </w:pPr>
                    <w:proofErr w:type="spellStart"/>
                    <w:r>
                      <w:rPr>
                        <w:sz w:val="22"/>
                        <w:szCs w:val="22"/>
                      </w:rPr>
                      <w:t>Lebaratas</w:t>
                    </w:r>
                    <w:proofErr w:type="spellEnd"/>
                    <w:r>
                      <w:rPr>
                        <w:sz w:val="22"/>
                        <w:szCs w:val="22"/>
                      </w:rPr>
                      <w:t xml:space="preserve"> = 20 meter</w:t>
                    </w:r>
                  </w:p>
                </w:txbxContent>
              </v:textbox>
            </v:shape>
          </v:group>
        </w:pict>
      </w:r>
    </w:p>
    <w:p w:rsidR="00996274" w:rsidRPr="00F264CD" w:rsidRDefault="00996274" w:rsidP="00996274">
      <w:pPr>
        <w:spacing w:line="360" w:lineRule="auto"/>
        <w:jc w:val="both"/>
        <w:rPr>
          <w:color w:val="000000"/>
        </w:rPr>
      </w:pPr>
      <w:r>
        <w:rPr>
          <w:noProof/>
          <w:color w:val="000000"/>
          <w:lang w:val="id-ID" w:eastAsia="id-ID"/>
        </w:rPr>
        <w:drawing>
          <wp:anchor distT="0" distB="0" distL="114300" distR="114300" simplePos="0" relativeHeight="251661312" behindDoc="0" locked="0" layoutInCell="1" allowOverlap="1">
            <wp:simplePos x="0" y="0"/>
            <wp:positionH relativeFrom="column">
              <wp:posOffset>341569</wp:posOffset>
            </wp:positionH>
            <wp:positionV relativeFrom="paragraph">
              <wp:posOffset>211446</wp:posOffset>
            </wp:positionV>
            <wp:extent cx="3437582" cy="1817783"/>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7092" cy="1817524"/>
                    </a:xfrm>
                    <a:prstGeom prst="rect">
                      <a:avLst/>
                    </a:prstGeom>
                    <a:noFill/>
                    <a:ln>
                      <a:noFill/>
                    </a:ln>
                  </pic:spPr>
                </pic:pic>
              </a:graphicData>
            </a:graphic>
          </wp:anchor>
        </w:drawing>
      </w:r>
    </w:p>
    <w:p w:rsidR="00996274" w:rsidRPr="00F264CD" w:rsidRDefault="00255CB6" w:rsidP="00996274">
      <w:pPr>
        <w:spacing w:line="360" w:lineRule="auto"/>
        <w:jc w:val="both"/>
        <w:rPr>
          <w:color w:val="000000"/>
        </w:rPr>
      </w:pPr>
      <w:r w:rsidRPr="00255CB6">
        <w:rPr>
          <w:noProof/>
        </w:rPr>
        <w:pict>
          <v:line id="Straight Connector 29" o:spid="_x0000_s1057" style="position:absolute;left:0;text-align:lef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2.35pt,3.65pt" to="322.3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" strokecolor="black [3040]">
            <o:lock v:ext="edit" shapetype="f"/>
          </v:line>
        </w:pict>
      </w:r>
      <w:r w:rsidRPr="00255CB6">
        <w:rPr>
          <w:noProof/>
        </w:rPr>
        <w:pict>
          <v:line id="Straight Connector 30" o:spid="_x0000_s105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75pt,10.6pt" to="330.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" strokecolor="black [3040]">
            <o:lock v:ext="edit" shapetype="f"/>
          </v:line>
        </w:pict>
      </w:r>
    </w:p>
    <w:p w:rsidR="00996274" w:rsidRPr="00F264CD" w:rsidRDefault="00996274" w:rsidP="00996274">
      <w:pPr>
        <w:autoSpaceDE w:val="0"/>
        <w:autoSpaceDN w:val="0"/>
        <w:adjustRightInd w:val="0"/>
        <w:spacing w:line="360" w:lineRule="auto"/>
        <w:jc w:val="center"/>
      </w:pPr>
    </w:p>
    <w:p w:rsidR="00996274" w:rsidRPr="00F264CD" w:rsidRDefault="00255CB6" w:rsidP="00996274">
      <w:pPr>
        <w:autoSpaceDE w:val="0"/>
        <w:autoSpaceDN w:val="0"/>
        <w:adjustRightInd w:val="0"/>
        <w:spacing w:line="360" w:lineRule="auto"/>
        <w:jc w:val="both"/>
      </w:pPr>
      <w:r w:rsidRPr="00255CB6">
        <w:rPr>
          <w:noProof/>
        </w:rPr>
        <w:pict>
          <v:shape id="Text Box 33" o:spid="_x0000_s1041" type="#_x0000_t202" style="position:absolute;left:0;text-align:left;margin-left:321.25pt;margin-top:17.45pt;width:75.45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" filled="f" stroked="f" strokeweight=".5pt">
            <v:path arrowok="t"/>
            <v:textbox>
              <w:txbxContent>
                <w:p w:rsidR="00996274" w:rsidRPr="00A3365E" w:rsidRDefault="00996274" w:rsidP="00996274">
                  <w:pPr>
                    <w:rPr>
                      <w:rFonts w:ascii="Arial Narrow" w:hAnsi="Arial Narrow"/>
                      <w:sz w:val="18"/>
                      <w:szCs w:val="18"/>
                    </w:rPr>
                  </w:pPr>
                  <w:r w:rsidRPr="00A3365E">
                    <w:rPr>
                      <w:rFonts w:ascii="Arial Narrow" w:hAnsi="Arial Narrow"/>
                      <w:sz w:val="18"/>
                      <w:szCs w:val="18"/>
                    </w:rPr>
                    <w:t xml:space="preserve">h = </w:t>
                  </w:r>
                  <w:r>
                    <w:rPr>
                      <w:rFonts w:ascii="Arial Narrow" w:hAnsi="Arial Narrow" w:cs="TimesNewRomanPSMT"/>
                      <w:sz w:val="18"/>
                      <w:szCs w:val="18"/>
                    </w:rPr>
                    <w:t>9</w:t>
                  </w:r>
                  <w:proofErr w:type="gramStart"/>
                  <w:r>
                    <w:rPr>
                      <w:rFonts w:ascii="Arial Narrow" w:hAnsi="Arial Narrow" w:cs="TimesNewRomanPSMT"/>
                      <w:sz w:val="18"/>
                      <w:szCs w:val="18"/>
                    </w:rPr>
                    <w:t>,15</w:t>
                  </w:r>
                  <w:proofErr w:type="gramEnd"/>
                  <w:r w:rsidRPr="00A3365E">
                    <w:rPr>
                      <w:rFonts w:ascii="Arial Narrow" w:hAnsi="Arial Narrow" w:cs="TimesNewRomanPSMT"/>
                      <w:sz w:val="18"/>
                      <w:szCs w:val="18"/>
                    </w:rPr>
                    <w:t xml:space="preserve"> m</w:t>
                  </w:r>
                  <w:r>
                    <w:rPr>
                      <w:rFonts w:ascii="Arial Narrow" w:hAnsi="Arial Narrow" w:cs="TimesNewRomanPSMT"/>
                      <w:sz w:val="18"/>
                      <w:szCs w:val="18"/>
                    </w:rPr>
                    <w:t>eter</w:t>
                  </w:r>
                </w:p>
              </w:txbxContent>
            </v:textbox>
          </v:shape>
        </w:pict>
      </w:r>
    </w:p>
    <w:p w:rsidR="00996274" w:rsidRPr="00F264CD"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both"/>
      </w:pPr>
    </w:p>
    <w:p w:rsidR="00996274" w:rsidRPr="00F264CD" w:rsidRDefault="00255CB6" w:rsidP="00996274">
      <w:pPr>
        <w:autoSpaceDE w:val="0"/>
        <w:autoSpaceDN w:val="0"/>
        <w:adjustRightInd w:val="0"/>
        <w:spacing w:line="360" w:lineRule="auto"/>
        <w:jc w:val="both"/>
      </w:pPr>
      <w:r w:rsidRPr="00255CB6">
        <w:rPr>
          <w:noProof/>
        </w:rPr>
        <w:pict>
          <v:line id="Straight Connector 31" o:spid="_x0000_s1055"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75pt,16.7pt" to="330.6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" strokecolor="#4579b8 [3044]">
            <o:lock v:ext="edit" shapetype="f"/>
          </v:line>
        </w:pict>
      </w:r>
    </w:p>
    <w:p w:rsidR="00996274" w:rsidRPr="00F264CD"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center"/>
      </w:pPr>
      <w:proofErr w:type="spellStart"/>
      <w:r w:rsidRPr="00F264CD">
        <w:t>Gambar</w:t>
      </w:r>
      <w:proofErr w:type="spellEnd"/>
      <w:r w:rsidRPr="00F264CD">
        <w:t xml:space="preserve"> 4</w:t>
      </w:r>
      <w:r>
        <w:t>.6</w:t>
      </w:r>
      <w:r w:rsidRPr="00F264CD">
        <w:t>.PenampangMelintang Sungai</w:t>
      </w:r>
    </w:p>
    <w:p w:rsidR="00996274" w:rsidRPr="00F264CD" w:rsidRDefault="00996274" w:rsidP="00996274">
      <w:pPr>
        <w:autoSpaceDE w:val="0"/>
        <w:autoSpaceDN w:val="0"/>
        <w:adjustRightInd w:val="0"/>
        <w:spacing w:line="360" w:lineRule="auto"/>
        <w:jc w:val="center"/>
      </w:pPr>
    </w:p>
    <w:p w:rsidR="00996274" w:rsidRDefault="00996274" w:rsidP="00996274">
      <w:pPr>
        <w:autoSpaceDE w:val="0"/>
        <w:autoSpaceDN w:val="0"/>
        <w:adjustRightInd w:val="0"/>
        <w:spacing w:line="360" w:lineRule="auto"/>
        <w:ind w:firstLine="720"/>
        <w:jc w:val="both"/>
      </w:pPr>
      <w:proofErr w:type="spellStart"/>
      <w:r w:rsidRPr="00F264CD">
        <w:t>MenurutPeraturanPerencanaanPembebananJembatandanJalan</w:t>
      </w:r>
      <w:proofErr w:type="spellEnd"/>
      <w:r w:rsidRPr="00F264CD">
        <w:t xml:space="preserve"> </w:t>
      </w:r>
      <w:proofErr w:type="spellStart"/>
      <w:r w:rsidRPr="00F264CD">
        <w:t>Raya</w:t>
      </w:r>
      <w:proofErr w:type="gramStart"/>
      <w:r w:rsidRPr="00F264CD">
        <w:t>,bahwatinggibebas</w:t>
      </w:r>
      <w:proofErr w:type="spellEnd"/>
      <w:proofErr w:type="gramEnd"/>
      <w:r w:rsidRPr="00F264CD">
        <w:t xml:space="preserve"> yang </w:t>
      </w:r>
      <w:proofErr w:type="spellStart"/>
      <w:r w:rsidRPr="00F264CD">
        <w:t>disyaratkanuntukjembatan</w:t>
      </w:r>
      <w:proofErr w:type="spellEnd"/>
      <w:r w:rsidRPr="00F264CD">
        <w:t xml:space="preserve"> minimal </w:t>
      </w:r>
      <w:r>
        <w:t xml:space="preserve">1,00 m </w:t>
      </w:r>
      <w:proofErr w:type="spellStart"/>
      <w:r>
        <w:t>diatasmuka</w:t>
      </w:r>
      <w:proofErr w:type="spellEnd"/>
      <w:r>
        <w:t xml:space="preserve"> air </w:t>
      </w:r>
      <w:proofErr w:type="spellStart"/>
      <w:r>
        <w:t>banjirmaksimum</w:t>
      </w:r>
      <w:proofErr w:type="spellEnd"/>
      <w:r w:rsidRPr="00F264CD">
        <w:t xml:space="preserve">. </w:t>
      </w:r>
      <w:proofErr w:type="spellStart"/>
      <w:r w:rsidRPr="00F264CD">
        <w:lastRenderedPageBreak/>
        <w:t>Makauntukt</w:t>
      </w:r>
      <w:r>
        <w:t>inggibebasJembatan</w:t>
      </w:r>
      <w:proofErr w:type="spellEnd"/>
      <w:r>
        <w:t xml:space="preserve"> Sungai </w:t>
      </w:r>
      <w:proofErr w:type="spellStart"/>
      <w:r>
        <w:t>Pesayan</w:t>
      </w:r>
      <w:proofErr w:type="spellEnd"/>
      <w:r w:rsidRPr="00F264CD">
        <w:t xml:space="preserve">, </w:t>
      </w:r>
      <w:proofErr w:type="spellStart"/>
      <w:r w:rsidRPr="00F264CD">
        <w:t>KecamatanSambaliung</w:t>
      </w:r>
      <w:proofErr w:type="spellEnd"/>
      <w:r w:rsidRPr="00F264CD">
        <w:t xml:space="preserve">, </w:t>
      </w:r>
      <w:proofErr w:type="spellStart"/>
      <w:r w:rsidRPr="00F264CD">
        <w:t>Berauinidirencanakan</w:t>
      </w:r>
      <w:proofErr w:type="spellEnd"/>
      <w:r w:rsidRPr="00F264CD">
        <w:t xml:space="preserve"> minimal </w:t>
      </w:r>
      <w:proofErr w:type="spellStart"/>
      <w:r w:rsidRPr="00F264CD">
        <w:t>adalah</w:t>
      </w:r>
      <w:r w:rsidRPr="00F264CD">
        <w:rPr>
          <w:b/>
        </w:rPr>
        <w:t>h</w:t>
      </w:r>
      <w:proofErr w:type="spellEnd"/>
      <w:r w:rsidRPr="00F264CD">
        <w:rPr>
          <w:b/>
        </w:rPr>
        <w:t xml:space="preserve"> + </w:t>
      </w:r>
      <w:proofErr w:type="spellStart"/>
      <w:r w:rsidRPr="00F264CD">
        <w:rPr>
          <w:b/>
        </w:rPr>
        <w:t>tinggijagaan</w:t>
      </w:r>
      <w:proofErr w:type="spellEnd"/>
      <w:r w:rsidRPr="00F264CD">
        <w:rPr>
          <w:b/>
        </w:rPr>
        <w:t xml:space="preserve"> minimal = 2</w:t>
      </w:r>
      <w:proofErr w:type="gramStart"/>
      <w:r w:rsidRPr="00F264CD">
        <w:rPr>
          <w:b/>
        </w:rPr>
        <w:t>,00</w:t>
      </w:r>
      <w:proofErr w:type="gramEnd"/>
      <w:r w:rsidRPr="00F264CD">
        <w:rPr>
          <w:b/>
        </w:rPr>
        <w:t xml:space="preserve"> + </w:t>
      </w:r>
      <w:r>
        <w:rPr>
          <w:b/>
        </w:rPr>
        <w:t>9,15 = 11,15</w:t>
      </w:r>
      <w:r w:rsidRPr="00F264CD">
        <w:rPr>
          <w:b/>
        </w:rPr>
        <w:t xml:space="preserve"> meter</w:t>
      </w:r>
      <w:r w:rsidRPr="00F264CD">
        <w:t xml:space="preserve">. Dari </w:t>
      </w:r>
      <w:proofErr w:type="spellStart"/>
      <w:r w:rsidRPr="00F264CD">
        <w:t>analisistinggimuka</w:t>
      </w:r>
      <w:proofErr w:type="spellEnd"/>
      <w:r w:rsidRPr="00F264CD">
        <w:t xml:space="preserve"> air </w:t>
      </w:r>
      <w:proofErr w:type="spellStart"/>
      <w:r w:rsidRPr="00F264CD">
        <w:t>banjir</w:t>
      </w:r>
      <w:r>
        <w:t>ditambahdengantinggijagaan</w:t>
      </w:r>
      <w:proofErr w:type="spellEnd"/>
      <w:r>
        <w:t xml:space="preserve"> minimal </w:t>
      </w:r>
      <w:proofErr w:type="spellStart"/>
      <w:r>
        <w:t>makauntukperletakanjembatan</w:t>
      </w:r>
      <w:proofErr w:type="spellEnd"/>
      <w:r>
        <w:t xml:space="preserve"> Sungai </w:t>
      </w:r>
      <w:proofErr w:type="spellStart"/>
      <w:r>
        <w:t>Pesayandaridasar</w:t>
      </w:r>
      <w:proofErr w:type="spellEnd"/>
      <w:r>
        <w:t xml:space="preserve"> Sungai </w:t>
      </w:r>
      <w:proofErr w:type="spellStart"/>
      <w:r>
        <w:t>keJembatansetinggi</w:t>
      </w:r>
      <w:proofErr w:type="spellEnd"/>
      <w:r>
        <w:t xml:space="preserve"> 11</w:t>
      </w:r>
      <w:proofErr w:type="gramStart"/>
      <w:r>
        <w:t>,15</w:t>
      </w:r>
      <w:proofErr w:type="gramEnd"/>
      <w:r>
        <w:t xml:space="preserve"> meter. (</w:t>
      </w:r>
      <w:proofErr w:type="spellStart"/>
      <w:r>
        <w:t>Gambar</w:t>
      </w:r>
      <w:proofErr w:type="spellEnd"/>
      <w:r>
        <w:t xml:space="preserve"> 4.7)</w:t>
      </w:r>
    </w:p>
    <w:p w:rsidR="00996274" w:rsidRDefault="00996274" w:rsidP="00996274">
      <w:pPr>
        <w:autoSpaceDE w:val="0"/>
        <w:autoSpaceDN w:val="0"/>
        <w:adjustRightInd w:val="0"/>
        <w:spacing w:line="360" w:lineRule="auto"/>
        <w:ind w:firstLine="720"/>
        <w:jc w:val="both"/>
      </w:pPr>
    </w:p>
    <w:p w:rsidR="00820199" w:rsidRDefault="00820199" w:rsidP="00996274">
      <w:pPr>
        <w:autoSpaceDE w:val="0"/>
        <w:autoSpaceDN w:val="0"/>
        <w:adjustRightInd w:val="0"/>
        <w:spacing w:line="360" w:lineRule="auto"/>
        <w:ind w:firstLine="720"/>
        <w:jc w:val="both"/>
      </w:pPr>
    </w:p>
    <w:p w:rsidR="00820199" w:rsidRDefault="00820199" w:rsidP="00996274">
      <w:pPr>
        <w:autoSpaceDE w:val="0"/>
        <w:autoSpaceDN w:val="0"/>
        <w:adjustRightInd w:val="0"/>
        <w:spacing w:line="360" w:lineRule="auto"/>
        <w:ind w:firstLine="720"/>
        <w:jc w:val="both"/>
      </w:pPr>
    </w:p>
    <w:p w:rsidR="00820199" w:rsidRPr="00F264CD" w:rsidRDefault="00820199" w:rsidP="00996274">
      <w:pPr>
        <w:autoSpaceDE w:val="0"/>
        <w:autoSpaceDN w:val="0"/>
        <w:adjustRightInd w:val="0"/>
        <w:spacing w:line="360" w:lineRule="auto"/>
        <w:ind w:firstLine="720"/>
        <w:jc w:val="both"/>
      </w:pPr>
    </w:p>
    <w:p w:rsidR="00996274" w:rsidRPr="00F264CD" w:rsidRDefault="00255CB6" w:rsidP="00996274">
      <w:pPr>
        <w:autoSpaceDE w:val="0"/>
        <w:autoSpaceDN w:val="0"/>
        <w:adjustRightInd w:val="0"/>
        <w:spacing w:line="360" w:lineRule="auto"/>
        <w:jc w:val="both"/>
      </w:pPr>
      <w:r w:rsidRPr="00255CB6">
        <w:rPr>
          <w:noProof/>
        </w:rPr>
        <w:pict>
          <v:group id="Group 1" o:spid="_x0000_s1042" style="position:absolute;left:0;text-align:left;margin-left:11.95pt;margin-top:1.8pt;width:422.55pt;height:122.9pt;z-index:251666432" coordorigin="2507,10610" coordsize="8451,2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">
            <v:line id="Straight Connector 73" o:spid="_x0000_s1043" style="position:absolute;flip:y;visibility:visible;mso-wrap-style:square" from="2507,10919" to="9153,10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TTacEAAADaAAAADwAAAGRycy9kb3ducmV2LnhtbESPS6vCMBSE98L9D+EId6epLlSqUUS4&#10;IIric+Hu0Jw+sDkpTbS9/94IgsthZr5hZovWlOJJtSssKxj0IxDEidUFZwou57/eBITzyBpLy6Tg&#10;nxws5j+dGcbaNnyk58lnIkDYxagg976KpXRJTgZd31bEwUttbdAHWWdS19gEuCnlMIpG0mDBYSHH&#10;ilY5JffTwyhI3aNa3a7ap+PN7rhLt9kem4NSv912OQXhqfXf8Ke91gqG8L4SboCc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RNNpwQAAANoAAAAPAAAAAAAAAAAAAAAA&#10;AKECAABkcnMvZG93bnJldi54bWxQSwUGAAAAAAQABAD5AAAAjwMAAAAA&#10;" strokecolor="black [3040]"/>
            <v:line id="Straight Connector 64" o:spid="_x0000_s1044" style="position:absolute;visibility:visible;mso-wrap-style:square" from="2514,10828" to="2514,11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8jsEAAADaAAAADwAAAGRycy9kb3ducmV2LnhtbESPQWsCMRSE74L/IbyCt5q1otTVKFIU&#10;xZ66rffH5nV3cfOyJlHjvzeFgsdhZr5hFqtoWnEl5xvLCkbDDARxaXXDlYKf7+3rOwgfkDW2lknB&#10;nTyslv3eAnNtb/xF1yJUIkHY56igDqHLpfRlTQb90HbEyfu1zmBI0lVSO7wluGnlW5ZNpcGG00KN&#10;HX3UVJ6Ki0mU0fFs5O40w+PBfbrNeBon8azU4CWu5yACxfAM/7f3WsEY/q6kG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ubyOwQAAANoAAAAPAAAAAAAAAAAAAAAA&#10;AKECAABkcnMvZG93bnJldi54bWxQSwUGAAAAAAQABAD5AAAAjwMAAAAA&#10;" strokecolor="black [3040]"/>
            <v:line id="Straight Connector 65" o:spid="_x0000_s1045" style="position:absolute;visibility:visible;mso-wrap-style:square" from="9157,10815" to="9157,11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shape id="Text Box 82" o:spid="_x0000_s1046" type="#_x0000_t202" style="position:absolute;left:5152;top:10610;width:1509;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996274" w:rsidRPr="00A3365E" w:rsidRDefault="00996274" w:rsidP="00996274">
                    <w:pPr>
                      <w:jc w:val="center"/>
                      <w:rPr>
                        <w:rFonts w:ascii="Arial Narrow" w:hAnsi="Arial Narrow"/>
                        <w:sz w:val="18"/>
                        <w:szCs w:val="18"/>
                      </w:rPr>
                    </w:pPr>
                    <w:r>
                      <w:rPr>
                        <w:rFonts w:ascii="Arial Narrow" w:hAnsi="Arial Narrow"/>
                        <w:sz w:val="18"/>
                        <w:szCs w:val="18"/>
                      </w:rPr>
                      <w:t>L</w:t>
                    </w:r>
                    <w:r w:rsidRPr="00A3365E">
                      <w:rPr>
                        <w:rFonts w:ascii="Arial Narrow" w:hAnsi="Arial Narrow"/>
                        <w:sz w:val="18"/>
                        <w:szCs w:val="18"/>
                      </w:rPr>
                      <w:t xml:space="preserve"> = </w:t>
                    </w:r>
                    <w:r>
                      <w:rPr>
                        <w:rFonts w:ascii="Arial Narrow" w:hAnsi="Arial Narrow" w:cs="TimesNewRomanPSMT"/>
                        <w:sz w:val="18"/>
                        <w:szCs w:val="18"/>
                      </w:rPr>
                      <w:t>30</w:t>
                    </w:r>
                    <w:r w:rsidRPr="00A3365E">
                      <w:rPr>
                        <w:rFonts w:ascii="Arial Narrow" w:hAnsi="Arial Narrow" w:cs="TimesNewRomanPSMT"/>
                        <w:sz w:val="18"/>
                        <w:szCs w:val="18"/>
                      </w:rPr>
                      <w:t xml:space="preserve"> m</w:t>
                    </w:r>
                  </w:p>
                </w:txbxContent>
              </v:textbox>
            </v:shape>
            <v:shape id="Text Box 100" o:spid="_x0000_s1047" type="#_x0000_t202" style="position:absolute;left:4969;top:11801;width:596;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JZsQA&#10;AADaAAAADwAAAGRycy9kb3ducmV2LnhtbESPQWsCMRSE7wX/Q3iCF9FspayyGsUKQgstpSqeH5vn&#10;ZnXzsm6irv31TUHocZiZb5jZorWVuFLjS8cKnocJCOLc6ZILBbvtejAB4QOyxsoxKbiTh8W88zTD&#10;TLsbf9N1EwoRIewzVGBCqDMpfW7Ioh+6mjh6B9dYDFE2hdQN3iLcVnKUJKm0WHJcMFjTylB+2lys&#10;gsn95bO/T8f7Y/X1/mp+ijN/nFCpXrddTkEEasN/+NF+0wpS+LsSb4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NSWbEAAAA2gAAAA8AAAAAAAAAAAAAAAAAmAIAAGRycy9k&#10;b3ducmV2LnhtbFBLBQYAAAAABAAEAPUAAACJAwAAAAA=&#10;" fillcolor="white [3201]" stroked="f" strokeweight=".5pt">
              <v:textbox inset="0,0,0,0">
                <w:txbxContent>
                  <w:p w:rsidR="00996274" w:rsidRPr="000C4E50" w:rsidRDefault="00996274" w:rsidP="00996274">
                    <w:pPr>
                      <w:rPr>
                        <w:rFonts w:ascii="Arial Narrow" w:hAnsi="Arial Narrow"/>
                        <w:b/>
                        <w:sz w:val="16"/>
                        <w:szCs w:val="16"/>
                      </w:rPr>
                    </w:pPr>
                    <w:r w:rsidRPr="000C4E50">
                      <w:rPr>
                        <w:rFonts w:ascii="Arial Narrow" w:hAnsi="Arial Narrow"/>
                        <w:b/>
                        <w:sz w:val="16"/>
                        <w:szCs w:val="16"/>
                      </w:rPr>
                      <w:t>2.00 m</w:t>
                    </w:r>
                  </w:p>
                </w:txbxContent>
              </v:textbox>
            </v:shape>
            <v:shapetype id="_x0000_t32" coordsize="21600,21600" o:spt="32" o:oned="t" path="m,l21600,21600e" filled="f">
              <v:path arrowok="t" fillok="f" o:connecttype="none"/>
              <o:lock v:ext="edit" shapetype="t"/>
            </v:shapetype>
            <v:shape id="AutoShape 17" o:spid="_x0000_s1048" type="#_x0000_t32" style="position:absolute;left:9548;top:11658;width:0;height:1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8" o:spid="_x0000_s1049" type="#_x0000_t32" style="position:absolute;left:9435;top:11658;width:2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9" o:spid="_x0000_s1050" type="#_x0000_t32" style="position:absolute;left:9435;top:13053;width:2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Text Box 20" o:spid="_x0000_s1051" type="#_x0000_t202" style="position:absolute;left:9449;top:12140;width:1509;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996274" w:rsidRPr="00A3365E" w:rsidRDefault="00996274" w:rsidP="00996274">
                    <w:pPr>
                      <w:rPr>
                        <w:rFonts w:ascii="Arial Narrow" w:hAnsi="Arial Narrow"/>
                        <w:sz w:val="18"/>
                        <w:szCs w:val="18"/>
                      </w:rPr>
                    </w:pPr>
                    <w:r w:rsidRPr="00A3365E">
                      <w:rPr>
                        <w:rFonts w:ascii="Arial Narrow" w:hAnsi="Arial Narrow"/>
                        <w:sz w:val="18"/>
                        <w:szCs w:val="18"/>
                      </w:rPr>
                      <w:t xml:space="preserve">h = </w:t>
                    </w:r>
                    <w:r>
                      <w:rPr>
                        <w:rFonts w:ascii="Arial Narrow" w:hAnsi="Arial Narrow"/>
                        <w:b/>
                        <w:sz w:val="16"/>
                        <w:szCs w:val="16"/>
                      </w:rPr>
                      <w:t>11</w:t>
                    </w:r>
                    <w:proofErr w:type="gramStart"/>
                    <w:r>
                      <w:rPr>
                        <w:rFonts w:ascii="Arial Narrow" w:hAnsi="Arial Narrow"/>
                        <w:b/>
                        <w:sz w:val="16"/>
                        <w:szCs w:val="16"/>
                      </w:rPr>
                      <w:t>,15</w:t>
                    </w:r>
                    <w:proofErr w:type="gramEnd"/>
                    <w:r w:rsidRPr="00A3365E">
                      <w:rPr>
                        <w:rFonts w:ascii="Arial Narrow" w:hAnsi="Arial Narrow" w:cs="TimesNewRomanPSMT"/>
                        <w:sz w:val="18"/>
                        <w:szCs w:val="18"/>
                      </w:rPr>
                      <w:t xml:space="preserve"> m</w:t>
                    </w:r>
                    <w:r>
                      <w:rPr>
                        <w:rFonts w:ascii="Arial Narrow" w:hAnsi="Arial Narrow" w:cs="TimesNewRomanPSMT"/>
                        <w:sz w:val="18"/>
                        <w:szCs w:val="18"/>
                      </w:rPr>
                      <w:t>eter</w:t>
                    </w:r>
                  </w:p>
                </w:txbxContent>
              </v:textbox>
            </v:shape>
            <v:shape id="AutoShape 21" o:spid="_x0000_s1052" type="#_x0000_t32" style="position:absolute;left:4864;top:11658;width:0;height:13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22" o:spid="_x0000_s1053" type="#_x0000_t32" style="position:absolute;left:4756;top:12945;width:228;height:1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Text Box 100" o:spid="_x0000_s1054" type="#_x0000_t202" style="position:absolute;left:4894;top:12476;width:596;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G8MA&#10;AADbAAAADwAAAGRycy9kb3ducmV2LnhtbERP32vCMBB+H+x/CDfwRTTViUo1igrCBpNhFZ+P5tZ0&#10;NpfaZFr31y+Dwd7u4/t582VrK3GlxpeOFQz6CQji3OmSCwXHw7Y3BeEDssbKMSm4k4fl4vFhjql2&#10;N97TNQuFiCHsU1RgQqhTKX1uyKLvu5o4ch+usRgibAqpG7zFcFvJYZKMpcWSY4PBmjaG8nP2ZRVM&#10;76Nd9zSenD6r99e1+S4u/HZGpTpP7WoGIlAb/sV/7hcd5z/D7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5G8MAAADbAAAADwAAAAAAAAAAAAAAAACYAgAAZHJzL2Rv&#10;d25yZXYueG1sUEsFBgAAAAAEAAQA9QAAAIgDAAAAAA==&#10;" fillcolor="white [3201]" stroked="f" strokeweight=".5pt">
              <v:textbox inset="0,0,0,0">
                <w:txbxContent>
                  <w:p w:rsidR="00996274" w:rsidRPr="000C4E50" w:rsidRDefault="00996274" w:rsidP="00996274">
                    <w:pPr>
                      <w:rPr>
                        <w:rFonts w:ascii="Arial Narrow" w:hAnsi="Arial Narrow"/>
                        <w:b/>
                        <w:sz w:val="16"/>
                        <w:szCs w:val="16"/>
                      </w:rPr>
                    </w:pPr>
                    <w:r>
                      <w:rPr>
                        <w:rFonts w:ascii="Arial Narrow" w:hAnsi="Arial Narrow"/>
                        <w:b/>
                        <w:sz w:val="16"/>
                        <w:szCs w:val="16"/>
                      </w:rPr>
                      <w:t>9,15</w:t>
                    </w:r>
                    <w:r w:rsidRPr="000C4E50">
                      <w:rPr>
                        <w:rFonts w:ascii="Arial Narrow" w:hAnsi="Arial Narrow"/>
                        <w:b/>
                        <w:sz w:val="16"/>
                        <w:szCs w:val="16"/>
                      </w:rPr>
                      <w:t>m</w:t>
                    </w:r>
                  </w:p>
                </w:txbxContent>
              </v:textbox>
            </v:shape>
          </v:group>
        </w:pict>
      </w:r>
    </w:p>
    <w:p w:rsidR="00996274" w:rsidRPr="00F264CD" w:rsidRDefault="00996274" w:rsidP="00996274">
      <w:pPr>
        <w:autoSpaceDE w:val="0"/>
        <w:autoSpaceDN w:val="0"/>
        <w:adjustRightInd w:val="0"/>
        <w:spacing w:line="360" w:lineRule="auto"/>
        <w:jc w:val="both"/>
      </w:pPr>
      <w:r w:rsidRPr="00F264CD">
        <w:rPr>
          <w:noProof/>
          <w:lang w:val="id-ID" w:eastAsia="id-ID"/>
        </w:rPr>
        <w:drawing>
          <wp:anchor distT="0" distB="0" distL="114300" distR="114300" simplePos="0" relativeHeight="251665408" behindDoc="0" locked="0" layoutInCell="1" allowOverlap="1">
            <wp:simplePos x="0" y="0"/>
            <wp:positionH relativeFrom="column">
              <wp:posOffset>-59258</wp:posOffset>
            </wp:positionH>
            <wp:positionV relativeFrom="paragraph">
              <wp:posOffset>16807</wp:posOffset>
            </wp:positionV>
            <wp:extent cx="4689137" cy="1352145"/>
            <wp:effectExtent l="1905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9137" cy="1352145"/>
                    </a:xfrm>
                    <a:prstGeom prst="rect">
                      <a:avLst/>
                    </a:prstGeom>
                    <a:noFill/>
                    <a:ln>
                      <a:noFill/>
                    </a:ln>
                  </pic:spPr>
                </pic:pic>
              </a:graphicData>
            </a:graphic>
          </wp:anchor>
        </w:drawing>
      </w:r>
    </w:p>
    <w:p w:rsidR="00996274" w:rsidRPr="00F264CD"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both"/>
      </w:pPr>
    </w:p>
    <w:p w:rsidR="00996274" w:rsidRPr="00F264CD" w:rsidRDefault="00996274" w:rsidP="00996274">
      <w:pPr>
        <w:autoSpaceDE w:val="0"/>
        <w:autoSpaceDN w:val="0"/>
        <w:adjustRightInd w:val="0"/>
        <w:spacing w:line="360" w:lineRule="auto"/>
        <w:jc w:val="both"/>
      </w:pPr>
    </w:p>
    <w:p w:rsidR="00996274" w:rsidRPr="00F264CD" w:rsidRDefault="00996274" w:rsidP="00996274">
      <w:pPr>
        <w:spacing w:line="360" w:lineRule="auto"/>
        <w:jc w:val="both"/>
      </w:pPr>
    </w:p>
    <w:p w:rsidR="00996274" w:rsidRPr="00F264CD" w:rsidRDefault="00996274" w:rsidP="00996274">
      <w:pPr>
        <w:spacing w:line="360" w:lineRule="auto"/>
        <w:jc w:val="center"/>
      </w:pPr>
    </w:p>
    <w:p w:rsidR="00996274" w:rsidRPr="00F264CD" w:rsidRDefault="00996274" w:rsidP="00996274">
      <w:pPr>
        <w:spacing w:line="360" w:lineRule="auto"/>
        <w:jc w:val="center"/>
      </w:pPr>
      <w:proofErr w:type="spellStart"/>
      <w:r>
        <w:t>Gambar</w:t>
      </w:r>
      <w:proofErr w:type="spellEnd"/>
      <w:r>
        <w:t xml:space="preserve"> 4.7</w:t>
      </w:r>
      <w:r w:rsidRPr="00F264CD">
        <w:t>.PotonganMemanjangJembatan</w:t>
      </w:r>
    </w:p>
    <w:p w:rsidR="00996274" w:rsidRDefault="00996274" w:rsidP="00996274">
      <w:pPr>
        <w:autoSpaceDE w:val="0"/>
        <w:autoSpaceDN w:val="0"/>
        <w:adjustRightInd w:val="0"/>
        <w:spacing w:line="360" w:lineRule="auto"/>
        <w:ind w:firstLine="720"/>
        <w:jc w:val="both"/>
        <w:rPr>
          <w:rFonts w:eastAsiaTheme="minorHAnsi"/>
        </w:rPr>
      </w:pPr>
    </w:p>
    <w:p w:rsidR="00996274" w:rsidRDefault="00996274" w:rsidP="00996274">
      <w:pPr>
        <w:autoSpaceDE w:val="0"/>
        <w:autoSpaceDN w:val="0"/>
        <w:adjustRightInd w:val="0"/>
        <w:spacing w:line="360" w:lineRule="auto"/>
        <w:ind w:firstLine="720"/>
        <w:jc w:val="both"/>
        <w:rPr>
          <w:rFonts w:eastAsiaTheme="minorHAnsi"/>
        </w:rPr>
      </w:pPr>
    </w:p>
    <w:p w:rsidR="00996274" w:rsidRDefault="00996274" w:rsidP="00996274">
      <w:pPr>
        <w:autoSpaceDE w:val="0"/>
        <w:autoSpaceDN w:val="0"/>
        <w:adjustRightInd w:val="0"/>
        <w:spacing w:line="360" w:lineRule="auto"/>
        <w:jc w:val="both"/>
        <w:rPr>
          <w:rFonts w:eastAsiaTheme="minorHAnsi"/>
        </w:rPr>
      </w:pPr>
    </w:p>
    <w:p w:rsidR="00996274" w:rsidRDefault="00996274" w:rsidP="00996274">
      <w:pPr>
        <w:autoSpaceDE w:val="0"/>
        <w:autoSpaceDN w:val="0"/>
        <w:adjustRightInd w:val="0"/>
        <w:spacing w:line="360" w:lineRule="auto"/>
        <w:jc w:val="both"/>
        <w:rPr>
          <w:b/>
        </w:rPr>
      </w:pPr>
      <w:proofErr w:type="spellStart"/>
      <w:r>
        <w:rPr>
          <w:b/>
        </w:rPr>
        <w:t>Kesimpulan</w:t>
      </w:r>
      <w:proofErr w:type="spellEnd"/>
    </w:p>
    <w:p w:rsidR="00996274" w:rsidRDefault="00996274" w:rsidP="00996274">
      <w:pPr>
        <w:pStyle w:val="Default"/>
        <w:spacing w:line="360" w:lineRule="auto"/>
        <w:ind w:firstLine="720"/>
        <w:jc w:val="both"/>
      </w:pPr>
      <w:r>
        <w:t xml:space="preserve">Dari </w:t>
      </w:r>
      <w:proofErr w:type="spellStart"/>
      <w:r>
        <w:t>hasilanalisis</w:t>
      </w:r>
      <w:proofErr w:type="spellEnd"/>
      <w:r>
        <w:t xml:space="preserve"> debit </w:t>
      </w:r>
      <w:proofErr w:type="spellStart"/>
      <w:r>
        <w:t>banjirpadaJembatan</w:t>
      </w:r>
      <w:proofErr w:type="spellEnd"/>
      <w:r>
        <w:t xml:space="preserve"> Sungai </w:t>
      </w:r>
      <w:proofErr w:type="spellStart"/>
      <w:r>
        <w:t>PesayanKabupatenBerau</w:t>
      </w:r>
      <w:proofErr w:type="spellEnd"/>
      <w:r>
        <w:t xml:space="preserve">, </w:t>
      </w:r>
      <w:proofErr w:type="spellStart"/>
      <w:proofErr w:type="gramStart"/>
      <w:r>
        <w:t>makadapatdisimpulkansebagaiberikut</w:t>
      </w:r>
      <w:proofErr w:type="spellEnd"/>
      <w:r>
        <w:t xml:space="preserve"> ;</w:t>
      </w:r>
      <w:proofErr w:type="gramEnd"/>
    </w:p>
    <w:p w:rsidR="00996274" w:rsidRDefault="00996274" w:rsidP="00996274">
      <w:pPr>
        <w:numPr>
          <w:ilvl w:val="0"/>
          <w:numId w:val="1"/>
        </w:numPr>
        <w:tabs>
          <w:tab w:val="clear" w:pos="720"/>
        </w:tabs>
        <w:spacing w:line="360" w:lineRule="auto"/>
        <w:ind w:left="709" w:hanging="283"/>
        <w:jc w:val="both"/>
      </w:pPr>
      <w:r>
        <w:t xml:space="preserve">Debit </w:t>
      </w:r>
      <w:proofErr w:type="spellStart"/>
      <w:r>
        <w:t>banjirmaksimummenggunakanmetode</w:t>
      </w:r>
      <w:proofErr w:type="spellEnd"/>
      <w:r>
        <w:t xml:space="preserve"> HSS </w:t>
      </w:r>
      <w:proofErr w:type="spellStart"/>
      <w:r>
        <w:t>Nakayashudenganperiodesebagaiberikut</w:t>
      </w:r>
      <w:proofErr w:type="spellEnd"/>
      <w:r>
        <w:t xml:space="preserve"> ;</w:t>
      </w:r>
    </w:p>
    <w:p w:rsidR="00996274" w:rsidRDefault="00996274" w:rsidP="00996274">
      <w:pPr>
        <w:pStyle w:val="ListParagraph"/>
        <w:numPr>
          <w:ilvl w:val="0"/>
          <w:numId w:val="3"/>
        </w:numPr>
        <w:spacing w:line="360" w:lineRule="auto"/>
        <w:jc w:val="both"/>
      </w:pPr>
      <w:proofErr w:type="spellStart"/>
      <w:r>
        <w:t>Periodeulang</w:t>
      </w:r>
      <w:proofErr w:type="spellEnd"/>
      <w:r>
        <w:t xml:space="preserve"> 2 </w:t>
      </w:r>
      <w:proofErr w:type="spellStart"/>
      <w:r>
        <w:t>tahundidapat</w:t>
      </w:r>
      <w:proofErr w:type="spellEnd"/>
      <w:r>
        <w:t xml:space="preserve"> debit </w:t>
      </w:r>
      <w:proofErr w:type="spellStart"/>
      <w:r>
        <w:t>banjir</w:t>
      </w:r>
      <w:proofErr w:type="spellEnd"/>
      <w:r>
        <w:t xml:space="preserve"> (Q</w:t>
      </w:r>
      <w:r w:rsidRPr="000275C0">
        <w:rPr>
          <w:vertAlign w:val="subscript"/>
        </w:rPr>
        <w:t>2</w:t>
      </w:r>
      <w:r>
        <w:t xml:space="preserve">) </w:t>
      </w:r>
    </w:p>
    <w:p w:rsidR="00996274" w:rsidRDefault="00996274" w:rsidP="00996274">
      <w:pPr>
        <w:pStyle w:val="ListParagraph"/>
        <w:spacing w:line="360" w:lineRule="auto"/>
        <w:ind w:left="1429"/>
        <w:jc w:val="both"/>
      </w:pPr>
      <w:r>
        <w:t xml:space="preserve">= </w:t>
      </w:r>
      <w:r w:rsidRPr="000275C0">
        <w:rPr>
          <w:color w:val="000000"/>
        </w:rPr>
        <w:t>387,31899667</w:t>
      </w:r>
      <w:r>
        <w:t>m</w:t>
      </w:r>
      <w:r w:rsidRPr="00D96F72">
        <w:rPr>
          <w:vertAlign w:val="superscript"/>
        </w:rPr>
        <w:t>3</w:t>
      </w:r>
      <w:r>
        <w:t>/</w:t>
      </w:r>
      <w:proofErr w:type="spellStart"/>
      <w:r>
        <w:t>detik</w:t>
      </w:r>
      <w:proofErr w:type="spellEnd"/>
    </w:p>
    <w:p w:rsidR="00996274" w:rsidRDefault="00996274" w:rsidP="00996274">
      <w:pPr>
        <w:pStyle w:val="ListParagraph"/>
        <w:numPr>
          <w:ilvl w:val="0"/>
          <w:numId w:val="3"/>
        </w:numPr>
        <w:spacing w:line="360" w:lineRule="auto"/>
        <w:jc w:val="both"/>
      </w:pPr>
      <w:proofErr w:type="spellStart"/>
      <w:r>
        <w:t>Periodeulang</w:t>
      </w:r>
      <w:proofErr w:type="spellEnd"/>
      <w:r>
        <w:t xml:space="preserve"> 5 </w:t>
      </w:r>
      <w:proofErr w:type="spellStart"/>
      <w:r>
        <w:t>tahundidapat</w:t>
      </w:r>
      <w:proofErr w:type="spellEnd"/>
      <w:r>
        <w:t xml:space="preserve"> debit </w:t>
      </w:r>
      <w:proofErr w:type="spellStart"/>
      <w:r>
        <w:t>banjir</w:t>
      </w:r>
      <w:proofErr w:type="spellEnd"/>
      <w:r>
        <w:t xml:space="preserve"> (Q</w:t>
      </w:r>
      <w:r>
        <w:rPr>
          <w:vertAlign w:val="subscript"/>
        </w:rPr>
        <w:t>5</w:t>
      </w:r>
      <w:r>
        <w:t xml:space="preserve">) </w:t>
      </w:r>
    </w:p>
    <w:p w:rsidR="00996274" w:rsidRDefault="00996274" w:rsidP="00996274">
      <w:pPr>
        <w:pStyle w:val="ListParagraph"/>
        <w:spacing w:line="360" w:lineRule="auto"/>
        <w:ind w:left="1429"/>
        <w:jc w:val="both"/>
      </w:pPr>
      <w:r>
        <w:t xml:space="preserve">= </w:t>
      </w:r>
      <w:r w:rsidRPr="000275C0">
        <w:rPr>
          <w:color w:val="000000"/>
        </w:rPr>
        <w:t>544,75232463</w:t>
      </w:r>
      <w:r>
        <w:t>m</w:t>
      </w:r>
      <w:r w:rsidRPr="00D96F72">
        <w:rPr>
          <w:vertAlign w:val="superscript"/>
        </w:rPr>
        <w:t>3</w:t>
      </w:r>
      <w:r>
        <w:t>/</w:t>
      </w:r>
      <w:proofErr w:type="spellStart"/>
      <w:r>
        <w:t>detik</w:t>
      </w:r>
      <w:proofErr w:type="spellEnd"/>
    </w:p>
    <w:p w:rsidR="00996274" w:rsidRDefault="00996274" w:rsidP="00996274">
      <w:pPr>
        <w:pStyle w:val="ListParagraph"/>
        <w:numPr>
          <w:ilvl w:val="0"/>
          <w:numId w:val="3"/>
        </w:numPr>
        <w:spacing w:line="360" w:lineRule="auto"/>
        <w:jc w:val="both"/>
      </w:pPr>
      <w:proofErr w:type="spellStart"/>
      <w:r>
        <w:t>Periodeulang</w:t>
      </w:r>
      <w:proofErr w:type="spellEnd"/>
      <w:r>
        <w:t xml:space="preserve"> 10 </w:t>
      </w:r>
      <w:proofErr w:type="spellStart"/>
      <w:r>
        <w:t>tahundidapat</w:t>
      </w:r>
      <w:proofErr w:type="spellEnd"/>
      <w:r>
        <w:t xml:space="preserve"> debit </w:t>
      </w:r>
      <w:proofErr w:type="spellStart"/>
      <w:r>
        <w:t>banjir</w:t>
      </w:r>
      <w:proofErr w:type="spellEnd"/>
      <w:r>
        <w:t xml:space="preserve"> (Q</w:t>
      </w:r>
      <w:r>
        <w:rPr>
          <w:vertAlign w:val="subscript"/>
        </w:rPr>
        <w:t>10</w:t>
      </w:r>
      <w:r>
        <w:t xml:space="preserve">) </w:t>
      </w:r>
    </w:p>
    <w:p w:rsidR="00996274" w:rsidRDefault="00996274" w:rsidP="00996274">
      <w:pPr>
        <w:pStyle w:val="ListParagraph"/>
        <w:spacing w:line="360" w:lineRule="auto"/>
        <w:ind w:left="1429"/>
        <w:jc w:val="both"/>
      </w:pPr>
      <w:r>
        <w:t xml:space="preserve">= </w:t>
      </w:r>
      <w:r w:rsidRPr="000275C0">
        <w:rPr>
          <w:color w:val="000000"/>
        </w:rPr>
        <w:t>656,99857170</w:t>
      </w:r>
      <w:r>
        <w:t>m</w:t>
      </w:r>
      <w:r w:rsidRPr="00D96F72">
        <w:rPr>
          <w:vertAlign w:val="superscript"/>
        </w:rPr>
        <w:t>3</w:t>
      </w:r>
      <w:r>
        <w:t>/</w:t>
      </w:r>
      <w:proofErr w:type="spellStart"/>
      <w:r>
        <w:t>detik</w:t>
      </w:r>
      <w:proofErr w:type="spellEnd"/>
    </w:p>
    <w:p w:rsidR="00996274" w:rsidRDefault="00996274" w:rsidP="00996274">
      <w:pPr>
        <w:pStyle w:val="ListParagraph"/>
        <w:numPr>
          <w:ilvl w:val="0"/>
          <w:numId w:val="3"/>
        </w:numPr>
        <w:spacing w:line="360" w:lineRule="auto"/>
        <w:jc w:val="both"/>
      </w:pPr>
      <w:proofErr w:type="spellStart"/>
      <w:r>
        <w:lastRenderedPageBreak/>
        <w:t>Periodeulang</w:t>
      </w:r>
      <w:proofErr w:type="spellEnd"/>
      <w:r>
        <w:t xml:space="preserve"> 25 </w:t>
      </w:r>
      <w:proofErr w:type="spellStart"/>
      <w:r>
        <w:t>tahundidapat</w:t>
      </w:r>
      <w:proofErr w:type="spellEnd"/>
      <w:r>
        <w:t xml:space="preserve"> debit </w:t>
      </w:r>
      <w:proofErr w:type="spellStart"/>
      <w:r>
        <w:t>banjir</w:t>
      </w:r>
      <w:proofErr w:type="spellEnd"/>
      <w:r>
        <w:t xml:space="preserve"> (Q</w:t>
      </w:r>
      <w:r w:rsidRPr="000275C0">
        <w:rPr>
          <w:vertAlign w:val="subscript"/>
        </w:rPr>
        <w:t>25</w:t>
      </w:r>
      <w:r>
        <w:t xml:space="preserve">) </w:t>
      </w:r>
    </w:p>
    <w:p w:rsidR="00996274" w:rsidRDefault="00996274" w:rsidP="00996274">
      <w:pPr>
        <w:pStyle w:val="ListParagraph"/>
        <w:spacing w:line="360" w:lineRule="auto"/>
        <w:ind w:left="1429"/>
        <w:jc w:val="both"/>
      </w:pPr>
      <w:r>
        <w:t xml:space="preserve">= </w:t>
      </w:r>
      <w:r w:rsidRPr="000275C0">
        <w:rPr>
          <w:color w:val="000000"/>
        </w:rPr>
        <w:t>807,92371517</w:t>
      </w:r>
      <w:r>
        <w:t>m</w:t>
      </w:r>
      <w:r w:rsidRPr="00D96F72">
        <w:rPr>
          <w:vertAlign w:val="superscript"/>
        </w:rPr>
        <w:t>3</w:t>
      </w:r>
      <w:r>
        <w:t>/</w:t>
      </w:r>
      <w:proofErr w:type="spellStart"/>
      <w:r>
        <w:t>detik</w:t>
      </w:r>
      <w:proofErr w:type="spellEnd"/>
    </w:p>
    <w:p w:rsidR="00996274" w:rsidRDefault="00996274" w:rsidP="00996274">
      <w:pPr>
        <w:pStyle w:val="ListParagraph"/>
        <w:numPr>
          <w:ilvl w:val="0"/>
          <w:numId w:val="3"/>
        </w:numPr>
        <w:spacing w:line="360" w:lineRule="auto"/>
        <w:jc w:val="both"/>
      </w:pPr>
      <w:proofErr w:type="spellStart"/>
      <w:r>
        <w:t>Periodeulang</w:t>
      </w:r>
      <w:proofErr w:type="spellEnd"/>
      <w:r>
        <w:t xml:space="preserve"> 50 </w:t>
      </w:r>
      <w:proofErr w:type="spellStart"/>
      <w:r>
        <w:t>tahundidapat</w:t>
      </w:r>
      <w:proofErr w:type="spellEnd"/>
      <w:r>
        <w:t xml:space="preserve"> debit </w:t>
      </w:r>
      <w:proofErr w:type="spellStart"/>
      <w:r>
        <w:t>banjir</w:t>
      </w:r>
      <w:proofErr w:type="spellEnd"/>
      <w:r>
        <w:t xml:space="preserve"> (Q</w:t>
      </w:r>
      <w:r w:rsidRPr="000275C0">
        <w:rPr>
          <w:vertAlign w:val="subscript"/>
        </w:rPr>
        <w:t>50</w:t>
      </w:r>
      <w:r>
        <w:t xml:space="preserve">) </w:t>
      </w:r>
    </w:p>
    <w:p w:rsidR="00996274" w:rsidRDefault="00996274" w:rsidP="00996274">
      <w:pPr>
        <w:pStyle w:val="ListParagraph"/>
        <w:spacing w:line="360" w:lineRule="auto"/>
        <w:ind w:left="1429"/>
        <w:jc w:val="both"/>
      </w:pPr>
      <w:r>
        <w:t xml:space="preserve">= </w:t>
      </w:r>
      <w:r w:rsidRPr="000275C0">
        <w:rPr>
          <w:color w:val="000000"/>
        </w:rPr>
        <w:t>926,78722810</w:t>
      </w:r>
      <w:r>
        <w:t>m</w:t>
      </w:r>
      <w:r w:rsidRPr="00D96F72">
        <w:rPr>
          <w:vertAlign w:val="superscript"/>
        </w:rPr>
        <w:t>3</w:t>
      </w:r>
      <w:r>
        <w:t>/</w:t>
      </w:r>
      <w:proofErr w:type="spellStart"/>
      <w:r>
        <w:t>detik</w:t>
      </w:r>
      <w:proofErr w:type="spellEnd"/>
    </w:p>
    <w:p w:rsidR="00996274" w:rsidRDefault="00996274" w:rsidP="00996274">
      <w:pPr>
        <w:pStyle w:val="ListParagraph"/>
        <w:numPr>
          <w:ilvl w:val="0"/>
          <w:numId w:val="3"/>
        </w:numPr>
        <w:spacing w:line="360" w:lineRule="auto"/>
        <w:jc w:val="both"/>
      </w:pPr>
      <w:proofErr w:type="spellStart"/>
      <w:r>
        <w:t>Periodeulang</w:t>
      </w:r>
      <w:proofErr w:type="spellEnd"/>
      <w:r>
        <w:t xml:space="preserve"> 100 </w:t>
      </w:r>
      <w:proofErr w:type="spellStart"/>
      <w:r>
        <w:t>tahundidapat</w:t>
      </w:r>
      <w:proofErr w:type="spellEnd"/>
      <w:r>
        <w:t xml:space="preserve"> debit </w:t>
      </w:r>
      <w:proofErr w:type="spellStart"/>
      <w:r>
        <w:t>banjir</w:t>
      </w:r>
      <w:proofErr w:type="spellEnd"/>
      <w:r>
        <w:t xml:space="preserve"> (Q</w:t>
      </w:r>
      <w:r>
        <w:rPr>
          <w:vertAlign w:val="subscript"/>
        </w:rPr>
        <w:t>100</w:t>
      </w:r>
      <w:r>
        <w:t xml:space="preserve">) </w:t>
      </w:r>
    </w:p>
    <w:p w:rsidR="00996274" w:rsidRDefault="00996274" w:rsidP="00996274">
      <w:pPr>
        <w:pStyle w:val="ListParagraph"/>
        <w:spacing w:line="360" w:lineRule="auto"/>
        <w:ind w:left="1429"/>
        <w:jc w:val="both"/>
      </w:pPr>
      <w:r>
        <w:t xml:space="preserve">= </w:t>
      </w:r>
      <w:r w:rsidRPr="000275C0">
        <w:rPr>
          <w:color w:val="000000"/>
        </w:rPr>
        <w:t>952,58123282</w:t>
      </w:r>
      <w:r>
        <w:t>m</w:t>
      </w:r>
      <w:r w:rsidRPr="00D96F72">
        <w:rPr>
          <w:vertAlign w:val="superscript"/>
        </w:rPr>
        <w:t>3</w:t>
      </w:r>
      <w:r>
        <w:t>/</w:t>
      </w:r>
      <w:proofErr w:type="spellStart"/>
      <w:r>
        <w:t>detik</w:t>
      </w:r>
      <w:proofErr w:type="spellEnd"/>
    </w:p>
    <w:p w:rsidR="00996274" w:rsidRDefault="00996274" w:rsidP="00996274">
      <w:pPr>
        <w:spacing w:line="360" w:lineRule="auto"/>
        <w:ind w:left="709"/>
        <w:jc w:val="both"/>
      </w:pPr>
    </w:p>
    <w:p w:rsidR="00996274" w:rsidRDefault="00996274" w:rsidP="00996274">
      <w:pPr>
        <w:numPr>
          <w:ilvl w:val="0"/>
          <w:numId w:val="1"/>
        </w:numPr>
        <w:tabs>
          <w:tab w:val="clear" w:pos="720"/>
        </w:tabs>
        <w:spacing w:line="360" w:lineRule="auto"/>
        <w:ind w:left="709" w:hanging="283"/>
        <w:jc w:val="both"/>
      </w:pPr>
      <w:proofErr w:type="spellStart"/>
      <w:r>
        <w:t>Elevasitinggijembatandaridasarterhadapmuka</w:t>
      </w:r>
      <w:proofErr w:type="spellEnd"/>
      <w:r>
        <w:t xml:space="preserve"> air </w:t>
      </w:r>
      <w:proofErr w:type="spellStart"/>
      <w:r>
        <w:t>diambilberdasarkan</w:t>
      </w:r>
      <w:proofErr w:type="spellEnd"/>
      <w:r>
        <w:t xml:space="preserve"> debit </w:t>
      </w:r>
      <w:proofErr w:type="spellStart"/>
      <w:r>
        <w:t>tertinggiyaituperiodeulang</w:t>
      </w:r>
      <w:proofErr w:type="spellEnd"/>
      <w:r>
        <w:t xml:space="preserve"> 100 </w:t>
      </w:r>
      <w:proofErr w:type="spellStart"/>
      <w:r>
        <w:t>tahun</w:t>
      </w:r>
      <w:proofErr w:type="spellEnd"/>
      <w:r>
        <w:t xml:space="preserve"> (Q</w:t>
      </w:r>
      <w:r w:rsidRPr="00A876D9">
        <w:rPr>
          <w:vertAlign w:val="subscript"/>
        </w:rPr>
        <w:t>100</w:t>
      </w:r>
      <w:r>
        <w:t xml:space="preserve">) = </w:t>
      </w:r>
      <w:r w:rsidRPr="000275C0">
        <w:rPr>
          <w:color w:val="000000"/>
        </w:rPr>
        <w:t>952,58123282</w:t>
      </w:r>
      <w:r>
        <w:t>m</w:t>
      </w:r>
      <w:r w:rsidRPr="00D96F72">
        <w:rPr>
          <w:vertAlign w:val="superscript"/>
        </w:rPr>
        <w:t>3</w:t>
      </w:r>
      <w:r>
        <w:t>/</w:t>
      </w:r>
      <w:proofErr w:type="spellStart"/>
      <w:r>
        <w:t>detikdidapattinggi</w:t>
      </w:r>
      <w:proofErr w:type="spellEnd"/>
      <w:r>
        <w:t xml:space="preserve"> air (h) </w:t>
      </w:r>
      <w:r w:rsidRPr="00A876D9">
        <w:t>= 9</w:t>
      </w:r>
      <w:proofErr w:type="gramStart"/>
      <w:r w:rsidRPr="00A876D9">
        <w:t>,15</w:t>
      </w:r>
      <w:proofErr w:type="gramEnd"/>
      <w:r w:rsidRPr="00A876D9">
        <w:t xml:space="preserve"> meter</w:t>
      </w:r>
      <w:r>
        <w:t xml:space="preserve">. </w:t>
      </w:r>
      <w:proofErr w:type="spellStart"/>
      <w:r>
        <w:t>Perencanaanu</w:t>
      </w:r>
      <w:r w:rsidRPr="00F264CD">
        <w:t>ntukt</w:t>
      </w:r>
      <w:r>
        <w:t>inggibebasJembatan</w:t>
      </w:r>
      <w:proofErr w:type="spellEnd"/>
      <w:r>
        <w:t xml:space="preserve"> Sungai </w:t>
      </w:r>
      <w:proofErr w:type="spellStart"/>
      <w:r>
        <w:t>Pesayan</w:t>
      </w:r>
      <w:proofErr w:type="spellEnd"/>
      <w:r w:rsidRPr="00F264CD">
        <w:t xml:space="preserve">, </w:t>
      </w:r>
      <w:proofErr w:type="spellStart"/>
      <w:r w:rsidRPr="00F264CD">
        <w:t>KecamatanSambaliung</w:t>
      </w:r>
      <w:proofErr w:type="spellEnd"/>
      <w:r w:rsidRPr="00F264CD">
        <w:t xml:space="preserve">, </w:t>
      </w:r>
      <w:proofErr w:type="spellStart"/>
      <w:r w:rsidRPr="00F264CD">
        <w:t>Berauini</w:t>
      </w:r>
      <w:r w:rsidRPr="00A876D9">
        <w:t>direncanakan</w:t>
      </w:r>
      <w:proofErr w:type="spellEnd"/>
      <w:r w:rsidRPr="00A876D9">
        <w:t xml:space="preserve"> minimal </w:t>
      </w:r>
      <w:proofErr w:type="spellStart"/>
      <w:r w:rsidRPr="00A876D9">
        <w:t>adalah</w:t>
      </w:r>
      <w:proofErr w:type="spellEnd"/>
      <w:r w:rsidRPr="00A876D9">
        <w:t xml:space="preserve"> h + </w:t>
      </w:r>
      <w:proofErr w:type="spellStart"/>
      <w:r w:rsidRPr="00A876D9">
        <w:t>tinggijagaan</w:t>
      </w:r>
      <w:proofErr w:type="spellEnd"/>
      <w:r w:rsidRPr="00A876D9">
        <w:t xml:space="preserve"> minimal = 2</w:t>
      </w:r>
      <w:proofErr w:type="gramStart"/>
      <w:r w:rsidRPr="00A876D9">
        <w:t>,00</w:t>
      </w:r>
      <w:proofErr w:type="gramEnd"/>
      <w:r w:rsidRPr="00A876D9">
        <w:t xml:space="preserve"> + 9,15 = 11,15 meter. Dari </w:t>
      </w:r>
      <w:proofErr w:type="spellStart"/>
      <w:r w:rsidRPr="00A876D9">
        <w:t>analisistinggimuka</w:t>
      </w:r>
      <w:proofErr w:type="spellEnd"/>
      <w:r w:rsidRPr="00A876D9">
        <w:t xml:space="preserve"> air </w:t>
      </w:r>
      <w:proofErr w:type="spellStart"/>
      <w:r w:rsidRPr="00A876D9">
        <w:t>banjirditambahdengantinggi</w:t>
      </w:r>
      <w:r>
        <w:t>jagaan</w:t>
      </w:r>
      <w:proofErr w:type="spellEnd"/>
      <w:r>
        <w:t xml:space="preserve"> minimal </w:t>
      </w:r>
      <w:proofErr w:type="spellStart"/>
      <w:r>
        <w:t>makauntukperletakanjembatan</w:t>
      </w:r>
      <w:proofErr w:type="spellEnd"/>
      <w:r>
        <w:t xml:space="preserve"> Sungai </w:t>
      </w:r>
      <w:proofErr w:type="spellStart"/>
      <w:r>
        <w:t>Pesayandaridasar</w:t>
      </w:r>
      <w:proofErr w:type="spellEnd"/>
      <w:r>
        <w:t xml:space="preserve"> Sungai </w:t>
      </w:r>
      <w:proofErr w:type="spellStart"/>
      <w:r>
        <w:t>keJembatansetinggi</w:t>
      </w:r>
      <w:proofErr w:type="spellEnd"/>
      <w:r>
        <w:t xml:space="preserve"> 11,15 meter</w:t>
      </w:r>
    </w:p>
    <w:p w:rsidR="00996274" w:rsidRPr="004E65FF" w:rsidRDefault="00996274" w:rsidP="00996274">
      <w:pPr>
        <w:spacing w:line="360" w:lineRule="auto"/>
        <w:jc w:val="both"/>
        <w:rPr>
          <w:b/>
        </w:rPr>
      </w:pPr>
    </w:p>
    <w:p w:rsidR="00996274" w:rsidRDefault="00996274" w:rsidP="00996274">
      <w:pPr>
        <w:autoSpaceDE w:val="0"/>
        <w:autoSpaceDN w:val="0"/>
        <w:adjustRightInd w:val="0"/>
        <w:spacing w:line="360" w:lineRule="auto"/>
        <w:jc w:val="both"/>
        <w:rPr>
          <w:b/>
        </w:rPr>
      </w:pPr>
      <w:r>
        <w:rPr>
          <w:b/>
        </w:rPr>
        <w:t>Saran</w:t>
      </w:r>
    </w:p>
    <w:p w:rsidR="00996274" w:rsidRPr="004E65FF" w:rsidRDefault="00996274" w:rsidP="00996274">
      <w:pPr>
        <w:spacing w:line="360" w:lineRule="auto"/>
        <w:ind w:firstLine="720"/>
        <w:jc w:val="both"/>
        <w:rPr>
          <w:b/>
        </w:rPr>
      </w:pPr>
      <w:proofErr w:type="spellStart"/>
      <w:r>
        <w:t>Sebagai</w:t>
      </w:r>
      <w:proofErr w:type="spellEnd"/>
      <w:r>
        <w:t xml:space="preserve"> saran </w:t>
      </w:r>
      <w:proofErr w:type="spellStart"/>
      <w:r>
        <w:t>analisis</w:t>
      </w:r>
      <w:proofErr w:type="spellEnd"/>
      <w:r>
        <w:t xml:space="preserve"> debit </w:t>
      </w:r>
      <w:proofErr w:type="spellStart"/>
      <w:r>
        <w:t>banjirpadaJembatan</w:t>
      </w:r>
      <w:proofErr w:type="spellEnd"/>
      <w:r>
        <w:t xml:space="preserve"> Sungai </w:t>
      </w:r>
      <w:proofErr w:type="spellStart"/>
      <w:r>
        <w:t>PesayanKabupatenBerauadalah</w:t>
      </w:r>
      <w:proofErr w:type="spellEnd"/>
    </w:p>
    <w:p w:rsidR="00996274" w:rsidRDefault="00996274" w:rsidP="00996274">
      <w:pPr>
        <w:pStyle w:val="ListParagraph"/>
        <w:numPr>
          <w:ilvl w:val="0"/>
          <w:numId w:val="4"/>
        </w:numPr>
        <w:spacing w:line="360" w:lineRule="auto"/>
        <w:ind w:left="709"/>
        <w:jc w:val="both"/>
      </w:pPr>
      <w:proofErr w:type="spellStart"/>
      <w:r>
        <w:t>Untukperencanaanjembatanmaksimalmasalayanjembatanadalah</w:t>
      </w:r>
      <w:proofErr w:type="spellEnd"/>
      <w:r>
        <w:t xml:space="preserve"> 50 tahundaripertamadibukauntukmelayaniaktivitassebagaijalanpenghubung. </w:t>
      </w:r>
      <w:proofErr w:type="spellStart"/>
      <w:r>
        <w:t>Berdasarkanhalini</w:t>
      </w:r>
      <w:proofErr w:type="spellEnd"/>
      <w:r>
        <w:t xml:space="preserve">, </w:t>
      </w:r>
      <w:proofErr w:type="spellStart"/>
      <w:r>
        <w:t>periodeulang</w:t>
      </w:r>
      <w:proofErr w:type="spellEnd"/>
      <w:r>
        <w:t xml:space="preserve"> 50 </w:t>
      </w:r>
      <w:proofErr w:type="spellStart"/>
      <w:r>
        <w:t>tahundidapat</w:t>
      </w:r>
      <w:proofErr w:type="spellEnd"/>
      <w:r>
        <w:t xml:space="preserve"> debit </w:t>
      </w:r>
      <w:proofErr w:type="spellStart"/>
      <w:r>
        <w:t>banjir</w:t>
      </w:r>
      <w:proofErr w:type="spellEnd"/>
      <w:r>
        <w:t xml:space="preserve"> (Q</w:t>
      </w:r>
      <w:r w:rsidRPr="000275C0">
        <w:rPr>
          <w:vertAlign w:val="subscript"/>
        </w:rPr>
        <w:t>50</w:t>
      </w:r>
      <w:r>
        <w:t xml:space="preserve">) </w:t>
      </w:r>
      <w:proofErr w:type="spellStart"/>
      <w:r>
        <w:t>dapatjugasebagaiacuanuntukmencaritinggimuka</w:t>
      </w:r>
      <w:proofErr w:type="spellEnd"/>
      <w:r>
        <w:t xml:space="preserve"> air </w:t>
      </w:r>
      <w:proofErr w:type="spellStart"/>
      <w:r>
        <w:t>banjir</w:t>
      </w:r>
      <w:proofErr w:type="spellEnd"/>
      <w:r>
        <w:t>.</w:t>
      </w:r>
    </w:p>
    <w:p w:rsidR="00996274" w:rsidRDefault="00996274" w:rsidP="00996274">
      <w:pPr>
        <w:pStyle w:val="ListParagraph"/>
        <w:numPr>
          <w:ilvl w:val="0"/>
          <w:numId w:val="4"/>
        </w:numPr>
        <w:spacing w:line="360" w:lineRule="auto"/>
        <w:ind w:left="709"/>
        <w:jc w:val="both"/>
      </w:pPr>
      <w:r>
        <w:t xml:space="preserve">Padapelaksanaanjembatanharusbenar-benarmenghitungelevasitinggijembatandaridasarsungai, </w:t>
      </w:r>
      <w:proofErr w:type="spellStart"/>
      <w:r>
        <w:t>hinggaterhadapmuka</w:t>
      </w:r>
      <w:proofErr w:type="spellEnd"/>
      <w:r>
        <w:t xml:space="preserve"> air </w:t>
      </w:r>
      <w:proofErr w:type="spellStart"/>
      <w:r>
        <w:t>banjirrencanaberdasarkanhasilanalisis</w:t>
      </w:r>
      <w:proofErr w:type="spellEnd"/>
      <w:r>
        <w:t xml:space="preserve">, sebabapabilatidakmakaakanmengakibatkankerusakanpadastukturatasjembatanapabilatinggirencanalebihrendahdaripadaelevasimuka air </w:t>
      </w:r>
      <w:proofErr w:type="spellStart"/>
      <w:r>
        <w:t>banjir</w:t>
      </w:r>
      <w:proofErr w:type="spellEnd"/>
      <w:r>
        <w:t>.</w:t>
      </w:r>
    </w:p>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p w:rsidR="00793420" w:rsidRDefault="00793420">
      <w:bookmarkStart w:id="0" w:name="_GoBack"/>
      <w:bookmarkEnd w:id="0"/>
    </w:p>
    <w:sectPr w:rsidR="00793420" w:rsidSect="00FC277C">
      <w:headerReference w:type="default" r:id="rId12"/>
      <w:footerReference w:type="default" r:id="rId13"/>
      <w:pgSz w:w="12240" w:h="15840"/>
      <w:pgMar w:top="1440" w:right="1440" w:bottom="1440" w:left="1440" w:header="720" w:footer="720" w:gutter="0"/>
      <w:pgNumType w:start="96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407" w:rsidRDefault="00FC6407" w:rsidP="0004607D">
      <w:r>
        <w:separator/>
      </w:r>
    </w:p>
  </w:endnote>
  <w:endnote w:type="continuationSeparator" w:id="1">
    <w:p w:rsidR="00FC6407" w:rsidRDefault="00FC6407" w:rsidP="00046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99799"/>
      <w:docPartObj>
        <w:docPartGallery w:val="Page Numbers (Bottom of Page)"/>
        <w:docPartUnique/>
      </w:docPartObj>
    </w:sdtPr>
    <w:sdtContent>
      <w:p w:rsidR="00FC277C" w:rsidRDefault="00FC277C">
        <w:pPr>
          <w:pStyle w:val="Footer"/>
          <w:jc w:val="right"/>
        </w:pPr>
        <w:fldSimple w:instr=" PAGE   \* MERGEFORMAT ">
          <w:r>
            <w:rPr>
              <w:noProof/>
            </w:rPr>
            <w:t>967</w:t>
          </w:r>
        </w:fldSimple>
      </w:p>
    </w:sdtContent>
  </w:sdt>
  <w:p w:rsidR="000F37B5" w:rsidRPr="000F37B5" w:rsidRDefault="000F37B5">
    <w:pPr>
      <w:pStyle w:val="Footer"/>
      <w:rPr>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407" w:rsidRDefault="00FC6407" w:rsidP="0004607D">
      <w:r>
        <w:separator/>
      </w:r>
    </w:p>
  </w:footnote>
  <w:footnote w:type="continuationSeparator" w:id="1">
    <w:p w:rsidR="00FC6407" w:rsidRDefault="00FC6407" w:rsidP="00046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5C" w:rsidRDefault="005D1A5C">
    <w:pPr>
      <w:pStyle w:val="Header"/>
      <w:tabs>
        <w:tab w:val="left" w:pos="2580"/>
        <w:tab w:val="left" w:pos="2985"/>
      </w:tabs>
      <w:spacing w:after="120" w:line="276" w:lineRule="auto"/>
      <w:jc w:val="right"/>
      <w:rPr>
        <w:b/>
        <w:bCs/>
        <w:color w:val="1F497D" w:themeColor="text2"/>
        <w:sz w:val="28"/>
        <w:szCs w:val="28"/>
      </w:rPr>
    </w:pPr>
  </w:p>
  <w:sdt>
    <w:sdtPr>
      <w:rPr>
        <w:color w:val="7F7F7F" w:themeColor="text1" w:themeTint="80"/>
        <w:sz w:val="16"/>
        <w:szCs w:val="16"/>
      </w:rPr>
      <w:alias w:val="Author"/>
      <w:id w:val="77887908"/>
      <w:placeholder>
        <w:docPart w:val="E4AAB25757774368AD9478A850C45A7F"/>
      </w:placeholder>
      <w:dataBinding w:prefixMappings="xmlns:ns0='http://schemas.openxmlformats.org/package/2006/metadata/core-properties' xmlns:ns1='http://purl.org/dc/elements/1.1/'" w:xpath="/ns0:coreProperties[1]/ns1:creator[1]" w:storeItemID="{6C3C8BC8-F283-45AE-878A-BAB7291924A1}"/>
      <w:text/>
    </w:sdtPr>
    <w:sdtContent>
      <w:p w:rsidR="005D1A5C" w:rsidRDefault="00B0401D">
        <w:pPr>
          <w:pStyle w:val="Header"/>
          <w:pBdr>
            <w:bottom w:val="single" w:sz="4" w:space="1" w:color="A5A5A5" w:themeColor="background1" w:themeShade="A5"/>
          </w:pBdr>
          <w:tabs>
            <w:tab w:val="left" w:pos="2580"/>
            <w:tab w:val="left" w:pos="2985"/>
          </w:tabs>
          <w:spacing w:after="120" w:line="276" w:lineRule="auto"/>
          <w:jc w:val="right"/>
          <w:rPr>
            <w:color w:val="7F7F7F" w:themeColor="text1" w:themeTint="80"/>
          </w:rPr>
        </w:pPr>
        <w:r>
          <w:rPr>
            <w:color w:val="7F7F7F" w:themeColor="text1" w:themeTint="80"/>
            <w:sz w:val="16"/>
            <w:szCs w:val="16"/>
          </w:rPr>
          <w:t>TEKNIK SIPIL</w:t>
        </w:r>
      </w:p>
    </w:sdtContent>
  </w:sdt>
  <w:p w:rsidR="0004607D" w:rsidRDefault="000460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83E"/>
    <w:multiLevelType w:val="hybridMultilevel"/>
    <w:tmpl w:val="026068B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514F1814"/>
    <w:multiLevelType w:val="hybridMultilevel"/>
    <w:tmpl w:val="B3DA26A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nsid w:val="56460C0E"/>
    <w:multiLevelType w:val="hybridMultilevel"/>
    <w:tmpl w:val="4CEEC36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584A5EB5"/>
    <w:multiLevelType w:val="hybridMultilevel"/>
    <w:tmpl w:val="4B6865B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11"/>
  </w:hdrShapeDefaults>
  <w:footnotePr>
    <w:footnote w:id="0"/>
    <w:footnote w:id="1"/>
  </w:footnotePr>
  <w:endnotePr>
    <w:endnote w:id="0"/>
    <w:endnote w:id="1"/>
  </w:endnotePr>
  <w:compat/>
  <w:rsids>
    <w:rsidRoot w:val="00793420"/>
    <w:rsid w:val="0004607D"/>
    <w:rsid w:val="000F37B5"/>
    <w:rsid w:val="00255CB6"/>
    <w:rsid w:val="00316BDC"/>
    <w:rsid w:val="005604B0"/>
    <w:rsid w:val="005D1A5C"/>
    <w:rsid w:val="00793420"/>
    <w:rsid w:val="00820199"/>
    <w:rsid w:val="00996274"/>
    <w:rsid w:val="00B0401D"/>
    <w:rsid w:val="00B81F24"/>
    <w:rsid w:val="00B97E1C"/>
    <w:rsid w:val="00C26CAB"/>
    <w:rsid w:val="00F63AE9"/>
    <w:rsid w:val="00FC277C"/>
    <w:rsid w:val="00FC64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11"/>
    <o:shapelayout v:ext="edit">
      <o:idmap v:ext="edit" data="1"/>
      <o:rules v:ext="edit">
        <o:r id="V:Rule1" type="connector" idref="#AutoShape 17"/>
        <o:r id="V:Rule2" type="connector" idref="#AutoShape 18"/>
        <o:r id="V:Rule3" type="connector" idref="#AutoShape 19"/>
        <o:r id="V:Rule4" type="connector" idref="#AutoShape 21"/>
        <o:r id="V:Rule5"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74"/>
    <w:pPr>
      <w:ind w:left="720"/>
      <w:contextualSpacing/>
    </w:pPr>
  </w:style>
  <w:style w:type="table" w:styleId="TableGrid">
    <w:name w:val="Table Grid"/>
    <w:basedOn w:val="TableNormal"/>
    <w:uiPriority w:val="59"/>
    <w:rsid w:val="009962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2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6274"/>
    <w:rPr>
      <w:rFonts w:ascii="Tahoma" w:hAnsi="Tahoma" w:cs="Tahoma"/>
      <w:sz w:val="16"/>
      <w:szCs w:val="16"/>
    </w:rPr>
  </w:style>
  <w:style w:type="character" w:customStyle="1" w:styleId="BalloonTextChar">
    <w:name w:val="Balloon Text Char"/>
    <w:basedOn w:val="DefaultParagraphFont"/>
    <w:link w:val="BalloonText"/>
    <w:uiPriority w:val="99"/>
    <w:semiHidden/>
    <w:rsid w:val="00996274"/>
    <w:rPr>
      <w:rFonts w:ascii="Tahoma" w:eastAsia="Times New Roman" w:hAnsi="Tahoma" w:cs="Tahoma"/>
      <w:sz w:val="16"/>
      <w:szCs w:val="16"/>
    </w:rPr>
  </w:style>
  <w:style w:type="paragraph" w:styleId="Header">
    <w:name w:val="header"/>
    <w:basedOn w:val="Normal"/>
    <w:link w:val="HeaderChar"/>
    <w:uiPriority w:val="99"/>
    <w:unhideWhenUsed/>
    <w:rsid w:val="0004607D"/>
    <w:pPr>
      <w:tabs>
        <w:tab w:val="center" w:pos="4680"/>
        <w:tab w:val="right" w:pos="9360"/>
      </w:tabs>
    </w:pPr>
  </w:style>
  <w:style w:type="character" w:customStyle="1" w:styleId="HeaderChar">
    <w:name w:val="Header Char"/>
    <w:basedOn w:val="DefaultParagraphFont"/>
    <w:link w:val="Header"/>
    <w:uiPriority w:val="99"/>
    <w:rsid w:val="000460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607D"/>
    <w:pPr>
      <w:tabs>
        <w:tab w:val="center" w:pos="4680"/>
        <w:tab w:val="right" w:pos="9360"/>
      </w:tabs>
    </w:pPr>
  </w:style>
  <w:style w:type="character" w:customStyle="1" w:styleId="FooterChar">
    <w:name w:val="Footer Char"/>
    <w:basedOn w:val="DefaultParagraphFont"/>
    <w:link w:val="Footer"/>
    <w:uiPriority w:val="99"/>
    <w:rsid w:val="0004607D"/>
    <w:rPr>
      <w:rFonts w:ascii="Times New Roman" w:eastAsia="Times New Roman" w:hAnsi="Times New Roman" w:cs="Times New Roman"/>
      <w:sz w:val="24"/>
      <w:szCs w:val="24"/>
    </w:rPr>
  </w:style>
  <w:style w:type="paragraph" w:customStyle="1" w:styleId="2909F619802848F09E01365C32F34654">
    <w:name w:val="2909F619802848F09E01365C32F34654"/>
    <w:rsid w:val="00316BDC"/>
    <w:rPr>
      <w:rFonts w:eastAsiaTheme="minorEastAsia"/>
      <w:lang w:eastAsia="ja-JP"/>
    </w:rPr>
  </w:style>
  <w:style w:type="paragraph" w:styleId="HTMLPreformatted">
    <w:name w:val="HTML Preformatted"/>
    <w:basedOn w:val="Normal"/>
    <w:link w:val="HTMLPreformattedChar"/>
    <w:uiPriority w:val="99"/>
    <w:semiHidden/>
    <w:unhideWhenUsed/>
    <w:rsid w:val="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2019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74"/>
    <w:pPr>
      <w:ind w:left="720"/>
      <w:contextualSpacing/>
    </w:pPr>
  </w:style>
  <w:style w:type="table" w:styleId="TableGrid">
    <w:name w:val="Table Grid"/>
    <w:basedOn w:val="TableNormal"/>
    <w:uiPriority w:val="59"/>
    <w:rsid w:val="009962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962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6274"/>
    <w:rPr>
      <w:rFonts w:ascii="Tahoma" w:hAnsi="Tahoma" w:cs="Tahoma"/>
      <w:sz w:val="16"/>
      <w:szCs w:val="16"/>
    </w:rPr>
  </w:style>
  <w:style w:type="character" w:customStyle="1" w:styleId="BalloonTextChar">
    <w:name w:val="Balloon Text Char"/>
    <w:basedOn w:val="DefaultParagraphFont"/>
    <w:link w:val="BalloonText"/>
    <w:uiPriority w:val="99"/>
    <w:semiHidden/>
    <w:rsid w:val="00996274"/>
    <w:rPr>
      <w:rFonts w:ascii="Tahoma" w:eastAsia="Times New Roman" w:hAnsi="Tahoma" w:cs="Tahoma"/>
      <w:sz w:val="16"/>
      <w:szCs w:val="16"/>
    </w:rPr>
  </w:style>
  <w:style w:type="paragraph" w:styleId="Header">
    <w:name w:val="header"/>
    <w:basedOn w:val="Normal"/>
    <w:link w:val="HeaderChar"/>
    <w:uiPriority w:val="99"/>
    <w:unhideWhenUsed/>
    <w:rsid w:val="0004607D"/>
    <w:pPr>
      <w:tabs>
        <w:tab w:val="center" w:pos="4680"/>
        <w:tab w:val="right" w:pos="9360"/>
      </w:tabs>
    </w:pPr>
  </w:style>
  <w:style w:type="character" w:customStyle="1" w:styleId="HeaderChar">
    <w:name w:val="Header Char"/>
    <w:basedOn w:val="DefaultParagraphFont"/>
    <w:link w:val="Header"/>
    <w:uiPriority w:val="99"/>
    <w:rsid w:val="000460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607D"/>
    <w:pPr>
      <w:tabs>
        <w:tab w:val="center" w:pos="4680"/>
        <w:tab w:val="right" w:pos="9360"/>
      </w:tabs>
    </w:pPr>
  </w:style>
  <w:style w:type="character" w:customStyle="1" w:styleId="FooterChar">
    <w:name w:val="Footer Char"/>
    <w:basedOn w:val="DefaultParagraphFont"/>
    <w:link w:val="Footer"/>
    <w:uiPriority w:val="99"/>
    <w:rsid w:val="0004607D"/>
    <w:rPr>
      <w:rFonts w:ascii="Times New Roman" w:eastAsia="Times New Roman" w:hAnsi="Times New Roman" w:cs="Times New Roman"/>
      <w:sz w:val="24"/>
      <w:szCs w:val="24"/>
    </w:rPr>
  </w:style>
  <w:style w:type="paragraph" w:customStyle="1" w:styleId="2909F619802848F09E01365C32F34654">
    <w:name w:val="2909F619802848F09E01365C32F34654"/>
    <w:rsid w:val="00316BDC"/>
    <w:rPr>
      <w:rFonts w:eastAsiaTheme="minorEastAsia"/>
      <w:lang w:eastAsia="ja-JP"/>
    </w:rPr>
  </w:style>
  <w:style w:type="paragraph" w:styleId="HTMLPreformatted">
    <w:name w:val="HTML Preformatted"/>
    <w:basedOn w:val="Normal"/>
    <w:link w:val="HTMLPreformattedChar"/>
    <w:uiPriority w:val="99"/>
    <w:semiHidden/>
    <w:unhideWhenUsed/>
    <w:rsid w:val="0082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2019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14433481">
      <w:bodyDiv w:val="1"/>
      <w:marLeft w:val="0"/>
      <w:marRight w:val="0"/>
      <w:marTop w:val="0"/>
      <w:marBottom w:val="0"/>
      <w:divBdr>
        <w:top w:val="none" w:sz="0" w:space="0" w:color="auto"/>
        <w:left w:val="none" w:sz="0" w:space="0" w:color="auto"/>
        <w:bottom w:val="none" w:sz="0" w:space="0" w:color="auto"/>
        <w:right w:val="none" w:sz="0" w:space="0" w:color="auto"/>
      </w:divBdr>
      <w:divsChild>
        <w:div w:id="62392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AAB25757774368AD9478A850C45A7F"/>
        <w:category>
          <w:name w:val="General"/>
          <w:gallery w:val="placeholder"/>
        </w:category>
        <w:types>
          <w:type w:val="bbPlcHdr"/>
        </w:types>
        <w:behaviors>
          <w:behavior w:val="content"/>
        </w:behaviors>
        <w:guid w:val="{5681D326-3C1B-41C1-9314-BE1D9B4CBD4C}"/>
      </w:docPartPr>
      <w:docPartBody>
        <w:p w:rsidR="007968C1" w:rsidRDefault="00503FC3" w:rsidP="00503FC3">
          <w:pPr>
            <w:pStyle w:val="E4AAB25757774368AD9478A850C45A7F"/>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03FC3"/>
    <w:rsid w:val="00440D2C"/>
    <w:rsid w:val="00445308"/>
    <w:rsid w:val="00503FC3"/>
    <w:rsid w:val="007968C1"/>
    <w:rsid w:val="00C47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37C182563437394C086B71A3DE4E4">
    <w:name w:val="54537C182563437394C086B71A3DE4E4"/>
    <w:rsid w:val="00503FC3"/>
  </w:style>
  <w:style w:type="paragraph" w:customStyle="1" w:styleId="43F48C3838E4421FB33D95C1181562AF">
    <w:name w:val="43F48C3838E4421FB33D95C1181562AF"/>
    <w:rsid w:val="00503FC3"/>
  </w:style>
  <w:style w:type="paragraph" w:customStyle="1" w:styleId="B2474B0907284559A55EC1100E00C89E">
    <w:name w:val="B2474B0907284559A55EC1100E00C89E"/>
    <w:rsid w:val="00503FC3"/>
  </w:style>
  <w:style w:type="paragraph" w:customStyle="1" w:styleId="1B11928EEFDF4DB2AFDFF860C0B25D0E">
    <w:name w:val="1B11928EEFDF4DB2AFDFF860C0B25D0E"/>
    <w:rsid w:val="00503FC3"/>
  </w:style>
  <w:style w:type="paragraph" w:customStyle="1" w:styleId="D08C7A00F44C4F88865E0B703339C3C2">
    <w:name w:val="D08C7A00F44C4F88865E0B703339C3C2"/>
    <w:rsid w:val="00503FC3"/>
  </w:style>
  <w:style w:type="paragraph" w:customStyle="1" w:styleId="DA121A7A80084EC2AEB6661763CEE066">
    <w:name w:val="DA121A7A80084EC2AEB6661763CEE066"/>
    <w:rsid w:val="00503FC3"/>
  </w:style>
  <w:style w:type="paragraph" w:customStyle="1" w:styleId="B2624A5BAE6D4D5080C1DD57BCB4A75E">
    <w:name w:val="B2624A5BAE6D4D5080C1DD57BCB4A75E"/>
    <w:rsid w:val="00503FC3"/>
  </w:style>
  <w:style w:type="paragraph" w:customStyle="1" w:styleId="43107ED16A9746BE92581728E80FC53D">
    <w:name w:val="43107ED16A9746BE92581728E80FC53D"/>
    <w:rsid w:val="00503FC3"/>
  </w:style>
  <w:style w:type="paragraph" w:customStyle="1" w:styleId="C07C03F564F2440E83D1C874CA7681F1">
    <w:name w:val="C07C03F564F2440E83D1C874CA7681F1"/>
    <w:rsid w:val="00503FC3"/>
  </w:style>
  <w:style w:type="paragraph" w:customStyle="1" w:styleId="3359D330914C4C648F8235DC651CDCF2">
    <w:name w:val="3359D330914C4C648F8235DC651CDCF2"/>
    <w:rsid w:val="00503FC3"/>
  </w:style>
  <w:style w:type="paragraph" w:customStyle="1" w:styleId="6BF0F90EAADA41E2941E8ECD9AAB78EB">
    <w:name w:val="6BF0F90EAADA41E2941E8ECD9AAB78EB"/>
    <w:rsid w:val="00503FC3"/>
  </w:style>
  <w:style w:type="paragraph" w:customStyle="1" w:styleId="EB5AF2FCBEF34E499E76A064983D242D">
    <w:name w:val="EB5AF2FCBEF34E499E76A064983D242D"/>
    <w:rsid w:val="00503FC3"/>
  </w:style>
  <w:style w:type="paragraph" w:customStyle="1" w:styleId="43257F472B944F1D9029BCFEA4D6F59D">
    <w:name w:val="43257F472B944F1D9029BCFEA4D6F59D"/>
    <w:rsid w:val="00503FC3"/>
  </w:style>
  <w:style w:type="paragraph" w:customStyle="1" w:styleId="EC1936B92CCF4AE5AF2CCFB35C447948">
    <w:name w:val="EC1936B92CCF4AE5AF2CCFB35C447948"/>
    <w:rsid w:val="00503FC3"/>
  </w:style>
  <w:style w:type="paragraph" w:customStyle="1" w:styleId="44FFD1A5774947208000E465C559EDBF">
    <w:name w:val="44FFD1A5774947208000E465C559EDBF"/>
    <w:rsid w:val="00503FC3"/>
  </w:style>
  <w:style w:type="paragraph" w:customStyle="1" w:styleId="1048B5B434F14A6C99C9AB371FA62E78">
    <w:name w:val="1048B5B434F14A6C99C9AB371FA62E78"/>
    <w:rsid w:val="00503FC3"/>
  </w:style>
  <w:style w:type="paragraph" w:customStyle="1" w:styleId="E4AAB25757774368AD9478A850C45A7F">
    <w:name w:val="E4AAB25757774368AD9478A850C45A7F"/>
    <w:rsid w:val="00503FC3"/>
  </w:style>
  <w:style w:type="paragraph" w:customStyle="1" w:styleId="54132C0AED0247A698F46B783F1E0AA3">
    <w:name w:val="54132C0AED0247A698F46B783F1E0AA3"/>
    <w:rsid w:val="00503FC3"/>
  </w:style>
  <w:style w:type="paragraph" w:customStyle="1" w:styleId="B5C26C9244AF4B6C82B0899EF8328E08">
    <w:name w:val="B5C26C9244AF4B6C82B0899EF8328E08"/>
    <w:rsid w:val="00503FC3"/>
  </w:style>
  <w:style w:type="paragraph" w:customStyle="1" w:styleId="F15E5055C4A74049940ADD0B52881C8A">
    <w:name w:val="F15E5055C4A74049940ADD0B52881C8A"/>
    <w:rsid w:val="00503F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TEKNIK SIPIL</dc:creator>
  <cp:lastModifiedBy>Fak. Teknik</cp:lastModifiedBy>
  <cp:revision>8</cp:revision>
  <dcterms:created xsi:type="dcterms:W3CDTF">2016-12-21T06:39:00Z</dcterms:created>
  <dcterms:modified xsi:type="dcterms:W3CDTF">2017-01-04T03:42:00Z</dcterms:modified>
</cp:coreProperties>
</file>