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6BD" w:rsidRDefault="00D14D3D" w:rsidP="00D14D3D">
      <w:pPr>
        <w:spacing w:line="360" w:lineRule="auto"/>
        <w:jc w:val="center"/>
        <w:rPr>
          <w:b/>
        </w:rPr>
      </w:pPr>
      <w:r w:rsidRPr="00D14D3D">
        <w:rPr>
          <w:b/>
        </w:rPr>
        <w:t>KAJIAN LAHAN PARKIR DI PUSAT PERBELANJAAN MALL SAMARINDA CENTRAL PLAZA (SCP) SAMARINDA</w:t>
      </w:r>
    </w:p>
    <w:p w:rsidR="00D14D3D" w:rsidRPr="00D14D3D" w:rsidRDefault="00D14D3D" w:rsidP="00D14D3D">
      <w:pPr>
        <w:spacing w:line="360" w:lineRule="auto"/>
        <w:jc w:val="center"/>
        <w:rPr>
          <w:b/>
          <w:sz w:val="20"/>
          <w:szCs w:val="20"/>
        </w:rPr>
      </w:pPr>
    </w:p>
    <w:p w:rsidR="00D14D3D" w:rsidRDefault="00D14D3D" w:rsidP="004856A9">
      <w:pPr>
        <w:spacing w:line="360" w:lineRule="auto"/>
        <w:jc w:val="center"/>
        <w:rPr>
          <w:b/>
          <w:sz w:val="20"/>
          <w:szCs w:val="20"/>
        </w:rPr>
      </w:pPr>
      <w:r w:rsidRPr="00D14D3D">
        <w:rPr>
          <w:b/>
          <w:sz w:val="20"/>
          <w:szCs w:val="20"/>
        </w:rPr>
        <w:t>Ari Bagio</w:t>
      </w:r>
    </w:p>
    <w:p w:rsidR="00D14D3D" w:rsidRDefault="00D14D3D" w:rsidP="00D14D3D">
      <w:pPr>
        <w:spacing w:line="360" w:lineRule="auto"/>
        <w:jc w:val="center"/>
        <w:rPr>
          <w:sz w:val="20"/>
          <w:szCs w:val="20"/>
        </w:rPr>
      </w:pPr>
      <w:r>
        <w:rPr>
          <w:sz w:val="20"/>
          <w:szCs w:val="20"/>
        </w:rPr>
        <w:t>Jurusan Teknik Sipil</w:t>
      </w:r>
    </w:p>
    <w:p w:rsidR="00D14D3D" w:rsidRDefault="00D14D3D" w:rsidP="00D14D3D">
      <w:pPr>
        <w:spacing w:line="360" w:lineRule="auto"/>
        <w:jc w:val="center"/>
        <w:rPr>
          <w:sz w:val="20"/>
          <w:szCs w:val="20"/>
        </w:rPr>
      </w:pPr>
      <w:r>
        <w:rPr>
          <w:sz w:val="20"/>
          <w:szCs w:val="20"/>
        </w:rPr>
        <w:t>Fakultas Teknik</w:t>
      </w:r>
    </w:p>
    <w:p w:rsidR="00D14D3D" w:rsidRDefault="00D14D3D" w:rsidP="00D14D3D">
      <w:pPr>
        <w:spacing w:line="360" w:lineRule="auto"/>
        <w:jc w:val="center"/>
        <w:rPr>
          <w:sz w:val="20"/>
          <w:szCs w:val="20"/>
        </w:rPr>
      </w:pPr>
      <w:r>
        <w:rPr>
          <w:sz w:val="20"/>
          <w:szCs w:val="20"/>
        </w:rPr>
        <w:t>Universitas 17 Agustus 1945 Samarinda</w:t>
      </w:r>
    </w:p>
    <w:p w:rsidR="00D14D3D" w:rsidRDefault="00D14D3D" w:rsidP="00D14D3D">
      <w:pPr>
        <w:spacing w:line="360" w:lineRule="auto"/>
        <w:jc w:val="center"/>
        <w:rPr>
          <w:sz w:val="20"/>
          <w:szCs w:val="20"/>
        </w:rPr>
      </w:pPr>
    </w:p>
    <w:p w:rsidR="00D14D3D" w:rsidRDefault="00D14D3D" w:rsidP="00D14D3D">
      <w:pPr>
        <w:spacing w:line="360" w:lineRule="auto"/>
        <w:jc w:val="center"/>
        <w:rPr>
          <w:b/>
        </w:rPr>
      </w:pPr>
      <w:r w:rsidRPr="00D14D3D">
        <w:rPr>
          <w:b/>
        </w:rPr>
        <w:t>ABSTRACT</w:t>
      </w:r>
    </w:p>
    <w:p w:rsidR="00D14D3D" w:rsidRPr="004856A9" w:rsidRDefault="00D14D3D" w:rsidP="004856A9">
      <w:pPr>
        <w:spacing w:line="360" w:lineRule="auto"/>
        <w:jc w:val="both"/>
        <w:rPr>
          <w:i/>
          <w:sz w:val="20"/>
          <w:szCs w:val="20"/>
        </w:rPr>
      </w:pPr>
      <w:r w:rsidRPr="004856A9">
        <w:rPr>
          <w:i/>
          <w:sz w:val="20"/>
          <w:szCs w:val="20"/>
        </w:rPr>
        <w:t>Parking is one of the most important elements in the urban  transport as it well affect the modal choice as well as the effect on the community and the transportation system in the city itself either short or long term basis the trade center area. Samarinda city is one area of dense activity. As well as the population growth is very rapid.</w:t>
      </w:r>
    </w:p>
    <w:p w:rsidR="004856A9" w:rsidRDefault="004856A9" w:rsidP="004856A9">
      <w:pPr>
        <w:spacing w:line="360" w:lineRule="auto"/>
        <w:jc w:val="both"/>
        <w:rPr>
          <w:i/>
          <w:sz w:val="20"/>
          <w:szCs w:val="20"/>
        </w:rPr>
      </w:pPr>
      <w:r w:rsidRPr="004856A9">
        <w:rPr>
          <w:i/>
          <w:sz w:val="20"/>
          <w:szCs w:val="20"/>
        </w:rPr>
        <w:t>As  ready of this growth, the number of new buildings that have traction and the seizure of vehicles is quite high, such as the following: mall, central offices, housing and others. Which makes the limited space for the movement of vehicles in the city of Samarinda activity of engine vehicles in the city of Samarinda also quite high each day so we need an area that is strategic to accommodate motorists and car both private vehicles woild also vehicles pub;ic transport them.</w:t>
      </w:r>
    </w:p>
    <w:p w:rsidR="004856A9" w:rsidRPr="004856A9" w:rsidRDefault="004856A9" w:rsidP="004856A9">
      <w:pPr>
        <w:spacing w:line="360" w:lineRule="auto"/>
        <w:jc w:val="both"/>
        <w:rPr>
          <w:i/>
          <w:sz w:val="20"/>
          <w:szCs w:val="20"/>
        </w:rPr>
      </w:pPr>
      <w:r w:rsidRPr="004856A9">
        <w:rPr>
          <w:i/>
          <w:sz w:val="20"/>
          <w:szCs w:val="20"/>
        </w:rPr>
        <w:t>Observations were made for 5 days with longer observation time 12 hours (10.00-22.00) . Data analysis included accumulated parking, parking duration, turn over parking, parking indeks, parking volume, parking capacity, parking levies.</w:t>
      </w:r>
    </w:p>
    <w:p w:rsidR="004856A9" w:rsidRPr="004856A9" w:rsidRDefault="004856A9" w:rsidP="004856A9">
      <w:pPr>
        <w:spacing w:line="360" w:lineRule="auto"/>
        <w:jc w:val="both"/>
        <w:rPr>
          <w:i/>
          <w:sz w:val="20"/>
          <w:szCs w:val="20"/>
        </w:rPr>
      </w:pPr>
      <w:r w:rsidRPr="004856A9">
        <w:rPr>
          <w:i/>
          <w:sz w:val="20"/>
          <w:szCs w:val="20"/>
        </w:rPr>
        <w:t>Average accumulated during the study for two wheels at 190.4/ day and for four wheels 98.8/day. Most parking duration is less than 1.5 hours, and turn over average parking during the study for two wheels at 0.152 and for four wheels of  0.196. and</w:t>
      </w:r>
      <w:r>
        <w:t xml:space="preserve"> </w:t>
      </w:r>
      <w:r w:rsidRPr="004856A9">
        <w:rPr>
          <w:i/>
          <w:sz w:val="20"/>
          <w:szCs w:val="20"/>
        </w:rPr>
        <w:t>income parking fees highest for two wheels is Rp. 2.672.000, and for four wheels is Rp. 3.301.400, and for parking indeks for two wheels is 5.46% and for four wheels is 10.64%. Keywords : Accumulation parking, parking duration, turn over, income, parking volume, parking indeks, parking capacity.</w:t>
      </w:r>
    </w:p>
    <w:p w:rsidR="004856A9" w:rsidRPr="004856A9" w:rsidRDefault="004856A9" w:rsidP="004856A9">
      <w:pPr>
        <w:spacing w:line="360" w:lineRule="auto"/>
        <w:jc w:val="both"/>
        <w:rPr>
          <w:b/>
        </w:rPr>
      </w:pPr>
      <w:r w:rsidRPr="004856A9">
        <w:rPr>
          <w:b/>
        </w:rPr>
        <w:lastRenderedPageBreak/>
        <w:t>PENGANTAR</w:t>
      </w:r>
    </w:p>
    <w:p w:rsidR="004856A9" w:rsidRPr="004856A9" w:rsidRDefault="004856A9" w:rsidP="00DE4AB5">
      <w:pPr>
        <w:spacing w:line="360" w:lineRule="auto"/>
        <w:jc w:val="both"/>
      </w:pPr>
      <w:r w:rsidRPr="004856A9">
        <w:t>Sistem transportasi merupakan salah satu komponen atau Aspek tak terpisahkan dalam kebutuhan hidup manusia dalam sistem transportasi, karena setiap perjalanan dengan kendaraan pribadi umumnya atau pun angkutan umum selalu dimulai dan diakhiri di tempat parkir. Kepada pengelola perparkiran harus dapat memberikan kenyamanan kepada pengguna parkir itu sendiri. Demikian pula yang ada di Indonesia, kebutuhan ruang parkir cenderung meningkat dari tahun ke tahun seiring dengan bertumbuhnya jumlah yang membawa kendaraan pribadi terutama mobil, sehingga perlu diupayakan untuk mengatur ruang parkir sedemikian rupa agar luasan lahan parkir yang tersedia pada saat ini dapat dimanfaatkan secara optimal namun tanpa mengabaikan kemudahan untuk melakukan maneuver parkir dan keleluasaan dalam membuka pintu kendaraan agar pengunjung dapat merasakan kenyamanan maka perlunya perbaikan sistem atau cara yang lebih baik dan efektif.</w:t>
      </w:r>
    </w:p>
    <w:p w:rsidR="004856A9" w:rsidRDefault="004856A9" w:rsidP="00DE4AB5">
      <w:pPr>
        <w:spacing w:line="360" w:lineRule="auto"/>
        <w:jc w:val="both"/>
      </w:pPr>
      <w:r w:rsidRPr="00B42BBD">
        <w:t>Dalam transportasi perkotaan sering dijumpai masalah tentang perparkiran Salah satunya pusat perbelanjaan yang a</w:t>
      </w:r>
      <w:r>
        <w:t xml:space="preserve">da yaitu : Mall Samarinda Central Plaza. </w:t>
      </w:r>
      <w:r w:rsidRPr="00C32E25">
        <w:rPr>
          <w:bCs/>
          <w:color w:val="222222"/>
          <w:shd w:val="clear" w:color="auto" w:fill="FFFFFF"/>
        </w:rPr>
        <w:t>Samarinda Central Plaza</w:t>
      </w:r>
      <w:r w:rsidRPr="00C32E25">
        <w:rPr>
          <w:rStyle w:val="apple-converted-space"/>
          <w:color w:val="222222"/>
          <w:shd w:val="clear" w:color="auto" w:fill="FFFFFF"/>
        </w:rPr>
        <w:t> </w:t>
      </w:r>
      <w:r w:rsidRPr="00C32E25">
        <w:rPr>
          <w:color w:val="222222"/>
          <w:shd w:val="clear" w:color="auto" w:fill="FFFFFF"/>
        </w:rPr>
        <w:t>adalah salah satu mall terbesar di</w:t>
      </w:r>
      <w:r w:rsidRPr="00C32E25">
        <w:rPr>
          <w:rStyle w:val="apple-converted-space"/>
          <w:color w:val="222222"/>
          <w:shd w:val="clear" w:color="auto" w:fill="FFFFFF"/>
        </w:rPr>
        <w:t> </w:t>
      </w:r>
      <w:r>
        <w:rPr>
          <w:shd w:val="clear" w:color="auto" w:fill="FFFFFF"/>
        </w:rPr>
        <w:t>Samarinda</w:t>
      </w:r>
      <w:r w:rsidRPr="00C32E25">
        <w:rPr>
          <w:color w:val="222222"/>
          <w:shd w:val="clear" w:color="auto" w:fill="FFFFFF"/>
        </w:rPr>
        <w:t>,</w:t>
      </w:r>
      <w:r w:rsidRPr="00C32E25">
        <w:rPr>
          <w:rStyle w:val="apple-converted-space"/>
          <w:color w:val="222222"/>
          <w:shd w:val="clear" w:color="auto" w:fill="FFFFFF"/>
        </w:rPr>
        <w:t> </w:t>
      </w:r>
      <w:r>
        <w:rPr>
          <w:shd w:val="clear" w:color="auto" w:fill="FFFFFF"/>
        </w:rPr>
        <w:t>Kalimantan Timur</w:t>
      </w:r>
      <w:r w:rsidRPr="00C32E25">
        <w:rPr>
          <w:color w:val="222222"/>
          <w:shd w:val="clear" w:color="auto" w:fill="FFFFFF"/>
        </w:rPr>
        <w:t>. Samarinda Central Plaza ini tediri dari 5 lantai dengan penyewa-penyewa besar yang sudah terkenal sebagai perusahaan besar baik skala nasional maupun internasional</w:t>
      </w:r>
      <w:r>
        <w:rPr>
          <w:color w:val="222222"/>
          <w:shd w:val="clear" w:color="auto" w:fill="FFFFFF"/>
        </w:rPr>
        <w:t xml:space="preserve">. Selain itu Mall ini </w:t>
      </w:r>
      <w:r w:rsidRPr="00C32E25">
        <w:rPr>
          <w:color w:val="222222"/>
          <w:shd w:val="clear" w:color="auto" w:fill="FFFFFF"/>
        </w:rPr>
        <w:t>memiliki fasilitas paling lengkap di</w:t>
      </w:r>
      <w:r w:rsidRPr="00C32E25">
        <w:rPr>
          <w:rStyle w:val="apple-converted-space"/>
          <w:color w:val="222222"/>
          <w:shd w:val="clear" w:color="auto" w:fill="FFFFFF"/>
        </w:rPr>
        <w:t> </w:t>
      </w:r>
      <w:r w:rsidRPr="00C32E25">
        <w:rPr>
          <w:shd w:val="clear" w:color="auto" w:fill="FFFFFF"/>
        </w:rPr>
        <w:t>Samarinda</w:t>
      </w:r>
      <w:r w:rsidRPr="00C32E25">
        <w:rPr>
          <w:rStyle w:val="apple-converted-space"/>
          <w:color w:val="222222"/>
          <w:shd w:val="clear" w:color="auto" w:fill="FFFFFF"/>
        </w:rPr>
        <w:t> </w:t>
      </w:r>
      <w:r w:rsidRPr="00C32E25">
        <w:rPr>
          <w:color w:val="222222"/>
          <w:shd w:val="clear" w:color="auto" w:fill="FFFFFF"/>
        </w:rPr>
        <w:t xml:space="preserve">dengan gedung </w:t>
      </w:r>
      <w:r>
        <w:rPr>
          <w:color w:val="222222"/>
          <w:shd w:val="clear" w:color="auto" w:fill="FFFFFF"/>
        </w:rPr>
        <w:t>parkir yang dapat menampung mobil &amp;</w:t>
      </w:r>
      <w:r w:rsidRPr="00C32E25">
        <w:rPr>
          <w:color w:val="222222"/>
          <w:shd w:val="clear" w:color="auto" w:fill="FFFFFF"/>
        </w:rPr>
        <w:t xml:space="preserve"> motor serta sistem keamanan, keber</w:t>
      </w:r>
      <w:r>
        <w:rPr>
          <w:color w:val="222222"/>
          <w:shd w:val="clear" w:color="auto" w:fill="FFFFFF"/>
        </w:rPr>
        <w:t xml:space="preserve">sihan dan parkir yang terjamin, </w:t>
      </w:r>
      <w:r w:rsidRPr="00C32E25">
        <w:rPr>
          <w:color w:val="222222"/>
          <w:shd w:val="clear" w:color="auto" w:fill="FFFFFF"/>
        </w:rPr>
        <w:t>lokasi strategis di dekat</w:t>
      </w:r>
      <w:r w:rsidRPr="00C32E25">
        <w:rPr>
          <w:rStyle w:val="apple-converted-space"/>
          <w:color w:val="222222"/>
          <w:shd w:val="clear" w:color="auto" w:fill="FFFFFF"/>
        </w:rPr>
        <w:t> </w:t>
      </w:r>
      <w:r w:rsidRPr="00C32E25">
        <w:rPr>
          <w:shd w:val="clear" w:color="auto" w:fill="FFFFFF"/>
        </w:rPr>
        <w:t>Swiss-Belhotel Borneo Samarinda</w:t>
      </w:r>
      <w:r w:rsidRPr="00C32E25">
        <w:rPr>
          <w:rStyle w:val="apple-converted-space"/>
          <w:color w:val="222222"/>
          <w:shd w:val="clear" w:color="auto" w:fill="FFFFFF"/>
        </w:rPr>
        <w:t> </w:t>
      </w:r>
      <w:r w:rsidRPr="00C32E25">
        <w:rPr>
          <w:color w:val="222222"/>
          <w:shd w:val="clear" w:color="auto" w:fill="FFFFFF"/>
        </w:rPr>
        <w:t>dan</w:t>
      </w:r>
      <w:r w:rsidRPr="00C32E25">
        <w:rPr>
          <w:rStyle w:val="apple-converted-space"/>
          <w:color w:val="222222"/>
          <w:shd w:val="clear" w:color="auto" w:fill="FFFFFF"/>
        </w:rPr>
        <w:t> </w:t>
      </w:r>
      <w:r w:rsidRPr="00C32E25">
        <w:rPr>
          <w:shd w:val="clear" w:color="auto" w:fill="FFFFFF"/>
        </w:rPr>
        <w:t>Aston Samarinda City Hotel</w:t>
      </w:r>
      <w:r>
        <w:rPr>
          <w:rStyle w:val="apple-converted-space"/>
          <w:color w:val="222222"/>
          <w:shd w:val="clear" w:color="auto" w:fill="FFFFFF"/>
        </w:rPr>
        <w:t xml:space="preserve">. Mall Samarinda Central Plaza ini </w:t>
      </w:r>
      <w:r w:rsidRPr="00E21DF2">
        <w:rPr>
          <w:color w:val="222222"/>
          <w:shd w:val="clear" w:color="auto" w:fill="FFFFFF"/>
        </w:rPr>
        <w:t>merupakan mall keempat yang dibangun di kota Samarinda sekitar tahun</w:t>
      </w:r>
      <w:r w:rsidRPr="00E21DF2">
        <w:rPr>
          <w:rStyle w:val="apple-converted-space"/>
          <w:color w:val="222222"/>
          <w:shd w:val="clear" w:color="auto" w:fill="FFFFFF"/>
        </w:rPr>
        <w:t> </w:t>
      </w:r>
      <w:r w:rsidRPr="00E21DF2">
        <w:rPr>
          <w:shd w:val="clear" w:color="auto" w:fill="FFFFFF"/>
        </w:rPr>
        <w:t>1998</w:t>
      </w:r>
      <w:r>
        <w:rPr>
          <w:shd w:val="clear" w:color="auto" w:fill="FFFFFF"/>
        </w:rPr>
        <w:t xml:space="preserve"> </w:t>
      </w:r>
      <w:r w:rsidRPr="00E21DF2">
        <w:rPr>
          <w:color w:val="222222"/>
          <w:shd w:val="clear" w:color="auto" w:fill="FFFFFF"/>
        </w:rPr>
        <w:t>Mall ini terletak di Jl.Pulau Irian</w:t>
      </w:r>
      <w:r>
        <w:rPr>
          <w:rFonts w:ascii="Arial" w:hAnsi="Arial" w:cs="Arial"/>
          <w:color w:val="222222"/>
          <w:sz w:val="21"/>
          <w:szCs w:val="21"/>
          <w:shd w:val="clear" w:color="auto" w:fill="FFFFFF"/>
        </w:rPr>
        <w:t>.</w:t>
      </w:r>
      <w:r w:rsidRPr="00B42BBD">
        <w:t xml:space="preserve"> yang </w:t>
      </w:r>
      <w:r>
        <w:t>setiap harinya terlihat</w:t>
      </w:r>
      <w:r w:rsidR="00DE4AB5">
        <w:t>.</w:t>
      </w:r>
    </w:p>
    <w:p w:rsidR="00DE4AB5" w:rsidRPr="00DE4AB5" w:rsidRDefault="00DE4AB5" w:rsidP="00DE4AB5">
      <w:pPr>
        <w:spacing w:line="360" w:lineRule="auto"/>
        <w:jc w:val="both"/>
      </w:pPr>
      <w:r>
        <w:t>P</w:t>
      </w:r>
      <w:r w:rsidRPr="00DE4AB5">
        <w:t xml:space="preserve">engunjung memarkirkan kendaraan roda dua ataupun roda empat di badan jalan yang mengakibatkan tidak lancarnya arus lalu lintas di sekitar area mall tersebut dan ditambah lagi dengan angkutan kota yang parkir untuk menunggu penumpang di mall </w:t>
      </w:r>
      <w:r w:rsidRPr="00DE4AB5">
        <w:lastRenderedPageBreak/>
        <w:t>tersebut selain itu pula banyak kendaraan lain yang parkir bertujuan untuk mengunjungi toko-toko di sekitarnya.</w:t>
      </w:r>
    </w:p>
    <w:p w:rsidR="00DE4AB5" w:rsidRDefault="00DE4AB5" w:rsidP="00DE4AB5">
      <w:pPr>
        <w:spacing w:line="360" w:lineRule="auto"/>
        <w:jc w:val="both"/>
      </w:pPr>
      <w:r w:rsidRPr="00DE4AB5">
        <w:t xml:space="preserve">Selain itu pihak mall memberikan tarif kepada pengguna kendaraan baik roda dua dan roda empat kepada pengunjung Mall Samarinda Central Plaza dalam melayani dan menampung kendaraan pengunjung yang ada dan dapat diketahui retribusi pendapatan, Durasi parkir, Akumulasi Parkir dan </w:t>
      </w:r>
      <w:r w:rsidRPr="00DE4AB5">
        <w:rPr>
          <w:i/>
        </w:rPr>
        <w:t>Turn Over</w:t>
      </w:r>
      <w:r w:rsidRPr="00DE4AB5">
        <w:t>. Dari banyaknya pengunjung maka dapat diketahui jumlah kebutuhan ruang barang yang diperlukan, semakin banyak pengunjung maka semakin banyak pendapatannya.</w:t>
      </w:r>
    </w:p>
    <w:p w:rsidR="00DE4AB5" w:rsidRDefault="00DE4AB5" w:rsidP="00DE4AB5">
      <w:pPr>
        <w:spacing w:line="360" w:lineRule="auto"/>
        <w:jc w:val="both"/>
      </w:pPr>
    </w:p>
    <w:p w:rsidR="00DE4AB5" w:rsidRDefault="00DE4AB5" w:rsidP="00DE4AB5">
      <w:pPr>
        <w:spacing w:line="360" w:lineRule="auto"/>
        <w:jc w:val="both"/>
        <w:rPr>
          <w:b/>
        </w:rPr>
      </w:pPr>
      <w:r w:rsidRPr="00DE4AB5">
        <w:rPr>
          <w:b/>
        </w:rPr>
        <w:t>CARA PENELITIAN DAN PEMBAHASAN</w:t>
      </w:r>
    </w:p>
    <w:p w:rsidR="00DE4AB5" w:rsidRDefault="00DE4AB5" w:rsidP="00DE4AB5">
      <w:pPr>
        <w:spacing w:line="360" w:lineRule="auto"/>
      </w:pPr>
      <w:r>
        <w:t xml:space="preserve">Penelitian ini dilakukan di Mall Samarinda Central Plaza (SCP) tepat berada di jalan P.irian Samarinda. Penentuan lokasi penelitian ini diambil dari survey pendahuluan yang dilakukan sebelum waktu survey. </w:t>
      </w:r>
    </w:p>
    <w:p w:rsidR="00DE4AB5" w:rsidRDefault="00DE4AB5" w:rsidP="00DE4AB5">
      <w:pPr>
        <w:spacing w:line="360" w:lineRule="auto"/>
        <w:ind w:left="426" w:hanging="426"/>
      </w:pPr>
      <w:r>
        <w:t>Tahapan di dalam bagan alir penelitian ini adalah sebagai berikut :</w:t>
      </w:r>
    </w:p>
    <w:p w:rsidR="00DE4AB5" w:rsidRDefault="00DE4AB5" w:rsidP="00DE4A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Tahap Identifikasi Masalah</w:t>
      </w:r>
    </w:p>
    <w:p w:rsidR="00DE4AB5" w:rsidRDefault="00DE4AB5" w:rsidP="00DE4AB5">
      <w:pPr>
        <w:pStyle w:val="ListParagraph"/>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Kegiatan pada tahap ini adalah melakukan survey pendahuluan ke lokasi penelitian yaitu </w:t>
      </w:r>
      <w:r>
        <w:rPr>
          <w:rFonts w:ascii="Times New Roman" w:hAnsi="Times New Roman" w:cs="Times New Roman"/>
          <w:sz w:val="24"/>
          <w:szCs w:val="24"/>
          <w:lang w:val="en-US"/>
        </w:rPr>
        <w:t>a</w:t>
      </w:r>
      <w:r>
        <w:rPr>
          <w:rFonts w:ascii="Times New Roman" w:hAnsi="Times New Roman" w:cs="Times New Roman"/>
          <w:sz w:val="24"/>
          <w:szCs w:val="24"/>
        </w:rPr>
        <w:t>rea parkir Mall Samarinda Central Plaza untuk melihat secara dekat dan mengetahui secara langsung keadaan nyata di lapangan serta permasalahan yang dihasilkan oleh aktivitas parkir kendaraan yang ada.</w:t>
      </w:r>
    </w:p>
    <w:p w:rsidR="00DE4AB5" w:rsidRDefault="00DE4AB5" w:rsidP="00DE4A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Jadwal Penelitian</w:t>
      </w:r>
    </w:p>
    <w:p w:rsidR="00DE4AB5" w:rsidRDefault="00DE4AB5" w:rsidP="00DE4AB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Rencana penelitian dilakukan selama 5 (lima) hari.</w:t>
      </w:r>
    </w:p>
    <w:p w:rsidR="00DE4AB5" w:rsidRPr="00C84622" w:rsidRDefault="00DE4AB5" w:rsidP="00DE4AB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Waktu penelitian pukul 10.00 pagi sampai pukul 22.00 malam.</w:t>
      </w:r>
    </w:p>
    <w:p w:rsidR="00DE4AB5" w:rsidRDefault="00DE4AB5" w:rsidP="00DE4AB5">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lang w:val="en-US"/>
        </w:rPr>
        <w:t xml:space="preserve">waktu penelitian yaitu 12 jam/hari.  </w:t>
      </w:r>
    </w:p>
    <w:p w:rsidR="00DE4AB5" w:rsidRDefault="00DE4AB5" w:rsidP="00DE4A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Tahap Pengumpulan Data</w:t>
      </w:r>
    </w:p>
    <w:p w:rsidR="00DE4AB5" w:rsidRDefault="00DE4AB5" w:rsidP="00DE4AB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Data yang dikumpulkan terbagi menjadi dua, yaitu data primer dan data sekunder.</w:t>
      </w:r>
    </w:p>
    <w:p w:rsidR="00DE4AB5" w:rsidRDefault="00DE4AB5" w:rsidP="00DE4AB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Data Primer</w:t>
      </w:r>
    </w:p>
    <w:p w:rsidR="00DE4AB5" w:rsidRDefault="00DE4AB5" w:rsidP="00DE4AB5">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Pengumpulan data primer dilakukan dengan me</w:t>
      </w:r>
      <w:r>
        <w:rPr>
          <w:rFonts w:ascii="Times New Roman" w:hAnsi="Times New Roman" w:cs="Times New Roman"/>
          <w:sz w:val="24"/>
          <w:szCs w:val="24"/>
          <w:lang w:val="en-US"/>
        </w:rPr>
        <w:t>lakukan survey</w:t>
      </w:r>
      <w:r>
        <w:rPr>
          <w:rFonts w:ascii="Times New Roman" w:hAnsi="Times New Roman" w:cs="Times New Roman"/>
          <w:sz w:val="24"/>
          <w:szCs w:val="24"/>
        </w:rPr>
        <w:t xml:space="preserve"> </w:t>
      </w:r>
      <w:r>
        <w:rPr>
          <w:rFonts w:ascii="Times New Roman" w:hAnsi="Times New Roman" w:cs="Times New Roman"/>
          <w:sz w:val="24"/>
          <w:szCs w:val="24"/>
          <w:lang w:val="en-US"/>
        </w:rPr>
        <w:t>dan menghitung kendaraan langsung</w:t>
      </w:r>
      <w:r>
        <w:rPr>
          <w:rFonts w:ascii="Times New Roman" w:hAnsi="Times New Roman" w:cs="Times New Roman"/>
          <w:sz w:val="24"/>
          <w:szCs w:val="24"/>
        </w:rPr>
        <w:t xml:space="preserve"> di lapangan, berdasarkan</w:t>
      </w:r>
      <w:r>
        <w:rPr>
          <w:rFonts w:ascii="Times New Roman" w:hAnsi="Times New Roman" w:cs="Times New Roman"/>
          <w:sz w:val="24"/>
          <w:szCs w:val="24"/>
          <w:lang w:val="en-US"/>
        </w:rPr>
        <w:t xml:space="preserve"> survey</w:t>
      </w:r>
      <w:r>
        <w:rPr>
          <w:rFonts w:ascii="Times New Roman" w:hAnsi="Times New Roman" w:cs="Times New Roman"/>
          <w:sz w:val="24"/>
          <w:szCs w:val="24"/>
        </w:rPr>
        <w:t xml:space="preserve"> tersebut dapat diketahui jumlah kendaraan yang masuk dan keluar, serta waktu kendaraaan masuk dan waktu kendaraan keluar.</w:t>
      </w:r>
    </w:p>
    <w:p w:rsidR="00DE4AB5" w:rsidRDefault="00DE4AB5" w:rsidP="00DE4AB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Data Sekunder</w:t>
      </w:r>
    </w:p>
    <w:p w:rsidR="00DE4AB5" w:rsidRDefault="00DE4AB5" w:rsidP="00DE4AB5">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Pengumpulan data sekunder dilakukan dengan mengumpulkan data dari pihak pengelola parkir dan data dari literature. Data sekunder mencakup :</w:t>
      </w:r>
    </w:p>
    <w:p w:rsidR="00DE4AB5" w:rsidRDefault="00DE4AB5" w:rsidP="00DE4AB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Denah areal parkir Mall Samarinda Central Plaza</w:t>
      </w:r>
    </w:p>
    <w:p w:rsidR="00DE4AB5" w:rsidRDefault="00DE4AB5" w:rsidP="00DE4AB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Aturan teknis mengenai parkir</w:t>
      </w:r>
    </w:p>
    <w:p w:rsidR="00DE4AB5" w:rsidRPr="00641AC7" w:rsidRDefault="00DE4AB5" w:rsidP="00DE4AB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Aturan teknis menge</w:t>
      </w:r>
      <w:r>
        <w:rPr>
          <w:rFonts w:ascii="Times New Roman" w:hAnsi="Times New Roman" w:cs="Times New Roman"/>
          <w:sz w:val="24"/>
          <w:szCs w:val="24"/>
          <w:lang w:val="en-US"/>
        </w:rPr>
        <w:t>n</w:t>
      </w:r>
      <w:r>
        <w:rPr>
          <w:rFonts w:ascii="Times New Roman" w:hAnsi="Times New Roman" w:cs="Times New Roman"/>
          <w:sz w:val="24"/>
          <w:szCs w:val="24"/>
        </w:rPr>
        <w:t>ai retribusi</w:t>
      </w:r>
    </w:p>
    <w:p w:rsidR="00DE4AB5" w:rsidRPr="00DE4AB5" w:rsidRDefault="00DE4AB5" w:rsidP="00DE4AB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Denah areal parkir</w:t>
      </w:r>
    </w:p>
    <w:p w:rsidR="00DE4AB5" w:rsidRDefault="00DE4AB5" w:rsidP="00DE4A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Tahap Pengelolaan dan Analisis Data</w:t>
      </w:r>
    </w:p>
    <w:p w:rsidR="00DE4AB5" w:rsidRPr="00641AC7" w:rsidRDefault="00DE4AB5" w:rsidP="00DE4AB5">
      <w:pPr>
        <w:pStyle w:val="ListParagraph"/>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Pengelolaan data dimaksudkan untuk mendapatkan gambaran yang sesuai dan memberikan kemudahan pada saat melakukan analisis data. </w:t>
      </w:r>
    </w:p>
    <w:p w:rsidR="00DE4AB5" w:rsidRDefault="00DE4AB5" w:rsidP="00DE4AB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Setelah tahap pengelolaan data selesai, maka tahap berikutnya adalah tahap analisis. Pada tahap analisis dilakukan langkah-langkah sebagai berikut :</w:t>
      </w:r>
    </w:p>
    <w:p w:rsidR="00DE4AB5" w:rsidRDefault="00DE4AB5" w:rsidP="00DE4AB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Menghitung Akumulasi Parkir</w:t>
      </w:r>
    </w:p>
    <w:p w:rsidR="00DE4AB5" w:rsidRPr="00641AC7" w:rsidRDefault="00DE4AB5" w:rsidP="00DE4AB5">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Menghitung </w:t>
      </w:r>
      <w:r w:rsidRPr="00641AC7">
        <w:rPr>
          <w:rFonts w:ascii="Times New Roman" w:hAnsi="Times New Roman" w:cs="Times New Roman"/>
          <w:i/>
          <w:sz w:val="24"/>
          <w:szCs w:val="24"/>
          <w:lang w:val="en-US"/>
        </w:rPr>
        <w:t>Turn Over</w:t>
      </w:r>
    </w:p>
    <w:p w:rsidR="00DE4AB5" w:rsidRPr="00641AC7" w:rsidRDefault="00DE4AB5" w:rsidP="00DE4AB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Menghitung </w:t>
      </w:r>
      <w:r w:rsidRPr="00641AC7">
        <w:rPr>
          <w:rFonts w:ascii="Times New Roman" w:hAnsi="Times New Roman" w:cs="Times New Roman"/>
          <w:sz w:val="24"/>
          <w:szCs w:val="24"/>
          <w:lang w:val="en-US"/>
        </w:rPr>
        <w:t>Durasi parkir</w:t>
      </w:r>
    </w:p>
    <w:p w:rsidR="00DE4AB5" w:rsidRPr="00DE4AB5" w:rsidRDefault="00DE4AB5" w:rsidP="00DE4AB5">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Menghitung Pendapatan Retribusi</w:t>
      </w:r>
    </w:p>
    <w:p w:rsidR="00DE4AB5" w:rsidRPr="00DE4AB5" w:rsidRDefault="00DE4AB5" w:rsidP="00DE4AB5">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lang w:val="en-US"/>
        </w:rPr>
        <w:t>Menghitung Indeks Parkir</w:t>
      </w:r>
    </w:p>
    <w:p w:rsidR="00DE4AB5" w:rsidRPr="00DE4AB5" w:rsidRDefault="00DE4AB5" w:rsidP="00DE4AB5">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lang w:val="en-US"/>
        </w:rPr>
        <w:t>Menghitung Volume Parkir</w:t>
      </w:r>
    </w:p>
    <w:p w:rsidR="00DE4AB5" w:rsidRPr="00641AC7" w:rsidRDefault="00DE4AB5" w:rsidP="00DE4AB5">
      <w:pPr>
        <w:pStyle w:val="ListParagraph"/>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lang w:val="en-US"/>
        </w:rPr>
        <w:t xml:space="preserve">Menghitung </w:t>
      </w:r>
      <w:r w:rsidR="00F86903">
        <w:rPr>
          <w:rFonts w:ascii="Times New Roman" w:hAnsi="Times New Roman" w:cs="Times New Roman"/>
          <w:sz w:val="24"/>
          <w:szCs w:val="24"/>
          <w:lang w:val="en-US"/>
        </w:rPr>
        <w:t>Kapasitas Parkir</w:t>
      </w:r>
    </w:p>
    <w:p w:rsidR="00DE4AB5" w:rsidRDefault="00DE4AB5" w:rsidP="00DE4AB5">
      <w:pPr>
        <w:pStyle w:val="ListParagraph"/>
        <w:spacing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Adapun tahap untuk menghitung akumulasi adalah dengan menggunakan rumus akumulasi : ( Qin-Qout + Qs) dimana :</w:t>
      </w:r>
    </w:p>
    <w:p w:rsidR="00DE4AB5" w:rsidRPr="00910117" w:rsidRDefault="00DE4AB5" w:rsidP="00DE4AB5">
      <w:pPr>
        <w:pStyle w:val="ListParagraph"/>
        <w:numPr>
          <w:ilvl w:val="0"/>
          <w:numId w:val="6"/>
        </w:numPr>
        <w:spacing w:line="360" w:lineRule="auto"/>
        <w:jc w:val="both"/>
        <w:rPr>
          <w:rFonts w:ascii="Times New Roman" w:hAnsi="Times New Roman" w:cs="Times New Roman"/>
          <w:i/>
          <w:sz w:val="24"/>
          <w:szCs w:val="24"/>
        </w:rPr>
      </w:pPr>
      <w:r>
        <w:rPr>
          <w:rFonts w:ascii="Times New Roman" w:hAnsi="Times New Roman" w:cs="Times New Roman"/>
          <w:sz w:val="24"/>
          <w:szCs w:val="24"/>
          <w:lang w:val="en-US"/>
        </w:rPr>
        <w:t>Qin   : Kendaraan yang masuk lokasi parkir</w:t>
      </w:r>
    </w:p>
    <w:p w:rsidR="00DE4AB5" w:rsidRPr="00910117" w:rsidRDefault="00DE4AB5" w:rsidP="00DE4AB5">
      <w:pPr>
        <w:pStyle w:val="ListParagraph"/>
        <w:numPr>
          <w:ilvl w:val="0"/>
          <w:numId w:val="6"/>
        </w:numPr>
        <w:spacing w:line="360" w:lineRule="auto"/>
        <w:jc w:val="both"/>
        <w:rPr>
          <w:rFonts w:ascii="Times New Roman" w:hAnsi="Times New Roman" w:cs="Times New Roman"/>
          <w:i/>
          <w:sz w:val="24"/>
          <w:szCs w:val="24"/>
        </w:rPr>
      </w:pPr>
      <w:r>
        <w:rPr>
          <w:rFonts w:ascii="Times New Roman" w:hAnsi="Times New Roman" w:cs="Times New Roman"/>
          <w:sz w:val="24"/>
          <w:szCs w:val="24"/>
          <w:lang w:val="en-US"/>
        </w:rPr>
        <w:t>Qout : Kendaraan yang keluar lokasi parkir</w:t>
      </w:r>
    </w:p>
    <w:p w:rsidR="00DE4AB5" w:rsidRPr="00910117" w:rsidRDefault="00DE4AB5" w:rsidP="00DE4AB5">
      <w:pPr>
        <w:pStyle w:val="ListParagraph"/>
        <w:numPr>
          <w:ilvl w:val="0"/>
          <w:numId w:val="6"/>
        </w:numPr>
        <w:spacing w:line="360" w:lineRule="auto"/>
        <w:jc w:val="both"/>
        <w:rPr>
          <w:rFonts w:ascii="Times New Roman" w:hAnsi="Times New Roman" w:cs="Times New Roman"/>
          <w:i/>
          <w:sz w:val="24"/>
          <w:szCs w:val="24"/>
        </w:rPr>
      </w:pPr>
      <w:r>
        <w:rPr>
          <w:rFonts w:ascii="Times New Roman" w:hAnsi="Times New Roman" w:cs="Times New Roman"/>
          <w:sz w:val="24"/>
          <w:szCs w:val="24"/>
          <w:lang w:val="en-US"/>
        </w:rPr>
        <w:t>Qs     : Kendaraan yang sudah melakukan parkir sebelum survey.</w:t>
      </w:r>
    </w:p>
    <w:p w:rsidR="00DE4AB5" w:rsidRDefault="00DE4AB5" w:rsidP="00DE4AB5">
      <w:pPr>
        <w:pStyle w:val="ListParagraph"/>
        <w:spacing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Sedangkan tahap untuk menghitung </w:t>
      </w:r>
      <w:r w:rsidRPr="00910117">
        <w:rPr>
          <w:rFonts w:ascii="Times New Roman" w:hAnsi="Times New Roman" w:cs="Times New Roman"/>
          <w:i/>
          <w:sz w:val="24"/>
          <w:szCs w:val="24"/>
          <w:lang w:val="en-US"/>
        </w:rPr>
        <w:t>turn over</w:t>
      </w:r>
      <w:r>
        <w:rPr>
          <w:rFonts w:ascii="Times New Roman" w:hAnsi="Times New Roman" w:cs="Times New Roman"/>
          <w:sz w:val="24"/>
          <w:szCs w:val="24"/>
          <w:lang w:val="en-US"/>
        </w:rPr>
        <w:t xml:space="preserve"> adalah dengan menggunakan rumus (Qp/ petak parkir tesedia) dimana :</w:t>
      </w:r>
    </w:p>
    <w:p w:rsidR="00DE4AB5" w:rsidRDefault="00DE4AB5" w:rsidP="00DE4AB5">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Qp :  Kendaraan yang parkir per periode tertentu.</w:t>
      </w:r>
    </w:p>
    <w:p w:rsidR="00DE4AB5" w:rsidRDefault="00DE4AB5" w:rsidP="00DE4AB5">
      <w:pPr>
        <w:pStyle w:val="ListParagraph"/>
        <w:spacing w:line="36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Sedangkan tahap untuk menghitung durasi parkir adalah dengan menggunakan rumus : (Tout-Tin) dimana :</w:t>
      </w:r>
    </w:p>
    <w:p w:rsidR="00DE4AB5" w:rsidRDefault="00DE4AB5" w:rsidP="00DE4AB5">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Tout : Waktu pada saat kendaraan keluar lokasi parkir</w:t>
      </w:r>
    </w:p>
    <w:p w:rsidR="00DE4AB5" w:rsidRDefault="00DE4AB5" w:rsidP="00DE4AB5">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Tin   : Waktu pada saat kendaraan masuk lokasi parkir.</w:t>
      </w:r>
    </w:p>
    <w:p w:rsidR="00DE4AB5" w:rsidRPr="00F86903" w:rsidRDefault="00DE4AB5" w:rsidP="00F86903">
      <w:pPr>
        <w:pStyle w:val="ListParagraph"/>
        <w:spacing w:line="360" w:lineRule="auto"/>
        <w:ind w:left="1494"/>
        <w:jc w:val="both"/>
        <w:rPr>
          <w:rFonts w:ascii="Times New Roman" w:hAnsi="Times New Roman" w:cs="Times New Roman"/>
          <w:sz w:val="24"/>
          <w:szCs w:val="24"/>
          <w:lang w:val="en-US"/>
        </w:rPr>
      </w:pPr>
      <w:r>
        <w:rPr>
          <w:rFonts w:ascii="Times New Roman" w:hAnsi="Times New Roman" w:cs="Times New Roman"/>
          <w:sz w:val="24"/>
          <w:szCs w:val="24"/>
          <w:lang w:val="en-US"/>
        </w:rPr>
        <w:t>Sedangkan tahap untuk menghitung pendapatan retribusi adalah dengan cara (jumlah kendaraan parkir X tarif parkir)</w:t>
      </w:r>
    </w:p>
    <w:p w:rsidR="00F86903" w:rsidRDefault="00F86903" w:rsidP="00F86903">
      <w:pPr>
        <w:spacing w:line="360" w:lineRule="auto"/>
        <w:jc w:val="both"/>
      </w:pPr>
      <w:r>
        <w:t xml:space="preserve">Selama dalam lima hari melakukan survey di area parkir mall Samarinda Central Plaza akumulasi dan </w:t>
      </w:r>
      <w:r w:rsidRPr="00F7434A">
        <w:rPr>
          <w:i/>
        </w:rPr>
        <w:t>turn over</w:t>
      </w:r>
      <w:r>
        <w:t xml:space="preserve"> sebagai berikut :</w:t>
      </w:r>
    </w:p>
    <w:p w:rsidR="00F86903" w:rsidRPr="00B06959" w:rsidRDefault="00F86903" w:rsidP="00F86903">
      <w:pPr>
        <w:spacing w:line="360" w:lineRule="auto"/>
        <w:jc w:val="center"/>
        <w:rPr>
          <w:b/>
        </w:rPr>
      </w:pPr>
      <w:r w:rsidRPr="00B06959">
        <w:rPr>
          <w:b/>
        </w:rPr>
        <w:t xml:space="preserve">Tabel 4.11 Akumulasi dan </w:t>
      </w:r>
      <w:r w:rsidRPr="00B06959">
        <w:rPr>
          <w:b/>
          <w:i/>
        </w:rPr>
        <w:t>Turn Over</w:t>
      </w:r>
      <w:r w:rsidRPr="00B06959">
        <w:rPr>
          <w:b/>
        </w:rPr>
        <w:t xml:space="preserve"> Rata-rata selama 5 hari</w:t>
      </w:r>
    </w:p>
    <w:tbl>
      <w:tblPr>
        <w:tblStyle w:val="TableGrid"/>
        <w:tblW w:w="8505" w:type="dxa"/>
        <w:tblInd w:w="108" w:type="dxa"/>
        <w:tblLook w:val="04A0"/>
      </w:tblPr>
      <w:tblGrid>
        <w:gridCol w:w="851"/>
        <w:gridCol w:w="1260"/>
        <w:gridCol w:w="1541"/>
        <w:gridCol w:w="1437"/>
        <w:gridCol w:w="1548"/>
        <w:gridCol w:w="1585"/>
        <w:gridCol w:w="283"/>
      </w:tblGrid>
      <w:tr w:rsidR="00F86903" w:rsidTr="00A943B9">
        <w:trPr>
          <w:gridAfter w:val="1"/>
          <w:wAfter w:w="283" w:type="dxa"/>
          <w:trHeight w:val="654"/>
        </w:trPr>
        <w:tc>
          <w:tcPr>
            <w:tcW w:w="851" w:type="dxa"/>
            <w:tcBorders>
              <w:bottom w:val="nil"/>
            </w:tcBorders>
            <w:shd w:val="clear" w:color="auto" w:fill="7F7F7F" w:themeFill="text1" w:themeFillTint="80"/>
          </w:tcPr>
          <w:p w:rsidR="00F86903" w:rsidRDefault="00F86903" w:rsidP="00A943B9">
            <w:pPr>
              <w:spacing w:line="360" w:lineRule="auto"/>
              <w:jc w:val="center"/>
            </w:pPr>
          </w:p>
          <w:p w:rsidR="00F86903" w:rsidRDefault="00F86903" w:rsidP="00A943B9">
            <w:pPr>
              <w:spacing w:line="360" w:lineRule="auto"/>
              <w:jc w:val="center"/>
            </w:pPr>
            <w:r>
              <w:t>No</w:t>
            </w:r>
          </w:p>
        </w:tc>
        <w:tc>
          <w:tcPr>
            <w:tcW w:w="1260" w:type="dxa"/>
            <w:tcBorders>
              <w:bottom w:val="nil"/>
            </w:tcBorders>
            <w:shd w:val="clear" w:color="auto" w:fill="7F7F7F" w:themeFill="text1" w:themeFillTint="80"/>
          </w:tcPr>
          <w:p w:rsidR="00F86903" w:rsidRDefault="00F86903" w:rsidP="00A943B9">
            <w:pPr>
              <w:spacing w:line="360" w:lineRule="auto"/>
              <w:jc w:val="center"/>
            </w:pPr>
          </w:p>
          <w:p w:rsidR="00F86903" w:rsidRDefault="00F86903" w:rsidP="00A943B9">
            <w:pPr>
              <w:spacing w:line="360" w:lineRule="auto"/>
              <w:jc w:val="center"/>
            </w:pPr>
            <w:r>
              <w:t>Hari</w:t>
            </w:r>
          </w:p>
        </w:tc>
        <w:tc>
          <w:tcPr>
            <w:tcW w:w="2978" w:type="dxa"/>
            <w:gridSpan w:val="2"/>
            <w:tcBorders>
              <w:bottom w:val="single" w:sz="4" w:space="0" w:color="auto"/>
            </w:tcBorders>
            <w:shd w:val="clear" w:color="auto" w:fill="7F7F7F" w:themeFill="text1" w:themeFillTint="80"/>
          </w:tcPr>
          <w:p w:rsidR="00F86903" w:rsidRDefault="00F86903" w:rsidP="00A943B9">
            <w:pPr>
              <w:spacing w:line="360" w:lineRule="auto"/>
              <w:jc w:val="center"/>
            </w:pPr>
            <w:r>
              <w:t>Akumulasi rata-rata</w:t>
            </w:r>
          </w:p>
          <w:p w:rsidR="00F86903" w:rsidRDefault="00F86903" w:rsidP="00A943B9">
            <w:pPr>
              <w:spacing w:line="360" w:lineRule="auto"/>
              <w:jc w:val="center"/>
            </w:pPr>
            <w:r>
              <w:t xml:space="preserve"> per hari</w:t>
            </w:r>
          </w:p>
        </w:tc>
        <w:tc>
          <w:tcPr>
            <w:tcW w:w="3133" w:type="dxa"/>
            <w:gridSpan w:val="2"/>
            <w:tcBorders>
              <w:bottom w:val="single" w:sz="4" w:space="0" w:color="auto"/>
            </w:tcBorders>
            <w:shd w:val="clear" w:color="auto" w:fill="7F7F7F" w:themeFill="text1" w:themeFillTint="80"/>
          </w:tcPr>
          <w:p w:rsidR="00F86903" w:rsidRDefault="00F86903" w:rsidP="00A943B9">
            <w:pPr>
              <w:spacing w:line="360" w:lineRule="auto"/>
              <w:jc w:val="center"/>
            </w:pPr>
            <w:r w:rsidRPr="00F7434A">
              <w:rPr>
                <w:i/>
              </w:rPr>
              <w:t>Turn over</w:t>
            </w:r>
            <w:r>
              <w:t xml:space="preserve"> rata-rata</w:t>
            </w:r>
          </w:p>
          <w:p w:rsidR="00F86903" w:rsidRDefault="00F86903" w:rsidP="00A943B9">
            <w:pPr>
              <w:spacing w:line="360" w:lineRule="auto"/>
              <w:jc w:val="center"/>
            </w:pPr>
            <w:r>
              <w:t xml:space="preserve"> per hari</w:t>
            </w:r>
          </w:p>
        </w:tc>
      </w:tr>
      <w:tr w:rsidR="00F86903" w:rsidTr="00A943B9">
        <w:trPr>
          <w:gridAfter w:val="1"/>
          <w:wAfter w:w="283" w:type="dxa"/>
        </w:trPr>
        <w:tc>
          <w:tcPr>
            <w:tcW w:w="851" w:type="dxa"/>
            <w:tcBorders>
              <w:top w:val="nil"/>
            </w:tcBorders>
            <w:shd w:val="clear" w:color="auto" w:fill="7F7F7F" w:themeFill="text1" w:themeFillTint="80"/>
          </w:tcPr>
          <w:p w:rsidR="00F86903" w:rsidRDefault="00F86903" w:rsidP="00A943B9">
            <w:pPr>
              <w:spacing w:line="360" w:lineRule="auto"/>
              <w:jc w:val="both"/>
            </w:pPr>
          </w:p>
        </w:tc>
        <w:tc>
          <w:tcPr>
            <w:tcW w:w="1260" w:type="dxa"/>
            <w:tcBorders>
              <w:top w:val="nil"/>
            </w:tcBorders>
            <w:shd w:val="clear" w:color="auto" w:fill="7F7F7F" w:themeFill="text1" w:themeFillTint="80"/>
          </w:tcPr>
          <w:p w:rsidR="00F86903" w:rsidRDefault="00F86903" w:rsidP="00A943B9">
            <w:pPr>
              <w:spacing w:line="360" w:lineRule="auto"/>
              <w:jc w:val="both"/>
            </w:pPr>
          </w:p>
        </w:tc>
        <w:tc>
          <w:tcPr>
            <w:tcW w:w="1541" w:type="dxa"/>
            <w:tcBorders>
              <w:top w:val="single" w:sz="4" w:space="0" w:color="auto"/>
              <w:right w:val="single" w:sz="4" w:space="0" w:color="auto"/>
            </w:tcBorders>
            <w:shd w:val="clear" w:color="auto" w:fill="7F7F7F" w:themeFill="text1" w:themeFillTint="80"/>
          </w:tcPr>
          <w:p w:rsidR="00F86903" w:rsidRPr="00BF77C2" w:rsidRDefault="00F86903" w:rsidP="00A943B9">
            <w:pPr>
              <w:spacing w:line="360" w:lineRule="auto"/>
              <w:jc w:val="center"/>
              <w:rPr>
                <w:color w:val="000000" w:themeColor="text1"/>
              </w:rPr>
            </w:pPr>
            <w:r w:rsidRPr="00BF77C2">
              <w:rPr>
                <w:color w:val="000000" w:themeColor="text1"/>
              </w:rPr>
              <w:t>R2</w:t>
            </w:r>
          </w:p>
        </w:tc>
        <w:tc>
          <w:tcPr>
            <w:tcW w:w="1437" w:type="dxa"/>
            <w:tcBorders>
              <w:top w:val="single" w:sz="4" w:space="0" w:color="auto"/>
              <w:left w:val="single" w:sz="4" w:space="0" w:color="auto"/>
            </w:tcBorders>
            <w:shd w:val="clear" w:color="auto" w:fill="7F7F7F" w:themeFill="text1" w:themeFillTint="80"/>
          </w:tcPr>
          <w:p w:rsidR="00F86903" w:rsidRDefault="00F86903" w:rsidP="00A943B9">
            <w:pPr>
              <w:spacing w:line="360" w:lineRule="auto"/>
              <w:jc w:val="center"/>
            </w:pPr>
            <w:r>
              <w:t>R4</w:t>
            </w:r>
          </w:p>
        </w:tc>
        <w:tc>
          <w:tcPr>
            <w:tcW w:w="1548" w:type="dxa"/>
            <w:tcBorders>
              <w:top w:val="single" w:sz="4" w:space="0" w:color="auto"/>
              <w:right w:val="single" w:sz="4" w:space="0" w:color="auto"/>
            </w:tcBorders>
            <w:shd w:val="clear" w:color="auto" w:fill="7F7F7F" w:themeFill="text1" w:themeFillTint="80"/>
          </w:tcPr>
          <w:p w:rsidR="00F86903" w:rsidRDefault="00F86903" w:rsidP="00A943B9">
            <w:pPr>
              <w:spacing w:line="360" w:lineRule="auto"/>
              <w:jc w:val="center"/>
            </w:pPr>
            <w:r>
              <w:t>R2</w:t>
            </w:r>
          </w:p>
        </w:tc>
        <w:tc>
          <w:tcPr>
            <w:tcW w:w="1585" w:type="dxa"/>
            <w:tcBorders>
              <w:top w:val="single" w:sz="4" w:space="0" w:color="auto"/>
              <w:left w:val="single" w:sz="4" w:space="0" w:color="auto"/>
            </w:tcBorders>
            <w:shd w:val="clear" w:color="auto" w:fill="7F7F7F" w:themeFill="text1" w:themeFillTint="80"/>
          </w:tcPr>
          <w:p w:rsidR="00F86903" w:rsidRDefault="00F86903" w:rsidP="00A943B9">
            <w:pPr>
              <w:spacing w:line="360" w:lineRule="auto"/>
              <w:jc w:val="center"/>
            </w:pPr>
            <w:r>
              <w:t>R4</w:t>
            </w:r>
          </w:p>
        </w:tc>
      </w:tr>
      <w:tr w:rsidR="00F86903" w:rsidTr="00A943B9">
        <w:trPr>
          <w:gridAfter w:val="1"/>
          <w:wAfter w:w="283" w:type="dxa"/>
        </w:trPr>
        <w:tc>
          <w:tcPr>
            <w:tcW w:w="851" w:type="dxa"/>
          </w:tcPr>
          <w:p w:rsidR="00F86903" w:rsidRDefault="00F86903" w:rsidP="00A943B9">
            <w:pPr>
              <w:spacing w:line="360" w:lineRule="auto"/>
              <w:jc w:val="center"/>
            </w:pPr>
            <w:r>
              <w:t>1</w:t>
            </w:r>
          </w:p>
        </w:tc>
        <w:tc>
          <w:tcPr>
            <w:tcW w:w="1260" w:type="dxa"/>
          </w:tcPr>
          <w:p w:rsidR="00F86903" w:rsidRDefault="00F86903" w:rsidP="00A943B9">
            <w:pPr>
              <w:spacing w:line="360" w:lineRule="auto"/>
              <w:jc w:val="center"/>
            </w:pPr>
            <w:r>
              <w:t>Sabtu</w:t>
            </w:r>
          </w:p>
        </w:tc>
        <w:tc>
          <w:tcPr>
            <w:tcW w:w="1541" w:type="dxa"/>
            <w:tcBorders>
              <w:right w:val="single" w:sz="4" w:space="0" w:color="auto"/>
            </w:tcBorders>
          </w:tcPr>
          <w:p w:rsidR="00F86903" w:rsidRPr="00964C8E" w:rsidRDefault="00F86903" w:rsidP="00A943B9">
            <w:pPr>
              <w:spacing w:line="360" w:lineRule="auto"/>
              <w:jc w:val="center"/>
              <w:rPr>
                <w:color w:val="000000" w:themeColor="text1"/>
              </w:rPr>
            </w:pPr>
            <w:r>
              <w:rPr>
                <w:color w:val="000000" w:themeColor="text1"/>
              </w:rPr>
              <w:t>356</w:t>
            </w:r>
          </w:p>
        </w:tc>
        <w:tc>
          <w:tcPr>
            <w:tcW w:w="1437" w:type="dxa"/>
            <w:tcBorders>
              <w:left w:val="single" w:sz="4" w:space="0" w:color="auto"/>
            </w:tcBorders>
          </w:tcPr>
          <w:p w:rsidR="00F86903" w:rsidRDefault="00F86903" w:rsidP="00A943B9">
            <w:pPr>
              <w:spacing w:line="360" w:lineRule="auto"/>
              <w:jc w:val="center"/>
            </w:pPr>
            <w:r>
              <w:t>41</w:t>
            </w:r>
          </w:p>
        </w:tc>
        <w:tc>
          <w:tcPr>
            <w:tcW w:w="1548" w:type="dxa"/>
            <w:tcBorders>
              <w:right w:val="single" w:sz="4" w:space="0" w:color="auto"/>
            </w:tcBorders>
          </w:tcPr>
          <w:p w:rsidR="00F86903" w:rsidRDefault="00F86903" w:rsidP="00A943B9">
            <w:pPr>
              <w:spacing w:line="360" w:lineRule="auto"/>
              <w:jc w:val="center"/>
            </w:pPr>
            <w:r>
              <w:t>0.28</w:t>
            </w:r>
          </w:p>
        </w:tc>
        <w:tc>
          <w:tcPr>
            <w:tcW w:w="1585" w:type="dxa"/>
            <w:tcBorders>
              <w:left w:val="single" w:sz="4" w:space="0" w:color="auto"/>
            </w:tcBorders>
          </w:tcPr>
          <w:p w:rsidR="00F86903" w:rsidRDefault="00F86903" w:rsidP="00A943B9">
            <w:pPr>
              <w:spacing w:line="360" w:lineRule="auto"/>
              <w:jc w:val="center"/>
            </w:pPr>
            <w:r>
              <w:t>0.08</w:t>
            </w:r>
          </w:p>
        </w:tc>
      </w:tr>
      <w:tr w:rsidR="00F86903" w:rsidTr="00A943B9">
        <w:trPr>
          <w:gridAfter w:val="1"/>
          <w:wAfter w:w="283" w:type="dxa"/>
        </w:trPr>
        <w:tc>
          <w:tcPr>
            <w:tcW w:w="851" w:type="dxa"/>
          </w:tcPr>
          <w:p w:rsidR="00F86903" w:rsidRDefault="00F86903" w:rsidP="00A943B9">
            <w:pPr>
              <w:spacing w:line="360" w:lineRule="auto"/>
              <w:jc w:val="center"/>
            </w:pPr>
            <w:r>
              <w:t>2</w:t>
            </w:r>
          </w:p>
        </w:tc>
        <w:tc>
          <w:tcPr>
            <w:tcW w:w="1260" w:type="dxa"/>
          </w:tcPr>
          <w:p w:rsidR="00F86903" w:rsidRDefault="00F86903" w:rsidP="00A943B9">
            <w:pPr>
              <w:spacing w:line="360" w:lineRule="auto"/>
              <w:jc w:val="center"/>
            </w:pPr>
            <w:r>
              <w:t>Minggu</w:t>
            </w:r>
          </w:p>
        </w:tc>
        <w:tc>
          <w:tcPr>
            <w:tcW w:w="1541" w:type="dxa"/>
            <w:tcBorders>
              <w:right w:val="single" w:sz="4" w:space="0" w:color="auto"/>
            </w:tcBorders>
          </w:tcPr>
          <w:p w:rsidR="00F86903" w:rsidRDefault="00F86903" w:rsidP="00A943B9">
            <w:pPr>
              <w:spacing w:line="360" w:lineRule="auto"/>
              <w:jc w:val="center"/>
            </w:pPr>
            <w:r>
              <w:t>123</w:t>
            </w:r>
          </w:p>
        </w:tc>
        <w:tc>
          <w:tcPr>
            <w:tcW w:w="1437" w:type="dxa"/>
            <w:tcBorders>
              <w:left w:val="single" w:sz="4" w:space="0" w:color="auto"/>
            </w:tcBorders>
          </w:tcPr>
          <w:p w:rsidR="00F86903" w:rsidRDefault="00F86903" w:rsidP="00A943B9">
            <w:pPr>
              <w:spacing w:line="360" w:lineRule="auto"/>
              <w:jc w:val="center"/>
            </w:pPr>
            <w:r>
              <w:t>156</w:t>
            </w:r>
          </w:p>
        </w:tc>
        <w:tc>
          <w:tcPr>
            <w:tcW w:w="1548" w:type="dxa"/>
            <w:tcBorders>
              <w:right w:val="single" w:sz="4" w:space="0" w:color="auto"/>
            </w:tcBorders>
          </w:tcPr>
          <w:p w:rsidR="00F86903" w:rsidRDefault="00F86903" w:rsidP="00A943B9">
            <w:pPr>
              <w:spacing w:line="360" w:lineRule="auto"/>
              <w:jc w:val="center"/>
            </w:pPr>
            <w:r>
              <w:t>0.10</w:t>
            </w:r>
          </w:p>
        </w:tc>
        <w:tc>
          <w:tcPr>
            <w:tcW w:w="1585" w:type="dxa"/>
            <w:tcBorders>
              <w:left w:val="single" w:sz="4" w:space="0" w:color="auto"/>
            </w:tcBorders>
          </w:tcPr>
          <w:p w:rsidR="00F86903" w:rsidRDefault="00F86903" w:rsidP="00A943B9">
            <w:pPr>
              <w:spacing w:line="360" w:lineRule="auto"/>
              <w:jc w:val="center"/>
            </w:pPr>
            <w:r>
              <w:t>0.32</w:t>
            </w:r>
          </w:p>
        </w:tc>
      </w:tr>
      <w:tr w:rsidR="00F86903" w:rsidTr="00A943B9">
        <w:trPr>
          <w:gridAfter w:val="1"/>
          <w:wAfter w:w="283" w:type="dxa"/>
        </w:trPr>
        <w:tc>
          <w:tcPr>
            <w:tcW w:w="851" w:type="dxa"/>
          </w:tcPr>
          <w:p w:rsidR="00F86903" w:rsidRDefault="00F86903" w:rsidP="00A943B9">
            <w:pPr>
              <w:spacing w:line="360" w:lineRule="auto"/>
              <w:jc w:val="center"/>
            </w:pPr>
            <w:r>
              <w:t>3</w:t>
            </w:r>
          </w:p>
        </w:tc>
        <w:tc>
          <w:tcPr>
            <w:tcW w:w="1260" w:type="dxa"/>
          </w:tcPr>
          <w:p w:rsidR="00F86903" w:rsidRDefault="00F86903" w:rsidP="00A943B9">
            <w:pPr>
              <w:spacing w:line="360" w:lineRule="auto"/>
              <w:jc w:val="center"/>
            </w:pPr>
            <w:r>
              <w:t>Senin</w:t>
            </w:r>
          </w:p>
        </w:tc>
        <w:tc>
          <w:tcPr>
            <w:tcW w:w="1541" w:type="dxa"/>
            <w:tcBorders>
              <w:right w:val="single" w:sz="4" w:space="0" w:color="auto"/>
            </w:tcBorders>
          </w:tcPr>
          <w:p w:rsidR="00F86903" w:rsidRDefault="00F86903" w:rsidP="00A943B9">
            <w:pPr>
              <w:spacing w:line="360" w:lineRule="auto"/>
              <w:jc w:val="center"/>
            </w:pPr>
            <w:r>
              <w:t>159</w:t>
            </w:r>
          </w:p>
        </w:tc>
        <w:tc>
          <w:tcPr>
            <w:tcW w:w="1437" w:type="dxa"/>
            <w:tcBorders>
              <w:left w:val="single" w:sz="4" w:space="0" w:color="auto"/>
            </w:tcBorders>
          </w:tcPr>
          <w:p w:rsidR="00F86903" w:rsidRDefault="00F86903" w:rsidP="00A943B9">
            <w:pPr>
              <w:spacing w:line="360" w:lineRule="auto"/>
              <w:jc w:val="center"/>
            </w:pPr>
            <w:r>
              <w:t>72</w:t>
            </w:r>
          </w:p>
        </w:tc>
        <w:tc>
          <w:tcPr>
            <w:tcW w:w="1548" w:type="dxa"/>
            <w:tcBorders>
              <w:right w:val="single" w:sz="4" w:space="0" w:color="auto"/>
            </w:tcBorders>
          </w:tcPr>
          <w:p w:rsidR="00F86903" w:rsidRDefault="00F86903" w:rsidP="00A943B9">
            <w:pPr>
              <w:spacing w:line="360" w:lineRule="auto"/>
              <w:jc w:val="center"/>
            </w:pPr>
            <w:r>
              <w:t>0.13</w:t>
            </w:r>
          </w:p>
        </w:tc>
        <w:tc>
          <w:tcPr>
            <w:tcW w:w="1585" w:type="dxa"/>
            <w:tcBorders>
              <w:left w:val="single" w:sz="4" w:space="0" w:color="auto"/>
            </w:tcBorders>
          </w:tcPr>
          <w:p w:rsidR="00F86903" w:rsidRDefault="00F86903" w:rsidP="00A943B9">
            <w:pPr>
              <w:spacing w:line="360" w:lineRule="auto"/>
              <w:jc w:val="center"/>
            </w:pPr>
            <w:r>
              <w:t>0.14</w:t>
            </w:r>
          </w:p>
        </w:tc>
      </w:tr>
      <w:tr w:rsidR="00F86903" w:rsidTr="00A943B9">
        <w:tc>
          <w:tcPr>
            <w:tcW w:w="851" w:type="dxa"/>
          </w:tcPr>
          <w:p w:rsidR="00F86903" w:rsidRDefault="00F86903" w:rsidP="00A943B9">
            <w:pPr>
              <w:spacing w:line="360" w:lineRule="auto"/>
              <w:jc w:val="center"/>
            </w:pPr>
            <w:r>
              <w:t>4</w:t>
            </w:r>
          </w:p>
        </w:tc>
        <w:tc>
          <w:tcPr>
            <w:tcW w:w="1260" w:type="dxa"/>
          </w:tcPr>
          <w:p w:rsidR="00F86903" w:rsidRDefault="00F86903" w:rsidP="00A943B9">
            <w:pPr>
              <w:spacing w:line="360" w:lineRule="auto"/>
              <w:jc w:val="center"/>
            </w:pPr>
            <w:r>
              <w:t>Selasa</w:t>
            </w:r>
          </w:p>
        </w:tc>
        <w:tc>
          <w:tcPr>
            <w:tcW w:w="1541" w:type="dxa"/>
            <w:tcBorders>
              <w:right w:val="single" w:sz="4" w:space="0" w:color="auto"/>
            </w:tcBorders>
          </w:tcPr>
          <w:p w:rsidR="00F86903" w:rsidRDefault="00F86903" w:rsidP="00A943B9">
            <w:pPr>
              <w:spacing w:line="360" w:lineRule="auto"/>
              <w:jc w:val="center"/>
            </w:pPr>
            <w:r>
              <w:t>139</w:t>
            </w:r>
          </w:p>
        </w:tc>
        <w:tc>
          <w:tcPr>
            <w:tcW w:w="1437" w:type="dxa"/>
            <w:tcBorders>
              <w:left w:val="single" w:sz="4" w:space="0" w:color="auto"/>
            </w:tcBorders>
          </w:tcPr>
          <w:p w:rsidR="00F86903" w:rsidRDefault="00F86903" w:rsidP="00A943B9">
            <w:pPr>
              <w:spacing w:line="360" w:lineRule="auto"/>
              <w:jc w:val="center"/>
            </w:pPr>
            <w:r>
              <w:t>94</w:t>
            </w:r>
          </w:p>
        </w:tc>
        <w:tc>
          <w:tcPr>
            <w:tcW w:w="1548" w:type="dxa"/>
            <w:tcBorders>
              <w:right w:val="single" w:sz="4" w:space="0" w:color="auto"/>
            </w:tcBorders>
          </w:tcPr>
          <w:p w:rsidR="00F86903" w:rsidRDefault="00F86903" w:rsidP="00A943B9">
            <w:pPr>
              <w:spacing w:line="360" w:lineRule="auto"/>
              <w:jc w:val="center"/>
            </w:pPr>
            <w:r>
              <w:t>0.11</w:t>
            </w:r>
          </w:p>
        </w:tc>
        <w:tc>
          <w:tcPr>
            <w:tcW w:w="1585" w:type="dxa"/>
            <w:tcBorders>
              <w:left w:val="single" w:sz="4" w:space="0" w:color="auto"/>
            </w:tcBorders>
          </w:tcPr>
          <w:p w:rsidR="00F86903" w:rsidRDefault="00F86903" w:rsidP="00A943B9">
            <w:pPr>
              <w:spacing w:line="360" w:lineRule="auto"/>
              <w:jc w:val="center"/>
            </w:pPr>
            <w:r>
              <w:t>0.19</w:t>
            </w:r>
          </w:p>
        </w:tc>
        <w:tc>
          <w:tcPr>
            <w:tcW w:w="283" w:type="dxa"/>
            <w:tcBorders>
              <w:top w:val="nil"/>
              <w:bottom w:val="nil"/>
              <w:right w:val="nil"/>
            </w:tcBorders>
          </w:tcPr>
          <w:p w:rsidR="00F86903" w:rsidRDefault="00F86903" w:rsidP="00A943B9">
            <w:pPr>
              <w:spacing w:line="360" w:lineRule="auto"/>
              <w:jc w:val="both"/>
            </w:pPr>
          </w:p>
        </w:tc>
      </w:tr>
      <w:tr w:rsidR="00F86903" w:rsidTr="00A943B9">
        <w:trPr>
          <w:gridAfter w:val="1"/>
          <w:wAfter w:w="283" w:type="dxa"/>
        </w:trPr>
        <w:tc>
          <w:tcPr>
            <w:tcW w:w="851" w:type="dxa"/>
          </w:tcPr>
          <w:p w:rsidR="00F86903" w:rsidRDefault="00F86903" w:rsidP="00A943B9">
            <w:pPr>
              <w:spacing w:line="360" w:lineRule="auto"/>
              <w:jc w:val="center"/>
            </w:pPr>
            <w:r>
              <w:t>5</w:t>
            </w:r>
          </w:p>
        </w:tc>
        <w:tc>
          <w:tcPr>
            <w:tcW w:w="1260" w:type="dxa"/>
          </w:tcPr>
          <w:p w:rsidR="00F86903" w:rsidRDefault="00F86903" w:rsidP="00A943B9">
            <w:pPr>
              <w:spacing w:line="360" w:lineRule="auto"/>
              <w:jc w:val="center"/>
            </w:pPr>
            <w:r>
              <w:t>Rabu</w:t>
            </w:r>
          </w:p>
        </w:tc>
        <w:tc>
          <w:tcPr>
            <w:tcW w:w="1541" w:type="dxa"/>
            <w:tcBorders>
              <w:right w:val="single" w:sz="4" w:space="0" w:color="auto"/>
            </w:tcBorders>
          </w:tcPr>
          <w:p w:rsidR="00F86903" w:rsidRDefault="00F86903" w:rsidP="00A943B9">
            <w:pPr>
              <w:spacing w:line="360" w:lineRule="auto"/>
              <w:jc w:val="center"/>
            </w:pPr>
            <w:r>
              <w:t>175</w:t>
            </w:r>
          </w:p>
        </w:tc>
        <w:tc>
          <w:tcPr>
            <w:tcW w:w="1437" w:type="dxa"/>
            <w:tcBorders>
              <w:left w:val="single" w:sz="4" w:space="0" w:color="auto"/>
            </w:tcBorders>
          </w:tcPr>
          <w:p w:rsidR="00F86903" w:rsidRDefault="00F86903" w:rsidP="00A943B9">
            <w:pPr>
              <w:spacing w:line="360" w:lineRule="auto"/>
              <w:jc w:val="center"/>
            </w:pPr>
            <w:r>
              <w:t>131</w:t>
            </w:r>
          </w:p>
        </w:tc>
        <w:tc>
          <w:tcPr>
            <w:tcW w:w="1548" w:type="dxa"/>
            <w:tcBorders>
              <w:right w:val="single" w:sz="4" w:space="0" w:color="auto"/>
            </w:tcBorders>
          </w:tcPr>
          <w:p w:rsidR="00F86903" w:rsidRDefault="00F86903" w:rsidP="00A943B9">
            <w:pPr>
              <w:spacing w:line="360" w:lineRule="auto"/>
              <w:jc w:val="center"/>
            </w:pPr>
            <w:r>
              <w:t>0.14</w:t>
            </w:r>
          </w:p>
        </w:tc>
        <w:tc>
          <w:tcPr>
            <w:tcW w:w="1585" w:type="dxa"/>
            <w:tcBorders>
              <w:left w:val="single" w:sz="4" w:space="0" w:color="auto"/>
            </w:tcBorders>
          </w:tcPr>
          <w:p w:rsidR="00F86903" w:rsidRDefault="00F86903" w:rsidP="00A943B9">
            <w:pPr>
              <w:spacing w:line="360" w:lineRule="auto"/>
              <w:jc w:val="center"/>
            </w:pPr>
            <w:r>
              <w:t>0.25</w:t>
            </w:r>
          </w:p>
        </w:tc>
      </w:tr>
      <w:tr w:rsidR="00F86903" w:rsidTr="00A943B9">
        <w:trPr>
          <w:gridAfter w:val="1"/>
          <w:wAfter w:w="283" w:type="dxa"/>
          <w:trHeight w:val="437"/>
        </w:trPr>
        <w:tc>
          <w:tcPr>
            <w:tcW w:w="851" w:type="dxa"/>
            <w:tcBorders>
              <w:bottom w:val="single" w:sz="4" w:space="0" w:color="auto"/>
            </w:tcBorders>
          </w:tcPr>
          <w:p w:rsidR="00F86903" w:rsidRDefault="00F86903" w:rsidP="00A943B9">
            <w:pPr>
              <w:spacing w:line="360" w:lineRule="auto"/>
              <w:jc w:val="both"/>
            </w:pPr>
          </w:p>
        </w:tc>
        <w:tc>
          <w:tcPr>
            <w:tcW w:w="1260" w:type="dxa"/>
            <w:tcBorders>
              <w:bottom w:val="single" w:sz="4" w:space="0" w:color="auto"/>
            </w:tcBorders>
          </w:tcPr>
          <w:p w:rsidR="00F86903" w:rsidRDefault="00F86903" w:rsidP="00A943B9">
            <w:pPr>
              <w:spacing w:line="360" w:lineRule="auto"/>
              <w:jc w:val="center"/>
            </w:pPr>
            <w:r>
              <w:t>TOTAL</w:t>
            </w:r>
          </w:p>
        </w:tc>
        <w:tc>
          <w:tcPr>
            <w:tcW w:w="1541" w:type="dxa"/>
            <w:tcBorders>
              <w:bottom w:val="single" w:sz="4" w:space="0" w:color="auto"/>
              <w:right w:val="single" w:sz="4" w:space="0" w:color="auto"/>
            </w:tcBorders>
          </w:tcPr>
          <w:p w:rsidR="00F86903" w:rsidRDefault="00F86903" w:rsidP="00A943B9">
            <w:pPr>
              <w:spacing w:line="360" w:lineRule="auto"/>
              <w:jc w:val="center"/>
            </w:pPr>
            <w:r>
              <w:t>952</w:t>
            </w:r>
          </w:p>
        </w:tc>
        <w:tc>
          <w:tcPr>
            <w:tcW w:w="1437" w:type="dxa"/>
            <w:tcBorders>
              <w:left w:val="single" w:sz="4" w:space="0" w:color="auto"/>
              <w:bottom w:val="single" w:sz="4" w:space="0" w:color="auto"/>
            </w:tcBorders>
          </w:tcPr>
          <w:p w:rsidR="00F86903" w:rsidRDefault="00F86903" w:rsidP="00A943B9">
            <w:pPr>
              <w:spacing w:line="360" w:lineRule="auto"/>
              <w:jc w:val="center"/>
            </w:pPr>
            <w:r>
              <w:t>494</w:t>
            </w:r>
          </w:p>
        </w:tc>
        <w:tc>
          <w:tcPr>
            <w:tcW w:w="1548" w:type="dxa"/>
            <w:tcBorders>
              <w:bottom w:val="single" w:sz="4" w:space="0" w:color="auto"/>
              <w:right w:val="single" w:sz="4" w:space="0" w:color="auto"/>
            </w:tcBorders>
          </w:tcPr>
          <w:p w:rsidR="00F86903" w:rsidRDefault="00F86903" w:rsidP="00A943B9">
            <w:pPr>
              <w:spacing w:line="360" w:lineRule="auto"/>
              <w:jc w:val="center"/>
            </w:pPr>
            <w:r>
              <w:t>0.76</w:t>
            </w:r>
          </w:p>
        </w:tc>
        <w:tc>
          <w:tcPr>
            <w:tcW w:w="1585" w:type="dxa"/>
            <w:tcBorders>
              <w:left w:val="single" w:sz="4" w:space="0" w:color="auto"/>
              <w:bottom w:val="single" w:sz="4" w:space="0" w:color="auto"/>
            </w:tcBorders>
          </w:tcPr>
          <w:p w:rsidR="00F86903" w:rsidRDefault="00F86903" w:rsidP="00A943B9">
            <w:pPr>
              <w:spacing w:line="360" w:lineRule="auto"/>
              <w:jc w:val="center"/>
            </w:pPr>
            <w:r>
              <w:t>0.98</w:t>
            </w:r>
          </w:p>
        </w:tc>
      </w:tr>
      <w:tr w:rsidR="00F86903" w:rsidTr="00A943B9">
        <w:trPr>
          <w:gridAfter w:val="1"/>
          <w:wAfter w:w="283" w:type="dxa"/>
          <w:trHeight w:val="381"/>
        </w:trPr>
        <w:tc>
          <w:tcPr>
            <w:tcW w:w="851" w:type="dxa"/>
            <w:tcBorders>
              <w:top w:val="single" w:sz="4" w:space="0" w:color="auto"/>
              <w:right w:val="nil"/>
            </w:tcBorders>
          </w:tcPr>
          <w:p w:rsidR="00F86903" w:rsidRDefault="00F86903" w:rsidP="00A943B9">
            <w:pPr>
              <w:spacing w:line="360" w:lineRule="auto"/>
              <w:jc w:val="both"/>
            </w:pPr>
            <w:r>
              <w:t xml:space="preserve"> Total </w:t>
            </w:r>
          </w:p>
        </w:tc>
        <w:tc>
          <w:tcPr>
            <w:tcW w:w="1260" w:type="dxa"/>
            <w:tcBorders>
              <w:top w:val="single" w:sz="4" w:space="0" w:color="auto"/>
              <w:left w:val="nil"/>
              <w:right w:val="single" w:sz="4" w:space="0" w:color="auto"/>
            </w:tcBorders>
          </w:tcPr>
          <w:p w:rsidR="00F86903" w:rsidRDefault="00F86903" w:rsidP="00A943B9">
            <w:pPr>
              <w:spacing w:line="360" w:lineRule="auto"/>
              <w:jc w:val="both"/>
            </w:pPr>
            <w:r>
              <w:t>Rata-rata</w:t>
            </w:r>
          </w:p>
        </w:tc>
        <w:tc>
          <w:tcPr>
            <w:tcW w:w="1541" w:type="dxa"/>
            <w:tcBorders>
              <w:top w:val="single" w:sz="4" w:space="0" w:color="auto"/>
              <w:left w:val="single" w:sz="4" w:space="0" w:color="auto"/>
              <w:bottom w:val="single" w:sz="4" w:space="0" w:color="auto"/>
              <w:right w:val="single" w:sz="4" w:space="0" w:color="auto"/>
            </w:tcBorders>
          </w:tcPr>
          <w:p w:rsidR="00F86903" w:rsidRDefault="00F86903" w:rsidP="00A943B9">
            <w:pPr>
              <w:spacing w:line="360" w:lineRule="auto"/>
              <w:jc w:val="center"/>
            </w:pPr>
            <w:r>
              <w:t>190,4</w:t>
            </w:r>
          </w:p>
        </w:tc>
        <w:tc>
          <w:tcPr>
            <w:tcW w:w="1437" w:type="dxa"/>
            <w:tcBorders>
              <w:top w:val="single" w:sz="4" w:space="0" w:color="auto"/>
              <w:left w:val="single" w:sz="4" w:space="0" w:color="auto"/>
              <w:bottom w:val="single" w:sz="4" w:space="0" w:color="auto"/>
            </w:tcBorders>
          </w:tcPr>
          <w:p w:rsidR="00F86903" w:rsidRDefault="00F86903" w:rsidP="00A943B9">
            <w:pPr>
              <w:spacing w:line="360" w:lineRule="auto"/>
              <w:jc w:val="center"/>
            </w:pPr>
            <w:r>
              <w:t>98,8</w:t>
            </w:r>
          </w:p>
        </w:tc>
        <w:tc>
          <w:tcPr>
            <w:tcW w:w="1548" w:type="dxa"/>
            <w:tcBorders>
              <w:top w:val="single" w:sz="4" w:space="0" w:color="auto"/>
              <w:right w:val="single" w:sz="4" w:space="0" w:color="auto"/>
            </w:tcBorders>
          </w:tcPr>
          <w:p w:rsidR="00F86903" w:rsidRDefault="00F86903" w:rsidP="00A943B9">
            <w:pPr>
              <w:spacing w:line="360" w:lineRule="auto"/>
              <w:jc w:val="center"/>
            </w:pPr>
            <w:r>
              <w:t>0,152</w:t>
            </w:r>
          </w:p>
        </w:tc>
        <w:tc>
          <w:tcPr>
            <w:tcW w:w="1585" w:type="dxa"/>
            <w:tcBorders>
              <w:top w:val="single" w:sz="4" w:space="0" w:color="auto"/>
              <w:left w:val="single" w:sz="4" w:space="0" w:color="auto"/>
            </w:tcBorders>
          </w:tcPr>
          <w:p w:rsidR="00F86903" w:rsidRDefault="00F86903" w:rsidP="00A943B9">
            <w:pPr>
              <w:spacing w:line="360" w:lineRule="auto"/>
              <w:jc w:val="center"/>
            </w:pPr>
            <w:r>
              <w:t>0,196</w:t>
            </w:r>
          </w:p>
        </w:tc>
      </w:tr>
    </w:tbl>
    <w:p w:rsidR="00F86903" w:rsidRPr="00B06959" w:rsidRDefault="00F86903" w:rsidP="00F86903">
      <w:pPr>
        <w:spacing w:line="360" w:lineRule="auto"/>
        <w:jc w:val="both"/>
        <w:rPr>
          <w:b/>
        </w:rPr>
      </w:pPr>
      <w:r w:rsidRPr="00B06959">
        <w:rPr>
          <w:b/>
        </w:rPr>
        <w:lastRenderedPageBreak/>
        <w:t xml:space="preserve">Rekap durasi rata-rata selama lima hari penelitian </w:t>
      </w:r>
    </w:p>
    <w:p w:rsidR="00F86903" w:rsidRPr="00B06959" w:rsidRDefault="00F86903" w:rsidP="00F86903">
      <w:pPr>
        <w:tabs>
          <w:tab w:val="right" w:pos="8271"/>
        </w:tabs>
        <w:spacing w:line="360" w:lineRule="auto"/>
        <w:rPr>
          <w:b/>
        </w:rPr>
      </w:pPr>
      <w:r w:rsidRPr="00B06959">
        <w:rPr>
          <w:b/>
        </w:rPr>
        <w:t>Tabel 4.22 Durasi parkir rata-rata selama 5 hari</w:t>
      </w:r>
      <w:r w:rsidRPr="00B06959">
        <w:rPr>
          <w:b/>
        </w:rPr>
        <w:tab/>
      </w:r>
    </w:p>
    <w:tbl>
      <w:tblPr>
        <w:tblStyle w:val="TableGrid"/>
        <w:tblW w:w="0" w:type="auto"/>
        <w:tblInd w:w="108" w:type="dxa"/>
        <w:tblLook w:val="04A0"/>
      </w:tblPr>
      <w:tblGrid>
        <w:gridCol w:w="723"/>
        <w:gridCol w:w="2963"/>
        <w:gridCol w:w="2268"/>
        <w:gridCol w:w="1998"/>
        <w:gridCol w:w="284"/>
      </w:tblGrid>
      <w:tr w:rsidR="00F86903" w:rsidTr="00A943B9">
        <w:trPr>
          <w:trHeight w:val="360"/>
        </w:trPr>
        <w:tc>
          <w:tcPr>
            <w:tcW w:w="723" w:type="dxa"/>
            <w:vMerge w:val="restart"/>
            <w:shd w:val="clear" w:color="auto" w:fill="7F7F7F" w:themeFill="text1" w:themeFillTint="80"/>
          </w:tcPr>
          <w:p w:rsidR="00F86903" w:rsidRDefault="00F86903" w:rsidP="00A943B9">
            <w:pPr>
              <w:spacing w:line="360" w:lineRule="auto"/>
              <w:jc w:val="center"/>
            </w:pPr>
          </w:p>
          <w:p w:rsidR="00F86903" w:rsidRDefault="00F86903" w:rsidP="00A943B9">
            <w:pPr>
              <w:spacing w:line="360" w:lineRule="auto"/>
              <w:jc w:val="center"/>
            </w:pPr>
            <w:r>
              <w:t>NO</w:t>
            </w:r>
          </w:p>
        </w:tc>
        <w:tc>
          <w:tcPr>
            <w:tcW w:w="2963" w:type="dxa"/>
            <w:vMerge w:val="restart"/>
            <w:shd w:val="clear" w:color="auto" w:fill="7F7F7F" w:themeFill="text1" w:themeFillTint="80"/>
          </w:tcPr>
          <w:p w:rsidR="00F86903" w:rsidRDefault="00F86903" w:rsidP="00A943B9">
            <w:pPr>
              <w:spacing w:line="360" w:lineRule="auto"/>
              <w:jc w:val="center"/>
            </w:pPr>
          </w:p>
          <w:p w:rsidR="00F86903" w:rsidRDefault="00F86903" w:rsidP="00A943B9">
            <w:pPr>
              <w:spacing w:line="360" w:lineRule="auto"/>
              <w:jc w:val="center"/>
            </w:pPr>
            <w:r>
              <w:t>Hari</w:t>
            </w:r>
          </w:p>
        </w:tc>
        <w:tc>
          <w:tcPr>
            <w:tcW w:w="4266" w:type="dxa"/>
            <w:gridSpan w:val="2"/>
            <w:tcBorders>
              <w:bottom w:val="single" w:sz="4" w:space="0" w:color="auto"/>
              <w:right w:val="nil"/>
            </w:tcBorders>
            <w:shd w:val="clear" w:color="auto" w:fill="7F7F7F" w:themeFill="text1" w:themeFillTint="80"/>
          </w:tcPr>
          <w:p w:rsidR="00F86903" w:rsidRDefault="00F86903" w:rsidP="00A943B9">
            <w:pPr>
              <w:spacing w:line="360" w:lineRule="auto"/>
              <w:jc w:val="center"/>
            </w:pPr>
            <w:r>
              <w:t>Durasi Rata-Rata Per Hari (menit)</w:t>
            </w:r>
          </w:p>
        </w:tc>
        <w:tc>
          <w:tcPr>
            <w:tcW w:w="284" w:type="dxa"/>
            <w:tcBorders>
              <w:left w:val="nil"/>
              <w:bottom w:val="single" w:sz="4" w:space="0" w:color="auto"/>
            </w:tcBorders>
            <w:shd w:val="clear" w:color="auto" w:fill="7F7F7F" w:themeFill="text1" w:themeFillTint="80"/>
          </w:tcPr>
          <w:p w:rsidR="00F86903" w:rsidRDefault="00F86903" w:rsidP="00A943B9">
            <w:pPr>
              <w:spacing w:line="360" w:lineRule="auto"/>
              <w:jc w:val="both"/>
            </w:pPr>
          </w:p>
        </w:tc>
      </w:tr>
      <w:tr w:rsidR="00F86903" w:rsidTr="00A943B9">
        <w:trPr>
          <w:trHeight w:val="421"/>
        </w:trPr>
        <w:tc>
          <w:tcPr>
            <w:tcW w:w="723" w:type="dxa"/>
            <w:vMerge/>
            <w:shd w:val="clear" w:color="auto" w:fill="7F7F7F" w:themeFill="text1" w:themeFillTint="80"/>
          </w:tcPr>
          <w:p w:rsidR="00F86903" w:rsidRDefault="00F86903" w:rsidP="00A943B9">
            <w:pPr>
              <w:spacing w:line="360" w:lineRule="auto"/>
              <w:jc w:val="center"/>
            </w:pPr>
          </w:p>
        </w:tc>
        <w:tc>
          <w:tcPr>
            <w:tcW w:w="2963" w:type="dxa"/>
            <w:vMerge/>
            <w:shd w:val="clear" w:color="auto" w:fill="7F7F7F" w:themeFill="text1" w:themeFillTint="80"/>
          </w:tcPr>
          <w:p w:rsidR="00F86903" w:rsidRDefault="00F86903" w:rsidP="00A943B9">
            <w:pPr>
              <w:spacing w:line="360" w:lineRule="auto"/>
              <w:jc w:val="center"/>
            </w:pPr>
          </w:p>
        </w:tc>
        <w:tc>
          <w:tcPr>
            <w:tcW w:w="2268" w:type="dxa"/>
            <w:tcBorders>
              <w:top w:val="single" w:sz="4" w:space="0" w:color="auto"/>
              <w:bottom w:val="single" w:sz="4" w:space="0" w:color="auto"/>
              <w:right w:val="single" w:sz="4" w:space="0" w:color="auto"/>
            </w:tcBorders>
            <w:shd w:val="clear" w:color="auto" w:fill="7F7F7F" w:themeFill="text1" w:themeFillTint="80"/>
          </w:tcPr>
          <w:p w:rsidR="00F86903" w:rsidRDefault="00F86903" w:rsidP="00A943B9">
            <w:pPr>
              <w:spacing w:line="360" w:lineRule="auto"/>
              <w:jc w:val="center"/>
            </w:pPr>
            <w:r>
              <w:t>R2</w:t>
            </w:r>
          </w:p>
        </w:tc>
        <w:tc>
          <w:tcPr>
            <w:tcW w:w="1998" w:type="dxa"/>
            <w:tcBorders>
              <w:top w:val="single" w:sz="4" w:space="0" w:color="auto"/>
              <w:bottom w:val="single" w:sz="4" w:space="0" w:color="auto"/>
              <w:right w:val="nil"/>
            </w:tcBorders>
            <w:shd w:val="clear" w:color="auto" w:fill="7F7F7F" w:themeFill="text1" w:themeFillTint="80"/>
          </w:tcPr>
          <w:p w:rsidR="00F86903" w:rsidRDefault="00F86903" w:rsidP="00A943B9">
            <w:pPr>
              <w:spacing w:line="360" w:lineRule="auto"/>
              <w:jc w:val="center"/>
            </w:pPr>
            <w:r>
              <w:t>R4</w:t>
            </w:r>
          </w:p>
        </w:tc>
        <w:tc>
          <w:tcPr>
            <w:tcW w:w="284" w:type="dxa"/>
            <w:tcBorders>
              <w:top w:val="single" w:sz="4" w:space="0" w:color="auto"/>
              <w:left w:val="nil"/>
            </w:tcBorders>
            <w:shd w:val="clear" w:color="auto" w:fill="7F7F7F" w:themeFill="text1" w:themeFillTint="80"/>
          </w:tcPr>
          <w:p w:rsidR="00F86903" w:rsidRDefault="00F86903" w:rsidP="00A943B9">
            <w:pPr>
              <w:spacing w:line="360" w:lineRule="auto"/>
              <w:jc w:val="both"/>
            </w:pPr>
          </w:p>
        </w:tc>
      </w:tr>
      <w:tr w:rsidR="00F86903" w:rsidTr="00A943B9">
        <w:tc>
          <w:tcPr>
            <w:tcW w:w="723" w:type="dxa"/>
          </w:tcPr>
          <w:p w:rsidR="00F86903" w:rsidRDefault="00F86903" w:rsidP="00A943B9">
            <w:pPr>
              <w:spacing w:line="360" w:lineRule="auto"/>
              <w:jc w:val="center"/>
            </w:pPr>
            <w:r>
              <w:t>1</w:t>
            </w:r>
          </w:p>
        </w:tc>
        <w:tc>
          <w:tcPr>
            <w:tcW w:w="2963" w:type="dxa"/>
          </w:tcPr>
          <w:p w:rsidR="00F86903" w:rsidRDefault="00F86903" w:rsidP="00A943B9">
            <w:pPr>
              <w:spacing w:line="360" w:lineRule="auto"/>
              <w:jc w:val="center"/>
            </w:pPr>
            <w:r>
              <w:t>Sabtu</w:t>
            </w:r>
          </w:p>
        </w:tc>
        <w:tc>
          <w:tcPr>
            <w:tcW w:w="2268" w:type="dxa"/>
            <w:tcBorders>
              <w:top w:val="single" w:sz="4" w:space="0" w:color="auto"/>
              <w:bottom w:val="single" w:sz="4" w:space="0" w:color="000000" w:themeColor="text1"/>
              <w:right w:val="single" w:sz="4" w:space="0" w:color="auto"/>
            </w:tcBorders>
          </w:tcPr>
          <w:p w:rsidR="00F86903" w:rsidRDefault="00F86903" w:rsidP="00A943B9">
            <w:pPr>
              <w:spacing w:line="360" w:lineRule="auto"/>
              <w:jc w:val="center"/>
            </w:pPr>
            <w:r>
              <w:t>30.7</w:t>
            </w:r>
          </w:p>
        </w:tc>
        <w:tc>
          <w:tcPr>
            <w:tcW w:w="1998" w:type="dxa"/>
            <w:tcBorders>
              <w:top w:val="single" w:sz="4" w:space="0" w:color="auto"/>
              <w:bottom w:val="single" w:sz="4" w:space="0" w:color="000000" w:themeColor="text1"/>
              <w:right w:val="nil"/>
            </w:tcBorders>
          </w:tcPr>
          <w:p w:rsidR="00F86903" w:rsidRDefault="00F86903" w:rsidP="00A943B9">
            <w:pPr>
              <w:spacing w:line="360" w:lineRule="auto"/>
              <w:jc w:val="center"/>
            </w:pPr>
            <w:r>
              <w:t>126.7</w:t>
            </w:r>
          </w:p>
        </w:tc>
        <w:tc>
          <w:tcPr>
            <w:tcW w:w="284" w:type="dxa"/>
            <w:tcBorders>
              <w:left w:val="nil"/>
            </w:tcBorders>
          </w:tcPr>
          <w:p w:rsidR="00F86903" w:rsidRDefault="00F86903" w:rsidP="00A943B9">
            <w:pPr>
              <w:spacing w:line="360" w:lineRule="auto"/>
              <w:jc w:val="both"/>
            </w:pPr>
          </w:p>
        </w:tc>
      </w:tr>
      <w:tr w:rsidR="00F86903" w:rsidTr="00A943B9">
        <w:tc>
          <w:tcPr>
            <w:tcW w:w="723" w:type="dxa"/>
          </w:tcPr>
          <w:p w:rsidR="00F86903" w:rsidRDefault="00F86903" w:rsidP="00A943B9">
            <w:pPr>
              <w:spacing w:line="360" w:lineRule="auto"/>
              <w:jc w:val="center"/>
            </w:pPr>
            <w:r>
              <w:t>2</w:t>
            </w:r>
          </w:p>
        </w:tc>
        <w:tc>
          <w:tcPr>
            <w:tcW w:w="2963" w:type="dxa"/>
          </w:tcPr>
          <w:p w:rsidR="00F86903" w:rsidRDefault="00F86903" w:rsidP="00A943B9">
            <w:pPr>
              <w:spacing w:line="360" w:lineRule="auto"/>
              <w:jc w:val="center"/>
            </w:pPr>
            <w:r>
              <w:t>Minggu</w:t>
            </w:r>
          </w:p>
        </w:tc>
        <w:tc>
          <w:tcPr>
            <w:tcW w:w="2268" w:type="dxa"/>
            <w:tcBorders>
              <w:bottom w:val="single" w:sz="4" w:space="0" w:color="auto"/>
              <w:right w:val="single" w:sz="4" w:space="0" w:color="auto"/>
            </w:tcBorders>
          </w:tcPr>
          <w:p w:rsidR="00F86903" w:rsidRDefault="00F86903" w:rsidP="00A943B9">
            <w:pPr>
              <w:spacing w:line="360" w:lineRule="auto"/>
              <w:jc w:val="center"/>
            </w:pPr>
            <w:r>
              <w:t>121.1</w:t>
            </w:r>
          </w:p>
        </w:tc>
        <w:tc>
          <w:tcPr>
            <w:tcW w:w="1998" w:type="dxa"/>
            <w:tcBorders>
              <w:left w:val="single" w:sz="4" w:space="0" w:color="auto"/>
              <w:bottom w:val="single" w:sz="4" w:space="0" w:color="000000" w:themeColor="text1"/>
              <w:right w:val="nil"/>
            </w:tcBorders>
          </w:tcPr>
          <w:p w:rsidR="00F86903" w:rsidRDefault="00F86903" w:rsidP="00A943B9">
            <w:pPr>
              <w:spacing w:line="360" w:lineRule="auto"/>
              <w:jc w:val="center"/>
            </w:pPr>
            <w:r>
              <w:t>129.5</w:t>
            </w:r>
          </w:p>
        </w:tc>
        <w:tc>
          <w:tcPr>
            <w:tcW w:w="284" w:type="dxa"/>
            <w:tcBorders>
              <w:left w:val="nil"/>
            </w:tcBorders>
          </w:tcPr>
          <w:p w:rsidR="00F86903" w:rsidRDefault="00F86903" w:rsidP="00A943B9">
            <w:pPr>
              <w:spacing w:line="360" w:lineRule="auto"/>
              <w:jc w:val="both"/>
            </w:pPr>
          </w:p>
        </w:tc>
      </w:tr>
      <w:tr w:rsidR="00F86903" w:rsidTr="00A943B9">
        <w:tc>
          <w:tcPr>
            <w:tcW w:w="723" w:type="dxa"/>
          </w:tcPr>
          <w:p w:rsidR="00F86903" w:rsidRDefault="00F86903" w:rsidP="00A943B9">
            <w:pPr>
              <w:spacing w:line="360" w:lineRule="auto"/>
              <w:jc w:val="center"/>
            </w:pPr>
            <w:r>
              <w:t>3</w:t>
            </w:r>
          </w:p>
        </w:tc>
        <w:tc>
          <w:tcPr>
            <w:tcW w:w="2963" w:type="dxa"/>
          </w:tcPr>
          <w:p w:rsidR="00F86903" w:rsidRDefault="00F86903" w:rsidP="00A943B9">
            <w:pPr>
              <w:spacing w:line="360" w:lineRule="auto"/>
              <w:jc w:val="center"/>
            </w:pPr>
            <w:r>
              <w:t>Senin</w:t>
            </w:r>
          </w:p>
        </w:tc>
        <w:tc>
          <w:tcPr>
            <w:tcW w:w="2268" w:type="dxa"/>
            <w:tcBorders>
              <w:top w:val="single" w:sz="4" w:space="0" w:color="auto"/>
              <w:bottom w:val="single" w:sz="4" w:space="0" w:color="000000" w:themeColor="text1"/>
              <w:right w:val="single" w:sz="4" w:space="0" w:color="auto"/>
            </w:tcBorders>
          </w:tcPr>
          <w:p w:rsidR="00F86903" w:rsidRDefault="00F86903" w:rsidP="00A943B9">
            <w:pPr>
              <w:spacing w:line="360" w:lineRule="auto"/>
              <w:jc w:val="center"/>
            </w:pPr>
            <w:r>
              <w:t>118.0</w:t>
            </w:r>
          </w:p>
        </w:tc>
        <w:tc>
          <w:tcPr>
            <w:tcW w:w="1998" w:type="dxa"/>
            <w:tcBorders>
              <w:left w:val="single" w:sz="4" w:space="0" w:color="auto"/>
              <w:bottom w:val="single" w:sz="4" w:space="0" w:color="000000" w:themeColor="text1"/>
              <w:right w:val="nil"/>
            </w:tcBorders>
          </w:tcPr>
          <w:p w:rsidR="00F86903" w:rsidRDefault="00F86903" w:rsidP="00A943B9">
            <w:pPr>
              <w:spacing w:line="360" w:lineRule="auto"/>
              <w:jc w:val="center"/>
            </w:pPr>
            <w:r>
              <w:t>130.2</w:t>
            </w:r>
          </w:p>
        </w:tc>
        <w:tc>
          <w:tcPr>
            <w:tcW w:w="284" w:type="dxa"/>
            <w:tcBorders>
              <w:left w:val="nil"/>
            </w:tcBorders>
          </w:tcPr>
          <w:p w:rsidR="00F86903" w:rsidRDefault="00F86903" w:rsidP="00A943B9">
            <w:pPr>
              <w:spacing w:line="360" w:lineRule="auto"/>
              <w:jc w:val="both"/>
            </w:pPr>
          </w:p>
        </w:tc>
      </w:tr>
      <w:tr w:rsidR="00F86903" w:rsidTr="00A943B9">
        <w:tc>
          <w:tcPr>
            <w:tcW w:w="723" w:type="dxa"/>
          </w:tcPr>
          <w:p w:rsidR="00F86903" w:rsidRDefault="00F86903" w:rsidP="00A943B9">
            <w:pPr>
              <w:spacing w:line="360" w:lineRule="auto"/>
              <w:jc w:val="center"/>
            </w:pPr>
            <w:r>
              <w:t>4</w:t>
            </w:r>
          </w:p>
        </w:tc>
        <w:tc>
          <w:tcPr>
            <w:tcW w:w="2963" w:type="dxa"/>
          </w:tcPr>
          <w:p w:rsidR="00F86903" w:rsidRDefault="00F86903" w:rsidP="00A943B9">
            <w:pPr>
              <w:spacing w:line="360" w:lineRule="auto"/>
              <w:jc w:val="center"/>
            </w:pPr>
            <w:r>
              <w:t>Selasa</w:t>
            </w:r>
          </w:p>
        </w:tc>
        <w:tc>
          <w:tcPr>
            <w:tcW w:w="2268" w:type="dxa"/>
            <w:tcBorders>
              <w:bottom w:val="single" w:sz="4" w:space="0" w:color="000000" w:themeColor="text1"/>
              <w:right w:val="single" w:sz="4" w:space="0" w:color="auto"/>
            </w:tcBorders>
          </w:tcPr>
          <w:p w:rsidR="00F86903" w:rsidRDefault="00F86903" w:rsidP="00A943B9">
            <w:pPr>
              <w:spacing w:line="360" w:lineRule="auto"/>
              <w:jc w:val="center"/>
            </w:pPr>
            <w:r>
              <w:t>23.3</w:t>
            </w:r>
          </w:p>
        </w:tc>
        <w:tc>
          <w:tcPr>
            <w:tcW w:w="1998" w:type="dxa"/>
            <w:tcBorders>
              <w:left w:val="single" w:sz="4" w:space="0" w:color="auto"/>
              <w:bottom w:val="single" w:sz="4" w:space="0" w:color="000000" w:themeColor="text1"/>
              <w:right w:val="nil"/>
            </w:tcBorders>
          </w:tcPr>
          <w:p w:rsidR="00F86903" w:rsidRDefault="00F86903" w:rsidP="00A943B9">
            <w:pPr>
              <w:spacing w:line="360" w:lineRule="auto"/>
              <w:jc w:val="center"/>
            </w:pPr>
            <w:r>
              <w:t>110.1</w:t>
            </w:r>
          </w:p>
        </w:tc>
        <w:tc>
          <w:tcPr>
            <w:tcW w:w="284" w:type="dxa"/>
            <w:tcBorders>
              <w:left w:val="nil"/>
            </w:tcBorders>
          </w:tcPr>
          <w:p w:rsidR="00F86903" w:rsidRDefault="00F86903" w:rsidP="00A943B9">
            <w:pPr>
              <w:spacing w:line="360" w:lineRule="auto"/>
              <w:jc w:val="both"/>
            </w:pPr>
          </w:p>
        </w:tc>
      </w:tr>
      <w:tr w:rsidR="00F86903" w:rsidTr="00A943B9">
        <w:tc>
          <w:tcPr>
            <w:tcW w:w="723" w:type="dxa"/>
            <w:tcBorders>
              <w:bottom w:val="single" w:sz="4" w:space="0" w:color="000000" w:themeColor="text1"/>
            </w:tcBorders>
          </w:tcPr>
          <w:p w:rsidR="00F86903" w:rsidRDefault="00F86903" w:rsidP="00A943B9">
            <w:pPr>
              <w:spacing w:line="360" w:lineRule="auto"/>
              <w:jc w:val="center"/>
            </w:pPr>
            <w:r>
              <w:t>5</w:t>
            </w:r>
          </w:p>
        </w:tc>
        <w:tc>
          <w:tcPr>
            <w:tcW w:w="2963" w:type="dxa"/>
          </w:tcPr>
          <w:p w:rsidR="00F86903" w:rsidRDefault="00F86903" w:rsidP="00A943B9">
            <w:pPr>
              <w:spacing w:line="360" w:lineRule="auto"/>
              <w:jc w:val="center"/>
            </w:pPr>
            <w:r>
              <w:t>Rabu</w:t>
            </w:r>
          </w:p>
        </w:tc>
        <w:tc>
          <w:tcPr>
            <w:tcW w:w="2268" w:type="dxa"/>
            <w:tcBorders>
              <w:bottom w:val="single" w:sz="4" w:space="0" w:color="000000" w:themeColor="text1"/>
              <w:right w:val="single" w:sz="4" w:space="0" w:color="auto"/>
            </w:tcBorders>
          </w:tcPr>
          <w:p w:rsidR="00F86903" w:rsidRDefault="00F86903" w:rsidP="00A943B9">
            <w:pPr>
              <w:spacing w:line="360" w:lineRule="auto"/>
              <w:jc w:val="center"/>
            </w:pPr>
            <w:r>
              <w:t>43.86</w:t>
            </w:r>
          </w:p>
        </w:tc>
        <w:tc>
          <w:tcPr>
            <w:tcW w:w="1998" w:type="dxa"/>
            <w:tcBorders>
              <w:left w:val="single" w:sz="4" w:space="0" w:color="auto"/>
              <w:bottom w:val="single" w:sz="4" w:space="0" w:color="000000" w:themeColor="text1"/>
              <w:right w:val="nil"/>
            </w:tcBorders>
          </w:tcPr>
          <w:p w:rsidR="00F86903" w:rsidRDefault="00F86903" w:rsidP="00A943B9">
            <w:pPr>
              <w:spacing w:line="360" w:lineRule="auto"/>
              <w:jc w:val="center"/>
            </w:pPr>
            <w:r>
              <w:t>120.3</w:t>
            </w:r>
          </w:p>
        </w:tc>
        <w:tc>
          <w:tcPr>
            <w:tcW w:w="284" w:type="dxa"/>
            <w:tcBorders>
              <w:left w:val="nil"/>
            </w:tcBorders>
          </w:tcPr>
          <w:p w:rsidR="00F86903" w:rsidRDefault="00F86903" w:rsidP="00A943B9">
            <w:pPr>
              <w:spacing w:line="360" w:lineRule="auto"/>
              <w:jc w:val="both"/>
            </w:pPr>
          </w:p>
        </w:tc>
      </w:tr>
      <w:tr w:rsidR="00F86903" w:rsidTr="00A943B9">
        <w:tc>
          <w:tcPr>
            <w:tcW w:w="723" w:type="dxa"/>
            <w:tcBorders>
              <w:bottom w:val="single" w:sz="4" w:space="0" w:color="000000" w:themeColor="text1"/>
              <w:right w:val="nil"/>
            </w:tcBorders>
          </w:tcPr>
          <w:p w:rsidR="00F86903" w:rsidRDefault="00F86903" w:rsidP="00A943B9">
            <w:pPr>
              <w:spacing w:line="360" w:lineRule="auto"/>
              <w:jc w:val="both"/>
            </w:pPr>
          </w:p>
        </w:tc>
        <w:tc>
          <w:tcPr>
            <w:tcW w:w="2963" w:type="dxa"/>
            <w:tcBorders>
              <w:left w:val="nil"/>
            </w:tcBorders>
          </w:tcPr>
          <w:p w:rsidR="00F86903" w:rsidRDefault="00F86903" w:rsidP="00A943B9">
            <w:pPr>
              <w:spacing w:line="360" w:lineRule="auto"/>
              <w:jc w:val="center"/>
            </w:pPr>
            <w:r>
              <w:t>TOTAL</w:t>
            </w:r>
          </w:p>
        </w:tc>
        <w:tc>
          <w:tcPr>
            <w:tcW w:w="2268" w:type="dxa"/>
            <w:tcBorders>
              <w:bottom w:val="single" w:sz="4" w:space="0" w:color="000000" w:themeColor="text1"/>
              <w:right w:val="single" w:sz="4" w:space="0" w:color="auto"/>
            </w:tcBorders>
          </w:tcPr>
          <w:p w:rsidR="00F86903" w:rsidRPr="00047BAD" w:rsidRDefault="00F86903" w:rsidP="00A943B9">
            <w:pPr>
              <w:spacing w:line="360" w:lineRule="auto"/>
              <w:jc w:val="center"/>
              <w:rPr>
                <w:b/>
              </w:rPr>
            </w:pPr>
            <w:r w:rsidRPr="00047BAD">
              <w:rPr>
                <w:b/>
              </w:rPr>
              <w:t>336.9</w:t>
            </w:r>
          </w:p>
        </w:tc>
        <w:tc>
          <w:tcPr>
            <w:tcW w:w="1998" w:type="dxa"/>
            <w:tcBorders>
              <w:left w:val="single" w:sz="4" w:space="0" w:color="auto"/>
              <w:bottom w:val="single" w:sz="4" w:space="0" w:color="000000" w:themeColor="text1"/>
              <w:right w:val="nil"/>
            </w:tcBorders>
          </w:tcPr>
          <w:p w:rsidR="00F86903" w:rsidRPr="00047BAD" w:rsidRDefault="00F86903" w:rsidP="00A943B9">
            <w:pPr>
              <w:spacing w:line="360" w:lineRule="auto"/>
              <w:jc w:val="center"/>
              <w:rPr>
                <w:b/>
              </w:rPr>
            </w:pPr>
            <w:r w:rsidRPr="00047BAD">
              <w:rPr>
                <w:b/>
              </w:rPr>
              <w:t>616.8</w:t>
            </w:r>
          </w:p>
        </w:tc>
        <w:tc>
          <w:tcPr>
            <w:tcW w:w="284" w:type="dxa"/>
            <w:tcBorders>
              <w:left w:val="nil"/>
            </w:tcBorders>
          </w:tcPr>
          <w:p w:rsidR="00F86903" w:rsidRDefault="00F86903" w:rsidP="00A943B9">
            <w:pPr>
              <w:spacing w:line="360" w:lineRule="auto"/>
              <w:jc w:val="both"/>
            </w:pPr>
          </w:p>
        </w:tc>
      </w:tr>
      <w:tr w:rsidR="00F86903" w:rsidTr="00A943B9">
        <w:tc>
          <w:tcPr>
            <w:tcW w:w="723" w:type="dxa"/>
            <w:tcBorders>
              <w:right w:val="nil"/>
            </w:tcBorders>
          </w:tcPr>
          <w:p w:rsidR="00F86903" w:rsidRDefault="00F86903" w:rsidP="00A943B9">
            <w:pPr>
              <w:spacing w:line="360" w:lineRule="auto"/>
              <w:jc w:val="both"/>
            </w:pPr>
            <w:r>
              <w:t xml:space="preserve">Total </w:t>
            </w:r>
          </w:p>
        </w:tc>
        <w:tc>
          <w:tcPr>
            <w:tcW w:w="2963" w:type="dxa"/>
            <w:tcBorders>
              <w:left w:val="nil"/>
            </w:tcBorders>
          </w:tcPr>
          <w:p w:rsidR="00F86903" w:rsidRDefault="00F86903" w:rsidP="00A943B9">
            <w:pPr>
              <w:spacing w:line="360" w:lineRule="auto"/>
              <w:jc w:val="both"/>
            </w:pPr>
            <w:r>
              <w:t>Rata-rata selama penelitian</w:t>
            </w:r>
          </w:p>
        </w:tc>
        <w:tc>
          <w:tcPr>
            <w:tcW w:w="2268" w:type="dxa"/>
            <w:tcBorders>
              <w:right w:val="single" w:sz="4" w:space="0" w:color="auto"/>
            </w:tcBorders>
          </w:tcPr>
          <w:p w:rsidR="00F86903" w:rsidRPr="00047BAD" w:rsidRDefault="00F86903" w:rsidP="00A943B9">
            <w:pPr>
              <w:spacing w:line="360" w:lineRule="auto"/>
              <w:jc w:val="center"/>
              <w:rPr>
                <w:b/>
              </w:rPr>
            </w:pPr>
            <w:r w:rsidRPr="00047BAD">
              <w:rPr>
                <w:b/>
              </w:rPr>
              <w:t>67.38</w:t>
            </w:r>
          </w:p>
        </w:tc>
        <w:tc>
          <w:tcPr>
            <w:tcW w:w="1998" w:type="dxa"/>
            <w:tcBorders>
              <w:left w:val="single" w:sz="4" w:space="0" w:color="auto"/>
              <w:right w:val="nil"/>
            </w:tcBorders>
          </w:tcPr>
          <w:p w:rsidR="00F86903" w:rsidRPr="00047BAD" w:rsidRDefault="00F86903" w:rsidP="00A943B9">
            <w:pPr>
              <w:spacing w:line="360" w:lineRule="auto"/>
              <w:jc w:val="center"/>
              <w:rPr>
                <w:b/>
              </w:rPr>
            </w:pPr>
            <w:r w:rsidRPr="00047BAD">
              <w:rPr>
                <w:b/>
              </w:rPr>
              <w:t>123.3</w:t>
            </w:r>
          </w:p>
        </w:tc>
        <w:tc>
          <w:tcPr>
            <w:tcW w:w="284" w:type="dxa"/>
            <w:tcBorders>
              <w:left w:val="nil"/>
            </w:tcBorders>
          </w:tcPr>
          <w:p w:rsidR="00F86903" w:rsidRDefault="00F86903" w:rsidP="00A943B9">
            <w:pPr>
              <w:spacing w:line="360" w:lineRule="auto"/>
              <w:jc w:val="both"/>
            </w:pPr>
          </w:p>
        </w:tc>
      </w:tr>
    </w:tbl>
    <w:p w:rsidR="00DE4AB5" w:rsidRPr="00F86903" w:rsidRDefault="00DE4AB5" w:rsidP="00F86903">
      <w:pPr>
        <w:spacing w:line="360" w:lineRule="auto"/>
      </w:pPr>
    </w:p>
    <w:p w:rsidR="00F86903" w:rsidRPr="00F86903" w:rsidRDefault="00F86903" w:rsidP="00F86903">
      <w:pPr>
        <w:pStyle w:val="ListParagraph"/>
        <w:spacing w:line="360" w:lineRule="auto"/>
        <w:ind w:left="142"/>
        <w:rPr>
          <w:rFonts w:ascii="Times New Roman" w:hAnsi="Times New Roman" w:cs="Times New Roman"/>
          <w:b/>
          <w:sz w:val="24"/>
          <w:szCs w:val="24"/>
        </w:rPr>
      </w:pPr>
      <w:r w:rsidRPr="00F86903">
        <w:rPr>
          <w:rFonts w:ascii="Times New Roman" w:hAnsi="Times New Roman" w:cs="Times New Roman"/>
          <w:b/>
          <w:sz w:val="24"/>
          <w:szCs w:val="24"/>
        </w:rPr>
        <w:t xml:space="preserve">Tabel 4.33 Rekap Akumulasi Rata-rata dan </w:t>
      </w:r>
      <w:r w:rsidRPr="00F86903">
        <w:rPr>
          <w:rFonts w:ascii="Times New Roman" w:hAnsi="Times New Roman" w:cs="Times New Roman"/>
          <w:b/>
          <w:i/>
          <w:sz w:val="24"/>
          <w:szCs w:val="24"/>
        </w:rPr>
        <w:t>Occupancy Rate</w:t>
      </w:r>
      <w:r w:rsidRPr="00F86903">
        <w:rPr>
          <w:rFonts w:ascii="Times New Roman" w:hAnsi="Times New Roman" w:cs="Times New Roman"/>
          <w:b/>
          <w:sz w:val="24"/>
          <w:szCs w:val="24"/>
        </w:rPr>
        <w:t xml:space="preserve"> selama 5 hari</w:t>
      </w:r>
    </w:p>
    <w:tbl>
      <w:tblPr>
        <w:tblStyle w:val="TableGrid"/>
        <w:tblW w:w="8222" w:type="dxa"/>
        <w:tblInd w:w="108" w:type="dxa"/>
        <w:tblLook w:val="04A0"/>
      </w:tblPr>
      <w:tblGrid>
        <w:gridCol w:w="881"/>
        <w:gridCol w:w="1303"/>
        <w:gridCol w:w="1594"/>
        <w:gridCol w:w="1486"/>
        <w:gridCol w:w="1601"/>
        <w:gridCol w:w="1357"/>
      </w:tblGrid>
      <w:tr w:rsidR="00F86903" w:rsidTr="00A943B9">
        <w:trPr>
          <w:trHeight w:val="654"/>
        </w:trPr>
        <w:tc>
          <w:tcPr>
            <w:tcW w:w="881" w:type="dxa"/>
            <w:tcBorders>
              <w:bottom w:val="nil"/>
            </w:tcBorders>
            <w:shd w:val="clear" w:color="auto" w:fill="7F7F7F" w:themeFill="text1" w:themeFillTint="80"/>
          </w:tcPr>
          <w:p w:rsidR="00F86903" w:rsidRDefault="00F86903" w:rsidP="00A943B9">
            <w:pPr>
              <w:spacing w:line="360" w:lineRule="auto"/>
              <w:jc w:val="center"/>
            </w:pPr>
          </w:p>
          <w:p w:rsidR="00F86903" w:rsidRDefault="00F86903" w:rsidP="00A943B9">
            <w:pPr>
              <w:spacing w:line="360" w:lineRule="auto"/>
              <w:jc w:val="center"/>
            </w:pPr>
            <w:r>
              <w:t>No</w:t>
            </w:r>
          </w:p>
        </w:tc>
        <w:tc>
          <w:tcPr>
            <w:tcW w:w="1303" w:type="dxa"/>
            <w:tcBorders>
              <w:bottom w:val="nil"/>
            </w:tcBorders>
            <w:shd w:val="clear" w:color="auto" w:fill="7F7F7F" w:themeFill="text1" w:themeFillTint="80"/>
          </w:tcPr>
          <w:p w:rsidR="00F86903" w:rsidRDefault="00F86903" w:rsidP="00A943B9">
            <w:pPr>
              <w:spacing w:line="360" w:lineRule="auto"/>
              <w:jc w:val="center"/>
            </w:pPr>
          </w:p>
          <w:p w:rsidR="00F86903" w:rsidRDefault="00F86903" w:rsidP="00A943B9">
            <w:pPr>
              <w:spacing w:line="360" w:lineRule="auto"/>
              <w:jc w:val="center"/>
            </w:pPr>
            <w:r>
              <w:t>Hari</w:t>
            </w:r>
          </w:p>
        </w:tc>
        <w:tc>
          <w:tcPr>
            <w:tcW w:w="3080" w:type="dxa"/>
            <w:gridSpan w:val="2"/>
            <w:tcBorders>
              <w:bottom w:val="single" w:sz="4" w:space="0" w:color="auto"/>
            </w:tcBorders>
            <w:shd w:val="clear" w:color="auto" w:fill="7F7F7F" w:themeFill="text1" w:themeFillTint="80"/>
          </w:tcPr>
          <w:p w:rsidR="00F86903" w:rsidRDefault="00F86903" w:rsidP="00A943B9">
            <w:pPr>
              <w:spacing w:line="360" w:lineRule="auto"/>
              <w:jc w:val="center"/>
            </w:pPr>
            <w:r>
              <w:t>Akumulasi rata-rata</w:t>
            </w:r>
          </w:p>
          <w:p w:rsidR="00F86903" w:rsidRDefault="00F86903" w:rsidP="00A943B9">
            <w:pPr>
              <w:spacing w:line="360" w:lineRule="auto"/>
              <w:jc w:val="center"/>
            </w:pPr>
            <w:r>
              <w:t xml:space="preserve"> per hari</w:t>
            </w:r>
          </w:p>
        </w:tc>
        <w:tc>
          <w:tcPr>
            <w:tcW w:w="2958" w:type="dxa"/>
            <w:gridSpan w:val="2"/>
            <w:tcBorders>
              <w:bottom w:val="single" w:sz="4" w:space="0" w:color="auto"/>
            </w:tcBorders>
            <w:shd w:val="clear" w:color="auto" w:fill="7F7F7F" w:themeFill="text1" w:themeFillTint="80"/>
          </w:tcPr>
          <w:p w:rsidR="00F86903" w:rsidRDefault="00F86903" w:rsidP="00A943B9">
            <w:pPr>
              <w:spacing w:line="360" w:lineRule="auto"/>
              <w:jc w:val="center"/>
            </w:pPr>
            <w:r>
              <w:rPr>
                <w:i/>
              </w:rPr>
              <w:t>Occupancy Rate</w:t>
            </w:r>
            <w:r>
              <w:t xml:space="preserve"> rata-rata</w:t>
            </w:r>
          </w:p>
          <w:p w:rsidR="00F86903" w:rsidRDefault="00F86903" w:rsidP="00A943B9">
            <w:pPr>
              <w:spacing w:line="360" w:lineRule="auto"/>
              <w:jc w:val="center"/>
            </w:pPr>
            <w:r>
              <w:t xml:space="preserve"> per hari</w:t>
            </w:r>
          </w:p>
        </w:tc>
      </w:tr>
      <w:tr w:rsidR="00F86903" w:rsidTr="00A943B9">
        <w:tc>
          <w:tcPr>
            <w:tcW w:w="881" w:type="dxa"/>
            <w:tcBorders>
              <w:top w:val="nil"/>
            </w:tcBorders>
            <w:shd w:val="clear" w:color="auto" w:fill="7F7F7F" w:themeFill="text1" w:themeFillTint="80"/>
          </w:tcPr>
          <w:p w:rsidR="00F86903" w:rsidRDefault="00F86903" w:rsidP="00A943B9">
            <w:pPr>
              <w:spacing w:line="360" w:lineRule="auto"/>
              <w:jc w:val="both"/>
            </w:pPr>
          </w:p>
        </w:tc>
        <w:tc>
          <w:tcPr>
            <w:tcW w:w="1303" w:type="dxa"/>
            <w:tcBorders>
              <w:top w:val="nil"/>
            </w:tcBorders>
            <w:shd w:val="clear" w:color="auto" w:fill="7F7F7F" w:themeFill="text1" w:themeFillTint="80"/>
          </w:tcPr>
          <w:p w:rsidR="00F86903" w:rsidRDefault="00F86903" w:rsidP="00A943B9">
            <w:pPr>
              <w:spacing w:line="360" w:lineRule="auto"/>
              <w:jc w:val="both"/>
            </w:pPr>
          </w:p>
        </w:tc>
        <w:tc>
          <w:tcPr>
            <w:tcW w:w="1594" w:type="dxa"/>
            <w:tcBorders>
              <w:top w:val="single" w:sz="4" w:space="0" w:color="auto"/>
              <w:right w:val="single" w:sz="4" w:space="0" w:color="auto"/>
            </w:tcBorders>
            <w:shd w:val="clear" w:color="auto" w:fill="7F7F7F" w:themeFill="text1" w:themeFillTint="80"/>
          </w:tcPr>
          <w:p w:rsidR="00F86903" w:rsidRPr="00BF77C2" w:rsidRDefault="00F86903" w:rsidP="00A943B9">
            <w:pPr>
              <w:spacing w:line="360" w:lineRule="auto"/>
              <w:jc w:val="center"/>
              <w:rPr>
                <w:color w:val="000000" w:themeColor="text1"/>
              </w:rPr>
            </w:pPr>
            <w:r w:rsidRPr="00BF77C2">
              <w:rPr>
                <w:color w:val="000000" w:themeColor="text1"/>
              </w:rPr>
              <w:t>R2</w:t>
            </w:r>
          </w:p>
        </w:tc>
        <w:tc>
          <w:tcPr>
            <w:tcW w:w="1486" w:type="dxa"/>
            <w:tcBorders>
              <w:top w:val="single" w:sz="4" w:space="0" w:color="auto"/>
              <w:left w:val="single" w:sz="4" w:space="0" w:color="auto"/>
            </w:tcBorders>
            <w:shd w:val="clear" w:color="auto" w:fill="7F7F7F" w:themeFill="text1" w:themeFillTint="80"/>
          </w:tcPr>
          <w:p w:rsidR="00F86903" w:rsidRDefault="00F86903" w:rsidP="00A943B9">
            <w:pPr>
              <w:spacing w:line="360" w:lineRule="auto"/>
              <w:jc w:val="center"/>
            </w:pPr>
            <w:r>
              <w:t>R4</w:t>
            </w:r>
          </w:p>
        </w:tc>
        <w:tc>
          <w:tcPr>
            <w:tcW w:w="1601" w:type="dxa"/>
            <w:tcBorders>
              <w:top w:val="single" w:sz="4" w:space="0" w:color="auto"/>
              <w:right w:val="single" w:sz="4" w:space="0" w:color="auto"/>
            </w:tcBorders>
            <w:shd w:val="clear" w:color="auto" w:fill="7F7F7F" w:themeFill="text1" w:themeFillTint="80"/>
          </w:tcPr>
          <w:p w:rsidR="00F86903" w:rsidRDefault="00F86903" w:rsidP="00A943B9">
            <w:pPr>
              <w:spacing w:line="360" w:lineRule="auto"/>
              <w:jc w:val="center"/>
            </w:pPr>
            <w:r>
              <w:t>R2</w:t>
            </w:r>
          </w:p>
        </w:tc>
        <w:tc>
          <w:tcPr>
            <w:tcW w:w="1357" w:type="dxa"/>
            <w:tcBorders>
              <w:top w:val="single" w:sz="4" w:space="0" w:color="auto"/>
              <w:left w:val="single" w:sz="4" w:space="0" w:color="auto"/>
            </w:tcBorders>
            <w:shd w:val="clear" w:color="auto" w:fill="7F7F7F" w:themeFill="text1" w:themeFillTint="80"/>
          </w:tcPr>
          <w:p w:rsidR="00F86903" w:rsidRDefault="00F86903" w:rsidP="00A943B9">
            <w:pPr>
              <w:spacing w:line="360" w:lineRule="auto"/>
              <w:jc w:val="center"/>
            </w:pPr>
            <w:r>
              <w:t>R4</w:t>
            </w:r>
          </w:p>
        </w:tc>
      </w:tr>
      <w:tr w:rsidR="00F86903" w:rsidTr="00A943B9">
        <w:tc>
          <w:tcPr>
            <w:tcW w:w="881" w:type="dxa"/>
          </w:tcPr>
          <w:p w:rsidR="00F86903" w:rsidRDefault="00F86903" w:rsidP="00A943B9">
            <w:pPr>
              <w:spacing w:line="360" w:lineRule="auto"/>
              <w:jc w:val="center"/>
            </w:pPr>
            <w:r>
              <w:t>1</w:t>
            </w:r>
          </w:p>
        </w:tc>
        <w:tc>
          <w:tcPr>
            <w:tcW w:w="1303" w:type="dxa"/>
          </w:tcPr>
          <w:p w:rsidR="00F86903" w:rsidRDefault="00F86903" w:rsidP="00A943B9">
            <w:pPr>
              <w:spacing w:line="360" w:lineRule="auto"/>
              <w:jc w:val="center"/>
            </w:pPr>
            <w:r>
              <w:t>Sabtu</w:t>
            </w:r>
          </w:p>
        </w:tc>
        <w:tc>
          <w:tcPr>
            <w:tcW w:w="1594" w:type="dxa"/>
            <w:tcBorders>
              <w:right w:val="single" w:sz="4" w:space="0" w:color="auto"/>
            </w:tcBorders>
          </w:tcPr>
          <w:p w:rsidR="00F86903" w:rsidRPr="00964C8E" w:rsidRDefault="00F86903" w:rsidP="00A943B9">
            <w:pPr>
              <w:spacing w:line="360" w:lineRule="auto"/>
              <w:jc w:val="center"/>
              <w:rPr>
                <w:color w:val="000000" w:themeColor="text1"/>
              </w:rPr>
            </w:pPr>
            <w:r>
              <w:rPr>
                <w:color w:val="000000" w:themeColor="text1"/>
              </w:rPr>
              <w:t>2.570</w:t>
            </w:r>
          </w:p>
        </w:tc>
        <w:tc>
          <w:tcPr>
            <w:tcW w:w="1486" w:type="dxa"/>
            <w:tcBorders>
              <w:left w:val="single" w:sz="4" w:space="0" w:color="auto"/>
            </w:tcBorders>
          </w:tcPr>
          <w:p w:rsidR="00F86903" w:rsidRDefault="00F86903" w:rsidP="00A943B9">
            <w:pPr>
              <w:spacing w:line="360" w:lineRule="auto"/>
              <w:jc w:val="center"/>
            </w:pPr>
            <w:r>
              <w:t>2.267</w:t>
            </w:r>
          </w:p>
        </w:tc>
        <w:tc>
          <w:tcPr>
            <w:tcW w:w="1601" w:type="dxa"/>
            <w:tcBorders>
              <w:right w:val="single" w:sz="4" w:space="0" w:color="auto"/>
            </w:tcBorders>
          </w:tcPr>
          <w:p w:rsidR="00F86903" w:rsidRDefault="00F86903" w:rsidP="00A943B9">
            <w:pPr>
              <w:spacing w:line="360" w:lineRule="auto"/>
              <w:jc w:val="center"/>
            </w:pPr>
            <w:r>
              <w:t>0.195</w:t>
            </w:r>
          </w:p>
        </w:tc>
        <w:tc>
          <w:tcPr>
            <w:tcW w:w="1357" w:type="dxa"/>
            <w:tcBorders>
              <w:left w:val="single" w:sz="4" w:space="0" w:color="auto"/>
            </w:tcBorders>
          </w:tcPr>
          <w:p w:rsidR="00F86903" w:rsidRDefault="00F86903" w:rsidP="00A943B9">
            <w:pPr>
              <w:spacing w:line="360" w:lineRule="auto"/>
              <w:jc w:val="center"/>
            </w:pPr>
            <w:r>
              <w:t>0.48</w:t>
            </w:r>
          </w:p>
        </w:tc>
      </w:tr>
      <w:tr w:rsidR="00F86903" w:rsidTr="00A943B9">
        <w:tc>
          <w:tcPr>
            <w:tcW w:w="881" w:type="dxa"/>
          </w:tcPr>
          <w:p w:rsidR="00F86903" w:rsidRDefault="00F86903" w:rsidP="00A943B9">
            <w:pPr>
              <w:spacing w:line="360" w:lineRule="auto"/>
              <w:jc w:val="center"/>
            </w:pPr>
            <w:r>
              <w:t>2</w:t>
            </w:r>
          </w:p>
        </w:tc>
        <w:tc>
          <w:tcPr>
            <w:tcW w:w="1303" w:type="dxa"/>
          </w:tcPr>
          <w:p w:rsidR="00F86903" w:rsidRDefault="00F86903" w:rsidP="00A943B9">
            <w:pPr>
              <w:spacing w:line="360" w:lineRule="auto"/>
              <w:jc w:val="center"/>
            </w:pPr>
            <w:r>
              <w:t>Minggu</w:t>
            </w:r>
          </w:p>
        </w:tc>
        <w:tc>
          <w:tcPr>
            <w:tcW w:w="1594" w:type="dxa"/>
            <w:tcBorders>
              <w:right w:val="single" w:sz="4" w:space="0" w:color="auto"/>
            </w:tcBorders>
          </w:tcPr>
          <w:p w:rsidR="00F86903" w:rsidRDefault="00F86903" w:rsidP="00A943B9">
            <w:pPr>
              <w:spacing w:line="360" w:lineRule="auto"/>
              <w:jc w:val="center"/>
            </w:pPr>
            <w:r>
              <w:t>3.594</w:t>
            </w:r>
          </w:p>
        </w:tc>
        <w:tc>
          <w:tcPr>
            <w:tcW w:w="1486" w:type="dxa"/>
            <w:tcBorders>
              <w:left w:val="single" w:sz="4" w:space="0" w:color="auto"/>
            </w:tcBorders>
          </w:tcPr>
          <w:p w:rsidR="00F86903" w:rsidRDefault="00F86903" w:rsidP="00A943B9">
            <w:pPr>
              <w:spacing w:line="360" w:lineRule="auto"/>
              <w:jc w:val="center"/>
            </w:pPr>
            <w:r>
              <w:t>2.664</w:t>
            </w:r>
          </w:p>
        </w:tc>
        <w:tc>
          <w:tcPr>
            <w:tcW w:w="1601" w:type="dxa"/>
            <w:tcBorders>
              <w:right w:val="single" w:sz="4" w:space="0" w:color="auto"/>
            </w:tcBorders>
          </w:tcPr>
          <w:p w:rsidR="00F86903" w:rsidRDefault="00F86903" w:rsidP="00A943B9">
            <w:pPr>
              <w:spacing w:line="360" w:lineRule="auto"/>
              <w:jc w:val="center"/>
            </w:pPr>
            <w:r>
              <w:t>0.495</w:t>
            </w:r>
          </w:p>
        </w:tc>
        <w:tc>
          <w:tcPr>
            <w:tcW w:w="1357" w:type="dxa"/>
            <w:tcBorders>
              <w:left w:val="single" w:sz="4" w:space="0" w:color="auto"/>
            </w:tcBorders>
          </w:tcPr>
          <w:p w:rsidR="00F86903" w:rsidRDefault="00F86903" w:rsidP="00A943B9">
            <w:pPr>
              <w:spacing w:line="360" w:lineRule="auto"/>
              <w:jc w:val="center"/>
            </w:pPr>
            <w:r>
              <w:t>0.463</w:t>
            </w:r>
          </w:p>
        </w:tc>
      </w:tr>
      <w:tr w:rsidR="00F86903" w:rsidTr="00A943B9">
        <w:tc>
          <w:tcPr>
            <w:tcW w:w="881" w:type="dxa"/>
          </w:tcPr>
          <w:p w:rsidR="00F86903" w:rsidRDefault="00F86903" w:rsidP="00A943B9">
            <w:pPr>
              <w:spacing w:line="360" w:lineRule="auto"/>
              <w:jc w:val="center"/>
            </w:pPr>
            <w:r>
              <w:t>3</w:t>
            </w:r>
          </w:p>
        </w:tc>
        <w:tc>
          <w:tcPr>
            <w:tcW w:w="1303" w:type="dxa"/>
          </w:tcPr>
          <w:p w:rsidR="00F86903" w:rsidRDefault="00F86903" w:rsidP="00A943B9">
            <w:pPr>
              <w:spacing w:line="360" w:lineRule="auto"/>
              <w:jc w:val="center"/>
            </w:pPr>
            <w:r>
              <w:t>Senin</w:t>
            </w:r>
          </w:p>
        </w:tc>
        <w:tc>
          <w:tcPr>
            <w:tcW w:w="1594" w:type="dxa"/>
            <w:tcBorders>
              <w:right w:val="single" w:sz="4" w:space="0" w:color="auto"/>
            </w:tcBorders>
          </w:tcPr>
          <w:p w:rsidR="00F86903" w:rsidRDefault="00F86903" w:rsidP="00A943B9">
            <w:pPr>
              <w:spacing w:line="360" w:lineRule="auto"/>
              <w:jc w:val="center"/>
            </w:pPr>
            <w:r>
              <w:t>3.534</w:t>
            </w:r>
          </w:p>
        </w:tc>
        <w:tc>
          <w:tcPr>
            <w:tcW w:w="1486" w:type="dxa"/>
            <w:tcBorders>
              <w:left w:val="single" w:sz="4" w:space="0" w:color="auto"/>
            </w:tcBorders>
          </w:tcPr>
          <w:p w:rsidR="00F86903" w:rsidRDefault="00F86903" w:rsidP="00A943B9">
            <w:pPr>
              <w:spacing w:line="360" w:lineRule="auto"/>
              <w:jc w:val="center"/>
            </w:pPr>
            <w:r>
              <w:t>2.665</w:t>
            </w:r>
          </w:p>
        </w:tc>
        <w:tc>
          <w:tcPr>
            <w:tcW w:w="1601" w:type="dxa"/>
            <w:tcBorders>
              <w:right w:val="single" w:sz="4" w:space="0" w:color="auto"/>
            </w:tcBorders>
          </w:tcPr>
          <w:p w:rsidR="00F86903" w:rsidRDefault="00F86903" w:rsidP="00A943B9">
            <w:pPr>
              <w:spacing w:line="360" w:lineRule="auto"/>
              <w:jc w:val="center"/>
            </w:pPr>
            <w:r>
              <w:t>0.508</w:t>
            </w:r>
          </w:p>
        </w:tc>
        <w:tc>
          <w:tcPr>
            <w:tcW w:w="1357" w:type="dxa"/>
            <w:tcBorders>
              <w:left w:val="single" w:sz="4" w:space="0" w:color="auto"/>
            </w:tcBorders>
          </w:tcPr>
          <w:p w:rsidR="00F86903" w:rsidRDefault="00F86903" w:rsidP="00A943B9">
            <w:pPr>
              <w:spacing w:line="360" w:lineRule="auto"/>
              <w:jc w:val="center"/>
            </w:pPr>
            <w:r>
              <w:t>0.460</w:t>
            </w:r>
          </w:p>
        </w:tc>
      </w:tr>
      <w:tr w:rsidR="00F86903" w:rsidTr="00A943B9">
        <w:tc>
          <w:tcPr>
            <w:tcW w:w="881" w:type="dxa"/>
          </w:tcPr>
          <w:p w:rsidR="00F86903" w:rsidRDefault="00F86903" w:rsidP="00A943B9">
            <w:pPr>
              <w:spacing w:line="360" w:lineRule="auto"/>
              <w:jc w:val="center"/>
            </w:pPr>
            <w:r>
              <w:t>4</w:t>
            </w:r>
          </w:p>
        </w:tc>
        <w:tc>
          <w:tcPr>
            <w:tcW w:w="1303" w:type="dxa"/>
          </w:tcPr>
          <w:p w:rsidR="00F86903" w:rsidRDefault="00F86903" w:rsidP="00A943B9">
            <w:pPr>
              <w:spacing w:line="360" w:lineRule="auto"/>
              <w:jc w:val="center"/>
            </w:pPr>
            <w:r>
              <w:t>Selasa</w:t>
            </w:r>
          </w:p>
        </w:tc>
        <w:tc>
          <w:tcPr>
            <w:tcW w:w="1594" w:type="dxa"/>
            <w:tcBorders>
              <w:right w:val="single" w:sz="4" w:space="0" w:color="auto"/>
            </w:tcBorders>
          </w:tcPr>
          <w:p w:rsidR="00F86903" w:rsidRDefault="00F86903" w:rsidP="00A943B9">
            <w:pPr>
              <w:spacing w:line="360" w:lineRule="auto"/>
              <w:jc w:val="center"/>
            </w:pPr>
            <w:r>
              <w:t>4.777</w:t>
            </w:r>
          </w:p>
        </w:tc>
        <w:tc>
          <w:tcPr>
            <w:tcW w:w="1486" w:type="dxa"/>
            <w:tcBorders>
              <w:left w:val="single" w:sz="4" w:space="0" w:color="auto"/>
            </w:tcBorders>
          </w:tcPr>
          <w:p w:rsidR="00F86903" w:rsidRDefault="00F86903" w:rsidP="00A943B9">
            <w:pPr>
              <w:spacing w:line="360" w:lineRule="auto"/>
              <w:jc w:val="center"/>
            </w:pPr>
            <w:r>
              <w:t>3.528</w:t>
            </w:r>
          </w:p>
        </w:tc>
        <w:tc>
          <w:tcPr>
            <w:tcW w:w="1601" w:type="dxa"/>
            <w:tcBorders>
              <w:right w:val="single" w:sz="4" w:space="0" w:color="auto"/>
            </w:tcBorders>
          </w:tcPr>
          <w:p w:rsidR="00F86903" w:rsidRDefault="00F86903" w:rsidP="00A943B9">
            <w:pPr>
              <w:spacing w:line="360" w:lineRule="auto"/>
              <w:jc w:val="center"/>
            </w:pPr>
            <w:r>
              <w:t>0.257</w:t>
            </w:r>
          </w:p>
        </w:tc>
        <w:tc>
          <w:tcPr>
            <w:tcW w:w="1357" w:type="dxa"/>
            <w:tcBorders>
              <w:left w:val="single" w:sz="4" w:space="0" w:color="auto"/>
            </w:tcBorders>
          </w:tcPr>
          <w:p w:rsidR="00F86903" w:rsidRDefault="00F86903" w:rsidP="00A943B9">
            <w:pPr>
              <w:spacing w:line="360" w:lineRule="auto"/>
              <w:jc w:val="center"/>
            </w:pPr>
            <w:r>
              <w:t>0.544</w:t>
            </w:r>
          </w:p>
        </w:tc>
      </w:tr>
      <w:tr w:rsidR="00F86903" w:rsidTr="00A943B9">
        <w:tc>
          <w:tcPr>
            <w:tcW w:w="881" w:type="dxa"/>
          </w:tcPr>
          <w:p w:rsidR="00F86903" w:rsidRDefault="00F86903" w:rsidP="00A943B9">
            <w:pPr>
              <w:spacing w:line="360" w:lineRule="auto"/>
              <w:jc w:val="center"/>
            </w:pPr>
            <w:r>
              <w:t>5</w:t>
            </w:r>
          </w:p>
        </w:tc>
        <w:tc>
          <w:tcPr>
            <w:tcW w:w="1303" w:type="dxa"/>
          </w:tcPr>
          <w:p w:rsidR="00F86903" w:rsidRDefault="00F86903" w:rsidP="00A943B9">
            <w:pPr>
              <w:spacing w:line="360" w:lineRule="auto"/>
              <w:jc w:val="center"/>
            </w:pPr>
            <w:r>
              <w:t>Rabu</w:t>
            </w:r>
          </w:p>
        </w:tc>
        <w:tc>
          <w:tcPr>
            <w:tcW w:w="1594" w:type="dxa"/>
            <w:tcBorders>
              <w:right w:val="single" w:sz="4" w:space="0" w:color="auto"/>
            </w:tcBorders>
          </w:tcPr>
          <w:p w:rsidR="00F86903" w:rsidRDefault="00F86903" w:rsidP="00A943B9">
            <w:pPr>
              <w:spacing w:line="360" w:lineRule="auto"/>
              <w:jc w:val="center"/>
            </w:pPr>
            <w:r>
              <w:t>6.335</w:t>
            </w:r>
          </w:p>
        </w:tc>
        <w:tc>
          <w:tcPr>
            <w:tcW w:w="1486" w:type="dxa"/>
            <w:tcBorders>
              <w:left w:val="single" w:sz="4" w:space="0" w:color="auto"/>
            </w:tcBorders>
          </w:tcPr>
          <w:p w:rsidR="00F86903" w:rsidRDefault="00F86903" w:rsidP="00A943B9">
            <w:pPr>
              <w:spacing w:line="360" w:lineRule="auto"/>
              <w:jc w:val="center"/>
            </w:pPr>
            <w:r>
              <w:t>2.780</w:t>
            </w:r>
          </w:p>
        </w:tc>
        <w:tc>
          <w:tcPr>
            <w:tcW w:w="1601" w:type="dxa"/>
            <w:tcBorders>
              <w:right w:val="single" w:sz="4" w:space="0" w:color="auto"/>
            </w:tcBorders>
          </w:tcPr>
          <w:p w:rsidR="00F86903" w:rsidRDefault="00F86903" w:rsidP="00A943B9">
            <w:pPr>
              <w:spacing w:line="360" w:lineRule="auto"/>
              <w:jc w:val="center"/>
            </w:pPr>
            <w:r>
              <w:t>0.013</w:t>
            </w:r>
          </w:p>
        </w:tc>
        <w:tc>
          <w:tcPr>
            <w:tcW w:w="1357" w:type="dxa"/>
            <w:tcBorders>
              <w:left w:val="single" w:sz="4" w:space="0" w:color="auto"/>
            </w:tcBorders>
          </w:tcPr>
          <w:p w:rsidR="00F86903" w:rsidRDefault="00F86903" w:rsidP="00A943B9">
            <w:pPr>
              <w:spacing w:line="360" w:lineRule="auto"/>
              <w:jc w:val="center"/>
            </w:pPr>
            <w:r>
              <w:t>0.498</w:t>
            </w:r>
          </w:p>
        </w:tc>
      </w:tr>
      <w:tr w:rsidR="00F86903" w:rsidTr="00A943B9">
        <w:trPr>
          <w:trHeight w:val="437"/>
        </w:trPr>
        <w:tc>
          <w:tcPr>
            <w:tcW w:w="881" w:type="dxa"/>
            <w:tcBorders>
              <w:bottom w:val="single" w:sz="4" w:space="0" w:color="auto"/>
            </w:tcBorders>
          </w:tcPr>
          <w:p w:rsidR="00F86903" w:rsidRDefault="00F86903" w:rsidP="00A943B9">
            <w:pPr>
              <w:spacing w:line="360" w:lineRule="auto"/>
              <w:jc w:val="both"/>
            </w:pPr>
          </w:p>
        </w:tc>
        <w:tc>
          <w:tcPr>
            <w:tcW w:w="1303" w:type="dxa"/>
            <w:tcBorders>
              <w:bottom w:val="single" w:sz="4" w:space="0" w:color="auto"/>
            </w:tcBorders>
          </w:tcPr>
          <w:p w:rsidR="00F86903" w:rsidRDefault="00F86903" w:rsidP="00A943B9">
            <w:pPr>
              <w:spacing w:line="360" w:lineRule="auto"/>
              <w:jc w:val="center"/>
            </w:pPr>
            <w:r>
              <w:t>TOTAL</w:t>
            </w:r>
          </w:p>
        </w:tc>
        <w:tc>
          <w:tcPr>
            <w:tcW w:w="1594" w:type="dxa"/>
            <w:tcBorders>
              <w:bottom w:val="single" w:sz="4" w:space="0" w:color="auto"/>
              <w:right w:val="single" w:sz="4" w:space="0" w:color="auto"/>
            </w:tcBorders>
          </w:tcPr>
          <w:p w:rsidR="00F86903" w:rsidRPr="004507DD" w:rsidRDefault="00F86903" w:rsidP="00A943B9">
            <w:pPr>
              <w:spacing w:line="360" w:lineRule="auto"/>
              <w:jc w:val="center"/>
              <w:rPr>
                <w:b/>
              </w:rPr>
            </w:pPr>
            <w:r>
              <w:rPr>
                <w:b/>
              </w:rPr>
              <w:t>20.81</w:t>
            </w:r>
          </w:p>
        </w:tc>
        <w:tc>
          <w:tcPr>
            <w:tcW w:w="1486" w:type="dxa"/>
            <w:tcBorders>
              <w:left w:val="single" w:sz="4" w:space="0" w:color="auto"/>
              <w:bottom w:val="single" w:sz="4" w:space="0" w:color="auto"/>
            </w:tcBorders>
          </w:tcPr>
          <w:p w:rsidR="00F86903" w:rsidRPr="004507DD" w:rsidRDefault="00F86903" w:rsidP="00A943B9">
            <w:pPr>
              <w:spacing w:line="360" w:lineRule="auto"/>
              <w:jc w:val="center"/>
              <w:rPr>
                <w:b/>
              </w:rPr>
            </w:pPr>
            <w:r>
              <w:rPr>
                <w:b/>
              </w:rPr>
              <w:t>13.904</w:t>
            </w:r>
          </w:p>
        </w:tc>
        <w:tc>
          <w:tcPr>
            <w:tcW w:w="1601" w:type="dxa"/>
            <w:tcBorders>
              <w:bottom w:val="single" w:sz="4" w:space="0" w:color="auto"/>
              <w:right w:val="single" w:sz="4" w:space="0" w:color="auto"/>
            </w:tcBorders>
          </w:tcPr>
          <w:p w:rsidR="00F86903" w:rsidRPr="004507DD" w:rsidRDefault="00F86903" w:rsidP="00A943B9">
            <w:pPr>
              <w:spacing w:line="360" w:lineRule="auto"/>
              <w:jc w:val="center"/>
              <w:rPr>
                <w:b/>
              </w:rPr>
            </w:pPr>
            <w:r w:rsidRPr="004507DD">
              <w:rPr>
                <w:b/>
              </w:rPr>
              <w:t>1.468</w:t>
            </w:r>
          </w:p>
        </w:tc>
        <w:tc>
          <w:tcPr>
            <w:tcW w:w="1357" w:type="dxa"/>
            <w:tcBorders>
              <w:left w:val="single" w:sz="4" w:space="0" w:color="auto"/>
              <w:bottom w:val="single" w:sz="4" w:space="0" w:color="auto"/>
            </w:tcBorders>
          </w:tcPr>
          <w:p w:rsidR="00F86903" w:rsidRPr="004507DD" w:rsidRDefault="00F86903" w:rsidP="00A943B9">
            <w:pPr>
              <w:spacing w:line="360" w:lineRule="auto"/>
              <w:jc w:val="center"/>
              <w:rPr>
                <w:b/>
              </w:rPr>
            </w:pPr>
            <w:r w:rsidRPr="004507DD">
              <w:rPr>
                <w:b/>
              </w:rPr>
              <w:t>2.445</w:t>
            </w:r>
          </w:p>
        </w:tc>
      </w:tr>
      <w:tr w:rsidR="00F86903" w:rsidTr="00A943B9">
        <w:trPr>
          <w:trHeight w:val="381"/>
        </w:trPr>
        <w:tc>
          <w:tcPr>
            <w:tcW w:w="881" w:type="dxa"/>
            <w:tcBorders>
              <w:top w:val="single" w:sz="4" w:space="0" w:color="auto"/>
              <w:right w:val="nil"/>
            </w:tcBorders>
          </w:tcPr>
          <w:p w:rsidR="00F86903" w:rsidRDefault="00F86903" w:rsidP="00A943B9">
            <w:pPr>
              <w:spacing w:line="360" w:lineRule="auto"/>
              <w:jc w:val="both"/>
            </w:pPr>
            <w:r>
              <w:t xml:space="preserve"> Total </w:t>
            </w:r>
          </w:p>
        </w:tc>
        <w:tc>
          <w:tcPr>
            <w:tcW w:w="1303" w:type="dxa"/>
            <w:tcBorders>
              <w:top w:val="single" w:sz="4" w:space="0" w:color="auto"/>
              <w:left w:val="nil"/>
              <w:right w:val="single" w:sz="4" w:space="0" w:color="auto"/>
            </w:tcBorders>
          </w:tcPr>
          <w:p w:rsidR="00F86903" w:rsidRDefault="00F86903" w:rsidP="00A943B9">
            <w:pPr>
              <w:spacing w:line="360" w:lineRule="auto"/>
              <w:jc w:val="both"/>
            </w:pPr>
            <w:r>
              <w:t>Rata-rata</w:t>
            </w:r>
          </w:p>
        </w:tc>
        <w:tc>
          <w:tcPr>
            <w:tcW w:w="1594" w:type="dxa"/>
            <w:tcBorders>
              <w:top w:val="single" w:sz="4" w:space="0" w:color="auto"/>
              <w:left w:val="single" w:sz="4" w:space="0" w:color="auto"/>
              <w:bottom w:val="single" w:sz="4" w:space="0" w:color="auto"/>
              <w:right w:val="single" w:sz="4" w:space="0" w:color="auto"/>
            </w:tcBorders>
          </w:tcPr>
          <w:p w:rsidR="00F86903" w:rsidRPr="004507DD" w:rsidRDefault="00F86903" w:rsidP="00A943B9">
            <w:pPr>
              <w:spacing w:line="360" w:lineRule="auto"/>
              <w:jc w:val="center"/>
              <w:rPr>
                <w:b/>
              </w:rPr>
            </w:pPr>
            <w:r>
              <w:rPr>
                <w:b/>
              </w:rPr>
              <w:t>4.162</w:t>
            </w:r>
          </w:p>
        </w:tc>
        <w:tc>
          <w:tcPr>
            <w:tcW w:w="1486" w:type="dxa"/>
            <w:tcBorders>
              <w:top w:val="single" w:sz="4" w:space="0" w:color="auto"/>
              <w:left w:val="single" w:sz="4" w:space="0" w:color="auto"/>
              <w:bottom w:val="single" w:sz="4" w:space="0" w:color="auto"/>
            </w:tcBorders>
          </w:tcPr>
          <w:p w:rsidR="00F86903" w:rsidRPr="004507DD" w:rsidRDefault="00F86903" w:rsidP="00A943B9">
            <w:pPr>
              <w:spacing w:line="360" w:lineRule="auto"/>
              <w:jc w:val="center"/>
              <w:rPr>
                <w:b/>
              </w:rPr>
            </w:pPr>
            <w:r>
              <w:rPr>
                <w:b/>
              </w:rPr>
              <w:t>2.780</w:t>
            </w:r>
          </w:p>
        </w:tc>
        <w:tc>
          <w:tcPr>
            <w:tcW w:w="1601" w:type="dxa"/>
            <w:tcBorders>
              <w:top w:val="single" w:sz="4" w:space="0" w:color="auto"/>
              <w:right w:val="single" w:sz="4" w:space="0" w:color="auto"/>
            </w:tcBorders>
          </w:tcPr>
          <w:p w:rsidR="00F86903" w:rsidRPr="004507DD" w:rsidRDefault="00F86903" w:rsidP="00A943B9">
            <w:pPr>
              <w:spacing w:line="360" w:lineRule="auto"/>
              <w:jc w:val="center"/>
              <w:rPr>
                <w:b/>
              </w:rPr>
            </w:pPr>
            <w:r w:rsidRPr="004507DD">
              <w:rPr>
                <w:b/>
              </w:rPr>
              <w:t>0.293</w:t>
            </w:r>
          </w:p>
        </w:tc>
        <w:tc>
          <w:tcPr>
            <w:tcW w:w="1357" w:type="dxa"/>
            <w:tcBorders>
              <w:top w:val="single" w:sz="4" w:space="0" w:color="auto"/>
              <w:left w:val="single" w:sz="4" w:space="0" w:color="auto"/>
            </w:tcBorders>
          </w:tcPr>
          <w:p w:rsidR="00F86903" w:rsidRPr="004507DD" w:rsidRDefault="00F86903" w:rsidP="00A943B9">
            <w:pPr>
              <w:spacing w:line="360" w:lineRule="auto"/>
              <w:jc w:val="center"/>
              <w:rPr>
                <w:b/>
              </w:rPr>
            </w:pPr>
            <w:r w:rsidRPr="004507DD">
              <w:rPr>
                <w:b/>
              </w:rPr>
              <w:t>0.489</w:t>
            </w:r>
          </w:p>
        </w:tc>
      </w:tr>
    </w:tbl>
    <w:p w:rsidR="00F86903" w:rsidRDefault="00F86903" w:rsidP="00F86903"/>
    <w:p w:rsidR="00F86903" w:rsidRDefault="00F86903" w:rsidP="00F86903"/>
    <w:p w:rsidR="00F86903" w:rsidRPr="00B06959" w:rsidRDefault="00F86903" w:rsidP="00F86903">
      <w:pPr>
        <w:spacing w:line="360" w:lineRule="auto"/>
        <w:jc w:val="both"/>
        <w:rPr>
          <w:b/>
        </w:rPr>
      </w:pPr>
      <w:r w:rsidRPr="00B06959">
        <w:rPr>
          <w:b/>
        </w:rPr>
        <w:lastRenderedPageBreak/>
        <w:t>Tabel 4.39  Dari hasil perhitungan retribusi parkir per hari di atas, maka dapat dilihat retribusi parkir rata-rata selama 5 hari penelitian pada tabel berikut :</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2993"/>
        <w:gridCol w:w="2330"/>
        <w:gridCol w:w="2378"/>
      </w:tblGrid>
      <w:tr w:rsidR="00F86903" w:rsidTr="00A943B9">
        <w:trPr>
          <w:trHeight w:val="398"/>
        </w:trPr>
        <w:tc>
          <w:tcPr>
            <w:tcW w:w="502" w:type="dxa"/>
            <w:vMerge w:val="restart"/>
            <w:shd w:val="clear" w:color="auto" w:fill="7F7F7F" w:themeFill="text1" w:themeFillTint="80"/>
          </w:tcPr>
          <w:p w:rsidR="00F86903" w:rsidRDefault="00F86903" w:rsidP="00A943B9">
            <w:pPr>
              <w:spacing w:line="240" w:lineRule="auto"/>
              <w:jc w:val="both"/>
            </w:pPr>
          </w:p>
          <w:p w:rsidR="00F86903" w:rsidRDefault="00F86903" w:rsidP="00A943B9">
            <w:pPr>
              <w:spacing w:line="240" w:lineRule="auto"/>
              <w:jc w:val="both"/>
            </w:pPr>
            <w:r>
              <w:t>NO</w:t>
            </w:r>
          </w:p>
        </w:tc>
        <w:tc>
          <w:tcPr>
            <w:tcW w:w="2993" w:type="dxa"/>
            <w:vMerge w:val="restart"/>
            <w:shd w:val="clear" w:color="auto" w:fill="7F7F7F" w:themeFill="text1" w:themeFillTint="80"/>
          </w:tcPr>
          <w:p w:rsidR="00F86903" w:rsidRDefault="00F86903" w:rsidP="00A943B9">
            <w:pPr>
              <w:spacing w:line="240" w:lineRule="auto"/>
              <w:jc w:val="both"/>
            </w:pPr>
          </w:p>
          <w:p w:rsidR="00F86903" w:rsidRDefault="00F86903" w:rsidP="00A943B9">
            <w:pPr>
              <w:spacing w:line="240" w:lineRule="auto"/>
              <w:jc w:val="center"/>
            </w:pPr>
            <w:r>
              <w:t>HARI</w:t>
            </w:r>
          </w:p>
        </w:tc>
        <w:tc>
          <w:tcPr>
            <w:tcW w:w="4708" w:type="dxa"/>
            <w:gridSpan w:val="2"/>
            <w:shd w:val="clear" w:color="auto" w:fill="7F7F7F" w:themeFill="text1" w:themeFillTint="80"/>
          </w:tcPr>
          <w:p w:rsidR="00F86903" w:rsidRDefault="00F86903" w:rsidP="00A943B9">
            <w:pPr>
              <w:spacing w:line="240" w:lineRule="auto"/>
              <w:jc w:val="center"/>
            </w:pPr>
            <w:r>
              <w:t>Retribusi Per Hari (Rp./Hari)</w:t>
            </w:r>
          </w:p>
        </w:tc>
      </w:tr>
      <w:tr w:rsidR="00F86903" w:rsidTr="00A943B9">
        <w:trPr>
          <w:trHeight w:val="259"/>
        </w:trPr>
        <w:tc>
          <w:tcPr>
            <w:tcW w:w="502" w:type="dxa"/>
            <w:vMerge/>
            <w:shd w:val="clear" w:color="auto" w:fill="7F7F7F" w:themeFill="text1" w:themeFillTint="80"/>
          </w:tcPr>
          <w:p w:rsidR="00F86903" w:rsidRDefault="00F86903" w:rsidP="00A943B9">
            <w:pPr>
              <w:spacing w:line="240" w:lineRule="auto"/>
              <w:jc w:val="both"/>
            </w:pPr>
          </w:p>
        </w:tc>
        <w:tc>
          <w:tcPr>
            <w:tcW w:w="2993" w:type="dxa"/>
            <w:vMerge/>
            <w:shd w:val="clear" w:color="auto" w:fill="7F7F7F" w:themeFill="text1" w:themeFillTint="80"/>
          </w:tcPr>
          <w:p w:rsidR="00F86903" w:rsidRDefault="00F86903" w:rsidP="00A943B9">
            <w:pPr>
              <w:spacing w:line="240" w:lineRule="auto"/>
              <w:jc w:val="both"/>
            </w:pPr>
          </w:p>
        </w:tc>
        <w:tc>
          <w:tcPr>
            <w:tcW w:w="2330" w:type="dxa"/>
            <w:shd w:val="clear" w:color="auto" w:fill="7F7F7F" w:themeFill="text1" w:themeFillTint="80"/>
          </w:tcPr>
          <w:p w:rsidR="00F86903" w:rsidRDefault="00F86903" w:rsidP="00A943B9">
            <w:pPr>
              <w:spacing w:line="240" w:lineRule="auto"/>
              <w:jc w:val="center"/>
            </w:pPr>
            <w:r>
              <w:t>R2</w:t>
            </w:r>
          </w:p>
        </w:tc>
        <w:tc>
          <w:tcPr>
            <w:tcW w:w="2378" w:type="dxa"/>
            <w:shd w:val="clear" w:color="auto" w:fill="7F7F7F" w:themeFill="text1" w:themeFillTint="80"/>
          </w:tcPr>
          <w:p w:rsidR="00F86903" w:rsidRDefault="00F86903" w:rsidP="00A943B9">
            <w:pPr>
              <w:spacing w:line="240" w:lineRule="auto"/>
              <w:jc w:val="center"/>
            </w:pPr>
            <w:r>
              <w:t>R4</w:t>
            </w:r>
          </w:p>
        </w:tc>
      </w:tr>
      <w:tr w:rsidR="00F86903" w:rsidTr="00A943B9">
        <w:trPr>
          <w:trHeight w:val="397"/>
        </w:trPr>
        <w:tc>
          <w:tcPr>
            <w:tcW w:w="502" w:type="dxa"/>
          </w:tcPr>
          <w:p w:rsidR="00F86903" w:rsidRDefault="00F86903" w:rsidP="00A943B9">
            <w:pPr>
              <w:spacing w:line="240" w:lineRule="auto"/>
              <w:jc w:val="center"/>
            </w:pPr>
            <w:r>
              <w:t>1</w:t>
            </w:r>
          </w:p>
        </w:tc>
        <w:tc>
          <w:tcPr>
            <w:tcW w:w="2993" w:type="dxa"/>
          </w:tcPr>
          <w:p w:rsidR="00F86903" w:rsidRDefault="00F86903" w:rsidP="00A943B9">
            <w:pPr>
              <w:spacing w:line="240" w:lineRule="auto"/>
              <w:jc w:val="center"/>
            </w:pPr>
            <w:r>
              <w:t>Sabtu</w:t>
            </w:r>
          </w:p>
        </w:tc>
        <w:tc>
          <w:tcPr>
            <w:tcW w:w="2330" w:type="dxa"/>
          </w:tcPr>
          <w:p w:rsidR="00F86903" w:rsidRDefault="00F86903" w:rsidP="00A943B9">
            <w:pPr>
              <w:spacing w:line="240" w:lineRule="auto"/>
              <w:jc w:val="center"/>
            </w:pPr>
            <w:r>
              <w:t>1.950.000,00</w:t>
            </w:r>
          </w:p>
        </w:tc>
        <w:tc>
          <w:tcPr>
            <w:tcW w:w="2378" w:type="dxa"/>
          </w:tcPr>
          <w:p w:rsidR="00F86903" w:rsidRDefault="00F86903" w:rsidP="00A943B9">
            <w:pPr>
              <w:spacing w:line="240" w:lineRule="auto"/>
              <w:jc w:val="center"/>
            </w:pPr>
            <w:r>
              <w:t>2.918.000,00</w:t>
            </w:r>
          </w:p>
        </w:tc>
      </w:tr>
      <w:tr w:rsidR="00F86903" w:rsidTr="00A943B9">
        <w:trPr>
          <w:trHeight w:val="324"/>
        </w:trPr>
        <w:tc>
          <w:tcPr>
            <w:tcW w:w="502" w:type="dxa"/>
          </w:tcPr>
          <w:p w:rsidR="00F86903" w:rsidRDefault="00F86903" w:rsidP="00A943B9">
            <w:pPr>
              <w:spacing w:line="240" w:lineRule="auto"/>
              <w:jc w:val="center"/>
            </w:pPr>
            <w:r>
              <w:t>2</w:t>
            </w:r>
          </w:p>
        </w:tc>
        <w:tc>
          <w:tcPr>
            <w:tcW w:w="2993" w:type="dxa"/>
          </w:tcPr>
          <w:p w:rsidR="00F86903" w:rsidRDefault="00F86903" w:rsidP="00A943B9">
            <w:pPr>
              <w:spacing w:line="240" w:lineRule="auto"/>
              <w:jc w:val="center"/>
            </w:pPr>
            <w:r>
              <w:t>Minggu</w:t>
            </w:r>
          </w:p>
        </w:tc>
        <w:tc>
          <w:tcPr>
            <w:tcW w:w="2330" w:type="dxa"/>
          </w:tcPr>
          <w:p w:rsidR="00F86903" w:rsidRDefault="00F86903" w:rsidP="00A943B9">
            <w:pPr>
              <w:spacing w:line="240" w:lineRule="auto"/>
              <w:jc w:val="center"/>
            </w:pPr>
            <w:r>
              <w:t>2.668.000,00</w:t>
            </w:r>
          </w:p>
        </w:tc>
        <w:tc>
          <w:tcPr>
            <w:tcW w:w="2378" w:type="dxa"/>
          </w:tcPr>
          <w:p w:rsidR="00F86903" w:rsidRDefault="00F86903" w:rsidP="00A943B9">
            <w:pPr>
              <w:spacing w:line="240" w:lineRule="auto"/>
              <w:jc w:val="center"/>
            </w:pPr>
            <w:r>
              <w:t>4.900.000,00</w:t>
            </w:r>
          </w:p>
        </w:tc>
      </w:tr>
      <w:tr w:rsidR="00F86903" w:rsidTr="00A943B9">
        <w:trPr>
          <w:trHeight w:val="404"/>
        </w:trPr>
        <w:tc>
          <w:tcPr>
            <w:tcW w:w="502" w:type="dxa"/>
          </w:tcPr>
          <w:p w:rsidR="00F86903" w:rsidRDefault="00F86903" w:rsidP="00A943B9">
            <w:pPr>
              <w:spacing w:line="240" w:lineRule="auto"/>
              <w:jc w:val="center"/>
            </w:pPr>
            <w:r>
              <w:t>3</w:t>
            </w:r>
          </w:p>
        </w:tc>
        <w:tc>
          <w:tcPr>
            <w:tcW w:w="2993" w:type="dxa"/>
          </w:tcPr>
          <w:p w:rsidR="00F86903" w:rsidRDefault="00F86903" w:rsidP="00A943B9">
            <w:pPr>
              <w:spacing w:line="240" w:lineRule="auto"/>
              <w:jc w:val="center"/>
            </w:pPr>
            <w:r>
              <w:t>Senin</w:t>
            </w:r>
          </w:p>
        </w:tc>
        <w:tc>
          <w:tcPr>
            <w:tcW w:w="2330" w:type="dxa"/>
          </w:tcPr>
          <w:p w:rsidR="00F86903" w:rsidRDefault="00F86903" w:rsidP="00A943B9">
            <w:pPr>
              <w:spacing w:line="240" w:lineRule="auto"/>
              <w:jc w:val="center"/>
            </w:pPr>
            <w:r>
              <w:t>2.610.000,00</w:t>
            </w:r>
          </w:p>
        </w:tc>
        <w:tc>
          <w:tcPr>
            <w:tcW w:w="2378" w:type="dxa"/>
          </w:tcPr>
          <w:p w:rsidR="00F86903" w:rsidRDefault="00F86903" w:rsidP="00A943B9">
            <w:pPr>
              <w:spacing w:line="240" w:lineRule="auto"/>
              <w:jc w:val="center"/>
            </w:pPr>
            <w:r>
              <w:t>2.645.000,00</w:t>
            </w:r>
          </w:p>
        </w:tc>
      </w:tr>
      <w:tr w:rsidR="00F86903" w:rsidTr="00A943B9">
        <w:trPr>
          <w:trHeight w:val="220"/>
        </w:trPr>
        <w:tc>
          <w:tcPr>
            <w:tcW w:w="502" w:type="dxa"/>
          </w:tcPr>
          <w:p w:rsidR="00F86903" w:rsidRDefault="00F86903" w:rsidP="00A943B9">
            <w:pPr>
              <w:spacing w:line="240" w:lineRule="auto"/>
              <w:jc w:val="center"/>
            </w:pPr>
            <w:r>
              <w:t>4</w:t>
            </w:r>
          </w:p>
        </w:tc>
        <w:tc>
          <w:tcPr>
            <w:tcW w:w="2993" w:type="dxa"/>
          </w:tcPr>
          <w:p w:rsidR="00F86903" w:rsidRDefault="00F86903" w:rsidP="00A943B9">
            <w:pPr>
              <w:spacing w:line="240" w:lineRule="auto"/>
              <w:jc w:val="center"/>
            </w:pPr>
            <w:r>
              <w:t>Selasa</w:t>
            </w:r>
          </w:p>
        </w:tc>
        <w:tc>
          <w:tcPr>
            <w:tcW w:w="2330" w:type="dxa"/>
          </w:tcPr>
          <w:p w:rsidR="00F86903" w:rsidRDefault="00F86903" w:rsidP="00A943B9">
            <w:pPr>
              <w:spacing w:line="240" w:lineRule="auto"/>
              <w:jc w:val="center"/>
            </w:pPr>
            <w:r>
              <w:t>3.512.000,00</w:t>
            </w:r>
          </w:p>
        </w:tc>
        <w:tc>
          <w:tcPr>
            <w:tcW w:w="2378" w:type="dxa"/>
          </w:tcPr>
          <w:p w:rsidR="00F86903" w:rsidRDefault="00F86903" w:rsidP="00A943B9">
            <w:pPr>
              <w:spacing w:line="240" w:lineRule="auto"/>
              <w:jc w:val="center"/>
            </w:pPr>
            <w:r>
              <w:t>2.744.000,00</w:t>
            </w:r>
          </w:p>
        </w:tc>
      </w:tr>
      <w:tr w:rsidR="00F86903" w:rsidTr="00A943B9">
        <w:trPr>
          <w:trHeight w:val="298"/>
        </w:trPr>
        <w:tc>
          <w:tcPr>
            <w:tcW w:w="502" w:type="dxa"/>
          </w:tcPr>
          <w:p w:rsidR="00F86903" w:rsidRDefault="00F86903" w:rsidP="00A943B9">
            <w:pPr>
              <w:spacing w:line="240" w:lineRule="auto"/>
              <w:jc w:val="center"/>
            </w:pPr>
            <w:r>
              <w:t>5</w:t>
            </w:r>
          </w:p>
        </w:tc>
        <w:tc>
          <w:tcPr>
            <w:tcW w:w="2993" w:type="dxa"/>
          </w:tcPr>
          <w:p w:rsidR="00F86903" w:rsidRDefault="00F86903" w:rsidP="00A943B9">
            <w:pPr>
              <w:spacing w:line="240" w:lineRule="auto"/>
              <w:jc w:val="center"/>
            </w:pPr>
            <w:r>
              <w:t>Rabu</w:t>
            </w:r>
          </w:p>
        </w:tc>
        <w:tc>
          <w:tcPr>
            <w:tcW w:w="2330" w:type="dxa"/>
          </w:tcPr>
          <w:p w:rsidR="00F86903" w:rsidRDefault="00F86903" w:rsidP="00A943B9">
            <w:pPr>
              <w:spacing w:line="240" w:lineRule="auto"/>
              <w:jc w:val="center"/>
            </w:pPr>
            <w:r>
              <w:t>2.620.000,00</w:t>
            </w:r>
          </w:p>
        </w:tc>
        <w:tc>
          <w:tcPr>
            <w:tcW w:w="2378" w:type="dxa"/>
          </w:tcPr>
          <w:p w:rsidR="00F86903" w:rsidRDefault="00F86903" w:rsidP="00A943B9">
            <w:pPr>
              <w:spacing w:line="240" w:lineRule="auto"/>
              <w:jc w:val="center"/>
            </w:pPr>
            <w:r>
              <w:t>3.300.000,00</w:t>
            </w:r>
          </w:p>
        </w:tc>
      </w:tr>
      <w:tr w:rsidR="00F86903" w:rsidTr="00A943B9">
        <w:trPr>
          <w:trHeight w:val="323"/>
        </w:trPr>
        <w:tc>
          <w:tcPr>
            <w:tcW w:w="502" w:type="dxa"/>
          </w:tcPr>
          <w:p w:rsidR="00F86903" w:rsidRDefault="00F86903" w:rsidP="00A943B9">
            <w:pPr>
              <w:spacing w:line="240" w:lineRule="auto"/>
              <w:jc w:val="both"/>
            </w:pPr>
          </w:p>
        </w:tc>
        <w:tc>
          <w:tcPr>
            <w:tcW w:w="2993" w:type="dxa"/>
          </w:tcPr>
          <w:p w:rsidR="00F86903" w:rsidRDefault="00F86903" w:rsidP="00A943B9">
            <w:pPr>
              <w:spacing w:line="240" w:lineRule="auto"/>
              <w:jc w:val="center"/>
            </w:pPr>
            <w:r>
              <w:t>TOTAL</w:t>
            </w:r>
          </w:p>
        </w:tc>
        <w:tc>
          <w:tcPr>
            <w:tcW w:w="2330" w:type="dxa"/>
          </w:tcPr>
          <w:p w:rsidR="00F86903" w:rsidRPr="00767412" w:rsidRDefault="00F86903" w:rsidP="00A943B9">
            <w:pPr>
              <w:spacing w:line="240" w:lineRule="auto"/>
              <w:jc w:val="center"/>
              <w:rPr>
                <w:b/>
              </w:rPr>
            </w:pPr>
            <w:r w:rsidRPr="00767412">
              <w:rPr>
                <w:b/>
              </w:rPr>
              <w:t>13.360.000,00</w:t>
            </w:r>
          </w:p>
        </w:tc>
        <w:tc>
          <w:tcPr>
            <w:tcW w:w="2378" w:type="dxa"/>
          </w:tcPr>
          <w:p w:rsidR="00F86903" w:rsidRPr="00767412" w:rsidRDefault="00F86903" w:rsidP="00A943B9">
            <w:pPr>
              <w:spacing w:line="240" w:lineRule="auto"/>
              <w:jc w:val="center"/>
              <w:rPr>
                <w:b/>
              </w:rPr>
            </w:pPr>
            <w:r w:rsidRPr="00767412">
              <w:rPr>
                <w:b/>
              </w:rPr>
              <w:t>16.507.000,00</w:t>
            </w:r>
          </w:p>
        </w:tc>
      </w:tr>
      <w:tr w:rsidR="00F86903" w:rsidTr="00A943B9">
        <w:trPr>
          <w:trHeight w:val="502"/>
        </w:trPr>
        <w:tc>
          <w:tcPr>
            <w:tcW w:w="502" w:type="dxa"/>
          </w:tcPr>
          <w:p w:rsidR="00F86903" w:rsidRDefault="00F86903" w:rsidP="00A943B9">
            <w:pPr>
              <w:spacing w:line="240" w:lineRule="auto"/>
              <w:jc w:val="both"/>
            </w:pPr>
          </w:p>
        </w:tc>
        <w:tc>
          <w:tcPr>
            <w:tcW w:w="2993" w:type="dxa"/>
          </w:tcPr>
          <w:p w:rsidR="00F86903" w:rsidRDefault="00F86903" w:rsidP="00A943B9">
            <w:pPr>
              <w:spacing w:line="240" w:lineRule="auto"/>
              <w:jc w:val="center"/>
            </w:pPr>
            <w:r>
              <w:t>Retribusi Rata-rata</w:t>
            </w:r>
          </w:p>
        </w:tc>
        <w:tc>
          <w:tcPr>
            <w:tcW w:w="2330" w:type="dxa"/>
          </w:tcPr>
          <w:p w:rsidR="00F86903" w:rsidRPr="00767412" w:rsidRDefault="00F86903" w:rsidP="00A943B9">
            <w:pPr>
              <w:spacing w:line="240" w:lineRule="auto"/>
              <w:jc w:val="center"/>
              <w:rPr>
                <w:b/>
              </w:rPr>
            </w:pPr>
            <w:r w:rsidRPr="00767412">
              <w:rPr>
                <w:b/>
              </w:rPr>
              <w:t>2.672.000,00</w:t>
            </w:r>
          </w:p>
        </w:tc>
        <w:tc>
          <w:tcPr>
            <w:tcW w:w="2378" w:type="dxa"/>
          </w:tcPr>
          <w:p w:rsidR="00F86903" w:rsidRPr="00767412" w:rsidRDefault="00F86903" w:rsidP="00A943B9">
            <w:pPr>
              <w:spacing w:line="240" w:lineRule="auto"/>
              <w:jc w:val="center"/>
              <w:rPr>
                <w:b/>
              </w:rPr>
            </w:pPr>
            <w:r w:rsidRPr="00767412">
              <w:rPr>
                <w:b/>
              </w:rPr>
              <w:t>3.301.400,00</w:t>
            </w:r>
          </w:p>
        </w:tc>
      </w:tr>
    </w:tbl>
    <w:p w:rsidR="00F86903" w:rsidRDefault="00F86903" w:rsidP="00F86903"/>
    <w:p w:rsidR="00F86903" w:rsidRPr="00F86903" w:rsidRDefault="00F86903" w:rsidP="00F86903">
      <w:pPr>
        <w:pStyle w:val="ListParagraph"/>
        <w:spacing w:line="360" w:lineRule="auto"/>
        <w:ind w:left="786"/>
        <w:rPr>
          <w:rFonts w:ascii="Times New Roman" w:hAnsi="Times New Roman" w:cs="Times New Roman"/>
          <w:b/>
          <w:sz w:val="24"/>
          <w:szCs w:val="24"/>
        </w:rPr>
      </w:pPr>
      <w:r w:rsidRPr="00F86903">
        <w:rPr>
          <w:rFonts w:ascii="Times New Roman" w:hAnsi="Times New Roman" w:cs="Times New Roman"/>
          <w:b/>
          <w:sz w:val="24"/>
          <w:szCs w:val="24"/>
        </w:rPr>
        <w:t>Tabel 4.40 Rekap hasil perhitungan indeks parkir</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2993"/>
        <w:gridCol w:w="2330"/>
        <w:gridCol w:w="2378"/>
      </w:tblGrid>
      <w:tr w:rsidR="00F86903" w:rsidTr="00A943B9">
        <w:trPr>
          <w:trHeight w:val="398"/>
        </w:trPr>
        <w:tc>
          <w:tcPr>
            <w:tcW w:w="563" w:type="dxa"/>
            <w:vMerge w:val="restart"/>
            <w:shd w:val="clear" w:color="auto" w:fill="7F7F7F" w:themeFill="text1" w:themeFillTint="80"/>
          </w:tcPr>
          <w:p w:rsidR="00F86903" w:rsidRDefault="00F86903" w:rsidP="00F86903">
            <w:pPr>
              <w:spacing w:line="360" w:lineRule="auto"/>
              <w:jc w:val="both"/>
            </w:pPr>
          </w:p>
          <w:p w:rsidR="00F86903" w:rsidRDefault="00F86903" w:rsidP="00F86903">
            <w:pPr>
              <w:spacing w:line="360" w:lineRule="auto"/>
              <w:jc w:val="both"/>
            </w:pPr>
            <w:r>
              <w:t>NO</w:t>
            </w:r>
          </w:p>
        </w:tc>
        <w:tc>
          <w:tcPr>
            <w:tcW w:w="2993" w:type="dxa"/>
            <w:vMerge w:val="restart"/>
            <w:shd w:val="clear" w:color="auto" w:fill="7F7F7F" w:themeFill="text1" w:themeFillTint="80"/>
          </w:tcPr>
          <w:p w:rsidR="00F86903" w:rsidRDefault="00F86903" w:rsidP="00F86903">
            <w:pPr>
              <w:spacing w:line="360" w:lineRule="auto"/>
              <w:jc w:val="both"/>
            </w:pPr>
          </w:p>
          <w:p w:rsidR="00F86903" w:rsidRDefault="00F86903" w:rsidP="00F86903">
            <w:pPr>
              <w:spacing w:line="360" w:lineRule="auto"/>
              <w:jc w:val="center"/>
            </w:pPr>
            <w:r>
              <w:t>HARI</w:t>
            </w:r>
          </w:p>
        </w:tc>
        <w:tc>
          <w:tcPr>
            <w:tcW w:w="4708" w:type="dxa"/>
            <w:gridSpan w:val="2"/>
            <w:shd w:val="clear" w:color="auto" w:fill="7F7F7F" w:themeFill="text1" w:themeFillTint="80"/>
          </w:tcPr>
          <w:p w:rsidR="00F86903" w:rsidRDefault="00F86903" w:rsidP="00F86903">
            <w:pPr>
              <w:spacing w:line="360" w:lineRule="auto"/>
              <w:jc w:val="center"/>
            </w:pPr>
            <w:r>
              <w:t>Indeks Kendaraan</w:t>
            </w:r>
          </w:p>
        </w:tc>
      </w:tr>
      <w:tr w:rsidR="00F86903" w:rsidTr="00A943B9">
        <w:trPr>
          <w:trHeight w:val="259"/>
        </w:trPr>
        <w:tc>
          <w:tcPr>
            <w:tcW w:w="563" w:type="dxa"/>
            <w:vMerge/>
            <w:shd w:val="clear" w:color="auto" w:fill="7F7F7F" w:themeFill="text1" w:themeFillTint="80"/>
          </w:tcPr>
          <w:p w:rsidR="00F86903" w:rsidRDefault="00F86903" w:rsidP="00F86903">
            <w:pPr>
              <w:spacing w:line="360" w:lineRule="auto"/>
              <w:jc w:val="both"/>
            </w:pPr>
          </w:p>
        </w:tc>
        <w:tc>
          <w:tcPr>
            <w:tcW w:w="2993" w:type="dxa"/>
            <w:vMerge/>
            <w:shd w:val="clear" w:color="auto" w:fill="7F7F7F" w:themeFill="text1" w:themeFillTint="80"/>
          </w:tcPr>
          <w:p w:rsidR="00F86903" w:rsidRDefault="00F86903" w:rsidP="00F86903">
            <w:pPr>
              <w:spacing w:line="360" w:lineRule="auto"/>
              <w:jc w:val="both"/>
            </w:pPr>
          </w:p>
        </w:tc>
        <w:tc>
          <w:tcPr>
            <w:tcW w:w="2330" w:type="dxa"/>
            <w:shd w:val="clear" w:color="auto" w:fill="7F7F7F" w:themeFill="text1" w:themeFillTint="80"/>
          </w:tcPr>
          <w:p w:rsidR="00F86903" w:rsidRDefault="00F86903" w:rsidP="00F86903">
            <w:pPr>
              <w:spacing w:line="360" w:lineRule="auto"/>
              <w:jc w:val="center"/>
            </w:pPr>
            <w:r>
              <w:t>R2</w:t>
            </w:r>
          </w:p>
        </w:tc>
        <w:tc>
          <w:tcPr>
            <w:tcW w:w="2378" w:type="dxa"/>
            <w:shd w:val="clear" w:color="auto" w:fill="7F7F7F" w:themeFill="text1" w:themeFillTint="80"/>
          </w:tcPr>
          <w:p w:rsidR="00F86903" w:rsidRDefault="00F86903" w:rsidP="00F86903">
            <w:pPr>
              <w:spacing w:line="360" w:lineRule="auto"/>
              <w:jc w:val="center"/>
            </w:pPr>
            <w:r>
              <w:t>R4</w:t>
            </w:r>
          </w:p>
        </w:tc>
      </w:tr>
      <w:tr w:rsidR="00F86903" w:rsidTr="00A943B9">
        <w:trPr>
          <w:trHeight w:val="397"/>
        </w:trPr>
        <w:tc>
          <w:tcPr>
            <w:tcW w:w="563" w:type="dxa"/>
          </w:tcPr>
          <w:p w:rsidR="00F86903" w:rsidRDefault="00F86903" w:rsidP="00F86903">
            <w:pPr>
              <w:spacing w:line="360" w:lineRule="auto"/>
              <w:jc w:val="center"/>
            </w:pPr>
            <w:r>
              <w:t>1</w:t>
            </w:r>
          </w:p>
        </w:tc>
        <w:tc>
          <w:tcPr>
            <w:tcW w:w="2993" w:type="dxa"/>
          </w:tcPr>
          <w:p w:rsidR="00F86903" w:rsidRDefault="00F86903" w:rsidP="00F86903">
            <w:pPr>
              <w:spacing w:line="360" w:lineRule="auto"/>
              <w:jc w:val="center"/>
            </w:pPr>
            <w:r>
              <w:t>Sabtu</w:t>
            </w:r>
          </w:p>
        </w:tc>
        <w:tc>
          <w:tcPr>
            <w:tcW w:w="2330" w:type="dxa"/>
          </w:tcPr>
          <w:p w:rsidR="00F86903" w:rsidRDefault="00F86903" w:rsidP="00F86903">
            <w:pPr>
              <w:spacing w:line="360" w:lineRule="auto"/>
              <w:jc w:val="center"/>
            </w:pPr>
            <w:r>
              <w:t>0.797%</w:t>
            </w:r>
          </w:p>
        </w:tc>
        <w:tc>
          <w:tcPr>
            <w:tcW w:w="2378" w:type="dxa"/>
          </w:tcPr>
          <w:p w:rsidR="00F86903" w:rsidRDefault="00F86903" w:rsidP="00F86903">
            <w:pPr>
              <w:spacing w:line="360" w:lineRule="auto"/>
              <w:jc w:val="center"/>
            </w:pPr>
            <w:r>
              <w:t>1.748%</w:t>
            </w:r>
          </w:p>
        </w:tc>
      </w:tr>
      <w:tr w:rsidR="00F86903" w:rsidTr="00A943B9">
        <w:trPr>
          <w:trHeight w:val="324"/>
        </w:trPr>
        <w:tc>
          <w:tcPr>
            <w:tcW w:w="563" w:type="dxa"/>
          </w:tcPr>
          <w:p w:rsidR="00F86903" w:rsidRDefault="00F86903" w:rsidP="00F86903">
            <w:pPr>
              <w:spacing w:line="360" w:lineRule="auto"/>
              <w:jc w:val="center"/>
            </w:pPr>
            <w:r>
              <w:t>2</w:t>
            </w:r>
          </w:p>
        </w:tc>
        <w:tc>
          <w:tcPr>
            <w:tcW w:w="2993" w:type="dxa"/>
          </w:tcPr>
          <w:p w:rsidR="00F86903" w:rsidRDefault="00F86903" w:rsidP="00F86903">
            <w:pPr>
              <w:spacing w:line="360" w:lineRule="auto"/>
              <w:jc w:val="center"/>
            </w:pPr>
            <w:r>
              <w:t>Minggu</w:t>
            </w:r>
          </w:p>
        </w:tc>
        <w:tc>
          <w:tcPr>
            <w:tcW w:w="2330" w:type="dxa"/>
          </w:tcPr>
          <w:p w:rsidR="00F86903" w:rsidRDefault="00F86903" w:rsidP="00F86903">
            <w:pPr>
              <w:spacing w:line="360" w:lineRule="auto"/>
              <w:jc w:val="center"/>
            </w:pPr>
            <w:r>
              <w:t>1.090%</w:t>
            </w:r>
          </w:p>
        </w:tc>
        <w:tc>
          <w:tcPr>
            <w:tcW w:w="2378" w:type="dxa"/>
          </w:tcPr>
          <w:p w:rsidR="00F86903" w:rsidRDefault="00F86903" w:rsidP="00F86903">
            <w:pPr>
              <w:spacing w:line="360" w:lineRule="auto"/>
              <w:jc w:val="center"/>
            </w:pPr>
            <w:r>
              <w:t>2.059%</w:t>
            </w:r>
          </w:p>
        </w:tc>
      </w:tr>
      <w:tr w:rsidR="00F86903" w:rsidTr="00A943B9">
        <w:trPr>
          <w:trHeight w:val="324"/>
        </w:trPr>
        <w:tc>
          <w:tcPr>
            <w:tcW w:w="563"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3</w:t>
            </w:r>
          </w:p>
        </w:tc>
        <w:tc>
          <w:tcPr>
            <w:tcW w:w="2993"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Senin</w:t>
            </w:r>
          </w:p>
        </w:tc>
        <w:tc>
          <w:tcPr>
            <w:tcW w:w="2330"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1.067%</w:t>
            </w:r>
          </w:p>
        </w:tc>
        <w:tc>
          <w:tcPr>
            <w:tcW w:w="2378"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2.065%</w:t>
            </w:r>
          </w:p>
        </w:tc>
      </w:tr>
      <w:tr w:rsidR="00F86903" w:rsidTr="00A943B9">
        <w:trPr>
          <w:trHeight w:val="324"/>
        </w:trPr>
        <w:tc>
          <w:tcPr>
            <w:tcW w:w="563"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4</w:t>
            </w:r>
          </w:p>
        </w:tc>
        <w:tc>
          <w:tcPr>
            <w:tcW w:w="2993"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Selasa</w:t>
            </w:r>
          </w:p>
        </w:tc>
        <w:tc>
          <w:tcPr>
            <w:tcW w:w="2330"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1.435%</w:t>
            </w:r>
          </w:p>
        </w:tc>
        <w:tc>
          <w:tcPr>
            <w:tcW w:w="2378"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2.650%</w:t>
            </w:r>
          </w:p>
        </w:tc>
      </w:tr>
      <w:tr w:rsidR="00F86903" w:rsidTr="00A943B9">
        <w:trPr>
          <w:trHeight w:val="324"/>
        </w:trPr>
        <w:tc>
          <w:tcPr>
            <w:tcW w:w="563"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5</w:t>
            </w:r>
          </w:p>
        </w:tc>
        <w:tc>
          <w:tcPr>
            <w:tcW w:w="2993"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Rabu</w:t>
            </w:r>
          </w:p>
        </w:tc>
        <w:tc>
          <w:tcPr>
            <w:tcW w:w="2330"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1.071%</w:t>
            </w:r>
          </w:p>
        </w:tc>
        <w:tc>
          <w:tcPr>
            <w:tcW w:w="2378"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2.119%</w:t>
            </w:r>
          </w:p>
        </w:tc>
      </w:tr>
      <w:tr w:rsidR="00F86903" w:rsidRPr="00767412" w:rsidTr="00A943B9">
        <w:trPr>
          <w:trHeight w:val="324"/>
        </w:trPr>
        <w:tc>
          <w:tcPr>
            <w:tcW w:w="563"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p>
        </w:tc>
        <w:tc>
          <w:tcPr>
            <w:tcW w:w="2993" w:type="dxa"/>
            <w:tcBorders>
              <w:top w:val="single" w:sz="4" w:space="0" w:color="auto"/>
              <w:left w:val="single" w:sz="4" w:space="0" w:color="auto"/>
              <w:bottom w:val="single" w:sz="4" w:space="0" w:color="auto"/>
              <w:right w:val="single" w:sz="4" w:space="0" w:color="auto"/>
            </w:tcBorders>
          </w:tcPr>
          <w:p w:rsidR="00F86903" w:rsidRDefault="00F86903" w:rsidP="00F86903">
            <w:pPr>
              <w:spacing w:line="360" w:lineRule="auto"/>
              <w:jc w:val="center"/>
            </w:pPr>
            <w:r>
              <w:t>TOTAL</w:t>
            </w:r>
          </w:p>
        </w:tc>
        <w:tc>
          <w:tcPr>
            <w:tcW w:w="2330" w:type="dxa"/>
            <w:tcBorders>
              <w:top w:val="single" w:sz="4" w:space="0" w:color="auto"/>
              <w:left w:val="single" w:sz="4" w:space="0" w:color="auto"/>
              <w:bottom w:val="single" w:sz="4" w:space="0" w:color="auto"/>
              <w:right w:val="single" w:sz="4" w:space="0" w:color="auto"/>
            </w:tcBorders>
          </w:tcPr>
          <w:p w:rsidR="00F86903" w:rsidRPr="00B06959" w:rsidRDefault="00F86903" w:rsidP="00F86903">
            <w:pPr>
              <w:spacing w:line="360" w:lineRule="auto"/>
              <w:jc w:val="center"/>
            </w:pPr>
            <w:r w:rsidRPr="00B06959">
              <w:t>5.46%</w:t>
            </w:r>
          </w:p>
        </w:tc>
        <w:tc>
          <w:tcPr>
            <w:tcW w:w="2378" w:type="dxa"/>
            <w:tcBorders>
              <w:top w:val="single" w:sz="4" w:space="0" w:color="auto"/>
              <w:left w:val="single" w:sz="4" w:space="0" w:color="auto"/>
              <w:bottom w:val="single" w:sz="4" w:space="0" w:color="auto"/>
              <w:right w:val="single" w:sz="4" w:space="0" w:color="auto"/>
            </w:tcBorders>
          </w:tcPr>
          <w:p w:rsidR="00F86903" w:rsidRPr="00B06959" w:rsidRDefault="00F86903" w:rsidP="00F86903">
            <w:pPr>
              <w:spacing w:line="360" w:lineRule="auto"/>
              <w:jc w:val="center"/>
            </w:pPr>
            <w:r w:rsidRPr="00B06959">
              <w:t>10.64%</w:t>
            </w:r>
          </w:p>
        </w:tc>
      </w:tr>
    </w:tbl>
    <w:p w:rsidR="00F86903" w:rsidRDefault="00F86903" w:rsidP="00F86903">
      <w:pPr>
        <w:spacing w:line="360" w:lineRule="auto"/>
      </w:pPr>
    </w:p>
    <w:p w:rsidR="00F86903" w:rsidRPr="00B06959" w:rsidRDefault="00F86903" w:rsidP="00F86903">
      <w:pPr>
        <w:spacing w:line="240" w:lineRule="auto"/>
        <w:jc w:val="both"/>
        <w:rPr>
          <w:b/>
        </w:rPr>
      </w:pPr>
      <w:r w:rsidRPr="00B06959">
        <w:rPr>
          <w:b/>
        </w:rPr>
        <w:lastRenderedPageBreak/>
        <w:t>Tabel 4.41  Rekap hasil perhitungan Kapasitas Parkir</w:t>
      </w:r>
    </w:p>
    <w:tbl>
      <w:tblPr>
        <w:tblStyle w:val="TableGrid"/>
        <w:tblW w:w="0" w:type="auto"/>
        <w:tblInd w:w="534" w:type="dxa"/>
        <w:tblLook w:val="04A0"/>
      </w:tblPr>
      <w:tblGrid>
        <w:gridCol w:w="850"/>
        <w:gridCol w:w="2693"/>
        <w:gridCol w:w="3828"/>
      </w:tblGrid>
      <w:tr w:rsidR="00F86903" w:rsidTr="00A943B9">
        <w:trPr>
          <w:trHeight w:val="394"/>
        </w:trPr>
        <w:tc>
          <w:tcPr>
            <w:tcW w:w="850" w:type="dxa"/>
            <w:tcBorders>
              <w:right w:val="single" w:sz="4" w:space="0" w:color="auto"/>
            </w:tcBorders>
            <w:shd w:val="clear" w:color="auto" w:fill="7F7F7F" w:themeFill="text1" w:themeFillTint="80"/>
          </w:tcPr>
          <w:p w:rsidR="00F86903" w:rsidRDefault="00F86903" w:rsidP="00A943B9">
            <w:pPr>
              <w:spacing w:line="360" w:lineRule="auto"/>
              <w:jc w:val="center"/>
            </w:pPr>
            <w:r>
              <w:t>NO</w:t>
            </w:r>
          </w:p>
        </w:tc>
        <w:tc>
          <w:tcPr>
            <w:tcW w:w="2693" w:type="dxa"/>
            <w:tcBorders>
              <w:left w:val="single" w:sz="4" w:space="0" w:color="auto"/>
            </w:tcBorders>
            <w:shd w:val="clear" w:color="auto" w:fill="7F7F7F" w:themeFill="text1" w:themeFillTint="80"/>
          </w:tcPr>
          <w:p w:rsidR="00F86903" w:rsidRDefault="00F86903" w:rsidP="00A943B9">
            <w:pPr>
              <w:spacing w:line="360" w:lineRule="auto"/>
              <w:jc w:val="center"/>
            </w:pPr>
            <w:r>
              <w:t>AREA PARKIR</w:t>
            </w:r>
          </w:p>
        </w:tc>
        <w:tc>
          <w:tcPr>
            <w:tcW w:w="3828" w:type="dxa"/>
            <w:shd w:val="clear" w:color="auto" w:fill="7F7F7F" w:themeFill="text1" w:themeFillTint="80"/>
          </w:tcPr>
          <w:p w:rsidR="00F86903" w:rsidRDefault="00F86903" w:rsidP="00A943B9">
            <w:pPr>
              <w:spacing w:line="360" w:lineRule="auto"/>
              <w:jc w:val="center"/>
            </w:pPr>
            <w:r>
              <w:t>KAPASITAS PARKIR</w:t>
            </w:r>
          </w:p>
        </w:tc>
      </w:tr>
      <w:tr w:rsidR="00F86903" w:rsidTr="00A943B9">
        <w:tc>
          <w:tcPr>
            <w:tcW w:w="850" w:type="dxa"/>
            <w:tcBorders>
              <w:right w:val="single" w:sz="4" w:space="0" w:color="auto"/>
            </w:tcBorders>
          </w:tcPr>
          <w:p w:rsidR="00F86903" w:rsidRDefault="00F86903" w:rsidP="00A943B9">
            <w:pPr>
              <w:spacing w:line="360" w:lineRule="auto"/>
              <w:jc w:val="center"/>
            </w:pPr>
            <w:r>
              <w:t>1.</w:t>
            </w:r>
          </w:p>
        </w:tc>
        <w:tc>
          <w:tcPr>
            <w:tcW w:w="2693" w:type="dxa"/>
            <w:tcBorders>
              <w:left w:val="single" w:sz="4" w:space="0" w:color="auto"/>
            </w:tcBorders>
          </w:tcPr>
          <w:p w:rsidR="00F86903" w:rsidRDefault="00F86903" w:rsidP="00A943B9">
            <w:pPr>
              <w:spacing w:line="360" w:lineRule="auto"/>
              <w:jc w:val="center"/>
            </w:pPr>
            <w:r>
              <w:t>PARKIR P1</w:t>
            </w:r>
          </w:p>
        </w:tc>
        <w:tc>
          <w:tcPr>
            <w:tcW w:w="3828" w:type="dxa"/>
          </w:tcPr>
          <w:p w:rsidR="00F86903" w:rsidRPr="007C42D8" w:rsidRDefault="00F86903" w:rsidP="00A943B9">
            <w:pPr>
              <w:pStyle w:val="ListParagraph"/>
              <w:spacing w:line="360" w:lineRule="auto"/>
              <w:ind w:left="1140"/>
              <w:rPr>
                <w:rFonts w:ascii="Times New Roman" w:hAnsi="Times New Roman" w:cs="Times New Roman"/>
              </w:rPr>
            </w:pPr>
            <w:r w:rsidRPr="007C42D8">
              <w:rPr>
                <w:rFonts w:ascii="Times New Roman" w:hAnsi="Times New Roman" w:cs="Times New Roman"/>
              </w:rPr>
              <w:t>37,744</w:t>
            </w:r>
          </w:p>
        </w:tc>
      </w:tr>
      <w:tr w:rsidR="00F86903" w:rsidTr="00A943B9">
        <w:tc>
          <w:tcPr>
            <w:tcW w:w="850" w:type="dxa"/>
            <w:tcBorders>
              <w:right w:val="single" w:sz="4" w:space="0" w:color="auto"/>
            </w:tcBorders>
          </w:tcPr>
          <w:p w:rsidR="00F86903" w:rsidRDefault="00F86903" w:rsidP="00A943B9">
            <w:pPr>
              <w:spacing w:line="360" w:lineRule="auto"/>
              <w:jc w:val="center"/>
            </w:pPr>
            <w:r>
              <w:t>2.</w:t>
            </w:r>
          </w:p>
        </w:tc>
        <w:tc>
          <w:tcPr>
            <w:tcW w:w="2693" w:type="dxa"/>
            <w:tcBorders>
              <w:left w:val="single" w:sz="4" w:space="0" w:color="auto"/>
            </w:tcBorders>
          </w:tcPr>
          <w:p w:rsidR="00F86903" w:rsidRDefault="00F86903" w:rsidP="00A943B9">
            <w:pPr>
              <w:spacing w:line="360" w:lineRule="auto"/>
              <w:jc w:val="center"/>
            </w:pPr>
            <w:r>
              <w:t>PARKIR P2</w:t>
            </w:r>
          </w:p>
        </w:tc>
        <w:tc>
          <w:tcPr>
            <w:tcW w:w="3828" w:type="dxa"/>
          </w:tcPr>
          <w:p w:rsidR="00F86903" w:rsidRPr="007C42D8" w:rsidRDefault="00F86903" w:rsidP="00A943B9">
            <w:pPr>
              <w:pStyle w:val="ListParagraph"/>
              <w:spacing w:line="360" w:lineRule="auto"/>
              <w:ind w:left="1140"/>
              <w:rPr>
                <w:rFonts w:ascii="Times New Roman" w:hAnsi="Times New Roman" w:cs="Times New Roman"/>
              </w:rPr>
            </w:pPr>
            <w:r w:rsidRPr="007C42D8">
              <w:rPr>
                <w:rFonts w:ascii="Times New Roman" w:hAnsi="Times New Roman" w:cs="Times New Roman"/>
              </w:rPr>
              <w:t>30,629</w:t>
            </w:r>
          </w:p>
        </w:tc>
      </w:tr>
      <w:tr w:rsidR="00F86903" w:rsidTr="00A943B9">
        <w:tc>
          <w:tcPr>
            <w:tcW w:w="850" w:type="dxa"/>
            <w:tcBorders>
              <w:right w:val="single" w:sz="4" w:space="0" w:color="auto"/>
            </w:tcBorders>
          </w:tcPr>
          <w:p w:rsidR="00F86903" w:rsidRDefault="00F86903" w:rsidP="00A943B9">
            <w:pPr>
              <w:spacing w:line="360" w:lineRule="auto"/>
              <w:jc w:val="center"/>
            </w:pPr>
            <w:r>
              <w:t>3.</w:t>
            </w:r>
          </w:p>
        </w:tc>
        <w:tc>
          <w:tcPr>
            <w:tcW w:w="2693" w:type="dxa"/>
            <w:tcBorders>
              <w:left w:val="single" w:sz="4" w:space="0" w:color="auto"/>
            </w:tcBorders>
          </w:tcPr>
          <w:p w:rsidR="00F86903" w:rsidRDefault="00F86903" w:rsidP="00A943B9">
            <w:pPr>
              <w:spacing w:line="360" w:lineRule="auto"/>
              <w:jc w:val="center"/>
            </w:pPr>
            <w:r>
              <w:t>PARKIR P3</w:t>
            </w:r>
          </w:p>
        </w:tc>
        <w:tc>
          <w:tcPr>
            <w:tcW w:w="3828" w:type="dxa"/>
          </w:tcPr>
          <w:p w:rsidR="00F86903" w:rsidRPr="007C42D8" w:rsidRDefault="00F86903" w:rsidP="00A943B9">
            <w:pPr>
              <w:pStyle w:val="ListParagraph"/>
              <w:ind w:left="1140"/>
              <w:rPr>
                <w:rFonts w:ascii="Times New Roman" w:hAnsi="Times New Roman" w:cs="Times New Roman"/>
              </w:rPr>
            </w:pPr>
            <w:r w:rsidRPr="007C42D8">
              <w:rPr>
                <w:rFonts w:ascii="Times New Roman" w:hAnsi="Times New Roman" w:cs="Times New Roman"/>
              </w:rPr>
              <w:t>24,835</w:t>
            </w:r>
          </w:p>
        </w:tc>
      </w:tr>
      <w:tr w:rsidR="00F86903" w:rsidTr="00A943B9">
        <w:tc>
          <w:tcPr>
            <w:tcW w:w="850" w:type="dxa"/>
            <w:tcBorders>
              <w:right w:val="single" w:sz="4" w:space="0" w:color="auto"/>
            </w:tcBorders>
          </w:tcPr>
          <w:p w:rsidR="00F86903" w:rsidRDefault="00F86903" w:rsidP="00A943B9">
            <w:pPr>
              <w:spacing w:line="360" w:lineRule="auto"/>
              <w:jc w:val="center"/>
            </w:pPr>
            <w:r>
              <w:t>4.</w:t>
            </w:r>
          </w:p>
        </w:tc>
        <w:tc>
          <w:tcPr>
            <w:tcW w:w="2693" w:type="dxa"/>
            <w:tcBorders>
              <w:left w:val="single" w:sz="4" w:space="0" w:color="auto"/>
            </w:tcBorders>
          </w:tcPr>
          <w:p w:rsidR="00F86903" w:rsidRDefault="00F86903" w:rsidP="00A943B9">
            <w:pPr>
              <w:spacing w:line="360" w:lineRule="auto"/>
              <w:jc w:val="center"/>
            </w:pPr>
            <w:r>
              <w:t>PARKIR P4</w:t>
            </w:r>
          </w:p>
        </w:tc>
        <w:tc>
          <w:tcPr>
            <w:tcW w:w="3828" w:type="dxa"/>
          </w:tcPr>
          <w:p w:rsidR="00F86903" w:rsidRPr="007C42D8" w:rsidRDefault="00F86903" w:rsidP="00A943B9">
            <w:pPr>
              <w:pStyle w:val="ListParagraph"/>
              <w:ind w:left="1140"/>
              <w:rPr>
                <w:rFonts w:ascii="Times New Roman" w:hAnsi="Times New Roman" w:cs="Times New Roman"/>
              </w:rPr>
            </w:pPr>
            <w:r w:rsidRPr="007C42D8">
              <w:rPr>
                <w:rFonts w:ascii="Times New Roman" w:hAnsi="Times New Roman" w:cs="Times New Roman"/>
              </w:rPr>
              <w:t>25,175</w:t>
            </w:r>
          </w:p>
        </w:tc>
      </w:tr>
      <w:tr w:rsidR="00F86903" w:rsidTr="00A943B9">
        <w:tc>
          <w:tcPr>
            <w:tcW w:w="850" w:type="dxa"/>
            <w:tcBorders>
              <w:right w:val="single" w:sz="4" w:space="0" w:color="auto"/>
            </w:tcBorders>
          </w:tcPr>
          <w:p w:rsidR="00F86903" w:rsidRDefault="00F86903" w:rsidP="00A943B9">
            <w:pPr>
              <w:spacing w:line="360" w:lineRule="auto"/>
              <w:jc w:val="center"/>
            </w:pPr>
            <w:r>
              <w:t>5.</w:t>
            </w:r>
          </w:p>
        </w:tc>
        <w:tc>
          <w:tcPr>
            <w:tcW w:w="2693" w:type="dxa"/>
            <w:tcBorders>
              <w:left w:val="single" w:sz="4" w:space="0" w:color="auto"/>
            </w:tcBorders>
          </w:tcPr>
          <w:p w:rsidR="00F86903" w:rsidRDefault="00F86903" w:rsidP="00A943B9">
            <w:pPr>
              <w:spacing w:line="360" w:lineRule="auto"/>
              <w:jc w:val="center"/>
            </w:pPr>
            <w:r>
              <w:t>PARKIR P5</w:t>
            </w:r>
          </w:p>
        </w:tc>
        <w:tc>
          <w:tcPr>
            <w:tcW w:w="3828" w:type="dxa"/>
          </w:tcPr>
          <w:p w:rsidR="00F86903" w:rsidRPr="007C42D8" w:rsidRDefault="00F86903" w:rsidP="00A943B9">
            <w:pPr>
              <w:spacing w:line="360" w:lineRule="auto"/>
            </w:pPr>
            <w:r w:rsidRPr="007C42D8">
              <w:t xml:space="preserve">                    33,045</w:t>
            </w:r>
          </w:p>
        </w:tc>
      </w:tr>
      <w:tr w:rsidR="00F86903" w:rsidTr="00A943B9">
        <w:tc>
          <w:tcPr>
            <w:tcW w:w="850" w:type="dxa"/>
            <w:tcBorders>
              <w:right w:val="single" w:sz="4" w:space="0" w:color="auto"/>
            </w:tcBorders>
          </w:tcPr>
          <w:p w:rsidR="00F86903" w:rsidRDefault="00F86903" w:rsidP="00A943B9">
            <w:pPr>
              <w:spacing w:line="360" w:lineRule="auto"/>
              <w:jc w:val="center"/>
            </w:pPr>
            <w:r>
              <w:t>6.</w:t>
            </w:r>
          </w:p>
        </w:tc>
        <w:tc>
          <w:tcPr>
            <w:tcW w:w="2693" w:type="dxa"/>
            <w:tcBorders>
              <w:left w:val="single" w:sz="4" w:space="0" w:color="auto"/>
            </w:tcBorders>
          </w:tcPr>
          <w:p w:rsidR="00F86903" w:rsidRDefault="00F86903" w:rsidP="00A943B9">
            <w:pPr>
              <w:spacing w:line="360" w:lineRule="auto"/>
              <w:jc w:val="center"/>
            </w:pPr>
            <w:r>
              <w:t>PARKIR P6</w:t>
            </w:r>
          </w:p>
        </w:tc>
        <w:tc>
          <w:tcPr>
            <w:tcW w:w="3828" w:type="dxa"/>
          </w:tcPr>
          <w:p w:rsidR="00F86903" w:rsidRPr="007C42D8" w:rsidRDefault="00F86903" w:rsidP="00A943B9">
            <w:pPr>
              <w:pStyle w:val="ListParagraph"/>
              <w:ind w:left="1140"/>
              <w:rPr>
                <w:rFonts w:ascii="Times New Roman" w:hAnsi="Times New Roman" w:cs="Times New Roman"/>
              </w:rPr>
            </w:pPr>
            <w:r w:rsidRPr="007C42D8">
              <w:rPr>
                <w:rFonts w:ascii="Times New Roman" w:hAnsi="Times New Roman" w:cs="Times New Roman"/>
              </w:rPr>
              <w:t>25,524</w:t>
            </w:r>
          </w:p>
        </w:tc>
      </w:tr>
      <w:tr w:rsidR="00F86903" w:rsidTr="00A943B9">
        <w:tc>
          <w:tcPr>
            <w:tcW w:w="850" w:type="dxa"/>
            <w:tcBorders>
              <w:right w:val="single" w:sz="4" w:space="0" w:color="auto"/>
            </w:tcBorders>
          </w:tcPr>
          <w:p w:rsidR="00F86903" w:rsidRDefault="00F86903" w:rsidP="00A943B9">
            <w:pPr>
              <w:spacing w:line="360" w:lineRule="auto"/>
              <w:jc w:val="center"/>
            </w:pPr>
            <w:r>
              <w:t>7.</w:t>
            </w:r>
          </w:p>
        </w:tc>
        <w:tc>
          <w:tcPr>
            <w:tcW w:w="2693" w:type="dxa"/>
            <w:tcBorders>
              <w:left w:val="single" w:sz="4" w:space="0" w:color="auto"/>
            </w:tcBorders>
          </w:tcPr>
          <w:p w:rsidR="00F86903" w:rsidRDefault="00F86903" w:rsidP="00A943B9">
            <w:pPr>
              <w:spacing w:line="360" w:lineRule="auto"/>
              <w:jc w:val="center"/>
            </w:pPr>
            <w:r>
              <w:t>PARKIR P7</w:t>
            </w:r>
          </w:p>
        </w:tc>
        <w:tc>
          <w:tcPr>
            <w:tcW w:w="3828" w:type="dxa"/>
          </w:tcPr>
          <w:p w:rsidR="00F86903" w:rsidRPr="007C42D8" w:rsidRDefault="00F86903" w:rsidP="00A943B9">
            <w:pPr>
              <w:pStyle w:val="ListParagraph"/>
              <w:ind w:left="1140"/>
              <w:rPr>
                <w:rFonts w:ascii="Times New Roman" w:hAnsi="Times New Roman" w:cs="Times New Roman"/>
              </w:rPr>
            </w:pPr>
            <w:r w:rsidRPr="007C42D8">
              <w:rPr>
                <w:rFonts w:ascii="Times New Roman" w:hAnsi="Times New Roman" w:cs="Times New Roman"/>
              </w:rPr>
              <w:t>25,524</w:t>
            </w:r>
          </w:p>
        </w:tc>
      </w:tr>
      <w:tr w:rsidR="00F86903" w:rsidTr="00A943B9">
        <w:tc>
          <w:tcPr>
            <w:tcW w:w="850" w:type="dxa"/>
            <w:tcBorders>
              <w:bottom w:val="single" w:sz="4" w:space="0" w:color="000000" w:themeColor="text1"/>
              <w:right w:val="single" w:sz="4" w:space="0" w:color="auto"/>
            </w:tcBorders>
          </w:tcPr>
          <w:p w:rsidR="00F86903" w:rsidRDefault="00F86903" w:rsidP="00A943B9">
            <w:pPr>
              <w:spacing w:line="360" w:lineRule="auto"/>
              <w:jc w:val="center"/>
            </w:pPr>
            <w:r>
              <w:t>8.</w:t>
            </w:r>
          </w:p>
        </w:tc>
        <w:tc>
          <w:tcPr>
            <w:tcW w:w="2693" w:type="dxa"/>
            <w:tcBorders>
              <w:left w:val="single" w:sz="4" w:space="0" w:color="auto"/>
            </w:tcBorders>
          </w:tcPr>
          <w:p w:rsidR="00F86903" w:rsidRDefault="00F86903" w:rsidP="00A943B9">
            <w:pPr>
              <w:spacing w:line="360" w:lineRule="auto"/>
              <w:jc w:val="center"/>
            </w:pPr>
            <w:r>
              <w:t>PARKIR P8</w:t>
            </w:r>
          </w:p>
        </w:tc>
        <w:tc>
          <w:tcPr>
            <w:tcW w:w="3828" w:type="dxa"/>
          </w:tcPr>
          <w:p w:rsidR="00F86903" w:rsidRPr="007C42D8" w:rsidRDefault="00F86903" w:rsidP="00A943B9">
            <w:pPr>
              <w:spacing w:line="360" w:lineRule="auto"/>
            </w:pPr>
            <w:r w:rsidRPr="007C42D8">
              <w:t xml:space="preserve">                   25,524</w:t>
            </w:r>
          </w:p>
        </w:tc>
      </w:tr>
      <w:tr w:rsidR="00F86903" w:rsidTr="00A943B9">
        <w:tc>
          <w:tcPr>
            <w:tcW w:w="850" w:type="dxa"/>
            <w:tcBorders>
              <w:right w:val="nil"/>
            </w:tcBorders>
          </w:tcPr>
          <w:p w:rsidR="00F86903" w:rsidRDefault="00F86903" w:rsidP="00A943B9">
            <w:pPr>
              <w:spacing w:line="360" w:lineRule="auto"/>
              <w:jc w:val="center"/>
            </w:pPr>
          </w:p>
        </w:tc>
        <w:tc>
          <w:tcPr>
            <w:tcW w:w="2693" w:type="dxa"/>
            <w:tcBorders>
              <w:left w:val="nil"/>
            </w:tcBorders>
          </w:tcPr>
          <w:p w:rsidR="00F86903" w:rsidRPr="00B376AD" w:rsidRDefault="00F86903" w:rsidP="00A943B9">
            <w:pPr>
              <w:spacing w:line="360" w:lineRule="auto"/>
              <w:jc w:val="center"/>
              <w:rPr>
                <w:b/>
              </w:rPr>
            </w:pPr>
            <w:r w:rsidRPr="00B376AD">
              <w:rPr>
                <w:b/>
              </w:rPr>
              <w:t>TOTAL</w:t>
            </w:r>
          </w:p>
        </w:tc>
        <w:tc>
          <w:tcPr>
            <w:tcW w:w="3828" w:type="dxa"/>
          </w:tcPr>
          <w:p w:rsidR="00F86903" w:rsidRPr="007C42D8" w:rsidRDefault="00F86903" w:rsidP="00A943B9">
            <w:pPr>
              <w:spacing w:line="360" w:lineRule="auto"/>
            </w:pPr>
            <w:r w:rsidRPr="007C42D8">
              <w:t xml:space="preserve">                   228,000</w:t>
            </w:r>
          </w:p>
        </w:tc>
      </w:tr>
    </w:tbl>
    <w:p w:rsidR="00F86903" w:rsidRDefault="00F86903" w:rsidP="00F86903">
      <w:pPr>
        <w:spacing w:line="360" w:lineRule="auto"/>
        <w:jc w:val="both"/>
      </w:pPr>
      <w:r>
        <w:t xml:space="preserve">             </w:t>
      </w:r>
    </w:p>
    <w:p w:rsidR="00F86903" w:rsidRDefault="00F86903" w:rsidP="00F86903">
      <w:pPr>
        <w:spacing w:line="360" w:lineRule="auto"/>
        <w:jc w:val="both"/>
      </w:pPr>
      <w:r>
        <w:t>Selama dalam lima hari melakukan survey di area parkir Mall Samarinda Central Plaza Akumulasi Volume sebagai berikut :</w:t>
      </w:r>
    </w:p>
    <w:p w:rsidR="00F86903" w:rsidRPr="00F86903" w:rsidRDefault="00F86903" w:rsidP="00F86903">
      <w:pPr>
        <w:spacing w:line="360" w:lineRule="auto"/>
        <w:jc w:val="center"/>
        <w:rPr>
          <w:b/>
        </w:rPr>
      </w:pPr>
      <w:r w:rsidRPr="00F86903">
        <w:rPr>
          <w:b/>
        </w:rPr>
        <w:t>Tabel 4.52 Akumulasi</w:t>
      </w:r>
      <w:r w:rsidRPr="00F86903">
        <w:rPr>
          <w:b/>
          <w:i/>
        </w:rPr>
        <w:t xml:space="preserve"> </w:t>
      </w:r>
      <w:r w:rsidRPr="00F86903">
        <w:rPr>
          <w:b/>
        </w:rPr>
        <w:t>Volume Parkir Rata-rata selama 5 hari</w:t>
      </w:r>
    </w:p>
    <w:tbl>
      <w:tblPr>
        <w:tblStyle w:val="TableGrid"/>
        <w:tblW w:w="7417" w:type="dxa"/>
        <w:tblInd w:w="534" w:type="dxa"/>
        <w:tblLook w:val="04A0"/>
      </w:tblPr>
      <w:tblGrid>
        <w:gridCol w:w="723"/>
        <w:gridCol w:w="1239"/>
        <w:gridCol w:w="2432"/>
        <w:gridCol w:w="2787"/>
        <w:gridCol w:w="236"/>
      </w:tblGrid>
      <w:tr w:rsidR="00F86903" w:rsidTr="00A943B9">
        <w:trPr>
          <w:gridAfter w:val="1"/>
          <w:wAfter w:w="236" w:type="dxa"/>
          <w:trHeight w:val="654"/>
        </w:trPr>
        <w:tc>
          <w:tcPr>
            <w:tcW w:w="723" w:type="dxa"/>
            <w:tcBorders>
              <w:bottom w:val="nil"/>
            </w:tcBorders>
            <w:shd w:val="clear" w:color="auto" w:fill="7F7F7F" w:themeFill="text1" w:themeFillTint="80"/>
          </w:tcPr>
          <w:p w:rsidR="00F86903" w:rsidRDefault="00F86903" w:rsidP="00A943B9">
            <w:pPr>
              <w:spacing w:line="360" w:lineRule="auto"/>
              <w:jc w:val="center"/>
            </w:pPr>
          </w:p>
          <w:p w:rsidR="00F86903" w:rsidRDefault="00F86903" w:rsidP="00A943B9">
            <w:pPr>
              <w:spacing w:line="360" w:lineRule="auto"/>
              <w:jc w:val="center"/>
            </w:pPr>
            <w:r>
              <w:t>No</w:t>
            </w:r>
          </w:p>
        </w:tc>
        <w:tc>
          <w:tcPr>
            <w:tcW w:w="1239" w:type="dxa"/>
            <w:tcBorders>
              <w:bottom w:val="nil"/>
            </w:tcBorders>
            <w:shd w:val="clear" w:color="auto" w:fill="7F7F7F" w:themeFill="text1" w:themeFillTint="80"/>
          </w:tcPr>
          <w:p w:rsidR="00F86903" w:rsidRDefault="00F86903" w:rsidP="00A943B9">
            <w:pPr>
              <w:spacing w:line="360" w:lineRule="auto"/>
              <w:jc w:val="center"/>
            </w:pPr>
          </w:p>
          <w:p w:rsidR="00F86903" w:rsidRDefault="00F86903" w:rsidP="00A943B9">
            <w:pPr>
              <w:spacing w:line="360" w:lineRule="auto"/>
              <w:jc w:val="center"/>
            </w:pPr>
            <w:r>
              <w:t>Hari</w:t>
            </w:r>
          </w:p>
        </w:tc>
        <w:tc>
          <w:tcPr>
            <w:tcW w:w="5219" w:type="dxa"/>
            <w:gridSpan w:val="2"/>
            <w:tcBorders>
              <w:bottom w:val="single" w:sz="4" w:space="0" w:color="auto"/>
            </w:tcBorders>
            <w:shd w:val="clear" w:color="auto" w:fill="7F7F7F" w:themeFill="text1" w:themeFillTint="80"/>
          </w:tcPr>
          <w:p w:rsidR="00F86903" w:rsidRDefault="00F86903" w:rsidP="00A943B9">
            <w:pPr>
              <w:spacing w:line="360" w:lineRule="auto"/>
              <w:jc w:val="center"/>
            </w:pPr>
            <w:r>
              <w:t>Akumulasi Volume rata-rata</w:t>
            </w:r>
          </w:p>
          <w:p w:rsidR="00F86903" w:rsidRDefault="00F86903" w:rsidP="00A943B9">
            <w:pPr>
              <w:spacing w:line="360" w:lineRule="auto"/>
              <w:jc w:val="center"/>
            </w:pPr>
            <w:r>
              <w:t xml:space="preserve"> per hari</w:t>
            </w:r>
          </w:p>
        </w:tc>
      </w:tr>
      <w:tr w:rsidR="00F86903" w:rsidTr="00A943B9">
        <w:trPr>
          <w:gridAfter w:val="1"/>
          <w:wAfter w:w="236" w:type="dxa"/>
        </w:trPr>
        <w:tc>
          <w:tcPr>
            <w:tcW w:w="723" w:type="dxa"/>
            <w:tcBorders>
              <w:top w:val="nil"/>
            </w:tcBorders>
            <w:shd w:val="clear" w:color="auto" w:fill="7F7F7F" w:themeFill="text1" w:themeFillTint="80"/>
          </w:tcPr>
          <w:p w:rsidR="00F86903" w:rsidRDefault="00F86903" w:rsidP="00A943B9">
            <w:pPr>
              <w:spacing w:line="360" w:lineRule="auto"/>
              <w:jc w:val="both"/>
            </w:pPr>
          </w:p>
        </w:tc>
        <w:tc>
          <w:tcPr>
            <w:tcW w:w="1239" w:type="dxa"/>
            <w:tcBorders>
              <w:top w:val="nil"/>
            </w:tcBorders>
            <w:shd w:val="clear" w:color="auto" w:fill="7F7F7F" w:themeFill="text1" w:themeFillTint="80"/>
          </w:tcPr>
          <w:p w:rsidR="00F86903" w:rsidRDefault="00F86903" w:rsidP="00A943B9">
            <w:pPr>
              <w:spacing w:line="360" w:lineRule="auto"/>
              <w:jc w:val="both"/>
            </w:pPr>
          </w:p>
        </w:tc>
        <w:tc>
          <w:tcPr>
            <w:tcW w:w="2432" w:type="dxa"/>
            <w:tcBorders>
              <w:top w:val="single" w:sz="4" w:space="0" w:color="auto"/>
              <w:right w:val="single" w:sz="4" w:space="0" w:color="auto"/>
            </w:tcBorders>
            <w:shd w:val="clear" w:color="auto" w:fill="7F7F7F" w:themeFill="text1" w:themeFillTint="80"/>
          </w:tcPr>
          <w:p w:rsidR="00F86903" w:rsidRPr="00BF77C2" w:rsidRDefault="00F86903" w:rsidP="00A943B9">
            <w:pPr>
              <w:spacing w:line="360" w:lineRule="auto"/>
              <w:jc w:val="center"/>
              <w:rPr>
                <w:color w:val="000000" w:themeColor="text1"/>
              </w:rPr>
            </w:pPr>
            <w:r w:rsidRPr="00BF77C2">
              <w:rPr>
                <w:color w:val="000000" w:themeColor="text1"/>
              </w:rPr>
              <w:t>R2</w:t>
            </w:r>
          </w:p>
        </w:tc>
        <w:tc>
          <w:tcPr>
            <w:tcW w:w="2787" w:type="dxa"/>
            <w:tcBorders>
              <w:top w:val="single" w:sz="4" w:space="0" w:color="auto"/>
              <w:left w:val="single" w:sz="4" w:space="0" w:color="auto"/>
            </w:tcBorders>
            <w:shd w:val="clear" w:color="auto" w:fill="7F7F7F" w:themeFill="text1" w:themeFillTint="80"/>
          </w:tcPr>
          <w:p w:rsidR="00F86903" w:rsidRDefault="00F86903" w:rsidP="00A943B9">
            <w:pPr>
              <w:spacing w:line="360" w:lineRule="auto"/>
              <w:jc w:val="center"/>
            </w:pPr>
            <w:r>
              <w:t>R4</w:t>
            </w:r>
          </w:p>
        </w:tc>
      </w:tr>
      <w:tr w:rsidR="00F86903" w:rsidTr="00A943B9">
        <w:trPr>
          <w:gridAfter w:val="1"/>
          <w:wAfter w:w="236" w:type="dxa"/>
        </w:trPr>
        <w:tc>
          <w:tcPr>
            <w:tcW w:w="723" w:type="dxa"/>
          </w:tcPr>
          <w:p w:rsidR="00F86903" w:rsidRDefault="00F86903" w:rsidP="00A943B9">
            <w:pPr>
              <w:spacing w:line="360" w:lineRule="auto"/>
              <w:jc w:val="center"/>
            </w:pPr>
            <w:r>
              <w:t>1</w:t>
            </w:r>
          </w:p>
        </w:tc>
        <w:tc>
          <w:tcPr>
            <w:tcW w:w="1239" w:type="dxa"/>
          </w:tcPr>
          <w:p w:rsidR="00F86903" w:rsidRDefault="00F86903" w:rsidP="00A943B9">
            <w:pPr>
              <w:spacing w:line="360" w:lineRule="auto"/>
              <w:jc w:val="center"/>
            </w:pPr>
            <w:r>
              <w:t>Sabtu</w:t>
            </w:r>
          </w:p>
        </w:tc>
        <w:tc>
          <w:tcPr>
            <w:tcW w:w="2432" w:type="dxa"/>
            <w:tcBorders>
              <w:right w:val="single" w:sz="4" w:space="0" w:color="auto"/>
            </w:tcBorders>
          </w:tcPr>
          <w:p w:rsidR="00F86903" w:rsidRPr="00964C8E" w:rsidRDefault="00F86903" w:rsidP="00A943B9">
            <w:pPr>
              <w:spacing w:line="360" w:lineRule="auto"/>
              <w:jc w:val="center"/>
              <w:rPr>
                <w:color w:val="000000" w:themeColor="text1"/>
              </w:rPr>
            </w:pPr>
            <w:r>
              <w:rPr>
                <w:color w:val="000000" w:themeColor="text1"/>
              </w:rPr>
              <w:t>356</w:t>
            </w:r>
          </w:p>
        </w:tc>
        <w:tc>
          <w:tcPr>
            <w:tcW w:w="2787" w:type="dxa"/>
            <w:tcBorders>
              <w:left w:val="single" w:sz="4" w:space="0" w:color="auto"/>
            </w:tcBorders>
          </w:tcPr>
          <w:p w:rsidR="00F86903" w:rsidRDefault="00F86903" w:rsidP="00A943B9">
            <w:pPr>
              <w:spacing w:line="360" w:lineRule="auto"/>
              <w:jc w:val="center"/>
            </w:pPr>
            <w:r>
              <w:t>41</w:t>
            </w:r>
          </w:p>
        </w:tc>
      </w:tr>
      <w:tr w:rsidR="00F86903" w:rsidTr="00A943B9">
        <w:trPr>
          <w:gridAfter w:val="1"/>
          <w:wAfter w:w="236" w:type="dxa"/>
        </w:trPr>
        <w:tc>
          <w:tcPr>
            <w:tcW w:w="723" w:type="dxa"/>
          </w:tcPr>
          <w:p w:rsidR="00F86903" w:rsidRDefault="00F86903" w:rsidP="00A943B9">
            <w:pPr>
              <w:spacing w:line="360" w:lineRule="auto"/>
              <w:jc w:val="center"/>
            </w:pPr>
            <w:r>
              <w:t>2</w:t>
            </w:r>
          </w:p>
        </w:tc>
        <w:tc>
          <w:tcPr>
            <w:tcW w:w="1239" w:type="dxa"/>
          </w:tcPr>
          <w:p w:rsidR="00F86903" w:rsidRDefault="00F86903" w:rsidP="00A943B9">
            <w:pPr>
              <w:spacing w:line="360" w:lineRule="auto"/>
              <w:jc w:val="center"/>
            </w:pPr>
            <w:r>
              <w:t>Minggu</w:t>
            </w:r>
          </w:p>
        </w:tc>
        <w:tc>
          <w:tcPr>
            <w:tcW w:w="2432" w:type="dxa"/>
            <w:tcBorders>
              <w:right w:val="single" w:sz="4" w:space="0" w:color="auto"/>
            </w:tcBorders>
          </w:tcPr>
          <w:p w:rsidR="00F86903" w:rsidRDefault="00F86903" w:rsidP="00A943B9">
            <w:pPr>
              <w:spacing w:line="360" w:lineRule="auto"/>
              <w:jc w:val="center"/>
            </w:pPr>
            <w:r>
              <w:t>123</w:t>
            </w:r>
          </w:p>
        </w:tc>
        <w:tc>
          <w:tcPr>
            <w:tcW w:w="2787" w:type="dxa"/>
            <w:tcBorders>
              <w:left w:val="single" w:sz="4" w:space="0" w:color="auto"/>
            </w:tcBorders>
          </w:tcPr>
          <w:p w:rsidR="00F86903" w:rsidRDefault="00F86903" w:rsidP="00A943B9">
            <w:pPr>
              <w:spacing w:line="360" w:lineRule="auto"/>
              <w:jc w:val="center"/>
            </w:pPr>
            <w:r>
              <w:t>156</w:t>
            </w:r>
          </w:p>
        </w:tc>
      </w:tr>
      <w:tr w:rsidR="00F86903" w:rsidTr="00A943B9">
        <w:trPr>
          <w:gridAfter w:val="1"/>
          <w:wAfter w:w="236" w:type="dxa"/>
        </w:trPr>
        <w:tc>
          <w:tcPr>
            <w:tcW w:w="723" w:type="dxa"/>
          </w:tcPr>
          <w:p w:rsidR="00F86903" w:rsidRDefault="00F86903" w:rsidP="00A943B9">
            <w:pPr>
              <w:spacing w:line="360" w:lineRule="auto"/>
              <w:jc w:val="center"/>
            </w:pPr>
            <w:r>
              <w:t>3</w:t>
            </w:r>
          </w:p>
        </w:tc>
        <w:tc>
          <w:tcPr>
            <w:tcW w:w="1239" w:type="dxa"/>
          </w:tcPr>
          <w:p w:rsidR="00F86903" w:rsidRDefault="00F86903" w:rsidP="00A943B9">
            <w:pPr>
              <w:spacing w:line="360" w:lineRule="auto"/>
              <w:jc w:val="center"/>
            </w:pPr>
            <w:r>
              <w:t>Senin</w:t>
            </w:r>
          </w:p>
        </w:tc>
        <w:tc>
          <w:tcPr>
            <w:tcW w:w="2432" w:type="dxa"/>
            <w:tcBorders>
              <w:right w:val="single" w:sz="4" w:space="0" w:color="auto"/>
            </w:tcBorders>
          </w:tcPr>
          <w:p w:rsidR="00F86903" w:rsidRDefault="00F86903" w:rsidP="00A943B9">
            <w:pPr>
              <w:spacing w:line="360" w:lineRule="auto"/>
              <w:jc w:val="center"/>
            </w:pPr>
            <w:r>
              <w:t>159</w:t>
            </w:r>
          </w:p>
        </w:tc>
        <w:tc>
          <w:tcPr>
            <w:tcW w:w="2787" w:type="dxa"/>
            <w:tcBorders>
              <w:left w:val="single" w:sz="4" w:space="0" w:color="auto"/>
            </w:tcBorders>
          </w:tcPr>
          <w:p w:rsidR="00F86903" w:rsidRDefault="00F86903" w:rsidP="00A943B9">
            <w:pPr>
              <w:spacing w:line="360" w:lineRule="auto"/>
              <w:jc w:val="center"/>
            </w:pPr>
            <w:r>
              <w:t>72</w:t>
            </w:r>
          </w:p>
        </w:tc>
      </w:tr>
      <w:tr w:rsidR="00F86903" w:rsidTr="00A943B9">
        <w:tc>
          <w:tcPr>
            <w:tcW w:w="723" w:type="dxa"/>
          </w:tcPr>
          <w:p w:rsidR="00F86903" w:rsidRDefault="00F86903" w:rsidP="00A943B9">
            <w:pPr>
              <w:spacing w:line="360" w:lineRule="auto"/>
              <w:jc w:val="center"/>
            </w:pPr>
            <w:r>
              <w:t>4</w:t>
            </w:r>
          </w:p>
        </w:tc>
        <w:tc>
          <w:tcPr>
            <w:tcW w:w="1239" w:type="dxa"/>
          </w:tcPr>
          <w:p w:rsidR="00F86903" w:rsidRDefault="00F86903" w:rsidP="00A943B9">
            <w:pPr>
              <w:spacing w:line="360" w:lineRule="auto"/>
              <w:jc w:val="center"/>
            </w:pPr>
            <w:r>
              <w:t>Selasa</w:t>
            </w:r>
          </w:p>
        </w:tc>
        <w:tc>
          <w:tcPr>
            <w:tcW w:w="2432" w:type="dxa"/>
            <w:tcBorders>
              <w:right w:val="single" w:sz="4" w:space="0" w:color="auto"/>
            </w:tcBorders>
          </w:tcPr>
          <w:p w:rsidR="00F86903" w:rsidRDefault="00F86903" w:rsidP="00A943B9">
            <w:pPr>
              <w:spacing w:line="360" w:lineRule="auto"/>
              <w:jc w:val="center"/>
            </w:pPr>
            <w:r>
              <w:t>139</w:t>
            </w:r>
          </w:p>
        </w:tc>
        <w:tc>
          <w:tcPr>
            <w:tcW w:w="2787" w:type="dxa"/>
            <w:tcBorders>
              <w:left w:val="single" w:sz="4" w:space="0" w:color="auto"/>
            </w:tcBorders>
          </w:tcPr>
          <w:p w:rsidR="00F86903" w:rsidRDefault="00F86903" w:rsidP="00A943B9">
            <w:pPr>
              <w:spacing w:line="360" w:lineRule="auto"/>
              <w:jc w:val="center"/>
            </w:pPr>
            <w:r>
              <w:t>94</w:t>
            </w:r>
          </w:p>
        </w:tc>
        <w:tc>
          <w:tcPr>
            <w:tcW w:w="236" w:type="dxa"/>
            <w:tcBorders>
              <w:top w:val="nil"/>
              <w:bottom w:val="nil"/>
              <w:right w:val="nil"/>
            </w:tcBorders>
          </w:tcPr>
          <w:p w:rsidR="00F86903" w:rsidRDefault="00F86903" w:rsidP="00A943B9">
            <w:pPr>
              <w:spacing w:line="360" w:lineRule="auto"/>
              <w:jc w:val="both"/>
            </w:pPr>
          </w:p>
        </w:tc>
      </w:tr>
      <w:tr w:rsidR="00F86903" w:rsidTr="00A943B9">
        <w:trPr>
          <w:gridAfter w:val="1"/>
          <w:wAfter w:w="236" w:type="dxa"/>
        </w:trPr>
        <w:tc>
          <w:tcPr>
            <w:tcW w:w="723" w:type="dxa"/>
          </w:tcPr>
          <w:p w:rsidR="00F86903" w:rsidRDefault="00F86903" w:rsidP="00A943B9">
            <w:pPr>
              <w:spacing w:line="360" w:lineRule="auto"/>
              <w:jc w:val="center"/>
            </w:pPr>
            <w:r>
              <w:t>5</w:t>
            </w:r>
          </w:p>
        </w:tc>
        <w:tc>
          <w:tcPr>
            <w:tcW w:w="1239" w:type="dxa"/>
          </w:tcPr>
          <w:p w:rsidR="00F86903" w:rsidRDefault="00F86903" w:rsidP="00A943B9">
            <w:pPr>
              <w:spacing w:line="360" w:lineRule="auto"/>
              <w:jc w:val="center"/>
            </w:pPr>
            <w:r>
              <w:t>Rabu</w:t>
            </w:r>
          </w:p>
        </w:tc>
        <w:tc>
          <w:tcPr>
            <w:tcW w:w="2432" w:type="dxa"/>
            <w:tcBorders>
              <w:right w:val="single" w:sz="4" w:space="0" w:color="auto"/>
            </w:tcBorders>
          </w:tcPr>
          <w:p w:rsidR="00F86903" w:rsidRDefault="00F86903" w:rsidP="00A943B9">
            <w:pPr>
              <w:spacing w:line="360" w:lineRule="auto"/>
              <w:jc w:val="center"/>
            </w:pPr>
            <w:r>
              <w:t>175</w:t>
            </w:r>
          </w:p>
        </w:tc>
        <w:tc>
          <w:tcPr>
            <w:tcW w:w="2787" w:type="dxa"/>
            <w:tcBorders>
              <w:left w:val="single" w:sz="4" w:space="0" w:color="auto"/>
            </w:tcBorders>
          </w:tcPr>
          <w:p w:rsidR="00F86903" w:rsidRDefault="00F86903" w:rsidP="00A943B9">
            <w:pPr>
              <w:spacing w:line="360" w:lineRule="auto"/>
              <w:jc w:val="center"/>
            </w:pPr>
            <w:r>
              <w:t>131</w:t>
            </w:r>
          </w:p>
        </w:tc>
      </w:tr>
      <w:tr w:rsidR="00F86903" w:rsidTr="00A943B9">
        <w:trPr>
          <w:gridAfter w:val="1"/>
          <w:wAfter w:w="236" w:type="dxa"/>
          <w:trHeight w:val="437"/>
        </w:trPr>
        <w:tc>
          <w:tcPr>
            <w:tcW w:w="723" w:type="dxa"/>
            <w:tcBorders>
              <w:bottom w:val="single" w:sz="4" w:space="0" w:color="auto"/>
            </w:tcBorders>
          </w:tcPr>
          <w:p w:rsidR="00F86903" w:rsidRDefault="00F86903" w:rsidP="00A943B9">
            <w:pPr>
              <w:spacing w:line="360" w:lineRule="auto"/>
              <w:jc w:val="both"/>
            </w:pPr>
          </w:p>
        </w:tc>
        <w:tc>
          <w:tcPr>
            <w:tcW w:w="1239" w:type="dxa"/>
            <w:tcBorders>
              <w:bottom w:val="single" w:sz="4" w:space="0" w:color="auto"/>
            </w:tcBorders>
          </w:tcPr>
          <w:p w:rsidR="00F86903" w:rsidRDefault="00F86903" w:rsidP="00A943B9">
            <w:pPr>
              <w:spacing w:line="360" w:lineRule="auto"/>
              <w:jc w:val="center"/>
            </w:pPr>
            <w:r>
              <w:t>TOTAL</w:t>
            </w:r>
          </w:p>
        </w:tc>
        <w:tc>
          <w:tcPr>
            <w:tcW w:w="2432" w:type="dxa"/>
            <w:tcBorders>
              <w:bottom w:val="single" w:sz="4" w:space="0" w:color="auto"/>
              <w:right w:val="single" w:sz="4" w:space="0" w:color="auto"/>
            </w:tcBorders>
          </w:tcPr>
          <w:p w:rsidR="00F86903" w:rsidRDefault="00F86903" w:rsidP="00A943B9">
            <w:pPr>
              <w:spacing w:line="360" w:lineRule="auto"/>
              <w:jc w:val="center"/>
            </w:pPr>
            <w:r>
              <w:t>952</w:t>
            </w:r>
          </w:p>
        </w:tc>
        <w:tc>
          <w:tcPr>
            <w:tcW w:w="2787" w:type="dxa"/>
            <w:tcBorders>
              <w:left w:val="single" w:sz="4" w:space="0" w:color="auto"/>
              <w:bottom w:val="single" w:sz="4" w:space="0" w:color="auto"/>
            </w:tcBorders>
          </w:tcPr>
          <w:p w:rsidR="00F86903" w:rsidRDefault="00F86903" w:rsidP="00A943B9">
            <w:pPr>
              <w:spacing w:line="360" w:lineRule="auto"/>
              <w:jc w:val="center"/>
            </w:pPr>
            <w:r>
              <w:t>494</w:t>
            </w:r>
          </w:p>
        </w:tc>
      </w:tr>
      <w:tr w:rsidR="00F86903" w:rsidTr="00A943B9">
        <w:trPr>
          <w:gridAfter w:val="1"/>
          <w:wAfter w:w="236" w:type="dxa"/>
          <w:trHeight w:val="333"/>
        </w:trPr>
        <w:tc>
          <w:tcPr>
            <w:tcW w:w="723" w:type="dxa"/>
            <w:tcBorders>
              <w:top w:val="single" w:sz="4" w:space="0" w:color="auto"/>
              <w:right w:val="nil"/>
            </w:tcBorders>
          </w:tcPr>
          <w:p w:rsidR="00F86903" w:rsidRDefault="00F86903" w:rsidP="00A943B9">
            <w:pPr>
              <w:jc w:val="both"/>
            </w:pPr>
            <w:r>
              <w:t xml:space="preserve"> Total </w:t>
            </w:r>
          </w:p>
        </w:tc>
        <w:tc>
          <w:tcPr>
            <w:tcW w:w="1239" w:type="dxa"/>
            <w:tcBorders>
              <w:top w:val="single" w:sz="4" w:space="0" w:color="auto"/>
              <w:left w:val="nil"/>
              <w:right w:val="single" w:sz="4" w:space="0" w:color="auto"/>
            </w:tcBorders>
          </w:tcPr>
          <w:p w:rsidR="00F86903" w:rsidRDefault="00F86903" w:rsidP="00A943B9">
            <w:pPr>
              <w:jc w:val="both"/>
            </w:pPr>
          </w:p>
          <w:p w:rsidR="00F86903" w:rsidRDefault="00F86903" w:rsidP="00A943B9">
            <w:pPr>
              <w:jc w:val="both"/>
            </w:pPr>
            <w:r>
              <w:t>Rata-rata</w:t>
            </w:r>
          </w:p>
        </w:tc>
        <w:tc>
          <w:tcPr>
            <w:tcW w:w="2432" w:type="dxa"/>
            <w:tcBorders>
              <w:top w:val="single" w:sz="4" w:space="0" w:color="auto"/>
              <w:left w:val="single" w:sz="4" w:space="0" w:color="auto"/>
              <w:bottom w:val="single" w:sz="4" w:space="0" w:color="auto"/>
              <w:right w:val="single" w:sz="4" w:space="0" w:color="auto"/>
            </w:tcBorders>
          </w:tcPr>
          <w:p w:rsidR="00F86903" w:rsidRDefault="00F86903" w:rsidP="00A943B9">
            <w:pPr>
              <w:spacing w:line="360" w:lineRule="auto"/>
              <w:jc w:val="center"/>
            </w:pPr>
            <w:r>
              <w:t>190,4</w:t>
            </w:r>
          </w:p>
        </w:tc>
        <w:tc>
          <w:tcPr>
            <w:tcW w:w="2787" w:type="dxa"/>
            <w:tcBorders>
              <w:top w:val="single" w:sz="4" w:space="0" w:color="auto"/>
              <w:left w:val="single" w:sz="4" w:space="0" w:color="auto"/>
              <w:bottom w:val="single" w:sz="4" w:space="0" w:color="auto"/>
            </w:tcBorders>
          </w:tcPr>
          <w:p w:rsidR="00F86903" w:rsidRDefault="00F86903" w:rsidP="00A943B9">
            <w:pPr>
              <w:spacing w:line="360" w:lineRule="auto"/>
              <w:jc w:val="center"/>
            </w:pPr>
            <w:r>
              <w:t>98,8</w:t>
            </w:r>
          </w:p>
        </w:tc>
      </w:tr>
    </w:tbl>
    <w:p w:rsidR="00F86903" w:rsidRPr="00B06959" w:rsidRDefault="00F86903" w:rsidP="00F86903">
      <w:pPr>
        <w:spacing w:line="360" w:lineRule="auto"/>
        <w:jc w:val="both"/>
        <w:rPr>
          <w:b/>
        </w:rPr>
      </w:pPr>
      <w:r w:rsidRPr="00B06959">
        <w:rPr>
          <w:b/>
        </w:rPr>
        <w:lastRenderedPageBreak/>
        <w:t>Tabel 4.53 Rekapan Perhitungan.</w:t>
      </w:r>
    </w:p>
    <w:tbl>
      <w:tblPr>
        <w:tblStyle w:val="TableGrid"/>
        <w:tblW w:w="0" w:type="auto"/>
        <w:tblInd w:w="108" w:type="dxa"/>
        <w:tblLayout w:type="fixed"/>
        <w:tblLook w:val="04A0"/>
      </w:tblPr>
      <w:tblGrid>
        <w:gridCol w:w="851"/>
        <w:gridCol w:w="709"/>
        <w:gridCol w:w="1417"/>
        <w:gridCol w:w="1276"/>
        <w:gridCol w:w="1276"/>
        <w:gridCol w:w="1134"/>
        <w:gridCol w:w="1616"/>
      </w:tblGrid>
      <w:tr w:rsidR="00F86903" w:rsidTr="00A943B9">
        <w:tc>
          <w:tcPr>
            <w:tcW w:w="851" w:type="dxa"/>
            <w:shd w:val="clear" w:color="auto" w:fill="7F7F7F" w:themeFill="text1" w:themeFillTint="80"/>
          </w:tcPr>
          <w:p w:rsidR="00F86903" w:rsidRDefault="00F86903" w:rsidP="00A943B9">
            <w:pPr>
              <w:spacing w:line="360" w:lineRule="auto"/>
              <w:jc w:val="center"/>
            </w:pPr>
            <w:r>
              <w:t>Jenis Kend.</w:t>
            </w:r>
          </w:p>
        </w:tc>
        <w:tc>
          <w:tcPr>
            <w:tcW w:w="709" w:type="dxa"/>
            <w:shd w:val="clear" w:color="auto" w:fill="7F7F7F" w:themeFill="text1" w:themeFillTint="80"/>
          </w:tcPr>
          <w:p w:rsidR="00F86903" w:rsidRDefault="00F86903" w:rsidP="00A943B9">
            <w:pPr>
              <w:spacing w:line="360" w:lineRule="auto"/>
              <w:jc w:val="center"/>
            </w:pPr>
            <w:r>
              <w:t>Turn</w:t>
            </w:r>
          </w:p>
          <w:p w:rsidR="00F86903" w:rsidRDefault="00F86903" w:rsidP="00A943B9">
            <w:pPr>
              <w:spacing w:line="360" w:lineRule="auto"/>
              <w:jc w:val="center"/>
            </w:pPr>
            <w:r>
              <w:t>Over</w:t>
            </w:r>
          </w:p>
        </w:tc>
        <w:tc>
          <w:tcPr>
            <w:tcW w:w="1417" w:type="dxa"/>
            <w:shd w:val="clear" w:color="auto" w:fill="7F7F7F" w:themeFill="text1" w:themeFillTint="80"/>
          </w:tcPr>
          <w:p w:rsidR="00F86903" w:rsidRDefault="00F86903" w:rsidP="00A943B9">
            <w:pPr>
              <w:spacing w:line="360" w:lineRule="auto"/>
              <w:jc w:val="center"/>
            </w:pPr>
            <w:r>
              <w:t>Occupancy Rate/Jam</w:t>
            </w:r>
          </w:p>
        </w:tc>
        <w:tc>
          <w:tcPr>
            <w:tcW w:w="1276" w:type="dxa"/>
            <w:shd w:val="clear" w:color="auto" w:fill="7F7F7F" w:themeFill="text1" w:themeFillTint="80"/>
          </w:tcPr>
          <w:p w:rsidR="00F86903" w:rsidRDefault="00F86903" w:rsidP="00A943B9">
            <w:pPr>
              <w:spacing w:line="360" w:lineRule="auto"/>
              <w:jc w:val="center"/>
            </w:pPr>
            <w:r>
              <w:t>Akumulasi Rata-rata</w:t>
            </w:r>
          </w:p>
        </w:tc>
        <w:tc>
          <w:tcPr>
            <w:tcW w:w="1276" w:type="dxa"/>
            <w:shd w:val="clear" w:color="auto" w:fill="7F7F7F" w:themeFill="text1" w:themeFillTint="80"/>
          </w:tcPr>
          <w:p w:rsidR="00F86903" w:rsidRDefault="00F86903" w:rsidP="00A943B9">
            <w:pPr>
              <w:spacing w:line="360" w:lineRule="auto"/>
              <w:jc w:val="center"/>
            </w:pPr>
            <w:r>
              <w:t>Durasi Rata-rata</w:t>
            </w:r>
          </w:p>
        </w:tc>
        <w:tc>
          <w:tcPr>
            <w:tcW w:w="1134" w:type="dxa"/>
            <w:shd w:val="clear" w:color="auto" w:fill="7F7F7F" w:themeFill="text1" w:themeFillTint="80"/>
          </w:tcPr>
          <w:p w:rsidR="00F86903" w:rsidRDefault="00F86903" w:rsidP="00A943B9">
            <w:pPr>
              <w:spacing w:line="360" w:lineRule="auto"/>
              <w:jc w:val="center"/>
            </w:pPr>
            <w:r>
              <w:t>Akumulasi Maks.</w:t>
            </w:r>
          </w:p>
        </w:tc>
        <w:tc>
          <w:tcPr>
            <w:tcW w:w="1616" w:type="dxa"/>
            <w:shd w:val="clear" w:color="auto" w:fill="7F7F7F" w:themeFill="text1" w:themeFillTint="80"/>
          </w:tcPr>
          <w:p w:rsidR="00F86903" w:rsidRDefault="00F86903" w:rsidP="00A943B9">
            <w:pPr>
              <w:spacing w:line="360" w:lineRule="auto"/>
              <w:jc w:val="center"/>
            </w:pPr>
          </w:p>
          <w:p w:rsidR="00F86903" w:rsidRDefault="00F86903" w:rsidP="00A943B9">
            <w:pPr>
              <w:spacing w:line="360" w:lineRule="auto"/>
              <w:jc w:val="center"/>
            </w:pPr>
            <w:r>
              <w:t>Retribusi</w:t>
            </w:r>
          </w:p>
        </w:tc>
      </w:tr>
    </w:tbl>
    <w:p w:rsidR="00F86903" w:rsidRPr="00C93EA2" w:rsidRDefault="00F86903" w:rsidP="00F86903">
      <w:pPr>
        <w:jc w:val="center"/>
        <w:rPr>
          <w:b/>
        </w:rPr>
      </w:pPr>
      <w:r w:rsidRPr="00C93EA2">
        <w:rPr>
          <w:b/>
        </w:rPr>
        <w:t>Sabtu 03 Juni 2017</w:t>
      </w:r>
    </w:p>
    <w:tbl>
      <w:tblPr>
        <w:tblStyle w:val="TableGrid"/>
        <w:tblW w:w="0" w:type="auto"/>
        <w:tblInd w:w="108" w:type="dxa"/>
        <w:tblLayout w:type="fixed"/>
        <w:tblLook w:val="04A0"/>
      </w:tblPr>
      <w:tblGrid>
        <w:gridCol w:w="851"/>
        <w:gridCol w:w="709"/>
        <w:gridCol w:w="1417"/>
        <w:gridCol w:w="1276"/>
        <w:gridCol w:w="1417"/>
        <w:gridCol w:w="709"/>
        <w:gridCol w:w="1900"/>
      </w:tblGrid>
      <w:tr w:rsidR="00F86903" w:rsidTr="00A943B9">
        <w:tc>
          <w:tcPr>
            <w:tcW w:w="851" w:type="dxa"/>
          </w:tcPr>
          <w:p w:rsidR="00F86903" w:rsidRDefault="00F86903" w:rsidP="00A943B9">
            <w:pPr>
              <w:spacing w:line="360" w:lineRule="auto"/>
              <w:jc w:val="center"/>
            </w:pPr>
            <w:r>
              <w:t>R2</w:t>
            </w:r>
          </w:p>
        </w:tc>
        <w:tc>
          <w:tcPr>
            <w:tcW w:w="709" w:type="dxa"/>
          </w:tcPr>
          <w:p w:rsidR="00F86903" w:rsidRDefault="00F86903" w:rsidP="00A943B9">
            <w:pPr>
              <w:spacing w:line="360" w:lineRule="auto"/>
              <w:jc w:val="center"/>
            </w:pPr>
            <w:r>
              <w:t>0.28</w:t>
            </w:r>
          </w:p>
        </w:tc>
        <w:tc>
          <w:tcPr>
            <w:tcW w:w="1417" w:type="dxa"/>
          </w:tcPr>
          <w:p w:rsidR="00F86903" w:rsidRDefault="00F86903" w:rsidP="00A943B9">
            <w:pPr>
              <w:spacing w:line="360" w:lineRule="auto"/>
              <w:jc w:val="center"/>
            </w:pPr>
            <w:r>
              <w:t>0.195</w:t>
            </w:r>
          </w:p>
        </w:tc>
        <w:tc>
          <w:tcPr>
            <w:tcW w:w="1276" w:type="dxa"/>
          </w:tcPr>
          <w:p w:rsidR="00F86903" w:rsidRDefault="00F86903" w:rsidP="00A943B9">
            <w:pPr>
              <w:spacing w:line="360" w:lineRule="auto"/>
              <w:jc w:val="center"/>
            </w:pPr>
            <w:r>
              <w:t>2.570</w:t>
            </w:r>
          </w:p>
        </w:tc>
        <w:tc>
          <w:tcPr>
            <w:tcW w:w="1417" w:type="dxa"/>
          </w:tcPr>
          <w:p w:rsidR="00F86903" w:rsidRDefault="00F86903" w:rsidP="00A943B9">
            <w:pPr>
              <w:spacing w:line="360" w:lineRule="auto"/>
              <w:jc w:val="both"/>
            </w:pPr>
            <w:r>
              <w:t xml:space="preserve">30.7 menit </w:t>
            </w:r>
          </w:p>
        </w:tc>
        <w:tc>
          <w:tcPr>
            <w:tcW w:w="709" w:type="dxa"/>
          </w:tcPr>
          <w:p w:rsidR="00F86903" w:rsidRDefault="00F86903" w:rsidP="00A943B9">
            <w:pPr>
              <w:spacing w:line="360" w:lineRule="auto"/>
              <w:jc w:val="center"/>
            </w:pPr>
            <w:r>
              <w:t>356</w:t>
            </w:r>
          </w:p>
        </w:tc>
        <w:tc>
          <w:tcPr>
            <w:tcW w:w="1900" w:type="dxa"/>
          </w:tcPr>
          <w:p w:rsidR="00F86903" w:rsidRDefault="00F86903" w:rsidP="00A943B9">
            <w:pPr>
              <w:spacing w:line="360" w:lineRule="auto"/>
              <w:jc w:val="both"/>
            </w:pPr>
            <w:r>
              <w:t>Rp. 1.950.000,00</w:t>
            </w:r>
          </w:p>
        </w:tc>
      </w:tr>
      <w:tr w:rsidR="00F86903" w:rsidTr="00A943B9">
        <w:tc>
          <w:tcPr>
            <w:tcW w:w="851" w:type="dxa"/>
          </w:tcPr>
          <w:p w:rsidR="00F86903" w:rsidRDefault="00F86903" w:rsidP="00A943B9">
            <w:pPr>
              <w:spacing w:line="360" w:lineRule="auto"/>
              <w:jc w:val="center"/>
            </w:pPr>
            <w:r>
              <w:t>R4</w:t>
            </w:r>
          </w:p>
        </w:tc>
        <w:tc>
          <w:tcPr>
            <w:tcW w:w="709" w:type="dxa"/>
          </w:tcPr>
          <w:p w:rsidR="00F86903" w:rsidRDefault="00F86903" w:rsidP="00A943B9">
            <w:pPr>
              <w:spacing w:line="360" w:lineRule="auto"/>
              <w:jc w:val="center"/>
            </w:pPr>
            <w:r>
              <w:t>0.08</w:t>
            </w:r>
          </w:p>
        </w:tc>
        <w:tc>
          <w:tcPr>
            <w:tcW w:w="1417" w:type="dxa"/>
          </w:tcPr>
          <w:p w:rsidR="00F86903" w:rsidRDefault="00F86903" w:rsidP="00A943B9">
            <w:pPr>
              <w:spacing w:line="360" w:lineRule="auto"/>
              <w:jc w:val="center"/>
            </w:pPr>
            <w:r>
              <w:t>0.48</w:t>
            </w:r>
          </w:p>
        </w:tc>
        <w:tc>
          <w:tcPr>
            <w:tcW w:w="1276" w:type="dxa"/>
          </w:tcPr>
          <w:p w:rsidR="00F86903" w:rsidRDefault="00F86903" w:rsidP="00A943B9">
            <w:pPr>
              <w:spacing w:line="360" w:lineRule="auto"/>
              <w:jc w:val="center"/>
            </w:pPr>
            <w:r>
              <w:t>2.267</w:t>
            </w:r>
          </w:p>
        </w:tc>
        <w:tc>
          <w:tcPr>
            <w:tcW w:w="1417" w:type="dxa"/>
          </w:tcPr>
          <w:p w:rsidR="00F86903" w:rsidRDefault="00F86903" w:rsidP="00A943B9">
            <w:pPr>
              <w:spacing w:line="360" w:lineRule="auto"/>
              <w:jc w:val="both"/>
            </w:pPr>
            <w:r>
              <w:t>126.7menit</w:t>
            </w:r>
          </w:p>
        </w:tc>
        <w:tc>
          <w:tcPr>
            <w:tcW w:w="709" w:type="dxa"/>
          </w:tcPr>
          <w:p w:rsidR="00F86903" w:rsidRDefault="00F86903" w:rsidP="00A943B9">
            <w:pPr>
              <w:spacing w:line="360" w:lineRule="auto"/>
              <w:jc w:val="center"/>
            </w:pPr>
            <w:r>
              <w:t>41</w:t>
            </w:r>
          </w:p>
        </w:tc>
        <w:tc>
          <w:tcPr>
            <w:tcW w:w="1900" w:type="dxa"/>
          </w:tcPr>
          <w:p w:rsidR="00F86903" w:rsidRDefault="00F86903" w:rsidP="00A943B9">
            <w:pPr>
              <w:spacing w:line="360" w:lineRule="auto"/>
              <w:jc w:val="both"/>
            </w:pPr>
            <w:r>
              <w:t>Rp. 2.918.000,00</w:t>
            </w:r>
          </w:p>
        </w:tc>
      </w:tr>
    </w:tbl>
    <w:p w:rsidR="00F86903" w:rsidRPr="00C93EA2" w:rsidRDefault="00F86903" w:rsidP="00F86903">
      <w:pPr>
        <w:jc w:val="center"/>
        <w:rPr>
          <w:b/>
        </w:rPr>
      </w:pPr>
      <w:r w:rsidRPr="00C93EA2">
        <w:rPr>
          <w:b/>
        </w:rPr>
        <w:t>Minggu 04 Juni 2017</w:t>
      </w:r>
    </w:p>
    <w:tbl>
      <w:tblPr>
        <w:tblStyle w:val="TableGrid"/>
        <w:tblW w:w="8364" w:type="dxa"/>
        <w:tblInd w:w="108" w:type="dxa"/>
        <w:tblLayout w:type="fixed"/>
        <w:tblLook w:val="04A0"/>
      </w:tblPr>
      <w:tblGrid>
        <w:gridCol w:w="851"/>
        <w:gridCol w:w="709"/>
        <w:gridCol w:w="1417"/>
        <w:gridCol w:w="1276"/>
        <w:gridCol w:w="1417"/>
        <w:gridCol w:w="709"/>
        <w:gridCol w:w="1985"/>
      </w:tblGrid>
      <w:tr w:rsidR="00F86903" w:rsidTr="00A943B9">
        <w:tc>
          <w:tcPr>
            <w:tcW w:w="851" w:type="dxa"/>
          </w:tcPr>
          <w:p w:rsidR="00F86903" w:rsidRDefault="00F86903" w:rsidP="00A943B9">
            <w:pPr>
              <w:spacing w:line="360" w:lineRule="auto"/>
              <w:jc w:val="center"/>
            </w:pPr>
            <w:r>
              <w:t>R2</w:t>
            </w:r>
          </w:p>
        </w:tc>
        <w:tc>
          <w:tcPr>
            <w:tcW w:w="709" w:type="dxa"/>
          </w:tcPr>
          <w:p w:rsidR="00F86903" w:rsidRDefault="00F86903" w:rsidP="00A943B9">
            <w:pPr>
              <w:spacing w:line="360" w:lineRule="auto"/>
              <w:jc w:val="center"/>
            </w:pPr>
            <w:r>
              <w:t>0.10</w:t>
            </w:r>
          </w:p>
        </w:tc>
        <w:tc>
          <w:tcPr>
            <w:tcW w:w="1417" w:type="dxa"/>
          </w:tcPr>
          <w:p w:rsidR="00F86903" w:rsidRDefault="00F86903" w:rsidP="00A943B9">
            <w:pPr>
              <w:spacing w:line="360" w:lineRule="auto"/>
              <w:jc w:val="center"/>
            </w:pPr>
            <w:r>
              <w:t>0.495</w:t>
            </w:r>
          </w:p>
        </w:tc>
        <w:tc>
          <w:tcPr>
            <w:tcW w:w="1276" w:type="dxa"/>
          </w:tcPr>
          <w:p w:rsidR="00F86903" w:rsidRDefault="00F86903" w:rsidP="00A943B9">
            <w:pPr>
              <w:spacing w:line="360" w:lineRule="auto"/>
              <w:jc w:val="center"/>
            </w:pPr>
            <w:r>
              <w:t>3.594</w:t>
            </w:r>
          </w:p>
        </w:tc>
        <w:tc>
          <w:tcPr>
            <w:tcW w:w="1417" w:type="dxa"/>
          </w:tcPr>
          <w:p w:rsidR="00F86903" w:rsidRDefault="00F86903" w:rsidP="00A943B9">
            <w:pPr>
              <w:spacing w:line="360" w:lineRule="auto"/>
              <w:jc w:val="both"/>
            </w:pPr>
            <w:r>
              <w:t>121.1 menit</w:t>
            </w:r>
          </w:p>
        </w:tc>
        <w:tc>
          <w:tcPr>
            <w:tcW w:w="709" w:type="dxa"/>
          </w:tcPr>
          <w:p w:rsidR="00F86903" w:rsidRPr="002F601D" w:rsidRDefault="00F86903" w:rsidP="00A943B9">
            <w:pPr>
              <w:spacing w:line="360" w:lineRule="auto"/>
              <w:jc w:val="center"/>
            </w:pPr>
            <w:r>
              <w:t>123</w:t>
            </w:r>
          </w:p>
        </w:tc>
        <w:tc>
          <w:tcPr>
            <w:tcW w:w="1985" w:type="dxa"/>
          </w:tcPr>
          <w:p w:rsidR="00F86903" w:rsidRDefault="00F86903" w:rsidP="00A943B9">
            <w:pPr>
              <w:spacing w:line="360" w:lineRule="auto"/>
              <w:jc w:val="both"/>
            </w:pPr>
            <w:r>
              <w:t>Rp. 2.668.000,00</w:t>
            </w:r>
          </w:p>
        </w:tc>
      </w:tr>
      <w:tr w:rsidR="00F86903" w:rsidTr="00A943B9">
        <w:trPr>
          <w:trHeight w:val="416"/>
        </w:trPr>
        <w:tc>
          <w:tcPr>
            <w:tcW w:w="851" w:type="dxa"/>
          </w:tcPr>
          <w:p w:rsidR="00F86903" w:rsidRDefault="00F86903" w:rsidP="00A943B9">
            <w:pPr>
              <w:spacing w:line="360" w:lineRule="auto"/>
              <w:jc w:val="center"/>
            </w:pPr>
            <w:r>
              <w:t>R4</w:t>
            </w:r>
          </w:p>
        </w:tc>
        <w:tc>
          <w:tcPr>
            <w:tcW w:w="709" w:type="dxa"/>
          </w:tcPr>
          <w:p w:rsidR="00F86903" w:rsidRDefault="00F86903" w:rsidP="00A943B9">
            <w:pPr>
              <w:spacing w:line="360" w:lineRule="auto"/>
              <w:jc w:val="center"/>
            </w:pPr>
            <w:r>
              <w:t>0.32</w:t>
            </w:r>
          </w:p>
        </w:tc>
        <w:tc>
          <w:tcPr>
            <w:tcW w:w="1417" w:type="dxa"/>
          </w:tcPr>
          <w:p w:rsidR="00F86903" w:rsidRDefault="00F86903" w:rsidP="00A943B9">
            <w:pPr>
              <w:spacing w:line="360" w:lineRule="auto"/>
              <w:jc w:val="center"/>
            </w:pPr>
            <w:r>
              <w:t>0.463</w:t>
            </w:r>
          </w:p>
        </w:tc>
        <w:tc>
          <w:tcPr>
            <w:tcW w:w="1276" w:type="dxa"/>
          </w:tcPr>
          <w:p w:rsidR="00F86903" w:rsidRDefault="00F86903" w:rsidP="00A943B9">
            <w:pPr>
              <w:spacing w:line="360" w:lineRule="auto"/>
              <w:jc w:val="center"/>
            </w:pPr>
            <w:r>
              <w:t>2.664</w:t>
            </w:r>
          </w:p>
        </w:tc>
        <w:tc>
          <w:tcPr>
            <w:tcW w:w="1417" w:type="dxa"/>
          </w:tcPr>
          <w:p w:rsidR="00F86903" w:rsidRDefault="00F86903" w:rsidP="00A943B9">
            <w:pPr>
              <w:spacing w:line="360" w:lineRule="auto"/>
              <w:jc w:val="both"/>
            </w:pPr>
            <w:r>
              <w:t>129.1 menit</w:t>
            </w:r>
          </w:p>
        </w:tc>
        <w:tc>
          <w:tcPr>
            <w:tcW w:w="709" w:type="dxa"/>
          </w:tcPr>
          <w:p w:rsidR="00F86903" w:rsidRDefault="00F86903" w:rsidP="00A943B9">
            <w:pPr>
              <w:spacing w:line="360" w:lineRule="auto"/>
              <w:jc w:val="center"/>
            </w:pPr>
            <w:r>
              <w:t>156</w:t>
            </w:r>
          </w:p>
        </w:tc>
        <w:tc>
          <w:tcPr>
            <w:tcW w:w="1985" w:type="dxa"/>
          </w:tcPr>
          <w:p w:rsidR="00F86903" w:rsidRDefault="00F86903" w:rsidP="00A943B9">
            <w:pPr>
              <w:spacing w:line="360" w:lineRule="auto"/>
              <w:jc w:val="both"/>
            </w:pPr>
            <w:r>
              <w:t>Rp. 4.900.000,00</w:t>
            </w:r>
          </w:p>
        </w:tc>
      </w:tr>
    </w:tbl>
    <w:p w:rsidR="00F86903" w:rsidRPr="00B06959" w:rsidRDefault="00F86903" w:rsidP="00F86903">
      <w:pPr>
        <w:jc w:val="center"/>
        <w:rPr>
          <w:b/>
        </w:rPr>
      </w:pPr>
      <w:r w:rsidRPr="00C93EA2">
        <w:rPr>
          <w:b/>
        </w:rPr>
        <w:t>Senin 05 Juni 2017</w:t>
      </w:r>
    </w:p>
    <w:tbl>
      <w:tblPr>
        <w:tblStyle w:val="TableGrid"/>
        <w:tblW w:w="8364" w:type="dxa"/>
        <w:tblInd w:w="108" w:type="dxa"/>
        <w:tblLayout w:type="fixed"/>
        <w:tblLook w:val="04A0"/>
      </w:tblPr>
      <w:tblGrid>
        <w:gridCol w:w="851"/>
        <w:gridCol w:w="709"/>
        <w:gridCol w:w="1417"/>
        <w:gridCol w:w="1276"/>
        <w:gridCol w:w="1417"/>
        <w:gridCol w:w="709"/>
        <w:gridCol w:w="1985"/>
      </w:tblGrid>
      <w:tr w:rsidR="00F86903" w:rsidTr="00A943B9">
        <w:tc>
          <w:tcPr>
            <w:tcW w:w="851" w:type="dxa"/>
          </w:tcPr>
          <w:p w:rsidR="00F86903" w:rsidRDefault="00F86903" w:rsidP="00A943B9">
            <w:pPr>
              <w:spacing w:line="360" w:lineRule="auto"/>
              <w:jc w:val="center"/>
            </w:pPr>
            <w:r>
              <w:t>R2</w:t>
            </w:r>
          </w:p>
        </w:tc>
        <w:tc>
          <w:tcPr>
            <w:tcW w:w="709" w:type="dxa"/>
          </w:tcPr>
          <w:p w:rsidR="00F86903" w:rsidRDefault="00F86903" w:rsidP="00A943B9">
            <w:pPr>
              <w:spacing w:line="360" w:lineRule="auto"/>
              <w:jc w:val="center"/>
            </w:pPr>
            <w:r>
              <w:t>0.13</w:t>
            </w:r>
          </w:p>
        </w:tc>
        <w:tc>
          <w:tcPr>
            <w:tcW w:w="1417" w:type="dxa"/>
          </w:tcPr>
          <w:p w:rsidR="00F86903" w:rsidRDefault="00F86903" w:rsidP="00A943B9">
            <w:pPr>
              <w:spacing w:line="360" w:lineRule="auto"/>
              <w:jc w:val="center"/>
            </w:pPr>
            <w:r>
              <w:t>0.508</w:t>
            </w:r>
          </w:p>
        </w:tc>
        <w:tc>
          <w:tcPr>
            <w:tcW w:w="1276" w:type="dxa"/>
          </w:tcPr>
          <w:p w:rsidR="00F86903" w:rsidRDefault="00F86903" w:rsidP="00A943B9">
            <w:pPr>
              <w:spacing w:line="360" w:lineRule="auto"/>
              <w:jc w:val="center"/>
            </w:pPr>
            <w:r>
              <w:t>3.534</w:t>
            </w:r>
          </w:p>
        </w:tc>
        <w:tc>
          <w:tcPr>
            <w:tcW w:w="1417" w:type="dxa"/>
          </w:tcPr>
          <w:p w:rsidR="00F86903" w:rsidRDefault="00F86903" w:rsidP="00A943B9">
            <w:pPr>
              <w:spacing w:line="360" w:lineRule="auto"/>
              <w:jc w:val="both"/>
            </w:pPr>
            <w:r>
              <w:t>118.0 menit</w:t>
            </w:r>
          </w:p>
        </w:tc>
        <w:tc>
          <w:tcPr>
            <w:tcW w:w="709" w:type="dxa"/>
          </w:tcPr>
          <w:p w:rsidR="00F86903" w:rsidRDefault="00F86903" w:rsidP="00A943B9">
            <w:pPr>
              <w:spacing w:line="360" w:lineRule="auto"/>
              <w:jc w:val="center"/>
            </w:pPr>
            <w:r>
              <w:t>159</w:t>
            </w:r>
          </w:p>
        </w:tc>
        <w:tc>
          <w:tcPr>
            <w:tcW w:w="1985" w:type="dxa"/>
          </w:tcPr>
          <w:p w:rsidR="00F86903" w:rsidRDefault="00F86903" w:rsidP="00A943B9">
            <w:pPr>
              <w:spacing w:line="360" w:lineRule="auto"/>
              <w:jc w:val="both"/>
            </w:pPr>
            <w:r>
              <w:t>Rp. 2.610.000,00</w:t>
            </w:r>
          </w:p>
        </w:tc>
      </w:tr>
      <w:tr w:rsidR="00F86903" w:rsidTr="00A943B9">
        <w:tc>
          <w:tcPr>
            <w:tcW w:w="851" w:type="dxa"/>
          </w:tcPr>
          <w:p w:rsidR="00F86903" w:rsidRDefault="00F86903" w:rsidP="00A943B9">
            <w:pPr>
              <w:spacing w:line="360" w:lineRule="auto"/>
              <w:jc w:val="center"/>
            </w:pPr>
            <w:r>
              <w:t>R4</w:t>
            </w:r>
          </w:p>
        </w:tc>
        <w:tc>
          <w:tcPr>
            <w:tcW w:w="709" w:type="dxa"/>
          </w:tcPr>
          <w:p w:rsidR="00F86903" w:rsidRDefault="00F86903" w:rsidP="00A943B9">
            <w:pPr>
              <w:spacing w:line="360" w:lineRule="auto"/>
              <w:jc w:val="center"/>
            </w:pPr>
            <w:r>
              <w:t>0.14</w:t>
            </w:r>
          </w:p>
        </w:tc>
        <w:tc>
          <w:tcPr>
            <w:tcW w:w="1417" w:type="dxa"/>
          </w:tcPr>
          <w:p w:rsidR="00F86903" w:rsidRDefault="00F86903" w:rsidP="00A943B9">
            <w:pPr>
              <w:spacing w:line="360" w:lineRule="auto"/>
              <w:jc w:val="center"/>
            </w:pPr>
            <w:r>
              <w:t>0.460</w:t>
            </w:r>
          </w:p>
        </w:tc>
        <w:tc>
          <w:tcPr>
            <w:tcW w:w="1276" w:type="dxa"/>
          </w:tcPr>
          <w:p w:rsidR="00F86903" w:rsidRDefault="00F86903" w:rsidP="00A943B9">
            <w:pPr>
              <w:spacing w:line="360" w:lineRule="auto"/>
              <w:jc w:val="center"/>
            </w:pPr>
            <w:r>
              <w:t>2.665</w:t>
            </w:r>
          </w:p>
        </w:tc>
        <w:tc>
          <w:tcPr>
            <w:tcW w:w="1417" w:type="dxa"/>
          </w:tcPr>
          <w:p w:rsidR="00F86903" w:rsidRDefault="00F86903" w:rsidP="00A943B9">
            <w:pPr>
              <w:spacing w:line="360" w:lineRule="auto"/>
              <w:jc w:val="both"/>
            </w:pPr>
            <w:r>
              <w:t>130.2 menit</w:t>
            </w:r>
          </w:p>
        </w:tc>
        <w:tc>
          <w:tcPr>
            <w:tcW w:w="709" w:type="dxa"/>
          </w:tcPr>
          <w:p w:rsidR="00F86903" w:rsidRDefault="00F86903" w:rsidP="00A943B9">
            <w:pPr>
              <w:spacing w:line="360" w:lineRule="auto"/>
              <w:jc w:val="center"/>
            </w:pPr>
            <w:r>
              <w:t>72</w:t>
            </w:r>
          </w:p>
        </w:tc>
        <w:tc>
          <w:tcPr>
            <w:tcW w:w="1985" w:type="dxa"/>
          </w:tcPr>
          <w:p w:rsidR="00F86903" w:rsidRDefault="00F86903" w:rsidP="00A943B9">
            <w:pPr>
              <w:spacing w:line="360" w:lineRule="auto"/>
              <w:jc w:val="both"/>
            </w:pPr>
            <w:r>
              <w:t>Rp. 2.645.000,00</w:t>
            </w:r>
          </w:p>
        </w:tc>
      </w:tr>
    </w:tbl>
    <w:p w:rsidR="00F86903" w:rsidRPr="00C93EA2" w:rsidRDefault="00F86903" w:rsidP="00F86903">
      <w:pPr>
        <w:jc w:val="center"/>
        <w:rPr>
          <w:b/>
        </w:rPr>
      </w:pPr>
      <w:r w:rsidRPr="00C93EA2">
        <w:rPr>
          <w:b/>
        </w:rPr>
        <w:t>Selasa 06 Juni 2017</w:t>
      </w:r>
    </w:p>
    <w:tbl>
      <w:tblPr>
        <w:tblStyle w:val="TableGrid"/>
        <w:tblW w:w="8364" w:type="dxa"/>
        <w:tblInd w:w="108" w:type="dxa"/>
        <w:tblLayout w:type="fixed"/>
        <w:tblLook w:val="04A0"/>
      </w:tblPr>
      <w:tblGrid>
        <w:gridCol w:w="851"/>
        <w:gridCol w:w="709"/>
        <w:gridCol w:w="1417"/>
        <w:gridCol w:w="1276"/>
        <w:gridCol w:w="1417"/>
        <w:gridCol w:w="709"/>
        <w:gridCol w:w="1985"/>
      </w:tblGrid>
      <w:tr w:rsidR="00F86903" w:rsidTr="00A943B9">
        <w:tc>
          <w:tcPr>
            <w:tcW w:w="851" w:type="dxa"/>
          </w:tcPr>
          <w:p w:rsidR="00F86903" w:rsidRDefault="00F86903" w:rsidP="00A943B9">
            <w:pPr>
              <w:spacing w:line="360" w:lineRule="auto"/>
              <w:jc w:val="center"/>
            </w:pPr>
            <w:r>
              <w:t>R2</w:t>
            </w:r>
          </w:p>
        </w:tc>
        <w:tc>
          <w:tcPr>
            <w:tcW w:w="709" w:type="dxa"/>
          </w:tcPr>
          <w:p w:rsidR="00F86903" w:rsidRDefault="00F86903" w:rsidP="00A943B9">
            <w:pPr>
              <w:spacing w:line="360" w:lineRule="auto"/>
              <w:jc w:val="center"/>
            </w:pPr>
            <w:r>
              <w:t>0.11</w:t>
            </w:r>
          </w:p>
        </w:tc>
        <w:tc>
          <w:tcPr>
            <w:tcW w:w="1417" w:type="dxa"/>
          </w:tcPr>
          <w:p w:rsidR="00F86903" w:rsidRDefault="00F86903" w:rsidP="00A943B9">
            <w:pPr>
              <w:spacing w:line="360" w:lineRule="auto"/>
              <w:jc w:val="center"/>
            </w:pPr>
            <w:r>
              <w:t>0.257</w:t>
            </w:r>
          </w:p>
        </w:tc>
        <w:tc>
          <w:tcPr>
            <w:tcW w:w="1276" w:type="dxa"/>
          </w:tcPr>
          <w:p w:rsidR="00F86903" w:rsidRDefault="00F86903" w:rsidP="00A943B9">
            <w:pPr>
              <w:spacing w:line="360" w:lineRule="auto"/>
              <w:jc w:val="center"/>
            </w:pPr>
            <w:r>
              <w:t>4.777</w:t>
            </w:r>
          </w:p>
        </w:tc>
        <w:tc>
          <w:tcPr>
            <w:tcW w:w="1417" w:type="dxa"/>
          </w:tcPr>
          <w:p w:rsidR="00F86903" w:rsidRDefault="00F86903" w:rsidP="00A943B9">
            <w:pPr>
              <w:spacing w:line="360" w:lineRule="auto"/>
              <w:jc w:val="both"/>
            </w:pPr>
            <w:r>
              <w:t>23.3 menit</w:t>
            </w:r>
          </w:p>
        </w:tc>
        <w:tc>
          <w:tcPr>
            <w:tcW w:w="709" w:type="dxa"/>
          </w:tcPr>
          <w:p w:rsidR="00F86903" w:rsidRDefault="00F86903" w:rsidP="00A943B9">
            <w:pPr>
              <w:spacing w:line="360" w:lineRule="auto"/>
              <w:jc w:val="center"/>
            </w:pPr>
            <w:r>
              <w:t>139</w:t>
            </w:r>
          </w:p>
        </w:tc>
        <w:tc>
          <w:tcPr>
            <w:tcW w:w="1985" w:type="dxa"/>
          </w:tcPr>
          <w:p w:rsidR="00F86903" w:rsidRDefault="00F86903" w:rsidP="00A943B9">
            <w:pPr>
              <w:spacing w:line="360" w:lineRule="auto"/>
              <w:jc w:val="both"/>
            </w:pPr>
            <w:r>
              <w:t>Rp. 3.512.000,00</w:t>
            </w:r>
          </w:p>
        </w:tc>
      </w:tr>
      <w:tr w:rsidR="00F86903" w:rsidTr="00A943B9">
        <w:tc>
          <w:tcPr>
            <w:tcW w:w="851" w:type="dxa"/>
          </w:tcPr>
          <w:p w:rsidR="00F86903" w:rsidRDefault="00F86903" w:rsidP="00A943B9">
            <w:pPr>
              <w:spacing w:line="360" w:lineRule="auto"/>
              <w:jc w:val="center"/>
            </w:pPr>
            <w:r>
              <w:t>R4</w:t>
            </w:r>
          </w:p>
        </w:tc>
        <w:tc>
          <w:tcPr>
            <w:tcW w:w="709" w:type="dxa"/>
          </w:tcPr>
          <w:p w:rsidR="00F86903" w:rsidRDefault="00F86903" w:rsidP="00A943B9">
            <w:pPr>
              <w:spacing w:line="360" w:lineRule="auto"/>
              <w:jc w:val="center"/>
            </w:pPr>
            <w:r>
              <w:t>0.19</w:t>
            </w:r>
          </w:p>
        </w:tc>
        <w:tc>
          <w:tcPr>
            <w:tcW w:w="1417" w:type="dxa"/>
          </w:tcPr>
          <w:p w:rsidR="00F86903" w:rsidRDefault="00F86903" w:rsidP="00A943B9">
            <w:pPr>
              <w:spacing w:line="360" w:lineRule="auto"/>
              <w:jc w:val="center"/>
            </w:pPr>
            <w:r>
              <w:t>0.544</w:t>
            </w:r>
          </w:p>
        </w:tc>
        <w:tc>
          <w:tcPr>
            <w:tcW w:w="1276" w:type="dxa"/>
          </w:tcPr>
          <w:p w:rsidR="00F86903" w:rsidRDefault="00F86903" w:rsidP="00A943B9">
            <w:pPr>
              <w:spacing w:line="360" w:lineRule="auto"/>
              <w:jc w:val="center"/>
            </w:pPr>
            <w:r>
              <w:t>3.528</w:t>
            </w:r>
          </w:p>
        </w:tc>
        <w:tc>
          <w:tcPr>
            <w:tcW w:w="1417" w:type="dxa"/>
          </w:tcPr>
          <w:p w:rsidR="00F86903" w:rsidRDefault="00F86903" w:rsidP="00A943B9">
            <w:pPr>
              <w:spacing w:line="360" w:lineRule="auto"/>
              <w:jc w:val="both"/>
            </w:pPr>
            <w:r>
              <w:t>110.1 menit</w:t>
            </w:r>
          </w:p>
        </w:tc>
        <w:tc>
          <w:tcPr>
            <w:tcW w:w="709" w:type="dxa"/>
          </w:tcPr>
          <w:p w:rsidR="00F86903" w:rsidRDefault="00F86903" w:rsidP="00A943B9">
            <w:pPr>
              <w:spacing w:line="360" w:lineRule="auto"/>
              <w:jc w:val="center"/>
            </w:pPr>
            <w:r>
              <w:t>94</w:t>
            </w:r>
          </w:p>
        </w:tc>
        <w:tc>
          <w:tcPr>
            <w:tcW w:w="1985" w:type="dxa"/>
          </w:tcPr>
          <w:p w:rsidR="00F86903" w:rsidRDefault="00F86903" w:rsidP="00A943B9">
            <w:pPr>
              <w:spacing w:line="360" w:lineRule="auto"/>
              <w:jc w:val="both"/>
            </w:pPr>
            <w:r>
              <w:t>Rp. 2.744.000,00</w:t>
            </w:r>
          </w:p>
        </w:tc>
      </w:tr>
    </w:tbl>
    <w:p w:rsidR="00F86903" w:rsidRPr="00C93EA2" w:rsidRDefault="00F86903" w:rsidP="00F86903">
      <w:pPr>
        <w:jc w:val="center"/>
        <w:rPr>
          <w:b/>
        </w:rPr>
      </w:pPr>
      <w:r w:rsidRPr="00C93EA2">
        <w:rPr>
          <w:b/>
        </w:rPr>
        <w:t>Rabu 07 Juni 2017</w:t>
      </w:r>
    </w:p>
    <w:tbl>
      <w:tblPr>
        <w:tblStyle w:val="TableGrid"/>
        <w:tblW w:w="8364" w:type="dxa"/>
        <w:tblInd w:w="108" w:type="dxa"/>
        <w:tblLayout w:type="fixed"/>
        <w:tblLook w:val="04A0"/>
      </w:tblPr>
      <w:tblGrid>
        <w:gridCol w:w="851"/>
        <w:gridCol w:w="709"/>
        <w:gridCol w:w="1417"/>
        <w:gridCol w:w="1276"/>
        <w:gridCol w:w="1417"/>
        <w:gridCol w:w="709"/>
        <w:gridCol w:w="1985"/>
      </w:tblGrid>
      <w:tr w:rsidR="00F86903" w:rsidTr="00A943B9">
        <w:tc>
          <w:tcPr>
            <w:tcW w:w="851" w:type="dxa"/>
          </w:tcPr>
          <w:p w:rsidR="00F86903" w:rsidRDefault="00F86903" w:rsidP="00A943B9">
            <w:pPr>
              <w:spacing w:line="360" w:lineRule="auto"/>
              <w:jc w:val="center"/>
            </w:pPr>
            <w:r>
              <w:t>R2</w:t>
            </w:r>
          </w:p>
        </w:tc>
        <w:tc>
          <w:tcPr>
            <w:tcW w:w="709" w:type="dxa"/>
          </w:tcPr>
          <w:p w:rsidR="00F86903" w:rsidRDefault="00F86903" w:rsidP="00A943B9">
            <w:pPr>
              <w:spacing w:line="360" w:lineRule="auto"/>
              <w:jc w:val="center"/>
            </w:pPr>
            <w:r>
              <w:t>0.14</w:t>
            </w:r>
          </w:p>
        </w:tc>
        <w:tc>
          <w:tcPr>
            <w:tcW w:w="1417" w:type="dxa"/>
          </w:tcPr>
          <w:p w:rsidR="00F86903" w:rsidRDefault="00F86903" w:rsidP="00A943B9">
            <w:pPr>
              <w:spacing w:line="360" w:lineRule="auto"/>
              <w:jc w:val="center"/>
            </w:pPr>
            <w:r>
              <w:t>0.013</w:t>
            </w:r>
          </w:p>
        </w:tc>
        <w:tc>
          <w:tcPr>
            <w:tcW w:w="1276" w:type="dxa"/>
          </w:tcPr>
          <w:p w:rsidR="00F86903" w:rsidRDefault="00F86903" w:rsidP="00A943B9">
            <w:pPr>
              <w:spacing w:line="360" w:lineRule="auto"/>
              <w:jc w:val="center"/>
            </w:pPr>
            <w:r>
              <w:t>6.335</w:t>
            </w:r>
          </w:p>
        </w:tc>
        <w:tc>
          <w:tcPr>
            <w:tcW w:w="1417" w:type="dxa"/>
          </w:tcPr>
          <w:p w:rsidR="00F86903" w:rsidRDefault="00F86903" w:rsidP="00A943B9">
            <w:pPr>
              <w:spacing w:line="360" w:lineRule="auto"/>
              <w:jc w:val="both"/>
            </w:pPr>
            <w:r>
              <w:t>43.86 menit</w:t>
            </w:r>
          </w:p>
        </w:tc>
        <w:tc>
          <w:tcPr>
            <w:tcW w:w="709" w:type="dxa"/>
            <w:tcBorders>
              <w:right w:val="single" w:sz="4" w:space="0" w:color="auto"/>
            </w:tcBorders>
          </w:tcPr>
          <w:p w:rsidR="00F86903" w:rsidRDefault="00F86903" w:rsidP="00A943B9">
            <w:pPr>
              <w:spacing w:line="360" w:lineRule="auto"/>
              <w:jc w:val="both"/>
            </w:pPr>
            <w:r>
              <w:t>175</w:t>
            </w:r>
          </w:p>
        </w:tc>
        <w:tc>
          <w:tcPr>
            <w:tcW w:w="1985" w:type="dxa"/>
            <w:tcBorders>
              <w:left w:val="single" w:sz="4" w:space="0" w:color="auto"/>
            </w:tcBorders>
          </w:tcPr>
          <w:p w:rsidR="00F86903" w:rsidRDefault="00F86903" w:rsidP="00A943B9">
            <w:pPr>
              <w:spacing w:line="360" w:lineRule="auto"/>
              <w:jc w:val="both"/>
            </w:pPr>
            <w:r>
              <w:t>Rp. 2.620.000,00</w:t>
            </w:r>
          </w:p>
        </w:tc>
      </w:tr>
      <w:tr w:rsidR="00F86903" w:rsidTr="00A943B9">
        <w:tc>
          <w:tcPr>
            <w:tcW w:w="851" w:type="dxa"/>
          </w:tcPr>
          <w:p w:rsidR="00F86903" w:rsidRDefault="00F86903" w:rsidP="00A943B9">
            <w:pPr>
              <w:spacing w:line="360" w:lineRule="auto"/>
              <w:jc w:val="center"/>
            </w:pPr>
            <w:r>
              <w:t>R4</w:t>
            </w:r>
          </w:p>
        </w:tc>
        <w:tc>
          <w:tcPr>
            <w:tcW w:w="709" w:type="dxa"/>
          </w:tcPr>
          <w:p w:rsidR="00F86903" w:rsidRDefault="00F86903" w:rsidP="00A943B9">
            <w:pPr>
              <w:spacing w:line="360" w:lineRule="auto"/>
              <w:jc w:val="center"/>
            </w:pPr>
            <w:r>
              <w:t>0.25</w:t>
            </w:r>
          </w:p>
        </w:tc>
        <w:tc>
          <w:tcPr>
            <w:tcW w:w="1417" w:type="dxa"/>
          </w:tcPr>
          <w:p w:rsidR="00F86903" w:rsidRDefault="00F86903" w:rsidP="00A943B9">
            <w:pPr>
              <w:spacing w:line="360" w:lineRule="auto"/>
              <w:jc w:val="center"/>
            </w:pPr>
            <w:r>
              <w:t>0.498</w:t>
            </w:r>
          </w:p>
        </w:tc>
        <w:tc>
          <w:tcPr>
            <w:tcW w:w="1276" w:type="dxa"/>
          </w:tcPr>
          <w:p w:rsidR="00F86903" w:rsidRDefault="00F86903" w:rsidP="00A943B9">
            <w:pPr>
              <w:spacing w:line="360" w:lineRule="auto"/>
              <w:jc w:val="center"/>
            </w:pPr>
            <w:r>
              <w:t>2.780</w:t>
            </w:r>
          </w:p>
        </w:tc>
        <w:tc>
          <w:tcPr>
            <w:tcW w:w="1417" w:type="dxa"/>
          </w:tcPr>
          <w:p w:rsidR="00F86903" w:rsidRDefault="00F86903" w:rsidP="00A943B9">
            <w:pPr>
              <w:spacing w:line="360" w:lineRule="auto"/>
              <w:jc w:val="both"/>
            </w:pPr>
            <w:r>
              <w:t>120.3 menit</w:t>
            </w:r>
          </w:p>
        </w:tc>
        <w:tc>
          <w:tcPr>
            <w:tcW w:w="709" w:type="dxa"/>
            <w:tcBorders>
              <w:right w:val="single" w:sz="4" w:space="0" w:color="auto"/>
            </w:tcBorders>
          </w:tcPr>
          <w:p w:rsidR="00F86903" w:rsidRDefault="00F86903" w:rsidP="00A943B9">
            <w:pPr>
              <w:spacing w:line="360" w:lineRule="auto"/>
              <w:jc w:val="both"/>
            </w:pPr>
            <w:r>
              <w:t>131</w:t>
            </w:r>
          </w:p>
        </w:tc>
        <w:tc>
          <w:tcPr>
            <w:tcW w:w="1985" w:type="dxa"/>
            <w:tcBorders>
              <w:left w:val="single" w:sz="4" w:space="0" w:color="auto"/>
            </w:tcBorders>
          </w:tcPr>
          <w:p w:rsidR="00F86903" w:rsidRDefault="00F86903" w:rsidP="00A943B9">
            <w:pPr>
              <w:spacing w:line="360" w:lineRule="auto"/>
              <w:jc w:val="both"/>
            </w:pPr>
            <w:r>
              <w:t>Rp. 3.301.400,00</w:t>
            </w:r>
          </w:p>
        </w:tc>
      </w:tr>
    </w:tbl>
    <w:p w:rsidR="00DE4AB5" w:rsidRPr="00116981" w:rsidRDefault="00DE4AB5" w:rsidP="00F86903">
      <w:pPr>
        <w:spacing w:line="360" w:lineRule="auto"/>
      </w:pPr>
    </w:p>
    <w:p w:rsidR="00D14D3D" w:rsidRDefault="00F86903" w:rsidP="00F86903">
      <w:pPr>
        <w:spacing w:line="360" w:lineRule="auto"/>
        <w:rPr>
          <w:b/>
        </w:rPr>
      </w:pPr>
      <w:r w:rsidRPr="00F86903">
        <w:rPr>
          <w:b/>
        </w:rPr>
        <w:t>KESIMPULAN DAN SARAN</w:t>
      </w:r>
    </w:p>
    <w:p w:rsidR="00F86903" w:rsidRDefault="00F86903" w:rsidP="00F86903">
      <w:pPr>
        <w:spacing w:line="360" w:lineRule="auto"/>
      </w:pPr>
      <w:r>
        <w:t xml:space="preserve">Hasil perhitungan dan analisis parkir di Mall Samarinda Central Plaza dapat disimpulkan sebagai berikut : </w:t>
      </w:r>
    </w:p>
    <w:p w:rsidR="00F86903" w:rsidRPr="00F86903" w:rsidRDefault="00F86903" w:rsidP="00F86903">
      <w:pPr>
        <w:pStyle w:val="ListParagraph"/>
        <w:numPr>
          <w:ilvl w:val="0"/>
          <w:numId w:val="7"/>
        </w:numPr>
        <w:spacing w:after="200" w:line="360" w:lineRule="auto"/>
        <w:rPr>
          <w:rFonts w:ascii="Times New Roman" w:hAnsi="Times New Roman" w:cs="Times New Roman"/>
          <w:sz w:val="24"/>
          <w:szCs w:val="24"/>
        </w:rPr>
      </w:pPr>
      <w:r w:rsidRPr="00F86903">
        <w:rPr>
          <w:rFonts w:ascii="Times New Roman" w:hAnsi="Times New Roman" w:cs="Times New Roman"/>
          <w:sz w:val="24"/>
          <w:szCs w:val="24"/>
        </w:rPr>
        <w:t xml:space="preserve">Karakteristik Parkir tersebut meliputi perhitungan akumulasi parkir, </w:t>
      </w:r>
      <w:r w:rsidRPr="00F86903">
        <w:rPr>
          <w:rFonts w:ascii="Times New Roman" w:hAnsi="Times New Roman" w:cs="Times New Roman"/>
          <w:i/>
          <w:sz w:val="24"/>
          <w:szCs w:val="24"/>
        </w:rPr>
        <w:t>turn over</w:t>
      </w:r>
      <w:r w:rsidRPr="00F86903">
        <w:rPr>
          <w:rFonts w:ascii="Times New Roman" w:hAnsi="Times New Roman" w:cs="Times New Roman"/>
          <w:sz w:val="24"/>
          <w:szCs w:val="24"/>
        </w:rPr>
        <w:t>, durasi parkir, indeks parkir, kapasitas parkir, dan volume parkir. Penjelasannya dapat disimpulkan sebagai berikut :</w:t>
      </w:r>
    </w:p>
    <w:p w:rsidR="00F86903" w:rsidRPr="00F86903" w:rsidRDefault="00F86903" w:rsidP="00F86903">
      <w:pPr>
        <w:pStyle w:val="ListParagraph"/>
        <w:numPr>
          <w:ilvl w:val="0"/>
          <w:numId w:val="8"/>
        </w:numPr>
        <w:spacing w:after="200" w:line="360" w:lineRule="auto"/>
        <w:rPr>
          <w:rFonts w:ascii="Times New Roman" w:hAnsi="Times New Roman" w:cs="Times New Roman"/>
          <w:sz w:val="24"/>
          <w:szCs w:val="24"/>
        </w:rPr>
      </w:pPr>
      <w:r w:rsidRPr="00F86903">
        <w:rPr>
          <w:rFonts w:ascii="Times New Roman" w:hAnsi="Times New Roman" w:cs="Times New Roman"/>
          <w:sz w:val="24"/>
          <w:szCs w:val="24"/>
        </w:rPr>
        <w:lastRenderedPageBreak/>
        <w:t xml:space="preserve">Akumulasi rata-rata selama penelitian untuk roda dua dan roda empat selalu memiliki jumlah yang berbeda-beda setiap harinya dikarenakan jumlah kendaraan yang berbeda setiap harinya. Adapun  hasil perhitungannya dapat disimpulkan sebagai berikut : </w:t>
      </w:r>
    </w:p>
    <w:p w:rsidR="00F86903" w:rsidRPr="00F86903" w:rsidRDefault="00F86903" w:rsidP="00F86903">
      <w:pPr>
        <w:pStyle w:val="ListParagraph"/>
        <w:numPr>
          <w:ilvl w:val="0"/>
          <w:numId w:val="9"/>
        </w:numPr>
        <w:spacing w:after="200" w:line="360" w:lineRule="auto"/>
        <w:ind w:left="1418" w:hanging="284"/>
        <w:jc w:val="both"/>
        <w:rPr>
          <w:rFonts w:ascii="Times New Roman" w:hAnsi="Times New Roman" w:cs="Times New Roman"/>
          <w:sz w:val="24"/>
          <w:szCs w:val="24"/>
        </w:rPr>
      </w:pPr>
      <w:r w:rsidRPr="00F86903">
        <w:rPr>
          <w:rFonts w:ascii="Times New Roman" w:hAnsi="Times New Roman" w:cs="Times New Roman"/>
          <w:sz w:val="24"/>
          <w:szCs w:val="24"/>
        </w:rPr>
        <w:t>Untuk kendaraan roda 2 akumulasi rata-ratanya berjumlah 190.4 unit</w:t>
      </w:r>
    </w:p>
    <w:p w:rsidR="00F86903" w:rsidRPr="00F86903" w:rsidRDefault="00F86903" w:rsidP="00F86903">
      <w:pPr>
        <w:pStyle w:val="ListParagraph"/>
        <w:numPr>
          <w:ilvl w:val="0"/>
          <w:numId w:val="9"/>
        </w:numPr>
        <w:spacing w:after="200" w:line="360" w:lineRule="auto"/>
        <w:ind w:left="1418" w:hanging="284"/>
        <w:jc w:val="both"/>
        <w:rPr>
          <w:rFonts w:ascii="Times New Roman" w:hAnsi="Times New Roman" w:cs="Times New Roman"/>
          <w:sz w:val="24"/>
          <w:szCs w:val="24"/>
        </w:rPr>
      </w:pPr>
      <w:r w:rsidRPr="00F86903">
        <w:rPr>
          <w:rFonts w:ascii="Times New Roman" w:hAnsi="Times New Roman" w:cs="Times New Roman"/>
          <w:sz w:val="24"/>
          <w:szCs w:val="24"/>
        </w:rPr>
        <w:t xml:space="preserve">Untuk kendaraan roda 4 akumulasi rata-ratanya berjumlah 98.8 unit </w:t>
      </w:r>
    </w:p>
    <w:p w:rsidR="00F86903" w:rsidRPr="00F86903" w:rsidRDefault="00F86903" w:rsidP="00F86903">
      <w:pPr>
        <w:pStyle w:val="ListParagraph"/>
        <w:numPr>
          <w:ilvl w:val="0"/>
          <w:numId w:val="8"/>
        </w:numPr>
        <w:spacing w:after="200" w:line="360" w:lineRule="auto"/>
        <w:jc w:val="both"/>
        <w:rPr>
          <w:rFonts w:ascii="Times New Roman" w:hAnsi="Times New Roman" w:cs="Times New Roman"/>
          <w:sz w:val="24"/>
          <w:szCs w:val="24"/>
        </w:rPr>
      </w:pPr>
      <w:r w:rsidRPr="00F86903">
        <w:rPr>
          <w:rFonts w:ascii="Times New Roman" w:hAnsi="Times New Roman" w:cs="Times New Roman"/>
          <w:i/>
          <w:sz w:val="24"/>
          <w:szCs w:val="24"/>
        </w:rPr>
        <w:t>Turn Over</w:t>
      </w:r>
      <w:r w:rsidRPr="00F86903">
        <w:rPr>
          <w:rFonts w:ascii="Times New Roman" w:hAnsi="Times New Roman" w:cs="Times New Roman"/>
          <w:sz w:val="24"/>
          <w:szCs w:val="24"/>
        </w:rPr>
        <w:t xml:space="preserve"> untuk kedua jenis kendaraan tersebut, diperoleh hasil &lt; 1 (kurang dari satu) karena di setiap perhitungan </w:t>
      </w:r>
      <w:r w:rsidRPr="00F86903">
        <w:rPr>
          <w:rFonts w:ascii="Times New Roman" w:hAnsi="Times New Roman" w:cs="Times New Roman"/>
          <w:i/>
          <w:sz w:val="24"/>
          <w:szCs w:val="24"/>
        </w:rPr>
        <w:t>turn over</w:t>
      </w:r>
      <w:r w:rsidRPr="00F86903">
        <w:rPr>
          <w:rFonts w:ascii="Times New Roman" w:hAnsi="Times New Roman" w:cs="Times New Roman"/>
          <w:sz w:val="24"/>
          <w:szCs w:val="24"/>
        </w:rPr>
        <w:t xml:space="preserve"> mendapatkan hasil perhitungan nol koma, dengan menggunakan cara hitung Qp/ petak yang tersedia/SRP, adapun hasil perhitungannya dapat disimpulkan sebagai berikut :</w:t>
      </w:r>
    </w:p>
    <w:p w:rsidR="00F86903" w:rsidRPr="00F86903" w:rsidRDefault="00F86903" w:rsidP="00F86903">
      <w:pPr>
        <w:pStyle w:val="ListParagraph"/>
        <w:numPr>
          <w:ilvl w:val="0"/>
          <w:numId w:val="10"/>
        </w:numPr>
        <w:spacing w:after="200" w:line="360" w:lineRule="auto"/>
        <w:ind w:left="1418" w:hanging="284"/>
        <w:jc w:val="both"/>
        <w:rPr>
          <w:rFonts w:ascii="Times New Roman" w:hAnsi="Times New Roman" w:cs="Times New Roman"/>
          <w:sz w:val="24"/>
          <w:szCs w:val="24"/>
        </w:rPr>
      </w:pPr>
      <w:r w:rsidRPr="00F86903">
        <w:rPr>
          <w:rFonts w:ascii="Times New Roman" w:hAnsi="Times New Roman" w:cs="Times New Roman"/>
          <w:sz w:val="24"/>
          <w:szCs w:val="24"/>
        </w:rPr>
        <w:t xml:space="preserve">Untuk kendaraan roda 2 </w:t>
      </w:r>
      <w:r w:rsidRPr="00F86903">
        <w:rPr>
          <w:rFonts w:ascii="Times New Roman" w:hAnsi="Times New Roman" w:cs="Times New Roman"/>
          <w:i/>
          <w:sz w:val="24"/>
          <w:szCs w:val="24"/>
        </w:rPr>
        <w:t>turn over</w:t>
      </w:r>
      <w:r w:rsidRPr="00F86903">
        <w:rPr>
          <w:rFonts w:ascii="Times New Roman" w:hAnsi="Times New Roman" w:cs="Times New Roman"/>
          <w:sz w:val="24"/>
          <w:szCs w:val="24"/>
        </w:rPr>
        <w:t xml:space="preserve"> rata-rata berjumlah 0.152 unit</w:t>
      </w:r>
    </w:p>
    <w:p w:rsidR="00F86903" w:rsidRPr="00F86903" w:rsidRDefault="00F86903" w:rsidP="00F86903">
      <w:pPr>
        <w:pStyle w:val="ListParagraph"/>
        <w:numPr>
          <w:ilvl w:val="0"/>
          <w:numId w:val="10"/>
        </w:numPr>
        <w:spacing w:after="200" w:line="360" w:lineRule="auto"/>
        <w:ind w:left="1418" w:hanging="284"/>
        <w:jc w:val="both"/>
        <w:rPr>
          <w:rFonts w:ascii="Times New Roman" w:hAnsi="Times New Roman" w:cs="Times New Roman"/>
          <w:sz w:val="24"/>
          <w:szCs w:val="24"/>
        </w:rPr>
      </w:pPr>
      <w:r w:rsidRPr="00F86903">
        <w:rPr>
          <w:rFonts w:ascii="Times New Roman" w:hAnsi="Times New Roman" w:cs="Times New Roman"/>
          <w:sz w:val="24"/>
          <w:szCs w:val="24"/>
        </w:rPr>
        <w:t xml:space="preserve">Untuk kendaraan roda 4 </w:t>
      </w:r>
      <w:r w:rsidRPr="00F86903">
        <w:rPr>
          <w:rFonts w:ascii="Times New Roman" w:hAnsi="Times New Roman" w:cs="Times New Roman"/>
          <w:i/>
          <w:sz w:val="24"/>
          <w:szCs w:val="24"/>
        </w:rPr>
        <w:t>turn over</w:t>
      </w:r>
      <w:r w:rsidRPr="00F86903">
        <w:rPr>
          <w:rFonts w:ascii="Times New Roman" w:hAnsi="Times New Roman" w:cs="Times New Roman"/>
          <w:sz w:val="24"/>
          <w:szCs w:val="24"/>
        </w:rPr>
        <w:t xml:space="preserve"> rata-rata berjumlah 0.196 unit</w:t>
      </w:r>
    </w:p>
    <w:p w:rsidR="00F86903" w:rsidRPr="00F86903" w:rsidRDefault="00F86903" w:rsidP="00F86903">
      <w:pPr>
        <w:pStyle w:val="ListParagraph"/>
        <w:spacing w:line="360" w:lineRule="auto"/>
        <w:ind w:left="1080"/>
        <w:jc w:val="both"/>
        <w:rPr>
          <w:rFonts w:ascii="Times New Roman" w:hAnsi="Times New Roman" w:cs="Times New Roman"/>
          <w:sz w:val="24"/>
          <w:szCs w:val="24"/>
        </w:rPr>
      </w:pPr>
      <w:r w:rsidRPr="00F86903">
        <w:rPr>
          <w:rFonts w:ascii="Times New Roman" w:hAnsi="Times New Roman" w:cs="Times New Roman"/>
          <w:sz w:val="24"/>
          <w:szCs w:val="24"/>
        </w:rPr>
        <w:t xml:space="preserve"> kondisi Satuan Ruang Parkir (SRP) masih mampu menampung kendaraan. </w:t>
      </w:r>
    </w:p>
    <w:p w:rsidR="00F86903" w:rsidRPr="00F86903" w:rsidRDefault="00F86903" w:rsidP="00F86903">
      <w:pPr>
        <w:spacing w:line="360" w:lineRule="auto"/>
        <w:rPr>
          <w:b/>
        </w:rPr>
      </w:pPr>
      <w:r>
        <w:rPr>
          <w:b/>
        </w:rPr>
        <w:t>DAFTAR PUSTAKA</w:t>
      </w:r>
    </w:p>
    <w:p w:rsidR="00F86903" w:rsidRPr="00F86903" w:rsidRDefault="00F86903" w:rsidP="00F86903">
      <w:pPr>
        <w:spacing w:line="360" w:lineRule="auto"/>
        <w:jc w:val="both"/>
        <w:rPr>
          <w:i/>
          <w:iCs/>
          <w:color w:val="000000"/>
        </w:rPr>
      </w:pPr>
      <w:r w:rsidRPr="00A2082B">
        <w:rPr>
          <w:rStyle w:val="Emphasis"/>
          <w:color w:val="000000"/>
        </w:rPr>
        <w:t>Blunden dan Black, 1984;ASCE, 1986</w:t>
      </w:r>
      <w:r w:rsidRPr="00A2082B">
        <w:rPr>
          <w:i/>
          <w:color w:val="000000"/>
          <w:shd w:val="clear" w:color="auto" w:fill="FFFFFF"/>
        </w:rPr>
        <w:t> </w:t>
      </w:r>
      <w:r>
        <w:rPr>
          <w:rStyle w:val="Emphasis"/>
          <w:color w:val="000000"/>
        </w:rPr>
        <w:t xml:space="preserve">. </w:t>
      </w:r>
      <w:r w:rsidRPr="00A2082B">
        <w:rPr>
          <w:rStyle w:val="Emphasis"/>
          <w:color w:val="000000"/>
        </w:rPr>
        <w:t>Transportasi dan Tata Lahan</w:t>
      </w:r>
      <w:r>
        <w:rPr>
          <w:rStyle w:val="Emphasis"/>
          <w:color w:val="000000"/>
        </w:rPr>
        <w:t xml:space="preserve"> </w:t>
      </w:r>
      <w:r w:rsidRPr="00463612">
        <w:rPr>
          <w:color w:val="000000" w:themeColor="text1"/>
          <w:shd w:val="clear" w:color="auto" w:fill="FFFFFF"/>
        </w:rPr>
        <w:t>sumber:http://febryaristian.blogspot.co.id</w:t>
      </w:r>
      <w:r w:rsidRPr="00463612">
        <w:rPr>
          <w:i/>
          <w:color w:val="000000" w:themeColor="text1"/>
          <w:shd w:val="clear" w:color="auto" w:fill="FFFFFF"/>
        </w:rPr>
        <w:t>.</w:t>
      </w:r>
      <w:r w:rsidRPr="00A2082B">
        <w:rPr>
          <w:rFonts w:ascii="Arial" w:hAnsi="Arial" w:cs="Arial"/>
          <w:color w:val="000000" w:themeColor="text1"/>
        </w:rPr>
        <w:br/>
      </w:r>
      <w:r w:rsidRPr="00A2082B">
        <w:t>Ragil Prayogi,</w:t>
      </w:r>
      <w:r>
        <w:rPr>
          <w:i/>
        </w:rPr>
        <w:t xml:space="preserve"> T</w:t>
      </w:r>
      <w:r w:rsidRPr="0096626E">
        <w:rPr>
          <w:i/>
        </w:rPr>
        <w:t>ata guna lahan &amp; transportasi,1986)</w:t>
      </w:r>
    </w:p>
    <w:p w:rsidR="00F86903" w:rsidRPr="0096626E" w:rsidRDefault="00F86903" w:rsidP="00F86903">
      <w:pPr>
        <w:spacing w:line="360" w:lineRule="auto"/>
        <w:jc w:val="both"/>
      </w:pPr>
      <w:r w:rsidRPr="0096626E">
        <w:t xml:space="preserve">Anonim, 1996 , </w:t>
      </w:r>
      <w:r w:rsidRPr="0096626E">
        <w:rPr>
          <w:i/>
        </w:rPr>
        <w:t>Pedoman Teknis Penyelenggaraan Fasilitas Parkir</w:t>
      </w:r>
      <w:r w:rsidRPr="0096626E">
        <w:t xml:space="preserve">, Dirjen </w:t>
      </w:r>
      <w:r>
        <w:t>Perhubungan Darat, Jakarta.</w:t>
      </w:r>
    </w:p>
    <w:p w:rsidR="00F86903" w:rsidRPr="0096626E" w:rsidRDefault="00F86903" w:rsidP="00F86903">
      <w:pPr>
        <w:spacing w:line="360" w:lineRule="auto"/>
        <w:jc w:val="both"/>
        <w:rPr>
          <w:i/>
        </w:rPr>
      </w:pPr>
      <w:r w:rsidRPr="00A2082B">
        <w:t>Warpani,</w:t>
      </w:r>
      <w:r>
        <w:t xml:space="preserve"> Suwarjoko P. (</w:t>
      </w:r>
      <w:r w:rsidRPr="00A2082B">
        <w:t>1992</w:t>
      </w:r>
      <w:r>
        <w:t>)</w:t>
      </w:r>
      <w:r w:rsidRPr="00A2082B">
        <w:t xml:space="preserve"> ; 176</w:t>
      </w:r>
      <w:r>
        <w:rPr>
          <w:i/>
        </w:rPr>
        <w:t xml:space="preserve"> Pengertian parkir, Bandung; Penerbit ITB</w:t>
      </w:r>
    </w:p>
    <w:p w:rsidR="00F86903" w:rsidRPr="0096626E" w:rsidRDefault="00F86903" w:rsidP="00F86903">
      <w:pPr>
        <w:spacing w:line="360" w:lineRule="auto"/>
        <w:jc w:val="both"/>
        <w:rPr>
          <w:i/>
        </w:rPr>
      </w:pPr>
      <w:r w:rsidRPr="00A2082B">
        <w:t>Edward,</w:t>
      </w:r>
      <w:r>
        <w:t xml:space="preserve"> </w:t>
      </w:r>
      <w:r w:rsidRPr="00A2082B">
        <w:t xml:space="preserve">tahun </w:t>
      </w:r>
      <w:r>
        <w:t>(</w:t>
      </w:r>
      <w:r w:rsidRPr="00A2082B">
        <w:t>1992</w:t>
      </w:r>
      <w:r>
        <w:t xml:space="preserve">) </w:t>
      </w:r>
      <w:r w:rsidRPr="00A2082B">
        <w:t>;</w:t>
      </w:r>
      <w:r>
        <w:t xml:space="preserve"> </w:t>
      </w:r>
      <w:r w:rsidRPr="00A2082B">
        <w:t>176</w:t>
      </w:r>
      <w:r>
        <w:rPr>
          <w:i/>
        </w:rPr>
        <w:t xml:space="preserve"> Parking D</w:t>
      </w:r>
      <w:r w:rsidRPr="0096626E">
        <w:rPr>
          <w:i/>
        </w:rPr>
        <w:t>uration</w:t>
      </w:r>
    </w:p>
    <w:p w:rsidR="00F86903" w:rsidRPr="0096626E" w:rsidRDefault="00F86903" w:rsidP="00F86903">
      <w:pPr>
        <w:spacing w:line="360" w:lineRule="auto"/>
        <w:jc w:val="both"/>
      </w:pPr>
      <w:r w:rsidRPr="0096626E">
        <w:t>Peraturan Pemerintah Daerah Kota Semarang No.11 tahun 1998,4)</w:t>
      </w:r>
      <w:r>
        <w:t xml:space="preserve"> </w:t>
      </w:r>
      <w:r w:rsidRPr="00CC64A4">
        <w:rPr>
          <w:i/>
        </w:rPr>
        <w:t>Pengertian parkir</w:t>
      </w:r>
    </w:p>
    <w:p w:rsidR="00F86903" w:rsidRPr="0096626E" w:rsidRDefault="00F86903" w:rsidP="00F86903">
      <w:pPr>
        <w:spacing w:line="360" w:lineRule="auto"/>
        <w:jc w:val="both"/>
        <w:rPr>
          <w:i/>
        </w:rPr>
      </w:pPr>
      <w:r w:rsidRPr="00A2082B">
        <w:t>Direktorat Jenderal Perhubungan Darat</w:t>
      </w:r>
      <w:r w:rsidRPr="0096626E">
        <w:rPr>
          <w:i/>
        </w:rPr>
        <w:t>,</w:t>
      </w:r>
      <w:r>
        <w:rPr>
          <w:i/>
        </w:rPr>
        <w:t xml:space="preserve"> 1996 ; 1 Pengertian P</w:t>
      </w:r>
      <w:r w:rsidRPr="0096626E">
        <w:rPr>
          <w:i/>
        </w:rPr>
        <w:t>arkir.</w:t>
      </w:r>
    </w:p>
    <w:p w:rsidR="00F86903" w:rsidRPr="0096626E" w:rsidRDefault="00F86903" w:rsidP="00F86903">
      <w:pPr>
        <w:spacing w:line="360" w:lineRule="auto"/>
        <w:jc w:val="both"/>
        <w:rPr>
          <w:i/>
        </w:rPr>
      </w:pPr>
      <w:r w:rsidRPr="00A2082B">
        <w:lastRenderedPageBreak/>
        <w:t xml:space="preserve">Alamsyah </w:t>
      </w:r>
      <w:r w:rsidRPr="0096626E">
        <w:rPr>
          <w:i/>
        </w:rPr>
        <w:t xml:space="preserve">contoh kuliah rekayasa lalu lintas, September 2006) </w:t>
      </w:r>
    </w:p>
    <w:p w:rsidR="00F86903" w:rsidRPr="0096626E" w:rsidRDefault="00F86903" w:rsidP="00F86903">
      <w:pPr>
        <w:jc w:val="both"/>
        <w:rPr>
          <w:i/>
        </w:rPr>
      </w:pPr>
      <w:r w:rsidRPr="00A2082B">
        <w:t>Alamsyah</w:t>
      </w:r>
      <w:r w:rsidRPr="0096626E">
        <w:rPr>
          <w:i/>
        </w:rPr>
        <w:t xml:space="preserve"> Rekayasa lalu lintas 2005)</w:t>
      </w:r>
    </w:p>
    <w:p w:rsidR="00F86903" w:rsidRPr="0096626E" w:rsidRDefault="00F86903" w:rsidP="00F86903">
      <w:pPr>
        <w:jc w:val="both"/>
      </w:pPr>
      <w:r w:rsidRPr="0096626E">
        <w:rPr>
          <w:i/>
        </w:rPr>
        <w:t>Tugas akhir perparkiran di Bandung Trade Center</w:t>
      </w:r>
      <w:r w:rsidRPr="0096626E">
        <w:t xml:space="preserve"> (ukuran kebutuhan parkir)</w:t>
      </w:r>
    </w:p>
    <w:p w:rsidR="00F86903" w:rsidRPr="00A2082B" w:rsidRDefault="00F86903" w:rsidP="00F86903">
      <w:pPr>
        <w:jc w:val="both"/>
        <w:rPr>
          <w:i/>
        </w:rPr>
      </w:pPr>
      <w:r w:rsidRPr="00A2082B">
        <w:t>Naasra, 1998</w:t>
      </w:r>
      <w:r>
        <w:t xml:space="preserve"> </w:t>
      </w:r>
      <w:r>
        <w:rPr>
          <w:i/>
        </w:rPr>
        <w:t>ukuran kebutuhan ruang parkir</w:t>
      </w:r>
    </w:p>
    <w:p w:rsidR="00F86903" w:rsidRDefault="00F86903" w:rsidP="00F86903">
      <w:pPr>
        <w:jc w:val="both"/>
      </w:pPr>
      <w:r>
        <w:t xml:space="preserve">Dirjen Perhubungan Darat, 1996 </w:t>
      </w:r>
      <w:r w:rsidRPr="008829E9">
        <w:rPr>
          <w:i/>
        </w:rPr>
        <w:t>Pedoman Teknis Penyelenggaraan Parkir</w:t>
      </w:r>
      <w:r w:rsidRPr="0096626E">
        <w:t xml:space="preserve"> </w:t>
      </w:r>
    </w:p>
    <w:p w:rsidR="00F86903" w:rsidRPr="008829E9" w:rsidRDefault="00F86903" w:rsidP="00F86903">
      <w:pPr>
        <w:jc w:val="both"/>
        <w:rPr>
          <w:i/>
        </w:rPr>
      </w:pPr>
      <w:r w:rsidRPr="00A2082B">
        <w:rPr>
          <w:i/>
        </w:rPr>
        <w:t xml:space="preserve">(Dimensi </w:t>
      </w:r>
      <w:r>
        <w:t xml:space="preserve">  </w:t>
      </w:r>
      <w:r w:rsidRPr="008829E9">
        <w:rPr>
          <w:i/>
        </w:rPr>
        <w:t>standar mobil penumpang)</w:t>
      </w:r>
    </w:p>
    <w:p w:rsidR="00F86903" w:rsidRPr="0096626E" w:rsidRDefault="00F86903" w:rsidP="00F86903">
      <w:pPr>
        <w:jc w:val="both"/>
        <w:rPr>
          <w:i/>
        </w:rPr>
      </w:pPr>
      <w:r w:rsidRPr="00A2082B">
        <w:t>Fidel Miro,SE,Mstr,</w:t>
      </w:r>
      <w:r w:rsidRPr="0096626E">
        <w:rPr>
          <w:i/>
        </w:rPr>
        <w:t xml:space="preserve"> </w:t>
      </w:r>
      <w:r>
        <w:rPr>
          <w:i/>
        </w:rPr>
        <w:t>Alat Pengukur Parkir (Parking Meter) Penerbit Erlangga, Jakarta 2005</w:t>
      </w:r>
    </w:p>
    <w:p w:rsidR="00F86903" w:rsidRPr="0096626E" w:rsidRDefault="00F86903" w:rsidP="00F86903">
      <w:pPr>
        <w:jc w:val="both"/>
        <w:rPr>
          <w:i/>
        </w:rPr>
      </w:pPr>
      <w:r w:rsidRPr="00A2082B">
        <w:t>Keputusan Direktur Jendral Perhubungan Darat</w:t>
      </w:r>
      <w:r w:rsidRPr="0096626E">
        <w:rPr>
          <w:i/>
        </w:rPr>
        <w:t xml:space="preserve"> NO.272 Tahun 1996</w:t>
      </w:r>
      <w:r>
        <w:rPr>
          <w:i/>
        </w:rPr>
        <w:t xml:space="preserve"> (Standar Fasilitas Parkir)</w:t>
      </w:r>
    </w:p>
    <w:p w:rsidR="00F86903" w:rsidRPr="0096626E" w:rsidRDefault="00F86903" w:rsidP="00F86903">
      <w:pPr>
        <w:jc w:val="both"/>
        <w:rPr>
          <w:i/>
        </w:rPr>
      </w:pPr>
      <w:r w:rsidRPr="00A2082B">
        <w:t>Peraturan Daerah nomor 11 tahun 2011</w:t>
      </w:r>
      <w:r>
        <w:rPr>
          <w:i/>
        </w:rPr>
        <w:t>, tentang retribusi</w:t>
      </w:r>
    </w:p>
    <w:p w:rsidR="00F86903" w:rsidRPr="00F86903" w:rsidRDefault="00F86903" w:rsidP="00F86903">
      <w:pPr>
        <w:rPr>
          <w:b/>
        </w:rPr>
      </w:pPr>
    </w:p>
    <w:sectPr w:rsidR="00F86903" w:rsidRPr="00F86903" w:rsidSect="00D14D3D">
      <w:footerReference w:type="default" r:id="rId7"/>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A33" w:rsidRDefault="005C4A33" w:rsidP="005C12C2">
      <w:pPr>
        <w:spacing w:after="0" w:line="240" w:lineRule="auto"/>
      </w:pPr>
      <w:r>
        <w:separator/>
      </w:r>
    </w:p>
  </w:endnote>
  <w:endnote w:type="continuationSeparator" w:id="1">
    <w:p w:rsidR="005C4A33" w:rsidRDefault="005C4A33" w:rsidP="005C1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1530"/>
      <w:docPartObj>
        <w:docPartGallery w:val="Page Numbers (Bottom of Page)"/>
        <w:docPartUnique/>
      </w:docPartObj>
    </w:sdtPr>
    <w:sdtContent>
      <w:p w:rsidR="005C12C2" w:rsidRDefault="005C12C2">
        <w:pPr>
          <w:pStyle w:val="Footer"/>
          <w:jc w:val="right"/>
        </w:pPr>
        <w:fldSimple w:instr=" PAGE   \* MERGEFORMAT ">
          <w:r>
            <w:rPr>
              <w:noProof/>
            </w:rPr>
            <w:t>5</w:t>
          </w:r>
        </w:fldSimple>
      </w:p>
    </w:sdtContent>
  </w:sdt>
  <w:p w:rsidR="005C12C2" w:rsidRDefault="005C1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A33" w:rsidRDefault="005C4A33" w:rsidP="005C12C2">
      <w:pPr>
        <w:spacing w:after="0" w:line="240" w:lineRule="auto"/>
      </w:pPr>
      <w:r>
        <w:separator/>
      </w:r>
    </w:p>
  </w:footnote>
  <w:footnote w:type="continuationSeparator" w:id="1">
    <w:p w:rsidR="005C4A33" w:rsidRDefault="005C4A33" w:rsidP="005C12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164"/>
    <w:multiLevelType w:val="hybridMultilevel"/>
    <w:tmpl w:val="377625D4"/>
    <w:lvl w:ilvl="0" w:tplc="2ED6521A">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nsid w:val="07ED4F15"/>
    <w:multiLevelType w:val="hybridMultilevel"/>
    <w:tmpl w:val="31642B58"/>
    <w:lvl w:ilvl="0" w:tplc="DFBCBB76">
      <w:start w:val="3"/>
      <w:numFmt w:val="bullet"/>
      <w:lvlText w:val="-"/>
      <w:lvlJc w:val="left"/>
      <w:pPr>
        <w:ind w:left="1494" w:hanging="360"/>
      </w:pPr>
      <w:rPr>
        <w:rFonts w:ascii="Times New Roman" w:eastAsiaTheme="minorHAnsi" w:hAnsi="Times New Roman" w:cs="Times New Roman" w:hint="default"/>
        <w:i w:val="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nsid w:val="0DA47E11"/>
    <w:multiLevelType w:val="hybridMultilevel"/>
    <w:tmpl w:val="9ED269E2"/>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
    <w:nsid w:val="14A70915"/>
    <w:multiLevelType w:val="hybridMultilevel"/>
    <w:tmpl w:val="6646069C"/>
    <w:lvl w:ilvl="0" w:tplc="B11ACC4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5D417AC"/>
    <w:multiLevelType w:val="hybridMultilevel"/>
    <w:tmpl w:val="71D09FCE"/>
    <w:lvl w:ilvl="0" w:tplc="3D240E9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26460A5E"/>
    <w:multiLevelType w:val="hybridMultilevel"/>
    <w:tmpl w:val="3488989C"/>
    <w:lvl w:ilvl="0" w:tplc="7122C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91593"/>
    <w:multiLevelType w:val="hybridMultilevel"/>
    <w:tmpl w:val="E6085D3E"/>
    <w:lvl w:ilvl="0" w:tplc="270ECC3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46CD765A"/>
    <w:multiLevelType w:val="hybridMultilevel"/>
    <w:tmpl w:val="67DE12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A0A1CE1"/>
    <w:multiLevelType w:val="hybridMultilevel"/>
    <w:tmpl w:val="E968FC60"/>
    <w:lvl w:ilvl="0" w:tplc="30F6A5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FDE4479"/>
    <w:multiLevelType w:val="hybridMultilevel"/>
    <w:tmpl w:val="0AFA7082"/>
    <w:lvl w:ilvl="0" w:tplc="D51872AC">
      <w:start w:val="1"/>
      <w:numFmt w:val="lowerLetter"/>
      <w:lvlText w:val="%1.)"/>
      <w:lvlJc w:val="left"/>
      <w:pPr>
        <w:ind w:left="1080" w:hanging="360"/>
      </w:pPr>
      <w:rPr>
        <w:rFonts w:hint="default"/>
      </w:rPr>
    </w:lvl>
    <w:lvl w:ilvl="1" w:tplc="A2483810">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3"/>
  </w:num>
  <w:num w:numId="4">
    <w:abstractNumId w:val="0"/>
  </w:num>
  <w:num w:numId="5">
    <w:abstractNumId w:val="6"/>
  </w:num>
  <w:num w:numId="6">
    <w:abstractNumId w:val="1"/>
  </w:num>
  <w:num w:numId="7">
    <w:abstractNumId w:val="5"/>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14D3D"/>
    <w:rsid w:val="004856A9"/>
    <w:rsid w:val="005C12C2"/>
    <w:rsid w:val="005C4A33"/>
    <w:rsid w:val="005E3DD0"/>
    <w:rsid w:val="007C42D8"/>
    <w:rsid w:val="009526BD"/>
    <w:rsid w:val="00C85709"/>
    <w:rsid w:val="00D14D3D"/>
    <w:rsid w:val="00DE4AB5"/>
    <w:rsid w:val="00F83B94"/>
    <w:rsid w:val="00F86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6A9"/>
    <w:pPr>
      <w:spacing w:after="160" w:line="259" w:lineRule="auto"/>
      <w:ind w:left="720"/>
      <w:contextualSpacing/>
    </w:pPr>
    <w:rPr>
      <w:rFonts w:asciiTheme="minorHAnsi" w:hAnsiTheme="minorHAnsi" w:cstheme="minorBidi"/>
      <w:sz w:val="22"/>
      <w:szCs w:val="22"/>
      <w:lang w:val="id-ID"/>
    </w:rPr>
  </w:style>
  <w:style w:type="character" w:customStyle="1" w:styleId="apple-converted-space">
    <w:name w:val="apple-converted-space"/>
    <w:basedOn w:val="DefaultParagraphFont"/>
    <w:rsid w:val="004856A9"/>
  </w:style>
  <w:style w:type="table" w:styleId="TableGrid">
    <w:name w:val="Table Grid"/>
    <w:basedOn w:val="TableNormal"/>
    <w:uiPriority w:val="59"/>
    <w:rsid w:val="00F869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86903"/>
    <w:rPr>
      <w:i/>
      <w:iCs/>
    </w:rPr>
  </w:style>
  <w:style w:type="paragraph" w:styleId="Header">
    <w:name w:val="header"/>
    <w:basedOn w:val="Normal"/>
    <w:link w:val="HeaderChar"/>
    <w:uiPriority w:val="99"/>
    <w:semiHidden/>
    <w:unhideWhenUsed/>
    <w:rsid w:val="005C12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2C2"/>
  </w:style>
  <w:style w:type="paragraph" w:styleId="Footer">
    <w:name w:val="footer"/>
    <w:basedOn w:val="Normal"/>
    <w:link w:val="FooterChar"/>
    <w:uiPriority w:val="99"/>
    <w:unhideWhenUsed/>
    <w:rsid w:val="005C1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2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2017-10-05T11:43:00Z</dcterms:created>
  <dcterms:modified xsi:type="dcterms:W3CDTF">2017-10-05T12:27:00Z</dcterms:modified>
</cp:coreProperties>
</file>