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824" w:rsidRDefault="00391824" w:rsidP="00391824">
      <w:pPr>
        <w:spacing w:before="99" w:line="240" w:lineRule="auto"/>
        <w:ind w:right="-1"/>
        <w:jc w:val="center"/>
        <w:rPr>
          <w:b/>
          <w:sz w:val="28"/>
        </w:rPr>
      </w:pPr>
      <w:bookmarkStart w:id="0" w:name="_GoBack"/>
      <w:bookmarkEnd w:id="0"/>
      <w:r>
        <w:rPr>
          <w:b/>
          <w:sz w:val="28"/>
        </w:rPr>
        <w:t xml:space="preserve">ANALISIS TINGKAT KEPUASAN PENUMPANG DOMESTIK TERHADAP FASILITAS  RUANG TUNGGU TERMINAL BANDAR UDARA APT PRANOTO </w:t>
      </w:r>
    </w:p>
    <w:p w:rsidR="00391824" w:rsidRPr="00EC32B3" w:rsidRDefault="00391824" w:rsidP="00391824">
      <w:pPr>
        <w:spacing w:before="99" w:line="240" w:lineRule="auto"/>
        <w:ind w:right="-1"/>
        <w:jc w:val="center"/>
        <w:rPr>
          <w:b/>
          <w:sz w:val="28"/>
        </w:rPr>
      </w:pPr>
      <w:r>
        <w:rPr>
          <w:b/>
          <w:sz w:val="28"/>
        </w:rPr>
        <w:t>SAMARINDA</w:t>
      </w:r>
    </w:p>
    <w:p w:rsidR="00872E2B" w:rsidRPr="00937E87" w:rsidRDefault="00872E2B" w:rsidP="0055289A">
      <w:pPr>
        <w:spacing w:line="240" w:lineRule="auto"/>
        <w:jc w:val="center"/>
        <w:rPr>
          <w:rFonts w:cs="Times New Roman"/>
        </w:rPr>
      </w:pPr>
    </w:p>
    <w:p w:rsidR="00872E2B" w:rsidRPr="00360C6C" w:rsidRDefault="00391824" w:rsidP="0055289A">
      <w:pPr>
        <w:pStyle w:val="Subtitle"/>
        <w:rPr>
          <w:i/>
          <w:iCs/>
          <w:sz w:val="18"/>
          <w:szCs w:val="18"/>
          <w:vertAlign w:val="superscript"/>
        </w:rPr>
      </w:pPr>
      <w:r>
        <w:t>Okky Ryon</w:t>
      </w:r>
    </w:p>
    <w:p w:rsidR="00872E2B" w:rsidRPr="00937E87" w:rsidRDefault="00391824" w:rsidP="0055289A">
      <w:pPr>
        <w:spacing w:line="240" w:lineRule="auto"/>
        <w:jc w:val="center"/>
        <w:rPr>
          <w:rFonts w:cs="Times New Roman"/>
          <w:i/>
          <w:sz w:val="18"/>
          <w:szCs w:val="18"/>
        </w:rPr>
      </w:pPr>
      <w:r w:rsidRPr="00391824">
        <w:rPr>
          <w:rFonts w:cs="Times New Roman"/>
          <w:i/>
          <w:sz w:val="20"/>
        </w:rPr>
        <w:t>Karya Mahasiswa Jurusan Teknil Sipil, Fakultas Teknik</w:t>
      </w:r>
      <w:r w:rsidR="00872E2B" w:rsidRPr="00937E87">
        <w:rPr>
          <w:rFonts w:cs="Times New Roman"/>
          <w:i/>
          <w:sz w:val="18"/>
          <w:szCs w:val="18"/>
        </w:rPr>
        <w:br/>
        <w:t xml:space="preserve">Universitas </w:t>
      </w:r>
      <w:r>
        <w:rPr>
          <w:rFonts w:cs="Times New Roman"/>
          <w:i/>
          <w:sz w:val="18"/>
          <w:szCs w:val="18"/>
        </w:rPr>
        <w:t>17 Agustus 1945</w:t>
      </w:r>
    </w:p>
    <w:p w:rsidR="00391824" w:rsidRPr="00391824" w:rsidRDefault="00391824" w:rsidP="0055289A">
      <w:pPr>
        <w:spacing w:line="240" w:lineRule="auto"/>
        <w:jc w:val="center"/>
        <w:rPr>
          <w:rStyle w:val="st"/>
          <w:i/>
          <w:sz w:val="18"/>
        </w:rPr>
      </w:pPr>
      <w:r w:rsidRPr="00391824">
        <w:rPr>
          <w:rStyle w:val="st"/>
          <w:i/>
          <w:sz w:val="18"/>
        </w:rPr>
        <w:t xml:space="preserve">Jl. Ir. H. Juanda No.80 </w:t>
      </w:r>
      <w:r w:rsidRPr="00391824">
        <w:rPr>
          <w:rStyle w:val="Emphasis"/>
          <w:i w:val="0"/>
          <w:sz w:val="18"/>
        </w:rPr>
        <w:t>Samarinda</w:t>
      </w:r>
      <w:r w:rsidRPr="00391824">
        <w:rPr>
          <w:rStyle w:val="st"/>
          <w:i/>
          <w:sz w:val="18"/>
        </w:rPr>
        <w:t xml:space="preserve"> KP 75123 - Telpon : 0541 743390</w:t>
      </w:r>
    </w:p>
    <w:p w:rsidR="00872E2B" w:rsidRPr="001B2D7C" w:rsidRDefault="00872E2B" w:rsidP="0055289A">
      <w:pPr>
        <w:spacing w:line="240" w:lineRule="auto"/>
        <w:jc w:val="center"/>
        <w:rPr>
          <w:rFonts w:cs="Times New Roman"/>
          <w:iCs/>
          <w:sz w:val="18"/>
          <w:szCs w:val="18"/>
          <w:vertAlign w:val="superscript"/>
        </w:rPr>
      </w:pPr>
      <w:r w:rsidRPr="00937E87">
        <w:rPr>
          <w:rFonts w:cs="Times New Roman"/>
          <w:i/>
          <w:iCs/>
          <w:sz w:val="18"/>
          <w:szCs w:val="18"/>
        </w:rPr>
        <w:t xml:space="preserve">E-mail : </w:t>
      </w:r>
      <w:hyperlink r:id="rId8" w:history="1">
        <w:r w:rsidR="00391824" w:rsidRPr="00CB513E">
          <w:rPr>
            <w:rStyle w:val="Hyperlink"/>
            <w:rFonts w:cs="Times New Roman"/>
            <w:i/>
            <w:sz w:val="18"/>
            <w:szCs w:val="18"/>
          </w:rPr>
          <w:t>Okkyryon1994@gmail.com</w:t>
        </w:r>
      </w:hyperlink>
      <w:r w:rsidR="001B2D7C">
        <w:rPr>
          <w:rStyle w:val="Hyperlink"/>
          <w:rFonts w:cs="Times New Roman"/>
          <w:i/>
          <w:color w:val="0070C0"/>
          <w:sz w:val="18"/>
          <w:szCs w:val="18"/>
          <w:u w:val="none"/>
        </w:rPr>
        <w:t xml:space="preserve"> </w:t>
      </w:r>
    </w:p>
    <w:p w:rsidR="00872E2B" w:rsidRPr="00937E87" w:rsidRDefault="00872E2B" w:rsidP="0055289A">
      <w:pPr>
        <w:spacing w:line="240" w:lineRule="auto"/>
        <w:jc w:val="center"/>
        <w:rPr>
          <w:rFonts w:cs="Times New Roman"/>
          <w:i/>
          <w:iCs/>
          <w:sz w:val="18"/>
          <w:szCs w:val="18"/>
        </w:rPr>
      </w:pPr>
    </w:p>
    <w:p w:rsidR="00872E2B" w:rsidRPr="00295332" w:rsidRDefault="00872E2B" w:rsidP="0055289A">
      <w:pPr>
        <w:spacing w:line="240" w:lineRule="auto"/>
        <w:jc w:val="center"/>
        <w:rPr>
          <w:rFonts w:cs="Times New Roman"/>
          <w:sz w:val="20"/>
        </w:rPr>
      </w:pPr>
    </w:p>
    <w:p w:rsidR="00391824" w:rsidRDefault="00391824" w:rsidP="00391824">
      <w:pPr>
        <w:pStyle w:val="BodyText"/>
        <w:spacing w:line="240" w:lineRule="auto"/>
        <w:ind w:right="-1" w:firstLine="720"/>
        <w:rPr>
          <w:sz w:val="20"/>
        </w:rPr>
      </w:pPr>
      <w:r w:rsidRPr="00391824">
        <w:rPr>
          <w:sz w:val="20"/>
        </w:rPr>
        <w:t>Tujuan dari penelitian ini adalah untuk mengetahui : 1) profil konsumen yang menggunakan fasilitas ruang tunggu internal, terminal Bandara APT Pranoto Samarinda; dan 2) Tingkat kepuasan konsumen setelah menggunakan fasilitas ruang tunggu internal, terminal Bandara APT Pranoto Samarinda; 3) Perbedaan tingkat kepuasan konsumen setelah menggunakan fasilitas terminal, Bandara APT Pranoto ditinjau dari aspek usia, jenis kelamin, tingkat pendidikan terakhir dan status pekerjaan</w:t>
      </w:r>
      <w:r>
        <w:rPr>
          <w:sz w:val="20"/>
        </w:rPr>
        <w:t>.</w:t>
      </w:r>
    </w:p>
    <w:p w:rsidR="00391824" w:rsidRPr="001674E2" w:rsidRDefault="00391824" w:rsidP="00391824">
      <w:pPr>
        <w:pStyle w:val="BodyText"/>
        <w:spacing w:line="240" w:lineRule="auto"/>
        <w:ind w:right="-1" w:firstLine="720"/>
      </w:pPr>
      <w:r w:rsidRPr="00391824">
        <w:rPr>
          <w:sz w:val="20"/>
        </w:rPr>
        <w:t xml:space="preserve">Penelitian ini menggunakan Analisis Persentase dengan pengukuran Skala Likert untuk penyelesaian masalah pertama, Analisis Indeks Kepuasan Pelanggan dengan pengukuran Skala Likert untuk menyelesaikan permasalahan kedua dan Analisis </w:t>
      </w:r>
      <w:r w:rsidRPr="00391824">
        <w:rPr>
          <w:i/>
          <w:sz w:val="20"/>
        </w:rPr>
        <w:t xml:space="preserve">Chi-Square </w:t>
      </w:r>
      <w:r w:rsidRPr="00391824">
        <w:rPr>
          <w:sz w:val="20"/>
        </w:rPr>
        <w:t xml:space="preserve">dengan pengukuran Skala Likert untuk menyelesaikan permasalahan ketiga. Teknik pengumpulan data yang digunakan adalah wawancara, kuesioner dan dokumentasi. Penelitian ini menggunakan 200 sampel yang diperoleh dengan cara </w:t>
      </w:r>
      <w:r w:rsidRPr="00391824">
        <w:rPr>
          <w:i/>
          <w:sz w:val="20"/>
        </w:rPr>
        <w:t>Purposive Sampling</w:t>
      </w:r>
      <w:r w:rsidRPr="00391824">
        <w:rPr>
          <w:sz w:val="20"/>
        </w:rPr>
        <w:t>.</w:t>
      </w:r>
    </w:p>
    <w:p w:rsidR="00391824" w:rsidRPr="00391824" w:rsidRDefault="00391824" w:rsidP="00391824">
      <w:pPr>
        <w:pStyle w:val="BodyText"/>
        <w:spacing w:before="1" w:line="237" w:lineRule="auto"/>
        <w:ind w:right="-1" w:firstLine="720"/>
        <w:rPr>
          <w:sz w:val="20"/>
        </w:rPr>
      </w:pPr>
      <w:r w:rsidRPr="00391824">
        <w:rPr>
          <w:sz w:val="20"/>
        </w:rPr>
        <w:t xml:space="preserve">Hasil analisis data menunjukkan bahwa: 1) karakteristik atau profil konsumen yang menggunakan fasilitas ruang tunggu internal, Bandara APT Pranoto sebagian besar berjenis kelamin Pria, berusia antara 17-28 tahun, pendidikan terakhir SMU/STM, status pekerjaan adalah pelajar dan mahasiswa.  2) pendapat konsumen terhadap fasilitas ruang tunggu terminal Bandara APT Pranoto, menyatakan bahwa sebagian besar konsumen merasa tidak puas yaitu 27% responden merasa “sangat puas”, 7% responden merasa “puas”, serta 66% responden merasa “tidak puas”; dan 3) ada perbedaan tingkat kepuasan konsumen terhadap fasilitas ruang tunggu internal, terminal Bandara APT Pranoto berdasarkan aspek golongan usia, jenis kelamin, tingkat pendidikan terakhir dan status pekerjaan.( F=100 ; p </w:t>
      </w:r>
      <w:r w:rsidRPr="00391824">
        <w:rPr>
          <w:rFonts w:ascii="Symbol" w:hAnsi="Symbol"/>
          <w:sz w:val="20"/>
        </w:rPr>
        <w:t></w:t>
      </w:r>
      <w:r w:rsidRPr="00391824">
        <w:rPr>
          <w:spacing w:val="2"/>
          <w:sz w:val="20"/>
        </w:rPr>
        <w:t xml:space="preserve"> </w:t>
      </w:r>
      <w:r w:rsidRPr="00391824">
        <w:rPr>
          <w:sz w:val="20"/>
        </w:rPr>
        <w:t>0,05)</w:t>
      </w:r>
    </w:p>
    <w:p w:rsidR="00872E2B" w:rsidRPr="00255ECE" w:rsidRDefault="00872E2B" w:rsidP="0055289A">
      <w:pPr>
        <w:spacing w:line="240" w:lineRule="auto"/>
        <w:rPr>
          <w:rFonts w:cs="Times New Roman"/>
          <w:b/>
          <w:sz w:val="20"/>
          <w:szCs w:val="20"/>
        </w:rPr>
      </w:pPr>
    </w:p>
    <w:p w:rsidR="00872E2B" w:rsidRPr="00937E87" w:rsidRDefault="00872E2B" w:rsidP="00255ECE">
      <w:pPr>
        <w:pStyle w:val="Heading3"/>
        <w:rPr>
          <w:rFonts w:cs="Times New Roman"/>
          <w:sz w:val="20"/>
          <w:szCs w:val="20"/>
        </w:rPr>
      </w:pPr>
      <w:r w:rsidRPr="00255ECE">
        <w:rPr>
          <w:rFonts w:cs="Times New Roman"/>
          <w:sz w:val="20"/>
        </w:rPr>
        <w:t>Kata kunci:</w:t>
      </w:r>
      <w:r w:rsidRPr="00937E87">
        <w:rPr>
          <w:rFonts w:cs="Times New Roman"/>
          <w:sz w:val="20"/>
        </w:rPr>
        <w:t xml:space="preserve"> </w:t>
      </w:r>
      <w:r w:rsidR="00255ECE" w:rsidRPr="00255ECE">
        <w:rPr>
          <w:b w:val="0"/>
          <w:i/>
          <w:sz w:val="20"/>
        </w:rPr>
        <w:t>Customer Satisfaction Index (CSI)</w:t>
      </w:r>
      <w:r w:rsidRPr="00137264">
        <w:rPr>
          <w:rFonts w:cs="Times New Roman"/>
          <w:i/>
          <w:sz w:val="20"/>
        </w:rPr>
        <w:t xml:space="preserve">, </w:t>
      </w:r>
      <w:r w:rsidR="00255ECE" w:rsidRPr="00255ECE">
        <w:rPr>
          <w:rFonts w:cs="Times New Roman"/>
          <w:b w:val="0"/>
          <w:i/>
          <w:sz w:val="20"/>
        </w:rPr>
        <w:t>Analisi IPA</w:t>
      </w:r>
      <w:r w:rsidRPr="00137264">
        <w:rPr>
          <w:rFonts w:cs="Times New Roman"/>
          <w:i/>
          <w:sz w:val="20"/>
        </w:rPr>
        <w:t xml:space="preserve">, </w:t>
      </w:r>
      <w:r w:rsidR="00255ECE" w:rsidRPr="00255ECE">
        <w:rPr>
          <w:rFonts w:cs="Times New Roman"/>
          <w:b w:val="0"/>
          <w:i/>
          <w:sz w:val="20"/>
        </w:rPr>
        <w:t>Vasiliditas dan Reabilitas</w:t>
      </w:r>
    </w:p>
    <w:p w:rsidR="00872E2B" w:rsidRPr="00937E87" w:rsidRDefault="00872E2B" w:rsidP="0055289A">
      <w:pPr>
        <w:spacing w:line="240" w:lineRule="auto"/>
        <w:rPr>
          <w:rFonts w:cs="Times New Roman"/>
          <w:sz w:val="20"/>
          <w:szCs w:val="20"/>
        </w:rPr>
      </w:pPr>
    </w:p>
    <w:p w:rsidR="00872E2B" w:rsidRPr="00937E87" w:rsidRDefault="00872E2B" w:rsidP="0055289A">
      <w:pPr>
        <w:spacing w:line="240" w:lineRule="auto"/>
        <w:rPr>
          <w:rFonts w:cs="Times New Roman"/>
          <w:sz w:val="20"/>
          <w:szCs w:val="20"/>
        </w:rPr>
      </w:pPr>
    </w:p>
    <w:p w:rsidR="00872E2B" w:rsidRPr="00937E87" w:rsidRDefault="00872E2B" w:rsidP="0055289A">
      <w:pPr>
        <w:spacing w:line="240" w:lineRule="auto"/>
        <w:rPr>
          <w:rFonts w:cs="Times New Roman"/>
          <w:sz w:val="20"/>
          <w:szCs w:val="20"/>
        </w:rPr>
        <w:sectPr w:rsidR="00872E2B" w:rsidRPr="00937E87" w:rsidSect="00F9377D">
          <w:headerReference w:type="default" r:id="rId9"/>
          <w:footerReference w:type="default" r:id="rId10"/>
          <w:footerReference w:type="first" r:id="rId11"/>
          <w:pgSz w:w="11906" w:h="16838"/>
          <w:pgMar w:top="1701" w:right="1134" w:bottom="1134" w:left="1701" w:header="709" w:footer="709" w:gutter="0"/>
          <w:cols w:space="708"/>
          <w:docGrid w:linePitch="360"/>
        </w:sectPr>
      </w:pPr>
    </w:p>
    <w:p w:rsidR="00C04664" w:rsidRPr="00937E87" w:rsidRDefault="00C04664" w:rsidP="0055289A">
      <w:pPr>
        <w:pStyle w:val="Heading1"/>
        <w:jc w:val="both"/>
        <w:rPr>
          <w:rFonts w:cs="Times New Roman"/>
          <w:lang w:val="id-ID"/>
        </w:rPr>
      </w:pPr>
      <w:r w:rsidRPr="00937E87">
        <w:rPr>
          <w:rFonts w:cs="Times New Roman"/>
          <w:sz w:val="22"/>
          <w:lang w:val="id-ID"/>
        </w:rPr>
        <w:lastRenderedPageBreak/>
        <w:t>PENDAHULUAN</w:t>
      </w:r>
    </w:p>
    <w:p w:rsidR="00872E2B" w:rsidRPr="006E4144" w:rsidRDefault="00872E2B" w:rsidP="006E4144">
      <w:pPr>
        <w:spacing w:line="240" w:lineRule="auto"/>
        <w:rPr>
          <w:rFonts w:cs="Times New Roman"/>
          <w:sz w:val="16"/>
        </w:rPr>
      </w:pPr>
    </w:p>
    <w:p w:rsidR="006E4144" w:rsidRPr="006E4144" w:rsidRDefault="006E4144" w:rsidP="006E4144">
      <w:pPr>
        <w:pStyle w:val="BodyText"/>
        <w:spacing w:line="240" w:lineRule="auto"/>
        <w:ind w:right="-1" w:firstLine="426"/>
        <w:rPr>
          <w:sz w:val="20"/>
        </w:rPr>
      </w:pPr>
      <w:r w:rsidRPr="006E4144">
        <w:rPr>
          <w:sz w:val="20"/>
        </w:rPr>
        <w:t>Saat ini kemajuan teknologi dan informasi yang cepat dapat membuat pola kehidupan manusia untuk memenuhi kebutuhan hidupnya yang banyak dan beragam dengan cara yang mudah dan cepat. Kebutuhan yang dimaksud bukan hanya kebutuhan akan barang melainkan kebutuhan akan jasa juga diperlukan oleh manusia. Dengan banyaknya kebutuhan jasa inilah bisnis jasa saat ini juga intensif ditawarkan kepada konsumen dari produk yang sederhana sampai pada produk yang canggih dan termutakhir untuk memenuhi kebutuhan kehidupan manusia yang terus bertambah. Dengan segmen pasar yang tidak mengenal strata sosial maka cakupan pasarnya pun sangat luas saat ini. Produk jasa tidak mengenal waktu dan batas teritorial suatu negara ketika akan dipasarkan bahkan dengan semakin luasnya jangkauan dan cakupan teknologi informasi, memungkinkan dipasarkan kapan dan dimana saja sesuai dengan kebutuhan</w:t>
      </w:r>
      <w:r w:rsidRPr="006E4144">
        <w:rPr>
          <w:spacing w:val="-1"/>
          <w:sz w:val="20"/>
        </w:rPr>
        <w:t xml:space="preserve"> </w:t>
      </w:r>
      <w:r w:rsidRPr="006E4144">
        <w:rPr>
          <w:sz w:val="20"/>
        </w:rPr>
        <w:t>konsumen.</w:t>
      </w:r>
    </w:p>
    <w:p w:rsidR="006E4144" w:rsidRPr="006E4144" w:rsidRDefault="006E4144" w:rsidP="006E4144">
      <w:pPr>
        <w:pStyle w:val="BodyText"/>
        <w:spacing w:line="240" w:lineRule="auto"/>
        <w:ind w:right="-1" w:firstLine="426"/>
        <w:rPr>
          <w:sz w:val="20"/>
        </w:rPr>
      </w:pPr>
      <w:r w:rsidRPr="006E4144">
        <w:rPr>
          <w:sz w:val="20"/>
        </w:rPr>
        <w:lastRenderedPageBreak/>
        <w:t>Dengan tingkat mobilitas perpindahan manusia dari satu tempat ke tempat lain yang semakin tinggi dan arus perpindahan barang juga semakin besar jumlahnya maka kebutuhan akan sarana transportasi juga makin</w:t>
      </w:r>
      <w:r w:rsidRPr="006E4144">
        <w:rPr>
          <w:spacing w:val="42"/>
          <w:sz w:val="20"/>
        </w:rPr>
        <w:t xml:space="preserve"> </w:t>
      </w:r>
      <w:r w:rsidRPr="006E4144">
        <w:rPr>
          <w:sz w:val="20"/>
        </w:rPr>
        <w:t>besar.</w:t>
      </w:r>
      <w:r w:rsidRPr="006E4144">
        <w:rPr>
          <w:spacing w:val="42"/>
          <w:sz w:val="20"/>
        </w:rPr>
        <w:t xml:space="preserve"> </w:t>
      </w:r>
      <w:r w:rsidRPr="006E4144">
        <w:rPr>
          <w:sz w:val="20"/>
        </w:rPr>
        <w:t>Adanya</w:t>
      </w:r>
      <w:r w:rsidRPr="006E4144">
        <w:rPr>
          <w:spacing w:val="44"/>
          <w:sz w:val="20"/>
        </w:rPr>
        <w:t xml:space="preserve"> </w:t>
      </w:r>
      <w:r w:rsidRPr="006E4144">
        <w:rPr>
          <w:sz w:val="20"/>
        </w:rPr>
        <w:t>mobilisasi</w:t>
      </w:r>
      <w:r w:rsidRPr="006E4144">
        <w:rPr>
          <w:spacing w:val="45"/>
          <w:sz w:val="20"/>
        </w:rPr>
        <w:t xml:space="preserve"> </w:t>
      </w:r>
      <w:r w:rsidRPr="006E4144">
        <w:rPr>
          <w:sz w:val="20"/>
        </w:rPr>
        <w:t>yang</w:t>
      </w:r>
      <w:r w:rsidRPr="006E4144">
        <w:rPr>
          <w:spacing w:val="40"/>
          <w:sz w:val="20"/>
        </w:rPr>
        <w:t xml:space="preserve"> </w:t>
      </w:r>
      <w:r w:rsidRPr="006E4144">
        <w:rPr>
          <w:sz w:val="20"/>
        </w:rPr>
        <w:t>sangat</w:t>
      </w:r>
      <w:r w:rsidRPr="006E4144">
        <w:rPr>
          <w:spacing w:val="43"/>
          <w:sz w:val="20"/>
        </w:rPr>
        <w:t xml:space="preserve"> </w:t>
      </w:r>
      <w:r w:rsidRPr="006E4144">
        <w:rPr>
          <w:sz w:val="20"/>
        </w:rPr>
        <w:t>tinggi</w:t>
      </w:r>
      <w:r w:rsidRPr="006E4144">
        <w:rPr>
          <w:spacing w:val="42"/>
          <w:sz w:val="20"/>
        </w:rPr>
        <w:t xml:space="preserve"> </w:t>
      </w:r>
      <w:r w:rsidRPr="006E4144">
        <w:rPr>
          <w:sz w:val="20"/>
        </w:rPr>
        <w:t>saat</w:t>
      </w:r>
      <w:r w:rsidRPr="006E4144">
        <w:rPr>
          <w:spacing w:val="43"/>
          <w:sz w:val="20"/>
        </w:rPr>
        <w:t xml:space="preserve"> </w:t>
      </w:r>
      <w:r w:rsidRPr="006E4144">
        <w:rPr>
          <w:sz w:val="20"/>
        </w:rPr>
        <w:t>ini,</w:t>
      </w:r>
      <w:r w:rsidRPr="006E4144">
        <w:rPr>
          <w:spacing w:val="43"/>
          <w:sz w:val="20"/>
        </w:rPr>
        <w:t xml:space="preserve"> </w:t>
      </w:r>
      <w:r w:rsidRPr="006E4144">
        <w:rPr>
          <w:sz w:val="20"/>
        </w:rPr>
        <w:t xml:space="preserve">maka diperlukan jasa yang dapat memenuhi kebutuhan mobilisasi tersebut. Banyak perusahaan jasa yang menawarkan jasanya untuk memenuhi kebutuhan dan keinginan manusia untuk melakukan mobilitas ataupun aktifitas yang mengharuskan manusia melakukan perjalanan. Dengan perkembangan teknologi inilah yang membuat manusia menginginkan sesuatu yang cepat dan mudah dan salah satu produk jasa yang ditawarkan kepada konsumen untuk melakukan mobilitas dengan mudah dan cepat adalah transportasi udara. Transportasi jenis ini memiliki beberapa keunggulan dibandingkan dengan jenis transportasi lainnya. Karena keunggulan itulah maka saat ini banyak yang menggunakan transportasi udara sebagai pilihan utama dalam melakukan mobilitas </w:t>
      </w:r>
      <w:r w:rsidRPr="006E4144">
        <w:rPr>
          <w:sz w:val="20"/>
        </w:rPr>
        <w:lastRenderedPageBreak/>
        <w:t>atau aktifitas lainnya karena kecepatan yang lebih cepat dibandingkan transportasi lainnya, daya jelajah yang lebih luas, dan teknologi yang canggih dan modern. Akibat dari fasilitas dan layanan yang diberikan oleh transportasi udara adalah biaya yang dikeluarkan konsumen relatif lebih besar dibandingkan dengan jenis transportasi yang lain. Namun bagi orang yang membutuhkan kecepatan dan ketepatan waktu dalam melakukan perjalanan, biaya yang dikeluarkan yang besar sebagai balas jasa atas jasa transportasi yang dinikmatinya tidak menjadi persoalan. Kualitas layanan yang didapatkan dari penggunaan jasa tersebut adalah hal yang terpenting. Dengan hal tersebut maka kualitas layanan di Bandara haruslah baik dan ditingkatkan agar konsumen mendapatkan kualitas yang maksimal dan sesuai harapan.</w:t>
      </w:r>
    </w:p>
    <w:p w:rsidR="006E4144" w:rsidRPr="006E4144" w:rsidRDefault="006E4144" w:rsidP="006E4144">
      <w:pPr>
        <w:pStyle w:val="BodyText"/>
        <w:spacing w:before="90" w:line="240" w:lineRule="auto"/>
        <w:ind w:right="-1" w:firstLine="426"/>
        <w:rPr>
          <w:sz w:val="20"/>
        </w:rPr>
      </w:pPr>
      <w:r w:rsidRPr="006E4144">
        <w:rPr>
          <w:sz w:val="20"/>
        </w:rPr>
        <w:t>Bandara adalah pintu gerbang masuk ke suatu daerah, wilayah atau negara dan telah menjadi sarana pokok sektor transportasi udara. Untuk dapat melaksanakan fungsinya, bandara harus ditata secara terpadu sehingga pelayanan terhadap konsumen dapat diberikan dengan baik dan sesuai dengan harapan konsumen itu sendiri. Tata penyelenggaraan bandara harus sesuai dengan Keputusan Menteri Perhubungan No. 48 tahun 2002 tentang Penyelenggaraan Bandar Udara Umum agar terwujudnya penyelenggaraan operasi penerbangan yang handal dan berkemampuan tinggi sesuai dengan standar yang diberlakukan oleh Badan Standarisasi Indonesia (SNI) dan International Civil Aviation Organization</w:t>
      </w:r>
      <w:r w:rsidRPr="006E4144">
        <w:rPr>
          <w:spacing w:val="-1"/>
          <w:sz w:val="20"/>
        </w:rPr>
        <w:t xml:space="preserve"> </w:t>
      </w:r>
      <w:r w:rsidRPr="006E4144">
        <w:rPr>
          <w:sz w:val="20"/>
        </w:rPr>
        <w:t>(ICAO).</w:t>
      </w:r>
    </w:p>
    <w:p w:rsidR="006E4144" w:rsidRPr="006E4144" w:rsidRDefault="006E4144" w:rsidP="006E4144">
      <w:pPr>
        <w:pStyle w:val="BodyText"/>
        <w:spacing w:before="90" w:line="240" w:lineRule="auto"/>
        <w:ind w:right="-1" w:firstLine="426"/>
        <w:rPr>
          <w:sz w:val="20"/>
        </w:rPr>
      </w:pPr>
      <w:r w:rsidRPr="006E4144">
        <w:rPr>
          <w:sz w:val="20"/>
        </w:rPr>
        <w:t xml:space="preserve">Data dari Direktorat Jendral Perhubungan Udara ( DEPHUB ) yang dapat diakses pada </w:t>
      </w:r>
      <w:r w:rsidRPr="006E4144">
        <w:rPr>
          <w:i/>
          <w:sz w:val="20"/>
        </w:rPr>
        <w:t xml:space="preserve">web </w:t>
      </w:r>
      <w:hyperlink r:id="rId12" w:history="1">
        <w:r w:rsidRPr="006E4144">
          <w:rPr>
            <w:rStyle w:val="Hyperlink"/>
            <w:i/>
            <w:color w:val="000000" w:themeColor="text1"/>
            <w:sz w:val="20"/>
          </w:rPr>
          <w:t>http://hubud.dephub.go.id/?id/news/detail/3881</w:t>
        </w:r>
      </w:hyperlink>
      <w:r w:rsidRPr="006E4144">
        <w:rPr>
          <w:color w:val="000000" w:themeColor="text1"/>
          <w:sz w:val="20"/>
        </w:rPr>
        <w:t xml:space="preserve"> menujukan bahwa hal ini terl</w:t>
      </w:r>
      <w:r w:rsidRPr="006E4144">
        <w:rPr>
          <w:sz w:val="20"/>
        </w:rPr>
        <w:t>ihat dari data periode Januari 2019, tercatat kedatangan penumpang di Bandara APT Pranoto adalah 35.609 orang dan keberangkatan penumpang sebanyak 32572. Jumlah penumpang berangkat ini meningkat 44.232,8 % , dan penumpang yang datang meningkat 107 458,0 % dibandingkan periode Januari 2018. Adapun pada pekan pertama Februari 2019, Unit Penyelenggara Bandar Udara (UPBU) APT Pranoto mencatat kedatangan 7.973 penumpang, mengalami kenaikan 15.574,4 %. Begitu pula dengan keberangkatan penumpang pada pekan pertama Februari sebanyak 8.250 keberangkatan. Jumlah keberangkatan ini meningkat 18.822,0 % dibandingkan periode Januari 2018.</w:t>
      </w:r>
    </w:p>
    <w:p w:rsidR="006E4144" w:rsidRPr="006E4144" w:rsidRDefault="006E4144" w:rsidP="006E4144">
      <w:pPr>
        <w:pStyle w:val="BodyText"/>
        <w:spacing w:line="240" w:lineRule="auto"/>
        <w:ind w:right="-1" w:firstLine="426"/>
        <w:rPr>
          <w:sz w:val="20"/>
        </w:rPr>
      </w:pPr>
      <w:r w:rsidRPr="006E4144">
        <w:rPr>
          <w:sz w:val="20"/>
        </w:rPr>
        <w:t xml:space="preserve">Semakin banyak pilihan produk atau jasa bagi konsumen mengharuskan penyelenggara penerbangan untuk memiliki suatu strategi keunggulan dalam bersaing agar dapat mempertahankan kelangsungan hidupnya dan dapat memperoleh laba yang diharapkan. Strategi yang dilakukan oleh penyelenggara penerbangan </w:t>
      </w:r>
      <w:r w:rsidRPr="006E4144">
        <w:rPr>
          <w:sz w:val="20"/>
        </w:rPr>
        <w:lastRenderedPageBreak/>
        <w:t>sebaiknya memfokuskan pada harapan dan kepuasan konsumen.</w:t>
      </w:r>
    </w:p>
    <w:p w:rsidR="006E4144" w:rsidRPr="006E4144" w:rsidRDefault="006E4144" w:rsidP="006E4144">
      <w:pPr>
        <w:pStyle w:val="BodyText"/>
        <w:tabs>
          <w:tab w:val="left" w:pos="7938"/>
        </w:tabs>
        <w:spacing w:line="240" w:lineRule="auto"/>
        <w:ind w:right="-1" w:firstLine="426"/>
        <w:rPr>
          <w:sz w:val="20"/>
        </w:rPr>
      </w:pPr>
      <w:r w:rsidRPr="006E4144">
        <w:rPr>
          <w:sz w:val="20"/>
        </w:rPr>
        <w:t>Kepuasan konsumen adalah tingkat perasaan seseorang setelah membandingkan kinerja (atau hasil) yang ia rasakan dibandingkan dengan harapannya. Jadi tingkat kepuasan merupakan fungsi dari perbedaan antara kinerja yang dirasakan dengan harapan. Apabila kinerja di bawah harapan maka konsumen akan merasa tidak puas apabila kinerja sesuai dengan harapan maka konsumen akan merasa puas. Sedangkan apabila kinerja melebihi harapan maka konsumen akan sangat</w:t>
      </w:r>
      <w:r w:rsidRPr="006E4144">
        <w:rPr>
          <w:spacing w:val="-1"/>
          <w:sz w:val="20"/>
        </w:rPr>
        <w:t xml:space="preserve"> </w:t>
      </w:r>
      <w:r w:rsidRPr="006E4144">
        <w:rPr>
          <w:sz w:val="20"/>
        </w:rPr>
        <w:t>puas.</w:t>
      </w:r>
    </w:p>
    <w:p w:rsidR="006E4144" w:rsidRPr="006E4144" w:rsidRDefault="006E4144" w:rsidP="006E4144">
      <w:pPr>
        <w:pStyle w:val="BodyText"/>
        <w:tabs>
          <w:tab w:val="left" w:pos="7938"/>
        </w:tabs>
        <w:spacing w:line="240" w:lineRule="auto"/>
        <w:ind w:right="-1" w:firstLine="426"/>
        <w:rPr>
          <w:sz w:val="20"/>
        </w:rPr>
      </w:pPr>
      <w:r w:rsidRPr="006E4144">
        <w:rPr>
          <w:sz w:val="20"/>
        </w:rPr>
        <w:t xml:space="preserve">Masyarakat semakin kritis dalam menilai suatu kualitas pelayanan. Ini disebabkan oleh semakin tingginya tingkat kesadaran akan hak untuk  memperoleh pelayanan dengan sebaik-baiknya, sebesar yang dibayarnya. Kesadaran itu sangatlah tinggi dalam lingkup pelayanan transportasi udara, karena merupakan transportasi terpandang, dengan konsumen masyarakat </w:t>
      </w:r>
      <w:r w:rsidRPr="006E4144">
        <w:rPr>
          <w:spacing w:val="-3"/>
          <w:sz w:val="20"/>
        </w:rPr>
        <w:t xml:space="preserve">kelas </w:t>
      </w:r>
      <w:r w:rsidRPr="006E4144">
        <w:rPr>
          <w:sz w:val="20"/>
        </w:rPr>
        <w:t>menengah</w:t>
      </w:r>
      <w:r w:rsidRPr="006E4144">
        <w:rPr>
          <w:spacing w:val="-1"/>
          <w:sz w:val="20"/>
        </w:rPr>
        <w:t xml:space="preserve"> </w:t>
      </w:r>
      <w:r w:rsidRPr="006E4144">
        <w:rPr>
          <w:sz w:val="20"/>
        </w:rPr>
        <w:t>keatas.</w:t>
      </w:r>
    </w:p>
    <w:p w:rsidR="006E4144" w:rsidRPr="006E4144" w:rsidRDefault="006E4144" w:rsidP="006E4144">
      <w:pPr>
        <w:pStyle w:val="BodyText"/>
        <w:spacing w:line="240" w:lineRule="auto"/>
        <w:ind w:right="-1" w:firstLine="426"/>
        <w:rPr>
          <w:sz w:val="20"/>
        </w:rPr>
      </w:pPr>
      <w:r w:rsidRPr="006E4144">
        <w:rPr>
          <w:sz w:val="20"/>
        </w:rPr>
        <w:t>Pembangunan disektor perhubungan harus ditunjang dengan pengembangan, pemeliharaan dan penyediaan fasilitas – fasilitas jasa perhubungan udara termasuk Bandar Udara. Penyediaan Fasilitas – fasilitas tersebut diharapkan mampu memberikan kenyamanan, kemudahan dan keamanan bagi para pengunjung. Fasilitas-fasilitas yang ada di bandara antara lain :</w:t>
      </w:r>
    </w:p>
    <w:p w:rsidR="006E4144" w:rsidRPr="006E4144" w:rsidRDefault="006E4144" w:rsidP="006E4144">
      <w:pPr>
        <w:pStyle w:val="ListParagraph"/>
        <w:widowControl w:val="0"/>
        <w:numPr>
          <w:ilvl w:val="1"/>
          <w:numId w:val="28"/>
        </w:numPr>
        <w:tabs>
          <w:tab w:val="left" w:pos="1134"/>
        </w:tabs>
        <w:autoSpaceDE w:val="0"/>
        <w:autoSpaceDN w:val="0"/>
        <w:spacing w:line="240" w:lineRule="auto"/>
        <w:ind w:left="1134" w:hanging="361"/>
        <w:jc w:val="left"/>
        <w:rPr>
          <w:rFonts w:cs="Times New Roman"/>
          <w:sz w:val="20"/>
        </w:rPr>
      </w:pPr>
      <w:r w:rsidRPr="006E4144">
        <w:rPr>
          <w:rFonts w:cs="Times New Roman"/>
          <w:sz w:val="20"/>
        </w:rPr>
        <w:t>Fasilitas landasan pacu untuk pendaratan dan penerbangan</w:t>
      </w:r>
      <w:r w:rsidRPr="006E4144">
        <w:rPr>
          <w:rFonts w:cs="Times New Roman"/>
          <w:spacing w:val="-4"/>
          <w:sz w:val="20"/>
        </w:rPr>
        <w:t xml:space="preserve"> p</w:t>
      </w:r>
      <w:r w:rsidRPr="006E4144">
        <w:rPr>
          <w:rFonts w:cs="Times New Roman"/>
          <w:sz w:val="20"/>
        </w:rPr>
        <w:t>esawat</w:t>
      </w:r>
    </w:p>
    <w:p w:rsidR="006E4144" w:rsidRPr="006E4144" w:rsidRDefault="006E4144" w:rsidP="006E4144">
      <w:pPr>
        <w:pStyle w:val="ListParagraph"/>
        <w:widowControl w:val="0"/>
        <w:numPr>
          <w:ilvl w:val="1"/>
          <w:numId w:val="28"/>
        </w:numPr>
        <w:tabs>
          <w:tab w:val="left" w:pos="1134"/>
        </w:tabs>
        <w:autoSpaceDE w:val="0"/>
        <w:autoSpaceDN w:val="0"/>
        <w:spacing w:before="11" w:line="240" w:lineRule="auto"/>
        <w:ind w:left="1134" w:hanging="361"/>
        <w:jc w:val="left"/>
        <w:rPr>
          <w:rFonts w:cs="Times New Roman"/>
          <w:sz w:val="20"/>
        </w:rPr>
      </w:pPr>
      <w:r w:rsidRPr="006E4144">
        <w:rPr>
          <w:rFonts w:cs="Times New Roman"/>
          <w:sz w:val="20"/>
        </w:rPr>
        <w:t>Fasilitas Kesen(gardu pandang)</w:t>
      </w:r>
    </w:p>
    <w:p w:rsidR="006E4144" w:rsidRPr="006E4144" w:rsidRDefault="006E4144" w:rsidP="006E4144">
      <w:pPr>
        <w:pStyle w:val="ListParagraph"/>
        <w:widowControl w:val="0"/>
        <w:numPr>
          <w:ilvl w:val="1"/>
          <w:numId w:val="28"/>
        </w:numPr>
        <w:tabs>
          <w:tab w:val="left" w:pos="1134"/>
        </w:tabs>
        <w:autoSpaceDE w:val="0"/>
        <w:autoSpaceDN w:val="0"/>
        <w:spacing w:line="240" w:lineRule="auto"/>
        <w:ind w:left="1134" w:hanging="361"/>
        <w:jc w:val="left"/>
        <w:rPr>
          <w:rFonts w:cs="Times New Roman"/>
          <w:sz w:val="20"/>
        </w:rPr>
      </w:pPr>
      <w:r w:rsidRPr="006E4144">
        <w:rPr>
          <w:rFonts w:cs="Times New Roman"/>
          <w:sz w:val="20"/>
        </w:rPr>
        <w:t>Fasilitas</w:t>
      </w:r>
      <w:r w:rsidRPr="006E4144">
        <w:rPr>
          <w:rFonts w:cs="Times New Roman"/>
          <w:spacing w:val="-2"/>
          <w:sz w:val="20"/>
        </w:rPr>
        <w:t xml:space="preserve"> </w:t>
      </w:r>
      <w:r w:rsidRPr="006E4144">
        <w:rPr>
          <w:rFonts w:cs="Times New Roman"/>
          <w:sz w:val="20"/>
        </w:rPr>
        <w:t>terminal</w:t>
      </w:r>
    </w:p>
    <w:p w:rsidR="006E4144" w:rsidRPr="006E4144" w:rsidRDefault="006E4144" w:rsidP="006E4144">
      <w:pPr>
        <w:pStyle w:val="ListParagraph"/>
        <w:widowControl w:val="0"/>
        <w:numPr>
          <w:ilvl w:val="1"/>
          <w:numId w:val="28"/>
        </w:numPr>
        <w:tabs>
          <w:tab w:val="left" w:pos="1134"/>
        </w:tabs>
        <w:autoSpaceDE w:val="0"/>
        <w:autoSpaceDN w:val="0"/>
        <w:spacing w:line="240" w:lineRule="auto"/>
        <w:ind w:left="1134" w:hanging="361"/>
        <w:jc w:val="left"/>
        <w:rPr>
          <w:rFonts w:cs="Times New Roman"/>
          <w:sz w:val="20"/>
        </w:rPr>
      </w:pPr>
      <w:r w:rsidRPr="006E4144">
        <w:rPr>
          <w:rFonts w:cs="Times New Roman"/>
          <w:sz w:val="20"/>
        </w:rPr>
        <w:t>Fasilitas</w:t>
      </w:r>
      <w:r w:rsidRPr="006E4144">
        <w:rPr>
          <w:rFonts w:cs="Times New Roman"/>
          <w:spacing w:val="-3"/>
          <w:sz w:val="20"/>
        </w:rPr>
        <w:t xml:space="preserve"> </w:t>
      </w:r>
      <w:r w:rsidRPr="006E4144">
        <w:rPr>
          <w:rFonts w:cs="Times New Roman"/>
          <w:sz w:val="20"/>
        </w:rPr>
        <w:t>Listrik</w:t>
      </w:r>
    </w:p>
    <w:p w:rsidR="006E4144" w:rsidRPr="006E4144" w:rsidRDefault="006E4144" w:rsidP="006E4144">
      <w:pPr>
        <w:pStyle w:val="ListParagraph"/>
        <w:widowControl w:val="0"/>
        <w:numPr>
          <w:ilvl w:val="1"/>
          <w:numId w:val="28"/>
        </w:numPr>
        <w:tabs>
          <w:tab w:val="left" w:pos="1134"/>
        </w:tabs>
        <w:autoSpaceDE w:val="0"/>
        <w:autoSpaceDN w:val="0"/>
        <w:spacing w:line="240" w:lineRule="auto"/>
        <w:ind w:left="1134" w:hanging="361"/>
        <w:jc w:val="left"/>
        <w:rPr>
          <w:rFonts w:cs="Times New Roman"/>
          <w:sz w:val="20"/>
        </w:rPr>
      </w:pPr>
      <w:r w:rsidRPr="006E4144">
        <w:rPr>
          <w:rFonts w:cs="Times New Roman"/>
          <w:sz w:val="20"/>
        </w:rPr>
        <w:t>Fasilitas</w:t>
      </w:r>
      <w:r w:rsidRPr="006E4144">
        <w:rPr>
          <w:rFonts w:cs="Times New Roman"/>
          <w:spacing w:val="-2"/>
          <w:sz w:val="20"/>
        </w:rPr>
        <w:t xml:space="preserve"> </w:t>
      </w:r>
      <w:r w:rsidRPr="006E4144">
        <w:rPr>
          <w:rFonts w:cs="Times New Roman"/>
          <w:sz w:val="20"/>
        </w:rPr>
        <w:t>Apron</w:t>
      </w:r>
    </w:p>
    <w:p w:rsidR="006E4144" w:rsidRPr="006E4144" w:rsidRDefault="006E4144" w:rsidP="006E4144">
      <w:pPr>
        <w:pStyle w:val="ListParagraph"/>
        <w:widowControl w:val="0"/>
        <w:numPr>
          <w:ilvl w:val="1"/>
          <w:numId w:val="28"/>
        </w:numPr>
        <w:tabs>
          <w:tab w:val="left" w:pos="1134"/>
        </w:tabs>
        <w:autoSpaceDE w:val="0"/>
        <w:autoSpaceDN w:val="0"/>
        <w:spacing w:line="240" w:lineRule="auto"/>
        <w:ind w:left="1134" w:hanging="361"/>
        <w:jc w:val="left"/>
        <w:rPr>
          <w:sz w:val="20"/>
        </w:rPr>
      </w:pPr>
      <w:r w:rsidRPr="006E4144">
        <w:rPr>
          <w:sz w:val="20"/>
        </w:rPr>
        <w:t>Fasilitas</w:t>
      </w:r>
      <w:r w:rsidRPr="006E4144">
        <w:rPr>
          <w:spacing w:val="-2"/>
          <w:sz w:val="20"/>
        </w:rPr>
        <w:t xml:space="preserve"> </w:t>
      </w:r>
      <w:r w:rsidRPr="006E4144">
        <w:rPr>
          <w:sz w:val="20"/>
        </w:rPr>
        <w:t>gedung</w:t>
      </w:r>
    </w:p>
    <w:p w:rsidR="006E4144" w:rsidRPr="006E4144" w:rsidRDefault="006E4144" w:rsidP="006E4144">
      <w:pPr>
        <w:pStyle w:val="BodyText"/>
        <w:spacing w:line="240" w:lineRule="auto"/>
        <w:ind w:right="-1" w:firstLine="567"/>
        <w:rPr>
          <w:sz w:val="20"/>
        </w:rPr>
      </w:pPr>
      <w:r w:rsidRPr="006E4144">
        <w:rPr>
          <w:sz w:val="20"/>
        </w:rPr>
        <w:t>Dari beberapa fasilitas di atas yang menjadi perhatian penulis yaitu mengenai fasilitas Ruang Tunggu terminal bandara, karena yang menjadi tujuan langsung dan berkumpulnya pengguna jasa penerbangan adalah ruang tunggu. Maka untuk memenuhi permintaan dari konsumen sehingga konsumen merasa betah dan dapat memenuhi kebutuhan selama menunggu penerbangan, maka didalam fasilitas ruang tunggu tersebut juga terdapat fasilitas – fasilitas</w:t>
      </w:r>
      <w:r w:rsidRPr="006E4144">
        <w:rPr>
          <w:spacing w:val="30"/>
          <w:sz w:val="20"/>
        </w:rPr>
        <w:t xml:space="preserve"> </w:t>
      </w:r>
      <w:r w:rsidRPr="006E4144">
        <w:rPr>
          <w:sz w:val="20"/>
        </w:rPr>
        <w:t>penunjang</w:t>
      </w:r>
    </w:p>
    <w:p w:rsidR="006E4144" w:rsidRPr="006E4144" w:rsidRDefault="006E4144" w:rsidP="006E4144">
      <w:pPr>
        <w:pStyle w:val="BodyText"/>
        <w:spacing w:line="240" w:lineRule="auto"/>
        <w:ind w:right="-1"/>
        <w:rPr>
          <w:sz w:val="20"/>
        </w:rPr>
      </w:pPr>
      <w:r w:rsidRPr="006E4144">
        <w:rPr>
          <w:sz w:val="20"/>
        </w:rPr>
        <w:t>(jasa non aero) yang nantinya konsumen dapat menikmatinya secara langsung sehingga tidak merasa jenuh saat menunggu. Adapun fasilitas – fasilitas penunjang yang terdapat di dalam ruang tunggu yang juga merupakan bagian dari fasilitas terminal dan konsesioner antara lain :</w:t>
      </w:r>
    </w:p>
    <w:p w:rsidR="006E4144" w:rsidRPr="006E4144" w:rsidRDefault="006E4144" w:rsidP="006E4144">
      <w:pPr>
        <w:pStyle w:val="ListParagraph"/>
        <w:widowControl w:val="0"/>
        <w:numPr>
          <w:ilvl w:val="2"/>
          <w:numId w:val="28"/>
        </w:numPr>
        <w:tabs>
          <w:tab w:val="left" w:pos="1134"/>
        </w:tabs>
        <w:autoSpaceDE w:val="0"/>
        <w:autoSpaceDN w:val="0"/>
        <w:spacing w:line="240" w:lineRule="auto"/>
        <w:ind w:left="1134" w:hanging="425"/>
        <w:jc w:val="left"/>
        <w:rPr>
          <w:rFonts w:cs="Times New Roman"/>
          <w:sz w:val="20"/>
        </w:rPr>
      </w:pPr>
      <w:r w:rsidRPr="006E4144">
        <w:rPr>
          <w:rFonts w:cs="Times New Roman"/>
          <w:sz w:val="20"/>
        </w:rPr>
        <w:t>Tempat</w:t>
      </w:r>
      <w:r w:rsidRPr="006E4144">
        <w:rPr>
          <w:rFonts w:cs="Times New Roman"/>
          <w:spacing w:val="-1"/>
          <w:sz w:val="20"/>
        </w:rPr>
        <w:t xml:space="preserve"> </w:t>
      </w:r>
      <w:r w:rsidRPr="006E4144">
        <w:rPr>
          <w:rFonts w:cs="Times New Roman"/>
          <w:sz w:val="20"/>
        </w:rPr>
        <w:t>duduk</w:t>
      </w:r>
    </w:p>
    <w:p w:rsidR="006E4144" w:rsidRPr="006E4144" w:rsidRDefault="006E4144" w:rsidP="006E4144">
      <w:pPr>
        <w:pStyle w:val="ListParagraph"/>
        <w:widowControl w:val="0"/>
        <w:numPr>
          <w:ilvl w:val="2"/>
          <w:numId w:val="28"/>
        </w:numPr>
        <w:tabs>
          <w:tab w:val="left" w:pos="1134"/>
        </w:tabs>
        <w:autoSpaceDE w:val="0"/>
        <w:autoSpaceDN w:val="0"/>
        <w:spacing w:line="240" w:lineRule="auto"/>
        <w:ind w:left="1134" w:hanging="425"/>
        <w:jc w:val="left"/>
        <w:rPr>
          <w:rFonts w:cs="Times New Roman"/>
          <w:sz w:val="20"/>
        </w:rPr>
      </w:pPr>
      <w:r w:rsidRPr="006E4144">
        <w:rPr>
          <w:rFonts w:cs="Times New Roman"/>
          <w:sz w:val="20"/>
        </w:rPr>
        <w:t>Televisi</w:t>
      </w:r>
    </w:p>
    <w:p w:rsidR="006E4144" w:rsidRPr="006E4144" w:rsidRDefault="006E4144" w:rsidP="006E4144">
      <w:pPr>
        <w:pStyle w:val="ListParagraph"/>
        <w:widowControl w:val="0"/>
        <w:numPr>
          <w:ilvl w:val="2"/>
          <w:numId w:val="28"/>
        </w:numPr>
        <w:tabs>
          <w:tab w:val="left" w:pos="1134"/>
        </w:tabs>
        <w:autoSpaceDE w:val="0"/>
        <w:autoSpaceDN w:val="0"/>
        <w:spacing w:line="240" w:lineRule="auto"/>
        <w:ind w:left="1134" w:hanging="425"/>
        <w:jc w:val="left"/>
        <w:rPr>
          <w:rFonts w:cs="Times New Roman"/>
          <w:sz w:val="20"/>
        </w:rPr>
      </w:pPr>
      <w:r w:rsidRPr="006E4144">
        <w:rPr>
          <w:rFonts w:cs="Times New Roman"/>
          <w:sz w:val="20"/>
        </w:rPr>
        <w:t>Koran</w:t>
      </w:r>
    </w:p>
    <w:p w:rsidR="006E4144" w:rsidRPr="006E4144" w:rsidRDefault="006E4144" w:rsidP="006E4144">
      <w:pPr>
        <w:pStyle w:val="ListParagraph"/>
        <w:widowControl w:val="0"/>
        <w:numPr>
          <w:ilvl w:val="2"/>
          <w:numId w:val="28"/>
        </w:numPr>
        <w:tabs>
          <w:tab w:val="left" w:pos="1418"/>
        </w:tabs>
        <w:autoSpaceDE w:val="0"/>
        <w:autoSpaceDN w:val="0"/>
        <w:spacing w:before="11" w:line="240" w:lineRule="auto"/>
        <w:ind w:left="1134" w:hanging="425"/>
        <w:jc w:val="left"/>
        <w:rPr>
          <w:rFonts w:cs="Times New Roman"/>
          <w:sz w:val="20"/>
        </w:rPr>
      </w:pPr>
      <w:r w:rsidRPr="006E4144">
        <w:rPr>
          <w:rFonts w:cs="Times New Roman"/>
          <w:sz w:val="20"/>
        </w:rPr>
        <w:t>AC</w:t>
      </w:r>
    </w:p>
    <w:p w:rsidR="006E4144" w:rsidRPr="006E4144" w:rsidRDefault="006E4144" w:rsidP="006E4144">
      <w:pPr>
        <w:pStyle w:val="ListParagraph"/>
        <w:widowControl w:val="0"/>
        <w:numPr>
          <w:ilvl w:val="2"/>
          <w:numId w:val="28"/>
        </w:numPr>
        <w:tabs>
          <w:tab w:val="left" w:pos="1418"/>
        </w:tabs>
        <w:autoSpaceDE w:val="0"/>
        <w:autoSpaceDN w:val="0"/>
        <w:spacing w:before="10" w:line="240" w:lineRule="auto"/>
        <w:ind w:left="1134" w:hanging="425"/>
        <w:rPr>
          <w:rFonts w:cs="Times New Roman"/>
          <w:sz w:val="20"/>
        </w:rPr>
      </w:pPr>
      <w:r w:rsidRPr="006E4144">
        <w:rPr>
          <w:rFonts w:cs="Times New Roman"/>
          <w:sz w:val="20"/>
        </w:rPr>
        <w:lastRenderedPageBreak/>
        <w:t>Ruangan untuk perokok</w:t>
      </w:r>
    </w:p>
    <w:p w:rsidR="006E4144" w:rsidRPr="006E4144" w:rsidRDefault="006E4144" w:rsidP="006E4144">
      <w:pPr>
        <w:pStyle w:val="ListParagraph"/>
        <w:widowControl w:val="0"/>
        <w:numPr>
          <w:ilvl w:val="2"/>
          <w:numId w:val="28"/>
        </w:numPr>
        <w:tabs>
          <w:tab w:val="left" w:pos="1134"/>
          <w:tab w:val="left" w:pos="1418"/>
          <w:tab w:val="left" w:pos="3423"/>
        </w:tabs>
        <w:autoSpaceDE w:val="0"/>
        <w:autoSpaceDN w:val="0"/>
        <w:spacing w:line="240" w:lineRule="auto"/>
        <w:ind w:left="1134" w:hanging="425"/>
        <w:rPr>
          <w:rFonts w:cs="Times New Roman"/>
          <w:sz w:val="20"/>
        </w:rPr>
      </w:pPr>
      <w:r w:rsidRPr="006E4144">
        <w:rPr>
          <w:rFonts w:cs="Times New Roman"/>
          <w:i/>
          <w:sz w:val="20"/>
        </w:rPr>
        <w:t xml:space="preserve">Viewer : </w:t>
      </w:r>
      <w:r w:rsidRPr="006E4144">
        <w:rPr>
          <w:rFonts w:cs="Times New Roman"/>
          <w:sz w:val="20"/>
        </w:rPr>
        <w:t xml:space="preserve">informasi </w:t>
      </w:r>
      <w:r w:rsidRPr="006E4144">
        <w:rPr>
          <w:rFonts w:cs="Times New Roman"/>
          <w:spacing w:val="-3"/>
          <w:sz w:val="20"/>
        </w:rPr>
        <w:t xml:space="preserve">untuk </w:t>
      </w:r>
      <w:r w:rsidRPr="006E4144">
        <w:rPr>
          <w:rFonts w:cs="Times New Roman"/>
          <w:sz w:val="20"/>
        </w:rPr>
        <w:t xml:space="preserve">mengetahui </w:t>
      </w:r>
      <w:r w:rsidRPr="006E4144">
        <w:rPr>
          <w:rFonts w:cs="Times New Roman"/>
          <w:spacing w:val="-3"/>
          <w:sz w:val="20"/>
        </w:rPr>
        <w:t xml:space="preserve">pesawat </w:t>
      </w:r>
      <w:r w:rsidRPr="006E4144">
        <w:rPr>
          <w:rFonts w:cs="Times New Roman"/>
          <w:sz w:val="20"/>
        </w:rPr>
        <w:t>datang dan pergi</w:t>
      </w:r>
    </w:p>
    <w:p w:rsidR="006E4144" w:rsidRPr="006E4144" w:rsidRDefault="006E4144" w:rsidP="006E4144">
      <w:pPr>
        <w:pStyle w:val="ListParagraph"/>
        <w:widowControl w:val="0"/>
        <w:numPr>
          <w:ilvl w:val="2"/>
          <w:numId w:val="28"/>
        </w:numPr>
        <w:tabs>
          <w:tab w:val="left" w:pos="1134"/>
        </w:tabs>
        <w:autoSpaceDE w:val="0"/>
        <w:autoSpaceDN w:val="0"/>
        <w:spacing w:line="240" w:lineRule="auto"/>
        <w:ind w:left="1134" w:hanging="425"/>
        <w:jc w:val="left"/>
        <w:rPr>
          <w:rFonts w:cs="Times New Roman"/>
          <w:sz w:val="20"/>
        </w:rPr>
      </w:pPr>
      <w:r w:rsidRPr="006E4144">
        <w:rPr>
          <w:rFonts w:cs="Times New Roman"/>
          <w:sz w:val="20"/>
        </w:rPr>
        <w:t>ATM</w:t>
      </w:r>
    </w:p>
    <w:p w:rsidR="006E4144" w:rsidRPr="006E4144" w:rsidRDefault="006E4144" w:rsidP="006E4144">
      <w:pPr>
        <w:pStyle w:val="ListParagraph"/>
        <w:widowControl w:val="0"/>
        <w:numPr>
          <w:ilvl w:val="2"/>
          <w:numId w:val="28"/>
        </w:numPr>
        <w:tabs>
          <w:tab w:val="left" w:pos="1400"/>
        </w:tabs>
        <w:autoSpaceDE w:val="0"/>
        <w:autoSpaceDN w:val="0"/>
        <w:spacing w:line="240" w:lineRule="auto"/>
        <w:ind w:left="1134" w:hanging="425"/>
        <w:jc w:val="left"/>
        <w:rPr>
          <w:rFonts w:cs="Times New Roman"/>
          <w:sz w:val="20"/>
        </w:rPr>
      </w:pPr>
      <w:r w:rsidRPr="006E4144">
        <w:rPr>
          <w:rFonts w:cs="Times New Roman"/>
          <w:sz w:val="20"/>
        </w:rPr>
        <w:t>Wartel</w:t>
      </w:r>
    </w:p>
    <w:p w:rsidR="006E4144" w:rsidRPr="006E4144" w:rsidRDefault="006E4144" w:rsidP="006E4144">
      <w:pPr>
        <w:pStyle w:val="ListParagraph"/>
        <w:widowControl w:val="0"/>
        <w:numPr>
          <w:ilvl w:val="2"/>
          <w:numId w:val="28"/>
        </w:numPr>
        <w:tabs>
          <w:tab w:val="left" w:pos="1400"/>
        </w:tabs>
        <w:autoSpaceDE w:val="0"/>
        <w:autoSpaceDN w:val="0"/>
        <w:spacing w:line="240" w:lineRule="auto"/>
        <w:ind w:left="1134" w:hanging="425"/>
        <w:jc w:val="left"/>
        <w:rPr>
          <w:rFonts w:cs="Times New Roman"/>
          <w:sz w:val="20"/>
        </w:rPr>
      </w:pPr>
      <w:r w:rsidRPr="006E4144">
        <w:rPr>
          <w:rFonts w:cs="Times New Roman"/>
          <w:sz w:val="20"/>
        </w:rPr>
        <w:t>Kios – kios souvenir dan</w:t>
      </w:r>
      <w:r w:rsidRPr="006E4144">
        <w:rPr>
          <w:rFonts w:cs="Times New Roman"/>
          <w:spacing w:val="-11"/>
          <w:sz w:val="20"/>
        </w:rPr>
        <w:t xml:space="preserve"> </w:t>
      </w:r>
      <w:r w:rsidRPr="006E4144">
        <w:rPr>
          <w:rFonts w:cs="Times New Roman"/>
          <w:sz w:val="20"/>
        </w:rPr>
        <w:t>kafe</w:t>
      </w:r>
    </w:p>
    <w:p w:rsidR="006E4144" w:rsidRPr="006E4144" w:rsidRDefault="006E4144" w:rsidP="006E4144">
      <w:pPr>
        <w:pStyle w:val="ListParagraph"/>
        <w:widowControl w:val="0"/>
        <w:numPr>
          <w:ilvl w:val="2"/>
          <w:numId w:val="28"/>
        </w:numPr>
        <w:tabs>
          <w:tab w:val="left" w:pos="1400"/>
        </w:tabs>
        <w:autoSpaceDE w:val="0"/>
        <w:autoSpaceDN w:val="0"/>
        <w:spacing w:before="11" w:line="240" w:lineRule="auto"/>
        <w:ind w:left="1134" w:hanging="425"/>
        <w:jc w:val="left"/>
        <w:rPr>
          <w:rFonts w:cs="Times New Roman"/>
          <w:sz w:val="20"/>
        </w:rPr>
      </w:pPr>
      <w:r w:rsidRPr="006E4144">
        <w:rPr>
          <w:rFonts w:cs="Times New Roman"/>
          <w:sz w:val="20"/>
        </w:rPr>
        <w:t>Biro pelayanan penerbangan</w:t>
      </w:r>
    </w:p>
    <w:p w:rsidR="006E4144" w:rsidRPr="006E4144" w:rsidRDefault="006E4144" w:rsidP="006E4144">
      <w:pPr>
        <w:pStyle w:val="ListParagraph"/>
        <w:widowControl w:val="0"/>
        <w:numPr>
          <w:ilvl w:val="2"/>
          <w:numId w:val="28"/>
        </w:numPr>
        <w:tabs>
          <w:tab w:val="left" w:pos="1400"/>
        </w:tabs>
        <w:autoSpaceDE w:val="0"/>
        <w:autoSpaceDN w:val="0"/>
        <w:spacing w:before="10" w:line="240" w:lineRule="auto"/>
        <w:ind w:left="1134" w:hanging="425"/>
        <w:jc w:val="left"/>
        <w:rPr>
          <w:rFonts w:cs="Times New Roman"/>
          <w:sz w:val="20"/>
        </w:rPr>
      </w:pPr>
      <w:r w:rsidRPr="006E4144">
        <w:rPr>
          <w:rFonts w:cs="Times New Roman"/>
          <w:sz w:val="20"/>
        </w:rPr>
        <w:t>Warnet</w:t>
      </w:r>
    </w:p>
    <w:p w:rsidR="006E4144" w:rsidRPr="006E4144" w:rsidRDefault="006E4144" w:rsidP="006E4144">
      <w:pPr>
        <w:pStyle w:val="ListParagraph"/>
        <w:widowControl w:val="0"/>
        <w:numPr>
          <w:ilvl w:val="2"/>
          <w:numId w:val="28"/>
        </w:numPr>
        <w:tabs>
          <w:tab w:val="left" w:pos="1400"/>
        </w:tabs>
        <w:autoSpaceDE w:val="0"/>
        <w:autoSpaceDN w:val="0"/>
        <w:spacing w:line="240" w:lineRule="auto"/>
        <w:ind w:left="1134" w:hanging="425"/>
        <w:jc w:val="left"/>
        <w:rPr>
          <w:rFonts w:cs="Times New Roman"/>
          <w:sz w:val="20"/>
        </w:rPr>
      </w:pPr>
      <w:r w:rsidRPr="006E4144">
        <w:rPr>
          <w:rFonts w:cs="Times New Roman"/>
          <w:sz w:val="20"/>
        </w:rPr>
        <w:t>Toilet</w:t>
      </w:r>
    </w:p>
    <w:p w:rsidR="006E4144" w:rsidRPr="006E4144" w:rsidRDefault="006E4144" w:rsidP="006E4144">
      <w:pPr>
        <w:pStyle w:val="ListParagraph"/>
        <w:widowControl w:val="0"/>
        <w:numPr>
          <w:ilvl w:val="2"/>
          <w:numId w:val="28"/>
        </w:numPr>
        <w:tabs>
          <w:tab w:val="left" w:pos="1400"/>
        </w:tabs>
        <w:autoSpaceDE w:val="0"/>
        <w:autoSpaceDN w:val="0"/>
        <w:spacing w:line="240" w:lineRule="auto"/>
        <w:ind w:left="1134" w:right="-1" w:hanging="425"/>
        <w:rPr>
          <w:rFonts w:cs="Times New Roman"/>
          <w:sz w:val="20"/>
        </w:rPr>
      </w:pPr>
      <w:r w:rsidRPr="006E4144">
        <w:rPr>
          <w:rFonts w:cs="Times New Roman"/>
          <w:sz w:val="20"/>
        </w:rPr>
        <w:t>Penjualan tiket</w:t>
      </w:r>
      <w:r w:rsidRPr="006E4144">
        <w:rPr>
          <w:rFonts w:cs="Times New Roman"/>
          <w:spacing w:val="47"/>
          <w:sz w:val="20"/>
        </w:rPr>
        <w:t xml:space="preserve"> </w:t>
      </w:r>
      <w:r w:rsidRPr="006E4144">
        <w:rPr>
          <w:rFonts w:cs="Times New Roman"/>
          <w:sz w:val="20"/>
        </w:rPr>
        <w:t>penerbangan</w:t>
      </w:r>
      <w:r w:rsidRPr="006E4144">
        <w:rPr>
          <w:rFonts w:cs="Times New Roman"/>
          <w:i/>
          <w:sz w:val="20"/>
        </w:rPr>
        <w:t>.</w:t>
      </w:r>
    </w:p>
    <w:p w:rsidR="006E4144" w:rsidRPr="006E4144" w:rsidRDefault="006E4144" w:rsidP="006E4144">
      <w:pPr>
        <w:pStyle w:val="BodyText"/>
        <w:spacing w:before="90" w:line="240" w:lineRule="auto"/>
        <w:ind w:right="-1" w:firstLine="567"/>
        <w:rPr>
          <w:sz w:val="20"/>
        </w:rPr>
      </w:pPr>
      <w:r w:rsidRPr="006E4144">
        <w:rPr>
          <w:sz w:val="20"/>
        </w:rPr>
        <w:t>Berdasarkan latar belakang yang telah dikemukakan tentang Kebutuhan jasa transportasi udara oleh masyarakat saat ini dan Bandara Apt Pranoto terkait kualitas pelayanan yang bertujuan untuk memuaskan pelanggan transportasi udara yang menggunakan jasa Terminal Bandara Apt Pranoto, maka peneliti tertarik untuk mengadakan penelitian tentang kepuasan pelanggan di Terminal Bandara Apt Pranoto yang dituangkan dalam judul ”ANALISIS TINGKAT KEPUASAN PENUMPANG DOMESTIK TERHADAP RUANG TUNGGU TERMINAL BANDAR UDARA APT PRANOTO SAMARINDA “</w:t>
      </w:r>
    </w:p>
    <w:p w:rsidR="00312BCA" w:rsidRPr="00937E87" w:rsidRDefault="00312BCA" w:rsidP="0055289A">
      <w:pPr>
        <w:spacing w:line="240" w:lineRule="auto"/>
        <w:rPr>
          <w:rFonts w:cs="Times New Roman"/>
          <w:sz w:val="20"/>
          <w:szCs w:val="20"/>
        </w:rPr>
      </w:pPr>
    </w:p>
    <w:p w:rsidR="0001000B" w:rsidRDefault="006E4144" w:rsidP="0055289A">
      <w:pPr>
        <w:pStyle w:val="Heading1"/>
        <w:jc w:val="both"/>
        <w:rPr>
          <w:rFonts w:cs="Times New Roman"/>
          <w:sz w:val="22"/>
          <w:lang w:val="id-ID"/>
        </w:rPr>
      </w:pPr>
      <w:r>
        <w:rPr>
          <w:rFonts w:cs="Times New Roman"/>
          <w:sz w:val="22"/>
          <w:lang w:val="id-ID"/>
        </w:rPr>
        <w:t>TINJAUAN</w:t>
      </w:r>
      <w:r w:rsidR="0001000B" w:rsidRPr="00937E87">
        <w:rPr>
          <w:rFonts w:cs="Times New Roman"/>
          <w:sz w:val="22"/>
          <w:lang w:val="id-ID"/>
        </w:rPr>
        <w:t xml:space="preserve"> PUSTAKA</w:t>
      </w:r>
    </w:p>
    <w:p w:rsidR="00A90C43" w:rsidRPr="00A90C43" w:rsidRDefault="00A90C43" w:rsidP="00A90C43">
      <w:pPr>
        <w:spacing w:line="240" w:lineRule="auto"/>
        <w:rPr>
          <w:sz w:val="20"/>
        </w:rPr>
      </w:pPr>
    </w:p>
    <w:p w:rsidR="006E4144" w:rsidRDefault="006E4144" w:rsidP="006E4144">
      <w:pPr>
        <w:pStyle w:val="BodyText"/>
        <w:tabs>
          <w:tab w:val="left" w:pos="7937"/>
        </w:tabs>
        <w:spacing w:line="240" w:lineRule="auto"/>
        <w:ind w:right="-1" w:firstLine="567"/>
        <w:rPr>
          <w:sz w:val="20"/>
        </w:rPr>
      </w:pPr>
      <w:r w:rsidRPr="006E4144">
        <w:rPr>
          <w:sz w:val="20"/>
        </w:rPr>
        <w:t>Dalam penelitian terdahulu banyak yang mengemukakan bahwa studi tentang evaluasi kebijakan yang ditetapkan oleh pemerintah mempunyai pengaruh yang signifikan atau tidak, dengan sektor swasta maupun publik sebagai objek dan subjek dari pelaksanaan program yang dikeluarkan oleh pemerintah. Tinjauan Pustaka yang penulis jadikan referensi penelitian dapat dilihat pada tabel di bawah ini.</w:t>
      </w:r>
    </w:p>
    <w:p w:rsidR="00161FA4" w:rsidRPr="00161FA4" w:rsidRDefault="00161FA4" w:rsidP="00161FA4">
      <w:pPr>
        <w:pStyle w:val="BodyText"/>
        <w:spacing w:before="90" w:line="240" w:lineRule="auto"/>
        <w:ind w:right="-1"/>
        <w:rPr>
          <w:sz w:val="20"/>
        </w:rPr>
      </w:pPr>
      <w:r w:rsidRPr="00161FA4">
        <w:rPr>
          <w:b/>
          <w:sz w:val="20"/>
        </w:rPr>
        <w:t xml:space="preserve">Tabel 2.1 </w:t>
      </w:r>
      <w:r w:rsidRPr="00161FA4">
        <w:rPr>
          <w:sz w:val="20"/>
        </w:rPr>
        <w:t>Perbedaan Penelitian Terdahulu dengan Penelitian Sekarang</w:t>
      </w:r>
    </w:p>
    <w:p w:rsidR="00161FA4" w:rsidRPr="006E4144" w:rsidRDefault="00161FA4" w:rsidP="00161FA4">
      <w:pPr>
        <w:pStyle w:val="BodyText"/>
        <w:tabs>
          <w:tab w:val="left" w:pos="7937"/>
        </w:tabs>
        <w:spacing w:line="240" w:lineRule="auto"/>
        <w:ind w:right="-1"/>
        <w:rPr>
          <w:sz w:val="20"/>
        </w:rPr>
      </w:pPr>
      <w:r>
        <w:rPr>
          <w:sz w:val="20"/>
          <w:lang w:val="en-US"/>
        </w:rPr>
        <w:drawing>
          <wp:inline distT="0" distB="0" distL="0" distR="0" wp14:anchorId="21D54351" wp14:editId="0D8446DB">
            <wp:extent cx="2654935" cy="22955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54935" cy="2295525"/>
                    </a:xfrm>
                    <a:prstGeom prst="rect">
                      <a:avLst/>
                    </a:prstGeom>
                  </pic:spPr>
                </pic:pic>
              </a:graphicData>
            </a:graphic>
          </wp:inline>
        </w:drawing>
      </w:r>
    </w:p>
    <w:p w:rsidR="00161FA4" w:rsidRPr="00161FA4" w:rsidRDefault="00161FA4" w:rsidP="00161FA4">
      <w:pPr>
        <w:pStyle w:val="BodyText"/>
        <w:widowControl w:val="0"/>
        <w:autoSpaceDE w:val="0"/>
        <w:autoSpaceDN w:val="0"/>
        <w:spacing w:before="134" w:after="0" w:line="240" w:lineRule="auto"/>
        <w:ind w:right="-1"/>
        <w:rPr>
          <w:sz w:val="18"/>
        </w:rPr>
      </w:pPr>
      <w:r w:rsidRPr="00161FA4">
        <w:rPr>
          <w:b/>
          <w:sz w:val="20"/>
        </w:rPr>
        <w:t>Pengertian Bandar Udara</w:t>
      </w:r>
    </w:p>
    <w:p w:rsidR="00161FA4" w:rsidRPr="00161FA4" w:rsidRDefault="00161FA4" w:rsidP="00161FA4">
      <w:pPr>
        <w:pStyle w:val="BodyText"/>
        <w:spacing w:before="134" w:line="240" w:lineRule="auto"/>
        <w:ind w:right="-1" w:firstLine="567"/>
        <w:rPr>
          <w:sz w:val="20"/>
        </w:rPr>
      </w:pPr>
      <w:r w:rsidRPr="00161FA4">
        <w:rPr>
          <w:sz w:val="20"/>
        </w:rPr>
        <w:t xml:space="preserve">Bandara atau bandar udara yang juga populer disebut dengan istilah </w:t>
      </w:r>
      <w:r w:rsidRPr="00161FA4">
        <w:rPr>
          <w:i/>
          <w:sz w:val="20"/>
        </w:rPr>
        <w:t xml:space="preserve">airport </w:t>
      </w:r>
      <w:r w:rsidRPr="00161FA4">
        <w:rPr>
          <w:sz w:val="20"/>
        </w:rPr>
        <w:t xml:space="preserve">merupakan sebuah fasilitas </w:t>
      </w:r>
      <w:r w:rsidRPr="00161FA4">
        <w:rPr>
          <w:spacing w:val="3"/>
          <w:sz w:val="20"/>
        </w:rPr>
        <w:t xml:space="preserve">di </w:t>
      </w:r>
      <w:r w:rsidRPr="00161FA4">
        <w:rPr>
          <w:sz w:val="20"/>
        </w:rPr>
        <w:t xml:space="preserve">mana pesawat terbang seperti </w:t>
      </w:r>
      <w:r w:rsidRPr="00161FA4">
        <w:rPr>
          <w:sz w:val="20"/>
        </w:rPr>
        <w:lastRenderedPageBreak/>
        <w:t xml:space="preserve">pesawat udara dan helikopter dapat lepas landas dan mendarat. Suatu bandar udara yang paling sederhana minimal memiliki sebuah landasan pacu atau helipad (untuk pendaratan helikopter), sedangkan untuk bandara-bandara besar biasanya dilengkapi berbagai fasilitas lain, baik untuk operator layanan penerbangan maupun bagi penggunanya seperti bangunan terminal dan hanggar. Menurut Annex 14 dari  </w:t>
      </w:r>
      <w:r w:rsidRPr="00161FA4">
        <w:rPr>
          <w:spacing w:val="-3"/>
          <w:sz w:val="20"/>
        </w:rPr>
        <w:t xml:space="preserve">ICAO  </w:t>
      </w:r>
      <w:r w:rsidRPr="00161FA4">
        <w:rPr>
          <w:sz w:val="20"/>
        </w:rPr>
        <w:t>(</w:t>
      </w:r>
      <w:r w:rsidRPr="00161FA4">
        <w:rPr>
          <w:i/>
          <w:sz w:val="20"/>
        </w:rPr>
        <w:t>International Civil Aviation Organization</w:t>
      </w:r>
      <w:r w:rsidRPr="00161FA4">
        <w:rPr>
          <w:sz w:val="20"/>
        </w:rPr>
        <w:t>) : Bandar udara adalah area tertentu di daratan atau perairan (termasuk bangunan, instalasi dan peralatan) yang diperuntukkan baik secara keseluruhan atau sebagian untuk kedatangan, keberangkatan dan pergerakan</w:t>
      </w:r>
      <w:r w:rsidRPr="00161FA4">
        <w:rPr>
          <w:spacing w:val="5"/>
          <w:sz w:val="20"/>
        </w:rPr>
        <w:t xml:space="preserve"> </w:t>
      </w:r>
      <w:r w:rsidRPr="00161FA4">
        <w:rPr>
          <w:sz w:val="20"/>
        </w:rPr>
        <w:t>pesawat.</w:t>
      </w:r>
    </w:p>
    <w:p w:rsidR="00161FA4" w:rsidRPr="00161FA4" w:rsidRDefault="00161FA4" w:rsidP="00161FA4">
      <w:pPr>
        <w:pStyle w:val="BodyText"/>
        <w:spacing w:line="240" w:lineRule="auto"/>
        <w:ind w:right="-1" w:firstLine="567"/>
        <w:rPr>
          <w:sz w:val="20"/>
        </w:rPr>
      </w:pPr>
      <w:r w:rsidRPr="00161FA4">
        <w:rPr>
          <w:sz w:val="20"/>
        </w:rPr>
        <w:t xml:space="preserve">Definisi bandar udara menurut PT (Persero) Angkasa Pura I adalah lapangan udara, termasuk segala bangunan dan peralatan yang merupakan kelengkapan minimal untuk menjamin tersedianya fasilitas bagi angkutan udara untuk  masyarakat. Pada masa awal penerbangan, bandara hanyalah sebuah tanah lapang berumput yang bisa didarati pesawat dari arah mana saja tergantung arah angin. Di masa Perang Dunia </w:t>
      </w:r>
      <w:r w:rsidRPr="00161FA4">
        <w:rPr>
          <w:spacing w:val="-3"/>
          <w:sz w:val="20"/>
        </w:rPr>
        <w:t xml:space="preserve">I, </w:t>
      </w:r>
      <w:r w:rsidRPr="00161FA4">
        <w:rPr>
          <w:sz w:val="20"/>
        </w:rPr>
        <w:t>bandara mulai dibangun permanen seiring meningkatnya penggunaan pesawat terbang dan landas pacu mulai terlihat seperti  sekarang.  Setelah perang, bandara mulai ditambahkan fasilitas komersial untuk melayani penumpang. Dimasa modern, bandara bukan hanya tempat untuk naik dan turun pesawat. Dalam perkembangannya, berbagai fasilitas ditambahkan seperti  toko- toko, restoran, pusat kebugaran, dan butik-butik merek ternama apalagi di bandara- bandara</w:t>
      </w:r>
      <w:r w:rsidRPr="00161FA4">
        <w:rPr>
          <w:spacing w:val="-3"/>
          <w:sz w:val="20"/>
        </w:rPr>
        <w:t xml:space="preserve"> </w:t>
      </w:r>
      <w:r w:rsidRPr="00161FA4">
        <w:rPr>
          <w:sz w:val="20"/>
        </w:rPr>
        <w:t>baru.</w:t>
      </w:r>
    </w:p>
    <w:p w:rsidR="00161FA4" w:rsidRPr="00161FA4" w:rsidRDefault="00161FA4" w:rsidP="00161FA4">
      <w:pPr>
        <w:pStyle w:val="BodyText"/>
        <w:spacing w:before="94" w:line="240" w:lineRule="auto"/>
        <w:ind w:right="-1" w:firstLine="567"/>
        <w:rPr>
          <w:sz w:val="20"/>
        </w:rPr>
      </w:pPr>
      <w:r w:rsidRPr="00161FA4">
        <w:rPr>
          <w:sz w:val="20"/>
        </w:rPr>
        <w:t>Transportasi udara umumnya dibagi menjadi tiga golongan, yakni angkutan udara, penerbangan umum, dan militer. Kategori penerbangan swasta dan umum selain penerbangan terjadwal yang dilaksanakan penerbangan (airlines) meliputi  juga penerbangan pribadi dan yang digunakan oleh industri swasta dan komersial untuk mengirimkan barang ataupun alat – alat dan hasil pruduksi. Dalam kategori penerbangan juga termasuk kegiatan penerbangan non – transport, misalnya untuk keperluan inspeksi penerbangan, pemadam kebakaran, dan lain –</w:t>
      </w:r>
      <w:r w:rsidRPr="00161FA4">
        <w:rPr>
          <w:spacing w:val="26"/>
          <w:sz w:val="20"/>
        </w:rPr>
        <w:t xml:space="preserve"> </w:t>
      </w:r>
      <w:r w:rsidRPr="00161FA4">
        <w:rPr>
          <w:sz w:val="20"/>
        </w:rPr>
        <w:t>lain.</w:t>
      </w:r>
    </w:p>
    <w:p w:rsidR="00161FA4" w:rsidRPr="00161FA4" w:rsidRDefault="00161FA4" w:rsidP="00161FA4">
      <w:pPr>
        <w:pStyle w:val="BodyText"/>
        <w:spacing w:before="8" w:line="240" w:lineRule="auto"/>
        <w:rPr>
          <w:sz w:val="20"/>
        </w:rPr>
      </w:pPr>
      <w:r w:rsidRPr="00161FA4">
        <w:rPr>
          <w:sz w:val="20"/>
        </w:rPr>
        <w:t>Adapun istilah yang berkaitan dengan operasi penerbangan adalah :</w:t>
      </w:r>
    </w:p>
    <w:p w:rsidR="00161FA4" w:rsidRPr="00161FA4" w:rsidRDefault="00A30E9A" w:rsidP="00A30E9A">
      <w:pPr>
        <w:pStyle w:val="ListParagraph"/>
        <w:widowControl w:val="0"/>
        <w:numPr>
          <w:ilvl w:val="2"/>
          <w:numId w:val="30"/>
        </w:numPr>
        <w:tabs>
          <w:tab w:val="left" w:pos="709"/>
        </w:tabs>
        <w:autoSpaceDE w:val="0"/>
        <w:autoSpaceDN w:val="0"/>
        <w:spacing w:before="139" w:line="240" w:lineRule="auto"/>
        <w:ind w:left="709" w:right="-1" w:hanging="283"/>
        <w:rPr>
          <w:sz w:val="20"/>
        </w:rPr>
      </w:pPr>
      <w:r>
        <w:rPr>
          <w:rFonts w:cs="Times New Roman"/>
          <w:sz w:val="20"/>
        </w:rPr>
        <w:t xml:space="preserve"> </w:t>
      </w:r>
      <w:r w:rsidR="00161FA4" w:rsidRPr="00161FA4">
        <w:rPr>
          <w:rFonts w:cs="Times New Roman"/>
          <w:sz w:val="20"/>
        </w:rPr>
        <w:t>Penerbangan</w:t>
      </w:r>
      <w:r w:rsidR="00161FA4" w:rsidRPr="00161FA4">
        <w:rPr>
          <w:rFonts w:cs="Times New Roman"/>
          <w:spacing w:val="3"/>
          <w:sz w:val="20"/>
        </w:rPr>
        <w:t xml:space="preserve"> </w:t>
      </w:r>
      <w:r w:rsidR="00161FA4" w:rsidRPr="00161FA4">
        <w:rPr>
          <w:rFonts w:cs="Times New Roman"/>
          <w:sz w:val="20"/>
        </w:rPr>
        <w:t>terjadwal</w:t>
      </w:r>
      <w:r w:rsidR="00161FA4" w:rsidRPr="00161FA4">
        <w:rPr>
          <w:sz w:val="20"/>
        </w:rPr>
        <w:t>Penerbangan secara teratur dan tetap pada jalur - jalur tertentu untuk mengangkut penumpang, barang, dan</w:t>
      </w:r>
      <w:r w:rsidR="00161FA4" w:rsidRPr="00161FA4">
        <w:rPr>
          <w:spacing w:val="1"/>
          <w:sz w:val="20"/>
        </w:rPr>
        <w:t xml:space="preserve"> </w:t>
      </w:r>
      <w:r w:rsidR="00161FA4" w:rsidRPr="00161FA4">
        <w:rPr>
          <w:sz w:val="20"/>
        </w:rPr>
        <w:t>pos.</w:t>
      </w:r>
    </w:p>
    <w:p w:rsidR="00161FA4" w:rsidRPr="00161FA4" w:rsidRDefault="00161FA4" w:rsidP="00161FA4">
      <w:pPr>
        <w:pStyle w:val="ListParagraph"/>
        <w:widowControl w:val="0"/>
        <w:numPr>
          <w:ilvl w:val="2"/>
          <w:numId w:val="30"/>
        </w:numPr>
        <w:tabs>
          <w:tab w:val="left" w:pos="709"/>
        </w:tabs>
        <w:autoSpaceDE w:val="0"/>
        <w:autoSpaceDN w:val="0"/>
        <w:spacing w:before="7" w:line="240" w:lineRule="auto"/>
        <w:ind w:left="709" w:hanging="350"/>
        <w:rPr>
          <w:rFonts w:cs="Times New Roman"/>
          <w:sz w:val="20"/>
        </w:rPr>
      </w:pPr>
      <w:r w:rsidRPr="00161FA4">
        <w:rPr>
          <w:rFonts w:cs="Times New Roman"/>
          <w:sz w:val="20"/>
        </w:rPr>
        <w:t>Penerbangan tidak</w:t>
      </w:r>
      <w:r w:rsidRPr="00161FA4">
        <w:rPr>
          <w:rFonts w:cs="Times New Roman"/>
          <w:spacing w:val="1"/>
          <w:sz w:val="20"/>
        </w:rPr>
        <w:t xml:space="preserve"> </w:t>
      </w:r>
      <w:r w:rsidRPr="00161FA4">
        <w:rPr>
          <w:rFonts w:cs="Times New Roman"/>
          <w:sz w:val="20"/>
        </w:rPr>
        <w:t>terjadwal</w:t>
      </w:r>
    </w:p>
    <w:p w:rsidR="00161FA4" w:rsidRDefault="00161FA4" w:rsidP="00161FA4">
      <w:pPr>
        <w:pStyle w:val="BodyText"/>
        <w:tabs>
          <w:tab w:val="left" w:pos="7937"/>
        </w:tabs>
        <w:spacing w:before="134" w:line="240" w:lineRule="auto"/>
        <w:ind w:left="709" w:right="-1"/>
      </w:pPr>
      <w:r w:rsidRPr="00161FA4">
        <w:rPr>
          <w:sz w:val="20"/>
        </w:rPr>
        <w:t>Penerbangan sewaktu - waktu pada jalur - jalur yang diperlukan untuk pengangkutan penumpang, barang, dan pos termasuk penerbangan carteran.</w:t>
      </w:r>
    </w:p>
    <w:p w:rsidR="00A30E9A" w:rsidRPr="00A30E9A" w:rsidRDefault="00A30E9A" w:rsidP="00A30E9A">
      <w:pPr>
        <w:pStyle w:val="Heading1"/>
        <w:numPr>
          <w:ilvl w:val="0"/>
          <w:numId w:val="0"/>
        </w:numPr>
        <w:jc w:val="both"/>
      </w:pPr>
      <w:r>
        <w:rPr>
          <w:sz w:val="22"/>
          <w:lang w:val="id-ID"/>
        </w:rPr>
        <w:lastRenderedPageBreak/>
        <w:t xml:space="preserve">3. </w:t>
      </w:r>
      <w:r w:rsidRPr="00A30E9A">
        <w:rPr>
          <w:sz w:val="22"/>
        </w:rPr>
        <w:t>METODE</w:t>
      </w:r>
      <w:r w:rsidRPr="00A30E9A">
        <w:t xml:space="preserve"> </w:t>
      </w:r>
      <w:r w:rsidRPr="00A30E9A">
        <w:rPr>
          <w:sz w:val="22"/>
        </w:rPr>
        <w:t>PENELITIAN</w:t>
      </w:r>
    </w:p>
    <w:p w:rsidR="00E81000" w:rsidRPr="00937E87" w:rsidRDefault="00E81000" w:rsidP="001F6869">
      <w:pPr>
        <w:pStyle w:val="Heading2"/>
        <w:numPr>
          <w:ilvl w:val="0"/>
          <w:numId w:val="0"/>
        </w:numPr>
      </w:pPr>
      <w:r w:rsidRPr="00937E87">
        <w:t>Metode Customer Satisfaction Index (CSI)</w:t>
      </w:r>
    </w:p>
    <w:p w:rsidR="00E81000" w:rsidRPr="00937E87" w:rsidRDefault="00E81000" w:rsidP="00A30E9A">
      <w:pPr>
        <w:widowControl w:val="0"/>
        <w:autoSpaceDE w:val="0"/>
        <w:autoSpaceDN w:val="0"/>
        <w:adjustRightInd w:val="0"/>
        <w:spacing w:line="240" w:lineRule="auto"/>
        <w:ind w:firstLine="284"/>
        <w:rPr>
          <w:rFonts w:cs="Times New Roman"/>
          <w:sz w:val="20"/>
          <w:szCs w:val="20"/>
        </w:rPr>
      </w:pPr>
      <w:r w:rsidRPr="00937E87">
        <w:rPr>
          <w:rFonts w:cs="Times New Roman"/>
          <w:i/>
          <w:sz w:val="20"/>
          <w:szCs w:val="20"/>
        </w:rPr>
        <w:t>Customer Satisfaction Index</w:t>
      </w:r>
      <w:r w:rsidRPr="00937E87">
        <w:rPr>
          <w:rFonts w:cs="Times New Roman"/>
          <w:sz w:val="20"/>
          <w:szCs w:val="20"/>
        </w:rPr>
        <w:t xml:space="preserve"> (CSI) merupakan indek untuk menentukan tingkat kepuasan pelanggan secara menyeluruh dengan pendekatan yang mempertimbangkan tingkat kepentingan dari atribuut-atribut produk atau jasa yang diukur</w:t>
      </w:r>
      <w:r w:rsidR="000A627D">
        <w:rPr>
          <w:rFonts w:ascii="Times" w:hAnsi="Times" w:cs="Times"/>
          <w:sz w:val="20"/>
          <w:szCs w:val="20"/>
        </w:rPr>
        <w:t>[</w:t>
      </w:r>
      <w:r w:rsidR="00921698">
        <w:rPr>
          <w:rFonts w:ascii="Times" w:hAnsi="Times" w:cs="Times"/>
          <w:sz w:val="20"/>
          <w:szCs w:val="20"/>
        </w:rPr>
        <w:t>3</w:t>
      </w:r>
      <w:r w:rsidR="000A627D">
        <w:rPr>
          <w:rFonts w:ascii="Times" w:hAnsi="Times" w:cs="Times"/>
          <w:sz w:val="20"/>
          <w:szCs w:val="20"/>
        </w:rPr>
        <w:t>]</w:t>
      </w:r>
      <w:r w:rsidRPr="00937E87">
        <w:rPr>
          <w:rFonts w:cs="Times New Roman"/>
          <w:sz w:val="20"/>
          <w:szCs w:val="20"/>
        </w:rPr>
        <w:t>. CSI memberikan data yang jelas mengenai tingkat kepuasan pelanggan sehingga pada satuan waktu tertentu dapat melakukan evaluasi secara berkala untuk memperbaiki apa yang kurang dan meningkatkan pelayanan yang dinilai customer adalah sebuah nilai lebih.</w:t>
      </w:r>
    </w:p>
    <w:p w:rsidR="00E81000" w:rsidRPr="00937E87" w:rsidRDefault="00E81000" w:rsidP="0055289A">
      <w:pPr>
        <w:spacing w:line="240" w:lineRule="auto"/>
        <w:ind w:right="-1"/>
        <w:rPr>
          <w:rFonts w:eastAsia="Times New Roman" w:cs="Times New Roman"/>
          <w:sz w:val="20"/>
          <w:szCs w:val="20"/>
        </w:rPr>
      </w:pPr>
    </w:p>
    <w:p w:rsidR="00E81000" w:rsidRPr="00937E87" w:rsidRDefault="00E81000" w:rsidP="0055289A">
      <w:pPr>
        <w:pStyle w:val="Caption"/>
        <w:keepNext/>
        <w:spacing w:after="0"/>
        <w:jc w:val="center"/>
        <w:rPr>
          <w:rFonts w:cs="Times New Roman"/>
          <w:b w:val="0"/>
          <w:color w:val="auto"/>
          <w:sz w:val="20"/>
          <w:szCs w:val="20"/>
        </w:rPr>
      </w:pPr>
      <w:r w:rsidRPr="00937E87">
        <w:rPr>
          <w:rFonts w:cs="Times New Roman"/>
          <w:color w:val="auto"/>
          <w:sz w:val="20"/>
          <w:szCs w:val="20"/>
        </w:rPr>
        <w:t xml:space="preserve">Tabel </w:t>
      </w:r>
      <w:r w:rsidR="00A30E9A">
        <w:rPr>
          <w:rFonts w:cs="Times New Roman"/>
          <w:color w:val="auto"/>
          <w:sz w:val="20"/>
          <w:szCs w:val="20"/>
        </w:rPr>
        <w:t>3.1</w:t>
      </w:r>
      <w:r w:rsidRPr="00937E87">
        <w:rPr>
          <w:rFonts w:cs="Times New Roman"/>
          <w:b w:val="0"/>
          <w:color w:val="auto"/>
          <w:sz w:val="20"/>
          <w:szCs w:val="20"/>
        </w:rPr>
        <w:t xml:space="preserve"> Kriteria Tingkat Kepuasan</w:t>
      </w:r>
    </w:p>
    <w:tbl>
      <w:tblPr>
        <w:tblStyle w:val="TableGrid"/>
        <w:tblW w:w="4187" w:type="dxa"/>
        <w:jc w:val="center"/>
        <w:tblLook w:val="04A0" w:firstRow="1" w:lastRow="0" w:firstColumn="1" w:lastColumn="0" w:noHBand="0" w:noVBand="1"/>
      </w:tblPr>
      <w:tblGrid>
        <w:gridCol w:w="731"/>
        <w:gridCol w:w="1722"/>
        <w:gridCol w:w="1734"/>
      </w:tblGrid>
      <w:tr w:rsidR="00D73CA5" w:rsidRPr="00937E87" w:rsidTr="00E81000">
        <w:trPr>
          <w:trHeight w:val="541"/>
          <w:jc w:val="center"/>
        </w:trPr>
        <w:tc>
          <w:tcPr>
            <w:tcW w:w="731"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No</w:t>
            </w:r>
          </w:p>
        </w:tc>
        <w:tc>
          <w:tcPr>
            <w:tcW w:w="1722"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Nilai CSI (%)</w:t>
            </w:r>
          </w:p>
        </w:tc>
        <w:tc>
          <w:tcPr>
            <w:tcW w:w="1734"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Keterangan (CSI)</w:t>
            </w:r>
          </w:p>
        </w:tc>
      </w:tr>
      <w:tr w:rsidR="00D73CA5" w:rsidRPr="00937E87" w:rsidTr="00E81000">
        <w:trPr>
          <w:trHeight w:val="261"/>
          <w:jc w:val="center"/>
        </w:trPr>
        <w:tc>
          <w:tcPr>
            <w:tcW w:w="731"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1</w:t>
            </w:r>
          </w:p>
        </w:tc>
        <w:tc>
          <w:tcPr>
            <w:tcW w:w="1722"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81% - 100%</w:t>
            </w:r>
          </w:p>
        </w:tc>
        <w:tc>
          <w:tcPr>
            <w:tcW w:w="1734"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Sangat Puas</w:t>
            </w:r>
          </w:p>
        </w:tc>
      </w:tr>
      <w:tr w:rsidR="00D73CA5" w:rsidRPr="00937E87" w:rsidTr="00E81000">
        <w:trPr>
          <w:trHeight w:val="261"/>
          <w:jc w:val="center"/>
        </w:trPr>
        <w:tc>
          <w:tcPr>
            <w:tcW w:w="731"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2</w:t>
            </w:r>
          </w:p>
        </w:tc>
        <w:tc>
          <w:tcPr>
            <w:tcW w:w="1722"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66% - 80.99%</w:t>
            </w:r>
          </w:p>
        </w:tc>
        <w:tc>
          <w:tcPr>
            <w:tcW w:w="1734"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Puas</w:t>
            </w:r>
          </w:p>
        </w:tc>
      </w:tr>
      <w:tr w:rsidR="00D73CA5" w:rsidRPr="00937E87" w:rsidTr="00E81000">
        <w:trPr>
          <w:trHeight w:val="261"/>
          <w:jc w:val="center"/>
        </w:trPr>
        <w:tc>
          <w:tcPr>
            <w:tcW w:w="731"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3</w:t>
            </w:r>
          </w:p>
        </w:tc>
        <w:tc>
          <w:tcPr>
            <w:tcW w:w="1722"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51% - 65.99%</w:t>
            </w:r>
          </w:p>
        </w:tc>
        <w:tc>
          <w:tcPr>
            <w:tcW w:w="1734"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Cukup Puas</w:t>
            </w:r>
          </w:p>
        </w:tc>
      </w:tr>
      <w:tr w:rsidR="00D73CA5" w:rsidRPr="00937E87" w:rsidTr="00E81000">
        <w:trPr>
          <w:trHeight w:val="261"/>
          <w:jc w:val="center"/>
        </w:trPr>
        <w:tc>
          <w:tcPr>
            <w:tcW w:w="731"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4</w:t>
            </w:r>
          </w:p>
        </w:tc>
        <w:tc>
          <w:tcPr>
            <w:tcW w:w="1722"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35% - 50.99%</w:t>
            </w:r>
          </w:p>
        </w:tc>
        <w:tc>
          <w:tcPr>
            <w:tcW w:w="1734"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Kurang Puas</w:t>
            </w:r>
          </w:p>
        </w:tc>
      </w:tr>
      <w:tr w:rsidR="00D73CA5" w:rsidRPr="00937E87" w:rsidTr="00E81000">
        <w:trPr>
          <w:trHeight w:val="261"/>
          <w:jc w:val="center"/>
        </w:trPr>
        <w:tc>
          <w:tcPr>
            <w:tcW w:w="731"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5</w:t>
            </w:r>
          </w:p>
        </w:tc>
        <w:tc>
          <w:tcPr>
            <w:tcW w:w="1722"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0% - 34.99%</w:t>
            </w:r>
          </w:p>
        </w:tc>
        <w:tc>
          <w:tcPr>
            <w:tcW w:w="1734" w:type="dxa"/>
            <w:vAlign w:val="center"/>
          </w:tcPr>
          <w:p w:rsidR="00E81000" w:rsidRPr="00937E87" w:rsidRDefault="00E81000" w:rsidP="0055289A">
            <w:pPr>
              <w:spacing w:line="240" w:lineRule="auto"/>
              <w:jc w:val="center"/>
              <w:rPr>
                <w:rFonts w:cs="Times New Roman"/>
                <w:sz w:val="20"/>
                <w:szCs w:val="20"/>
              </w:rPr>
            </w:pPr>
            <w:r w:rsidRPr="00937E87">
              <w:rPr>
                <w:rFonts w:cs="Times New Roman"/>
                <w:sz w:val="20"/>
                <w:szCs w:val="20"/>
              </w:rPr>
              <w:t>Tidak Puas</w:t>
            </w:r>
          </w:p>
        </w:tc>
      </w:tr>
    </w:tbl>
    <w:p w:rsidR="00E81000" w:rsidRPr="00937E87" w:rsidRDefault="00E81000" w:rsidP="0055289A">
      <w:pPr>
        <w:spacing w:line="240" w:lineRule="auto"/>
        <w:ind w:right="-1"/>
        <w:rPr>
          <w:rFonts w:eastAsia="Times New Roman" w:cs="Times New Roman"/>
          <w:sz w:val="20"/>
          <w:szCs w:val="20"/>
        </w:rPr>
      </w:pPr>
    </w:p>
    <w:p w:rsidR="00E81000" w:rsidRPr="00A30E9A" w:rsidRDefault="00E81000" w:rsidP="0055289A">
      <w:pPr>
        <w:spacing w:line="240" w:lineRule="auto"/>
        <w:rPr>
          <w:rFonts w:eastAsia="Times New Roman" w:cs="Times New Roman"/>
          <w:sz w:val="20"/>
          <w:szCs w:val="20"/>
        </w:rPr>
      </w:pPr>
      <w:r w:rsidRPr="00937E87">
        <w:rPr>
          <w:rFonts w:eastAsia="Times New Roman" w:cs="Times New Roman"/>
          <w:sz w:val="20"/>
          <w:szCs w:val="20"/>
        </w:rPr>
        <w:t>Nilai maksimum CSI adalah 100%. Nilai CSI 50% atau lebih rendah menandakan kinerja pelayanan yang kurang baik. Nilai CSI 80% atau lebih tinggi mengindikasikan pengguna merasa p</w:t>
      </w:r>
      <w:r w:rsidR="00A30E9A">
        <w:rPr>
          <w:rFonts w:eastAsia="Times New Roman" w:cs="Times New Roman"/>
          <w:sz w:val="20"/>
          <w:szCs w:val="20"/>
        </w:rPr>
        <w:t>uas terhadap kinerja pelayanan.</w:t>
      </w:r>
    </w:p>
    <w:p w:rsidR="00CD1AA9" w:rsidRPr="00937E87" w:rsidRDefault="00CD1AA9" w:rsidP="0055289A">
      <w:pPr>
        <w:spacing w:line="240" w:lineRule="auto"/>
        <w:rPr>
          <w:rFonts w:cs="Times New Roman"/>
          <w:b/>
          <w:sz w:val="20"/>
          <w:szCs w:val="20"/>
        </w:rPr>
      </w:pPr>
    </w:p>
    <w:p w:rsidR="006671EC" w:rsidRDefault="00A30E9A" w:rsidP="001F6869">
      <w:pPr>
        <w:pStyle w:val="Heading2"/>
        <w:numPr>
          <w:ilvl w:val="0"/>
          <w:numId w:val="0"/>
        </w:numPr>
        <w:spacing w:before="0"/>
        <w:rPr>
          <w:lang w:val="id-ID"/>
        </w:rPr>
      </w:pPr>
      <w:r>
        <w:rPr>
          <w:lang w:val="id-ID"/>
        </w:rPr>
        <w:t xml:space="preserve">Objek </w:t>
      </w:r>
      <w:r w:rsidR="006671EC">
        <w:rPr>
          <w:lang w:val="id-ID"/>
        </w:rPr>
        <w:t>Penelitian</w:t>
      </w:r>
    </w:p>
    <w:p w:rsidR="006671EC" w:rsidRDefault="00A30E9A" w:rsidP="00A30E9A">
      <w:pPr>
        <w:pStyle w:val="BodyText"/>
        <w:spacing w:line="240" w:lineRule="auto"/>
        <w:ind w:right="3" w:firstLine="284"/>
        <w:rPr>
          <w:sz w:val="20"/>
        </w:rPr>
      </w:pPr>
      <w:r w:rsidRPr="00A30E9A">
        <w:rPr>
          <w:sz w:val="22"/>
        </w:rPr>
        <w:t>Objek penelitian adalah variabel- variabel yang akan diteliti (Arikunto,2002;27). Obyek penelitian dalam penelitian ini adalah kepuasan konsumen terhadap fasilitas Ruang Tunggu , terminal Bandara Udara APT Pranoto.</w:t>
      </w:r>
      <w:r w:rsidR="006671EC" w:rsidRPr="00A90320">
        <w:rPr>
          <w:sz w:val="20"/>
        </w:rPr>
        <w:t>.</w:t>
      </w:r>
    </w:p>
    <w:p w:rsidR="00CD1AA9" w:rsidRPr="00937E87" w:rsidRDefault="00CD1AA9" w:rsidP="001F6869">
      <w:pPr>
        <w:pStyle w:val="Heading2"/>
        <w:numPr>
          <w:ilvl w:val="0"/>
          <w:numId w:val="0"/>
        </w:numPr>
        <w:spacing w:before="0"/>
        <w:rPr>
          <w:lang w:val="id-ID"/>
        </w:rPr>
      </w:pPr>
      <w:r w:rsidRPr="00937E87">
        <w:rPr>
          <w:lang w:val="id-ID"/>
        </w:rPr>
        <w:t>Metode Penelitian</w:t>
      </w:r>
    </w:p>
    <w:p w:rsidR="00CD1AA9" w:rsidRDefault="00CD1AA9" w:rsidP="0055289A">
      <w:pPr>
        <w:spacing w:line="240" w:lineRule="auto"/>
        <w:ind w:firstLine="284"/>
        <w:rPr>
          <w:rFonts w:cs="Times New Roman"/>
          <w:sz w:val="20"/>
          <w:szCs w:val="20"/>
        </w:rPr>
      </w:pPr>
      <w:r w:rsidRPr="00937E87">
        <w:rPr>
          <w:rFonts w:cs="Times New Roman"/>
          <w:sz w:val="20"/>
          <w:szCs w:val="20"/>
        </w:rPr>
        <w:t>Dalam pembuatan sistem ini tentunya peneliti membutuhkan beberapa metode penelitian, diantaranya yaitu:</w:t>
      </w:r>
    </w:p>
    <w:p w:rsidR="005E1DA2" w:rsidRPr="00937E87" w:rsidRDefault="005E1DA2" w:rsidP="005E1DA2">
      <w:pPr>
        <w:spacing w:line="240" w:lineRule="auto"/>
        <w:rPr>
          <w:rFonts w:cs="Times New Roman"/>
          <w:sz w:val="20"/>
          <w:szCs w:val="20"/>
        </w:rPr>
      </w:pPr>
    </w:p>
    <w:p w:rsidR="00CD1AA9" w:rsidRPr="00937E87" w:rsidRDefault="00CD1AA9" w:rsidP="00ED4714">
      <w:pPr>
        <w:pStyle w:val="Heading3"/>
      </w:pPr>
      <w:r w:rsidRPr="00937E87">
        <w:t>Pengumpulan Data</w:t>
      </w:r>
    </w:p>
    <w:p w:rsidR="00CD1AA9" w:rsidRPr="00937E87" w:rsidRDefault="00CD1AA9" w:rsidP="0055289A">
      <w:pPr>
        <w:spacing w:line="240" w:lineRule="auto"/>
        <w:ind w:firstLine="284"/>
        <w:rPr>
          <w:rFonts w:cs="Times New Roman"/>
          <w:sz w:val="20"/>
          <w:szCs w:val="20"/>
        </w:rPr>
      </w:pPr>
      <w:r w:rsidRPr="00937E87">
        <w:rPr>
          <w:rFonts w:cs="Times New Roman"/>
          <w:sz w:val="20"/>
          <w:szCs w:val="20"/>
        </w:rPr>
        <w:t>Pengumpulan data dilakukan untuk memperoleh hasil yang akurat dan valid secara maksimal. Metode pengumpulan data yang digunakan dalam penelitian ini adalah sebagai berikut:</w:t>
      </w:r>
    </w:p>
    <w:p w:rsidR="00CD1AA9" w:rsidRPr="00937E87" w:rsidRDefault="00CD1AA9" w:rsidP="0055289A">
      <w:pPr>
        <w:pStyle w:val="ListParagraph"/>
        <w:widowControl w:val="0"/>
        <w:numPr>
          <w:ilvl w:val="0"/>
          <w:numId w:val="11"/>
        </w:numPr>
        <w:autoSpaceDE w:val="0"/>
        <w:autoSpaceDN w:val="0"/>
        <w:adjustRightInd w:val="0"/>
        <w:spacing w:line="240" w:lineRule="auto"/>
        <w:ind w:right="79"/>
        <w:rPr>
          <w:rFonts w:cs="Times New Roman"/>
          <w:vanish/>
          <w:sz w:val="20"/>
          <w:szCs w:val="20"/>
        </w:rPr>
      </w:pPr>
    </w:p>
    <w:p w:rsidR="00CD1AA9" w:rsidRPr="00937E87" w:rsidRDefault="00CD1AA9" w:rsidP="0055289A">
      <w:pPr>
        <w:pStyle w:val="ListParagraph"/>
        <w:numPr>
          <w:ilvl w:val="1"/>
          <w:numId w:val="10"/>
        </w:numPr>
        <w:spacing w:line="240" w:lineRule="auto"/>
        <w:rPr>
          <w:rFonts w:cs="Times New Roman"/>
          <w:vanish/>
          <w:sz w:val="20"/>
          <w:szCs w:val="20"/>
        </w:rPr>
      </w:pPr>
    </w:p>
    <w:p w:rsidR="00CD1AA9" w:rsidRPr="00937E87" w:rsidRDefault="00CD1AA9" w:rsidP="0055289A">
      <w:pPr>
        <w:pStyle w:val="ListParagraph"/>
        <w:numPr>
          <w:ilvl w:val="1"/>
          <w:numId w:val="10"/>
        </w:numPr>
        <w:spacing w:line="240" w:lineRule="auto"/>
        <w:rPr>
          <w:rFonts w:cs="Times New Roman"/>
          <w:vanish/>
          <w:sz w:val="20"/>
          <w:szCs w:val="20"/>
        </w:rPr>
      </w:pPr>
    </w:p>
    <w:p w:rsidR="00CD1AA9" w:rsidRPr="00937E87" w:rsidRDefault="00CD1AA9" w:rsidP="0055289A">
      <w:pPr>
        <w:pStyle w:val="ListParagraph"/>
        <w:numPr>
          <w:ilvl w:val="1"/>
          <w:numId w:val="10"/>
        </w:numPr>
        <w:spacing w:line="240" w:lineRule="auto"/>
        <w:rPr>
          <w:rFonts w:cs="Times New Roman"/>
          <w:vanish/>
          <w:sz w:val="20"/>
          <w:szCs w:val="20"/>
        </w:rPr>
      </w:pPr>
    </w:p>
    <w:p w:rsidR="00CD1AA9" w:rsidRPr="00937E87" w:rsidRDefault="00CD1AA9" w:rsidP="0055289A">
      <w:pPr>
        <w:pStyle w:val="ListParagraph"/>
        <w:numPr>
          <w:ilvl w:val="1"/>
          <w:numId w:val="10"/>
        </w:numPr>
        <w:spacing w:line="240" w:lineRule="auto"/>
        <w:rPr>
          <w:rFonts w:cs="Times New Roman"/>
          <w:vanish/>
          <w:sz w:val="20"/>
          <w:szCs w:val="20"/>
        </w:rPr>
      </w:pPr>
    </w:p>
    <w:p w:rsidR="00CD1AA9" w:rsidRPr="00937E87" w:rsidRDefault="00CD1AA9" w:rsidP="0055289A">
      <w:pPr>
        <w:pStyle w:val="ListParagraph"/>
        <w:numPr>
          <w:ilvl w:val="1"/>
          <w:numId w:val="10"/>
        </w:numPr>
        <w:spacing w:line="240" w:lineRule="auto"/>
        <w:rPr>
          <w:rFonts w:cs="Times New Roman"/>
          <w:vanish/>
          <w:sz w:val="20"/>
          <w:szCs w:val="20"/>
        </w:rPr>
      </w:pPr>
    </w:p>
    <w:p w:rsidR="00CD1AA9" w:rsidRPr="00937E87" w:rsidRDefault="00CD1AA9" w:rsidP="0055289A">
      <w:pPr>
        <w:pStyle w:val="ListParagraph"/>
        <w:numPr>
          <w:ilvl w:val="1"/>
          <w:numId w:val="10"/>
        </w:numPr>
        <w:spacing w:line="240" w:lineRule="auto"/>
        <w:rPr>
          <w:rFonts w:cs="Times New Roman"/>
          <w:vanish/>
          <w:sz w:val="20"/>
          <w:szCs w:val="20"/>
        </w:rPr>
      </w:pPr>
    </w:p>
    <w:p w:rsidR="00CD1AA9" w:rsidRPr="00937E87" w:rsidRDefault="00CD1AA9" w:rsidP="0055289A">
      <w:pPr>
        <w:pStyle w:val="ListParagraph"/>
        <w:numPr>
          <w:ilvl w:val="2"/>
          <w:numId w:val="10"/>
        </w:numPr>
        <w:spacing w:line="240" w:lineRule="auto"/>
        <w:rPr>
          <w:rFonts w:cs="Times New Roman"/>
          <w:vanish/>
          <w:sz w:val="20"/>
          <w:szCs w:val="20"/>
        </w:rPr>
      </w:pPr>
    </w:p>
    <w:p w:rsidR="00CD1AA9" w:rsidRPr="00937E87" w:rsidRDefault="00A30E9A" w:rsidP="0055289A">
      <w:pPr>
        <w:pStyle w:val="ListParagraph"/>
        <w:numPr>
          <w:ilvl w:val="0"/>
          <w:numId w:val="12"/>
        </w:numPr>
        <w:spacing w:line="240" w:lineRule="auto"/>
        <w:ind w:left="284" w:hanging="284"/>
        <w:rPr>
          <w:rFonts w:cs="Times New Roman"/>
          <w:sz w:val="20"/>
          <w:szCs w:val="20"/>
        </w:rPr>
      </w:pPr>
      <w:r>
        <w:rPr>
          <w:rFonts w:cs="Times New Roman"/>
          <w:sz w:val="20"/>
          <w:szCs w:val="20"/>
        </w:rPr>
        <w:t>Wawancara</w:t>
      </w:r>
    </w:p>
    <w:p w:rsidR="00A30E9A" w:rsidRPr="00A30E9A" w:rsidRDefault="00A30E9A" w:rsidP="00A30E9A">
      <w:pPr>
        <w:pStyle w:val="BodyText"/>
        <w:spacing w:line="240" w:lineRule="auto"/>
        <w:ind w:left="284" w:right="-1"/>
        <w:rPr>
          <w:sz w:val="22"/>
        </w:rPr>
      </w:pPr>
      <w:r w:rsidRPr="00A30E9A">
        <w:rPr>
          <w:sz w:val="22"/>
        </w:rPr>
        <w:t>Yaitu metode pegumpulan data dengan bertanya langsung (berkomunikasi langsung) dengan responden (Nawawi, 1990:111).</w:t>
      </w:r>
    </w:p>
    <w:p w:rsidR="00CD1AA9" w:rsidRPr="00937E87" w:rsidRDefault="00A30E9A" w:rsidP="0055289A">
      <w:pPr>
        <w:pStyle w:val="ListParagraph"/>
        <w:numPr>
          <w:ilvl w:val="0"/>
          <w:numId w:val="12"/>
        </w:numPr>
        <w:spacing w:line="240" w:lineRule="auto"/>
        <w:ind w:left="284" w:hanging="284"/>
        <w:rPr>
          <w:rFonts w:cs="Times New Roman"/>
          <w:sz w:val="20"/>
          <w:szCs w:val="20"/>
        </w:rPr>
      </w:pPr>
      <w:r>
        <w:rPr>
          <w:rFonts w:cs="Times New Roman"/>
          <w:sz w:val="20"/>
          <w:szCs w:val="20"/>
        </w:rPr>
        <w:t>Kuesioner</w:t>
      </w:r>
    </w:p>
    <w:p w:rsidR="00A30E9A" w:rsidRPr="00A30E9A" w:rsidRDefault="00A30E9A" w:rsidP="00A30E9A">
      <w:pPr>
        <w:pStyle w:val="BodyText"/>
        <w:spacing w:line="240" w:lineRule="auto"/>
        <w:ind w:left="284" w:right="-1"/>
        <w:rPr>
          <w:sz w:val="22"/>
        </w:rPr>
      </w:pPr>
      <w:r w:rsidRPr="00A30E9A">
        <w:rPr>
          <w:sz w:val="22"/>
        </w:rPr>
        <w:t>Yaitu cara pengumpulan data dengan menyampaikan sejumlah pertanyaan tertulis, untuk dijawab secara tertulis pula oleh responden (Nawawi, 1990:177).</w:t>
      </w:r>
    </w:p>
    <w:p w:rsidR="00A30E9A" w:rsidRPr="00937E87" w:rsidRDefault="00A30E9A" w:rsidP="00A30E9A">
      <w:pPr>
        <w:pStyle w:val="ListParagraph"/>
        <w:numPr>
          <w:ilvl w:val="0"/>
          <w:numId w:val="12"/>
        </w:numPr>
        <w:spacing w:line="240" w:lineRule="auto"/>
        <w:ind w:left="284" w:hanging="284"/>
        <w:rPr>
          <w:rFonts w:cs="Times New Roman"/>
          <w:sz w:val="20"/>
          <w:szCs w:val="20"/>
        </w:rPr>
      </w:pPr>
      <w:r>
        <w:rPr>
          <w:rFonts w:cs="Times New Roman"/>
          <w:sz w:val="20"/>
          <w:szCs w:val="20"/>
        </w:rPr>
        <w:lastRenderedPageBreak/>
        <w:t>Dokumentasi</w:t>
      </w:r>
    </w:p>
    <w:p w:rsidR="00A30E9A" w:rsidRPr="00A30E9A" w:rsidRDefault="00A30E9A" w:rsidP="00A30E9A">
      <w:pPr>
        <w:pStyle w:val="BodyText"/>
        <w:spacing w:line="240" w:lineRule="auto"/>
        <w:ind w:left="284" w:right="-1"/>
        <w:rPr>
          <w:sz w:val="22"/>
        </w:rPr>
      </w:pPr>
      <w:r w:rsidRPr="00A30E9A">
        <w:rPr>
          <w:sz w:val="22"/>
        </w:rPr>
        <w:t>Yaitu cara mengumpilkan data melalui peninggalan tertulis, terutama berupa arsip-arsip dan termasuk juga buku-buku tentang pendapat, teori, dalil atau hukum-hukum dan lain-lain yang berhubungan dengan masalah penyelidikan (Nawawi,</w:t>
      </w:r>
      <w:r w:rsidRPr="00A30E9A">
        <w:rPr>
          <w:spacing w:val="-1"/>
          <w:sz w:val="22"/>
        </w:rPr>
        <w:t xml:space="preserve"> </w:t>
      </w:r>
      <w:r w:rsidRPr="00A30E9A">
        <w:rPr>
          <w:sz w:val="22"/>
        </w:rPr>
        <w:t>1990:133).</w:t>
      </w:r>
    </w:p>
    <w:p w:rsidR="00CD1AA9" w:rsidRPr="00937E87" w:rsidRDefault="00CD1AA9" w:rsidP="0055289A">
      <w:pPr>
        <w:spacing w:line="240" w:lineRule="auto"/>
        <w:rPr>
          <w:rFonts w:cs="Times New Roman"/>
          <w:sz w:val="20"/>
          <w:szCs w:val="20"/>
        </w:rPr>
      </w:pPr>
    </w:p>
    <w:p w:rsidR="00CD1AA9" w:rsidRPr="00937E87" w:rsidRDefault="00A30E9A" w:rsidP="00ED4714">
      <w:pPr>
        <w:pStyle w:val="Heading3"/>
      </w:pPr>
      <w:r>
        <w:t>Teknik Analisis Data</w:t>
      </w:r>
    </w:p>
    <w:p w:rsidR="00A30E9A" w:rsidRPr="00A30E9A" w:rsidRDefault="00A30E9A" w:rsidP="00A30E9A">
      <w:pPr>
        <w:spacing w:line="240" w:lineRule="auto"/>
        <w:rPr>
          <w:rFonts w:cs="Times New Roman"/>
          <w:sz w:val="20"/>
          <w:szCs w:val="20"/>
        </w:rPr>
      </w:pPr>
      <w:r w:rsidRPr="00A30E9A">
        <w:rPr>
          <w:rFonts w:cs="Times New Roman"/>
          <w:sz w:val="20"/>
          <w:szCs w:val="20"/>
        </w:rPr>
        <w:t>Analisis Persentase</w:t>
      </w:r>
    </w:p>
    <w:p w:rsidR="00A30E9A" w:rsidRPr="00A30E9A" w:rsidRDefault="00A30E9A" w:rsidP="00A30E9A">
      <w:pPr>
        <w:spacing w:line="240" w:lineRule="auto"/>
        <w:rPr>
          <w:rFonts w:cs="Times New Roman"/>
          <w:sz w:val="20"/>
          <w:szCs w:val="20"/>
        </w:rPr>
      </w:pPr>
      <w:r w:rsidRPr="00A30E9A">
        <w:rPr>
          <w:rFonts w:cs="Times New Roman"/>
          <w:sz w:val="20"/>
          <w:szCs w:val="20"/>
        </w:rPr>
        <w:t>Analisis ini digunakan untuk menganalisa hasil jawaban responden yang  menggunakan  fasilitas  ruang  tunggu  Terminal  Bandara  APT Pranoto .data yang terkumpul dibandingkan dan ditafsirkan untuk mendapatkan kesimpulan, hal-hal yang dianalisa adalah jenis kelamin, usia, tingkat pendidikan,   status   pekerjaan,   Dengan  rumus Supranto ( 2000 : 35 )</w:t>
      </w:r>
    </w:p>
    <w:p w:rsidR="00A30E9A" w:rsidRPr="00A30E9A" w:rsidRDefault="00A30E9A" w:rsidP="00A30E9A">
      <w:pPr>
        <w:spacing w:line="240" w:lineRule="auto"/>
        <w:rPr>
          <w:rFonts w:cs="Times New Roman"/>
          <w:sz w:val="20"/>
          <w:szCs w:val="20"/>
        </w:rPr>
      </w:pPr>
      <w:r>
        <w:rPr>
          <w:rFonts w:cs="Times New Roman"/>
          <w:sz w:val="20"/>
          <w:szCs w:val="20"/>
        </w:rPr>
        <w:t xml:space="preserve">A + B% = </w:t>
      </w:r>
      <w:r w:rsidRPr="00A30E9A">
        <w:rPr>
          <w:rFonts w:cs="Times New Roman"/>
          <w:sz w:val="20"/>
          <w:szCs w:val="20"/>
        </w:rPr>
        <w:t>A/(A+B)x100%</w:t>
      </w:r>
    </w:p>
    <w:p w:rsidR="00A30E9A" w:rsidRPr="00A30E9A" w:rsidRDefault="00A30E9A" w:rsidP="00A30E9A">
      <w:pPr>
        <w:spacing w:line="240" w:lineRule="auto"/>
        <w:rPr>
          <w:rFonts w:cs="Times New Roman"/>
          <w:sz w:val="20"/>
          <w:szCs w:val="20"/>
        </w:rPr>
      </w:pPr>
      <w:r w:rsidRPr="00A30E9A">
        <w:rPr>
          <w:rFonts w:cs="Times New Roman"/>
          <w:sz w:val="20"/>
          <w:szCs w:val="20"/>
        </w:rPr>
        <w:t>Keterangan:</w:t>
      </w:r>
    </w:p>
    <w:p w:rsidR="00A30E9A" w:rsidRPr="00A30E9A" w:rsidRDefault="00A30E9A" w:rsidP="00A30E9A">
      <w:pPr>
        <w:spacing w:line="240" w:lineRule="auto"/>
        <w:rPr>
          <w:rFonts w:cs="Times New Roman"/>
          <w:sz w:val="20"/>
          <w:szCs w:val="20"/>
        </w:rPr>
      </w:pPr>
      <w:r w:rsidRPr="00A30E9A">
        <w:rPr>
          <w:rFonts w:cs="Times New Roman"/>
          <w:sz w:val="20"/>
          <w:szCs w:val="20"/>
        </w:rPr>
        <w:t>A</w:t>
      </w:r>
      <w:r w:rsidRPr="00A30E9A">
        <w:rPr>
          <w:rFonts w:cs="Times New Roman"/>
          <w:sz w:val="20"/>
          <w:szCs w:val="20"/>
        </w:rPr>
        <w:tab/>
        <w:t xml:space="preserve">= Jumlah responden yang menjawab. </w:t>
      </w:r>
    </w:p>
    <w:p w:rsidR="00A30E9A" w:rsidRPr="00A30E9A" w:rsidRDefault="00A30E9A" w:rsidP="00A30E9A">
      <w:pPr>
        <w:spacing w:line="240" w:lineRule="auto"/>
        <w:rPr>
          <w:rFonts w:cs="Times New Roman"/>
          <w:sz w:val="20"/>
          <w:szCs w:val="20"/>
        </w:rPr>
      </w:pPr>
      <w:r w:rsidRPr="00A30E9A">
        <w:rPr>
          <w:rFonts w:cs="Times New Roman"/>
          <w:sz w:val="20"/>
          <w:szCs w:val="20"/>
        </w:rPr>
        <w:t>A+B</w:t>
      </w:r>
      <w:r w:rsidRPr="00A30E9A">
        <w:rPr>
          <w:rFonts w:cs="Times New Roman"/>
          <w:sz w:val="20"/>
          <w:szCs w:val="20"/>
        </w:rPr>
        <w:tab/>
        <w:t>= Total responden yang diteliti.</w:t>
      </w:r>
    </w:p>
    <w:p w:rsidR="00A30E9A" w:rsidRPr="00A30E9A" w:rsidRDefault="00A30E9A" w:rsidP="00A30E9A">
      <w:pPr>
        <w:spacing w:line="240" w:lineRule="auto"/>
        <w:rPr>
          <w:rFonts w:cs="Times New Roman"/>
          <w:sz w:val="20"/>
          <w:szCs w:val="20"/>
        </w:rPr>
      </w:pPr>
      <w:r w:rsidRPr="00A30E9A">
        <w:rPr>
          <w:rFonts w:cs="Times New Roman"/>
          <w:sz w:val="20"/>
          <w:szCs w:val="20"/>
        </w:rPr>
        <w:t>A+B%</w:t>
      </w:r>
      <w:r w:rsidRPr="00A30E9A">
        <w:rPr>
          <w:rFonts w:cs="Times New Roman"/>
          <w:sz w:val="20"/>
          <w:szCs w:val="20"/>
        </w:rPr>
        <w:tab/>
        <w:t>= Nilai persentase jawaban responden.</w:t>
      </w:r>
    </w:p>
    <w:p w:rsidR="00A30E9A" w:rsidRPr="00A30E9A" w:rsidRDefault="00A30E9A" w:rsidP="00A30E9A">
      <w:pPr>
        <w:spacing w:line="240" w:lineRule="auto"/>
        <w:rPr>
          <w:rFonts w:cs="Times New Roman"/>
          <w:sz w:val="20"/>
          <w:szCs w:val="20"/>
        </w:rPr>
      </w:pPr>
      <w:r w:rsidRPr="00A30E9A">
        <w:rPr>
          <w:rFonts w:cs="Times New Roman"/>
          <w:sz w:val="20"/>
          <w:szCs w:val="20"/>
        </w:rPr>
        <w:t>2. Kepuasan Konsumen.</w:t>
      </w:r>
    </w:p>
    <w:p w:rsidR="00A30E9A" w:rsidRPr="00A30E9A" w:rsidRDefault="00A30E9A" w:rsidP="00A30E9A">
      <w:pPr>
        <w:spacing w:line="240" w:lineRule="auto"/>
        <w:rPr>
          <w:rFonts w:cs="Times New Roman"/>
          <w:sz w:val="20"/>
          <w:szCs w:val="20"/>
        </w:rPr>
      </w:pPr>
      <w:r w:rsidRPr="00A30E9A">
        <w:rPr>
          <w:rFonts w:cs="Times New Roman"/>
          <w:sz w:val="20"/>
          <w:szCs w:val="20"/>
        </w:rPr>
        <w:t>Konsumen yang dimaksud adalah konsumen yang menggunakan fasilitas ruang tunggu, Bandara Adisutjipto. Analisis Indeks Kepuasan Konsumen (IKP) tersebut digunakan untuk menjawab perumusan masalah kedua yaitu bagaimana tingkat kepuasan konsumen terhadap fasilitas ruang tunggu internal Terminal Bandara APT Pranoto.</w:t>
      </w:r>
    </w:p>
    <w:p w:rsidR="00A30E9A" w:rsidRPr="00A30E9A" w:rsidRDefault="00A30E9A" w:rsidP="00A30E9A">
      <w:pPr>
        <w:spacing w:line="240" w:lineRule="auto"/>
        <w:rPr>
          <w:rFonts w:cs="Times New Roman"/>
          <w:sz w:val="20"/>
          <w:szCs w:val="20"/>
        </w:rPr>
      </w:pPr>
      <w:r w:rsidRPr="00A30E9A">
        <w:rPr>
          <w:rFonts w:cs="Times New Roman"/>
          <w:sz w:val="20"/>
          <w:szCs w:val="20"/>
        </w:rPr>
        <w:t>Menurut Fandy Tjiptono (1997:36), kepuasan konsumen = f(expectations performance). Kepuasan konsumen tercapai apabila performance atau kinerja lebih besar dari expectations atau harapan, dan sebaliknya, konsumen tidak puas apabila harapan lebih besar dari kinerja.</w:t>
      </w:r>
    </w:p>
    <w:p w:rsidR="00A30E9A" w:rsidRPr="00A30E9A" w:rsidRDefault="00A30E9A" w:rsidP="00A30E9A">
      <w:pPr>
        <w:spacing w:line="240" w:lineRule="auto"/>
        <w:rPr>
          <w:rFonts w:cs="Times New Roman"/>
          <w:sz w:val="20"/>
          <w:szCs w:val="20"/>
        </w:rPr>
      </w:pPr>
      <w:r w:rsidRPr="00A30E9A">
        <w:rPr>
          <w:rFonts w:cs="Times New Roman"/>
          <w:sz w:val="20"/>
          <w:szCs w:val="20"/>
        </w:rPr>
        <w:t>Dalam penelitian ini, rumus yang akan digunakan adalah:</w:t>
      </w:r>
    </w:p>
    <w:p w:rsidR="00A30E9A" w:rsidRPr="00A30E9A" w:rsidRDefault="00A30E9A" w:rsidP="00A30E9A">
      <w:pPr>
        <w:spacing w:line="240" w:lineRule="auto"/>
        <w:rPr>
          <w:rFonts w:cs="Times New Roman"/>
          <w:sz w:val="20"/>
          <w:szCs w:val="20"/>
        </w:rPr>
      </w:pPr>
      <w:r w:rsidRPr="00A30E9A">
        <w:rPr>
          <w:rFonts w:cs="Times New Roman"/>
          <w:sz w:val="20"/>
          <w:szCs w:val="20"/>
        </w:rPr>
        <w:t>IKP = PP – EP</w:t>
      </w:r>
    </w:p>
    <w:p w:rsidR="00A30E9A" w:rsidRPr="00A30E9A" w:rsidRDefault="00A30E9A" w:rsidP="00A30E9A">
      <w:pPr>
        <w:spacing w:line="240" w:lineRule="auto"/>
        <w:rPr>
          <w:rFonts w:cs="Times New Roman"/>
          <w:sz w:val="20"/>
          <w:szCs w:val="20"/>
        </w:rPr>
      </w:pPr>
      <w:r w:rsidRPr="00A30E9A">
        <w:rPr>
          <w:rFonts w:cs="Times New Roman"/>
          <w:sz w:val="20"/>
          <w:szCs w:val="20"/>
        </w:rPr>
        <w:t>di mana:</w:t>
      </w:r>
    </w:p>
    <w:p w:rsidR="00A30E9A" w:rsidRPr="00A30E9A" w:rsidRDefault="00A30E9A" w:rsidP="00A30E9A">
      <w:pPr>
        <w:spacing w:line="240" w:lineRule="auto"/>
        <w:rPr>
          <w:rFonts w:cs="Times New Roman"/>
          <w:sz w:val="20"/>
          <w:szCs w:val="20"/>
        </w:rPr>
      </w:pPr>
      <w:r w:rsidRPr="00A30E9A">
        <w:rPr>
          <w:rFonts w:cs="Times New Roman"/>
          <w:sz w:val="20"/>
          <w:szCs w:val="20"/>
        </w:rPr>
        <w:t>IKP : Indeks Kepuasan Konsumen</w:t>
      </w:r>
    </w:p>
    <w:p w:rsidR="00A30E9A" w:rsidRPr="00A30E9A" w:rsidRDefault="00A30E9A" w:rsidP="00A30E9A">
      <w:pPr>
        <w:spacing w:line="240" w:lineRule="auto"/>
        <w:rPr>
          <w:rFonts w:cs="Times New Roman"/>
          <w:sz w:val="20"/>
          <w:szCs w:val="20"/>
        </w:rPr>
      </w:pPr>
      <w:r w:rsidRPr="00A30E9A">
        <w:rPr>
          <w:rFonts w:cs="Times New Roman"/>
          <w:sz w:val="20"/>
          <w:szCs w:val="20"/>
        </w:rPr>
        <w:t xml:space="preserve">PP : Perceived Performance atau kinerja </w:t>
      </w:r>
    </w:p>
    <w:p w:rsidR="00A30E9A" w:rsidRPr="00A30E9A" w:rsidRDefault="00A30E9A" w:rsidP="00A30E9A">
      <w:pPr>
        <w:spacing w:line="240" w:lineRule="auto"/>
        <w:rPr>
          <w:rFonts w:cs="Times New Roman"/>
          <w:sz w:val="20"/>
          <w:szCs w:val="20"/>
        </w:rPr>
      </w:pPr>
      <w:r w:rsidRPr="00A30E9A">
        <w:rPr>
          <w:rFonts w:cs="Times New Roman"/>
          <w:sz w:val="20"/>
          <w:szCs w:val="20"/>
        </w:rPr>
        <w:t>EP : Expectations atau harapan</w:t>
      </w:r>
    </w:p>
    <w:p w:rsidR="00A30E9A" w:rsidRPr="00A30E9A" w:rsidRDefault="00A30E9A" w:rsidP="00A30E9A">
      <w:pPr>
        <w:spacing w:line="240" w:lineRule="auto"/>
        <w:rPr>
          <w:rFonts w:cs="Times New Roman"/>
          <w:sz w:val="20"/>
          <w:szCs w:val="20"/>
        </w:rPr>
      </w:pPr>
      <w:r w:rsidRPr="00A30E9A">
        <w:rPr>
          <w:rFonts w:cs="Times New Roman"/>
          <w:sz w:val="20"/>
          <w:szCs w:val="20"/>
        </w:rPr>
        <w:t>Untuk menyimpulkan bagaimana tingkat kepuasan konsumen terhadap harapan sebelum membeli dan kenyataan setelah memakai produk adalah:</w:t>
      </w:r>
    </w:p>
    <w:p w:rsidR="00A30E9A" w:rsidRPr="00A30E9A" w:rsidRDefault="00A30E9A" w:rsidP="00A30E9A">
      <w:pPr>
        <w:spacing w:line="240" w:lineRule="auto"/>
        <w:rPr>
          <w:rFonts w:cs="Times New Roman"/>
          <w:sz w:val="20"/>
          <w:szCs w:val="20"/>
        </w:rPr>
      </w:pPr>
      <w:r w:rsidRPr="00A30E9A">
        <w:rPr>
          <w:rFonts w:cs="Times New Roman"/>
          <w:sz w:val="20"/>
          <w:szCs w:val="20"/>
        </w:rPr>
        <w:t>Apabila PP &gt; EP maka konsumen merasa sangat puas</w:t>
      </w:r>
    </w:p>
    <w:p w:rsidR="00A30E9A" w:rsidRPr="00A30E9A" w:rsidRDefault="00A30E9A" w:rsidP="00A30E9A">
      <w:pPr>
        <w:spacing w:line="240" w:lineRule="auto"/>
        <w:rPr>
          <w:rFonts w:cs="Times New Roman"/>
          <w:sz w:val="20"/>
          <w:szCs w:val="20"/>
        </w:rPr>
      </w:pPr>
      <w:r w:rsidRPr="00A30E9A">
        <w:rPr>
          <w:rFonts w:cs="Times New Roman"/>
          <w:sz w:val="20"/>
          <w:szCs w:val="20"/>
        </w:rPr>
        <w:t>Apabila PP &lt; EP maka konsumen merasa tidak puas</w:t>
      </w:r>
    </w:p>
    <w:p w:rsidR="00A30E9A" w:rsidRPr="00A30E9A" w:rsidRDefault="00A30E9A" w:rsidP="00A30E9A">
      <w:pPr>
        <w:spacing w:line="240" w:lineRule="auto"/>
        <w:rPr>
          <w:rFonts w:cs="Times New Roman"/>
          <w:sz w:val="20"/>
          <w:szCs w:val="20"/>
        </w:rPr>
      </w:pPr>
      <w:r w:rsidRPr="00A30E9A">
        <w:rPr>
          <w:rFonts w:cs="Times New Roman"/>
          <w:sz w:val="20"/>
          <w:szCs w:val="20"/>
        </w:rPr>
        <w:t>Apabila PP = EP maka konsumen merasa puas.</w:t>
      </w:r>
    </w:p>
    <w:p w:rsidR="00A30E9A" w:rsidRPr="00A30E9A" w:rsidRDefault="00A30E9A" w:rsidP="00A30E9A">
      <w:pPr>
        <w:spacing w:line="240" w:lineRule="auto"/>
        <w:rPr>
          <w:rFonts w:cs="Times New Roman"/>
          <w:sz w:val="20"/>
          <w:szCs w:val="20"/>
        </w:rPr>
      </w:pPr>
      <w:r w:rsidRPr="00A30E9A">
        <w:rPr>
          <w:rFonts w:cs="Times New Roman"/>
          <w:sz w:val="20"/>
          <w:szCs w:val="20"/>
        </w:rPr>
        <w:t>Langkah-langkah penerapan rumus tersebut sebagai berikut:</w:t>
      </w:r>
    </w:p>
    <w:p w:rsidR="00A30E9A" w:rsidRPr="00A30E9A" w:rsidRDefault="00A30E9A" w:rsidP="00A30E9A">
      <w:pPr>
        <w:spacing w:line="240" w:lineRule="auto"/>
        <w:rPr>
          <w:rFonts w:cs="Times New Roman"/>
          <w:sz w:val="20"/>
          <w:szCs w:val="20"/>
        </w:rPr>
      </w:pPr>
      <w:r w:rsidRPr="00A30E9A">
        <w:rPr>
          <w:rFonts w:cs="Times New Roman"/>
          <w:sz w:val="20"/>
          <w:szCs w:val="20"/>
        </w:rPr>
        <w:t>Membuat tabel yang meliputi:</w:t>
      </w:r>
    </w:p>
    <w:p w:rsidR="00A30E9A" w:rsidRPr="00A30E9A" w:rsidRDefault="00A30E9A" w:rsidP="00A30E9A">
      <w:pPr>
        <w:spacing w:line="240" w:lineRule="auto"/>
        <w:rPr>
          <w:rFonts w:cs="Times New Roman"/>
          <w:sz w:val="20"/>
          <w:szCs w:val="20"/>
        </w:rPr>
      </w:pPr>
      <w:r w:rsidRPr="00A30E9A">
        <w:rPr>
          <w:rFonts w:cs="Times New Roman"/>
          <w:sz w:val="20"/>
          <w:szCs w:val="20"/>
        </w:rPr>
        <w:t>Kolom nomor kode</w:t>
      </w:r>
    </w:p>
    <w:p w:rsidR="00A30E9A" w:rsidRPr="00A30E9A" w:rsidRDefault="00A30E9A" w:rsidP="00A30E9A">
      <w:pPr>
        <w:spacing w:line="240" w:lineRule="auto"/>
        <w:rPr>
          <w:rFonts w:cs="Times New Roman"/>
          <w:sz w:val="20"/>
          <w:szCs w:val="20"/>
        </w:rPr>
      </w:pPr>
      <w:r w:rsidRPr="00A30E9A">
        <w:rPr>
          <w:rFonts w:cs="Times New Roman"/>
          <w:sz w:val="20"/>
          <w:szCs w:val="20"/>
        </w:rPr>
        <w:t>Kolom kinerja (PP)</w:t>
      </w:r>
    </w:p>
    <w:p w:rsidR="00A30E9A" w:rsidRPr="00A30E9A" w:rsidRDefault="00A30E9A" w:rsidP="00A30E9A">
      <w:pPr>
        <w:spacing w:line="240" w:lineRule="auto"/>
        <w:rPr>
          <w:rFonts w:cs="Times New Roman"/>
          <w:sz w:val="20"/>
          <w:szCs w:val="20"/>
        </w:rPr>
      </w:pPr>
      <w:r w:rsidRPr="00A30E9A">
        <w:rPr>
          <w:rFonts w:cs="Times New Roman"/>
          <w:sz w:val="20"/>
          <w:szCs w:val="20"/>
        </w:rPr>
        <w:t>Kolom harapan (EX)</w:t>
      </w:r>
    </w:p>
    <w:p w:rsidR="00A30E9A" w:rsidRPr="00A30E9A" w:rsidRDefault="00A30E9A" w:rsidP="00A30E9A">
      <w:pPr>
        <w:spacing w:line="240" w:lineRule="auto"/>
        <w:rPr>
          <w:rFonts w:cs="Times New Roman"/>
          <w:sz w:val="20"/>
          <w:szCs w:val="20"/>
        </w:rPr>
      </w:pPr>
      <w:r w:rsidRPr="00A30E9A">
        <w:rPr>
          <w:rFonts w:cs="Times New Roman"/>
          <w:sz w:val="20"/>
          <w:szCs w:val="20"/>
        </w:rPr>
        <w:t>Kolom PP- EX</w:t>
      </w:r>
    </w:p>
    <w:p w:rsidR="00A30E9A" w:rsidRPr="00A30E9A" w:rsidRDefault="00A30E9A" w:rsidP="00A30E9A">
      <w:pPr>
        <w:spacing w:line="240" w:lineRule="auto"/>
        <w:rPr>
          <w:rFonts w:cs="Times New Roman"/>
          <w:sz w:val="20"/>
          <w:szCs w:val="20"/>
        </w:rPr>
      </w:pPr>
      <w:r w:rsidRPr="00A30E9A">
        <w:rPr>
          <w:rFonts w:cs="Times New Roman"/>
          <w:sz w:val="20"/>
          <w:szCs w:val="20"/>
        </w:rPr>
        <w:lastRenderedPageBreak/>
        <w:t>Memasukkan skor harapan dan kinerja ke dalam masing-masing kolom.</w:t>
      </w:r>
    </w:p>
    <w:p w:rsidR="00A30E9A" w:rsidRPr="00A30E9A" w:rsidRDefault="00A30E9A" w:rsidP="00A30E9A">
      <w:pPr>
        <w:spacing w:line="240" w:lineRule="auto"/>
        <w:rPr>
          <w:rFonts w:cs="Times New Roman"/>
          <w:sz w:val="20"/>
          <w:szCs w:val="20"/>
        </w:rPr>
      </w:pPr>
      <w:r w:rsidRPr="00A30E9A">
        <w:rPr>
          <w:rFonts w:cs="Times New Roman"/>
          <w:sz w:val="20"/>
          <w:szCs w:val="20"/>
        </w:rPr>
        <w:t>Menghitung dan mengisi kolom PP-EX.</w:t>
      </w:r>
    </w:p>
    <w:p w:rsidR="00A30E9A" w:rsidRPr="00A30E9A" w:rsidRDefault="00A30E9A" w:rsidP="00A30E9A">
      <w:pPr>
        <w:spacing w:line="240" w:lineRule="auto"/>
        <w:rPr>
          <w:rFonts w:cs="Times New Roman"/>
          <w:sz w:val="20"/>
          <w:szCs w:val="20"/>
        </w:rPr>
      </w:pPr>
      <w:r w:rsidRPr="00A30E9A">
        <w:rPr>
          <w:rFonts w:cs="Times New Roman"/>
          <w:sz w:val="20"/>
          <w:szCs w:val="20"/>
        </w:rPr>
        <w:t>Apabila hasil dari langkah c adalah positif (+) maka konsumen puas dengan sub-sub variabel fasilitas ruang tunggu internal yang ada. Apabila hasilnya nol ( 0 ) maka konsumen puas akan tetapi berada pada limit bawah karena kinerja sama dengan harapan. Apabila hasilnya negatif (-) konsumen tidak puas dengan sub-sub variabel fasilitas ruang tunggu internal yang ada.</w:t>
      </w:r>
    </w:p>
    <w:p w:rsidR="00A30E9A" w:rsidRPr="00A30E9A" w:rsidRDefault="00A30E9A" w:rsidP="00A30E9A">
      <w:pPr>
        <w:spacing w:line="240" w:lineRule="auto"/>
        <w:rPr>
          <w:rFonts w:cs="Times New Roman"/>
          <w:sz w:val="20"/>
          <w:szCs w:val="20"/>
        </w:rPr>
      </w:pPr>
    </w:p>
    <w:p w:rsidR="00A30E9A" w:rsidRPr="00A30E9A" w:rsidRDefault="00A30E9A" w:rsidP="00A30E9A">
      <w:pPr>
        <w:spacing w:line="240" w:lineRule="auto"/>
        <w:rPr>
          <w:rFonts w:cs="Times New Roman"/>
          <w:sz w:val="20"/>
          <w:szCs w:val="20"/>
        </w:rPr>
      </w:pPr>
      <w:r w:rsidRPr="00A30E9A">
        <w:rPr>
          <w:rFonts w:cs="Times New Roman"/>
          <w:sz w:val="20"/>
          <w:szCs w:val="20"/>
        </w:rPr>
        <w:t>3. Analisis Chi-Square</w:t>
      </w:r>
    </w:p>
    <w:p w:rsidR="00A30E9A" w:rsidRPr="00A30E9A" w:rsidRDefault="00A30E9A" w:rsidP="00A30E9A">
      <w:pPr>
        <w:spacing w:line="240" w:lineRule="auto"/>
        <w:rPr>
          <w:rFonts w:cs="Times New Roman"/>
          <w:sz w:val="20"/>
          <w:szCs w:val="20"/>
        </w:rPr>
      </w:pPr>
      <w:r w:rsidRPr="00A30E9A">
        <w:rPr>
          <w:rFonts w:cs="Times New Roman"/>
          <w:sz w:val="20"/>
          <w:szCs w:val="20"/>
        </w:rPr>
        <w:t>Chi Square adalah suatu teknik statistik yang memungkinkan peneliti menilai probabilitas memperoleh perbedaan frekuensi yang nyata (yang diobservasi) dengan frekuensi yang diharapkan dalam kategori-kategori tertentu sebagai akibat dari kesalahan sampling (Sutrisno Hadi, 2000: 315- 316). Analisis ini digunakan untuk menjawab perumusan masalah kedua, yaitu apakah terdapat perbedaan tingkat kepuasan konsumen terhadap fasilitas terminal, Bandara Adisutjipto ditinjau dari aspek golongan usia, tingkat pendidikan terakhir, status pekerjaan dan tingkat pendapatan per Menurut Sutrisno Hadi (2000: 317-318), rumus yang digunakan sebagai berikut:</w:t>
      </w:r>
    </w:p>
    <w:p w:rsidR="00A30E9A" w:rsidRPr="00A30E9A" w:rsidRDefault="00A30E9A" w:rsidP="00A30E9A">
      <w:pPr>
        <w:spacing w:line="240" w:lineRule="auto"/>
        <w:rPr>
          <w:rFonts w:cs="Times New Roman"/>
          <w:sz w:val="20"/>
          <w:szCs w:val="20"/>
        </w:rPr>
      </w:pPr>
    </w:p>
    <w:p w:rsidR="00A30E9A" w:rsidRPr="00A30E9A" w:rsidRDefault="00A30E9A" w:rsidP="00A30E9A">
      <w:pPr>
        <w:spacing w:line="240" w:lineRule="auto"/>
        <w:rPr>
          <w:rFonts w:cs="Times New Roman"/>
          <w:sz w:val="20"/>
          <w:szCs w:val="20"/>
        </w:rPr>
      </w:pPr>
      <w:r w:rsidRPr="00A30E9A">
        <w:rPr>
          <w:rFonts w:cs="Times New Roman"/>
          <w:sz w:val="20"/>
          <w:szCs w:val="20"/>
        </w:rPr>
        <w:t>di mana:</w:t>
      </w:r>
    </w:p>
    <w:p w:rsidR="00A30E9A" w:rsidRPr="00A30E9A" w:rsidRDefault="00A30E9A" w:rsidP="00A30E9A">
      <w:pPr>
        <w:spacing w:line="240" w:lineRule="auto"/>
        <w:rPr>
          <w:rFonts w:cs="Times New Roman"/>
          <w:sz w:val="20"/>
          <w:szCs w:val="20"/>
        </w:rPr>
      </w:pPr>
      <w:r w:rsidRPr="00A30E9A">
        <w:rPr>
          <w:rFonts w:cs="Times New Roman"/>
          <w:sz w:val="20"/>
          <w:szCs w:val="20"/>
        </w:rPr>
        <w:t xml:space="preserve">                                                                                                                                                                          </w:t>
      </w:r>
      <w:r>
        <w:rPr>
          <w:rFonts w:cs="Times New Roman"/>
          <w:sz w:val="20"/>
          <w:szCs w:val="20"/>
        </w:rPr>
        <w:t xml:space="preserve">                               </w:t>
      </w:r>
      <w:r w:rsidRPr="00A30E9A">
        <w:rPr>
          <w:rFonts w:cs="Times New Roman"/>
          <w:sz w:val="20"/>
          <w:szCs w:val="20"/>
        </w:rPr>
        <w:t xml:space="preserve">  </w:t>
      </w:r>
      <w:r>
        <w:rPr>
          <w:rFonts w:cs="Times New Roman"/>
          <w:sz w:val="20"/>
          <w:szCs w:val="20"/>
        </w:rPr>
        <w:t xml:space="preserve">  </w:t>
      </w:r>
      <w:r w:rsidRPr="00A30E9A">
        <w:rPr>
          <w:rFonts w:cs="Times New Roman"/>
          <w:sz w:val="20"/>
          <w:szCs w:val="20"/>
        </w:rPr>
        <w:t xml:space="preserve">x </w:t>
      </w:r>
      <w:r w:rsidRPr="00A30E9A">
        <w:rPr>
          <w:rFonts w:cs="Times New Roman"/>
          <w:sz w:val="20"/>
          <w:szCs w:val="20"/>
        </w:rPr>
        <w:tab/>
        <w:t>=</w:t>
      </w:r>
      <w:r w:rsidRPr="00A30E9A">
        <w:rPr>
          <w:rFonts w:cs="Times New Roman"/>
          <w:sz w:val="20"/>
          <w:szCs w:val="20"/>
        </w:rPr>
        <w:tab/>
        <w:t>nilai chi kwadrad</w:t>
      </w:r>
    </w:p>
    <w:p w:rsidR="00A30E9A" w:rsidRPr="00A30E9A" w:rsidRDefault="00A30E9A" w:rsidP="00A30E9A">
      <w:pPr>
        <w:spacing w:line="240" w:lineRule="auto"/>
        <w:rPr>
          <w:rFonts w:cs="Times New Roman"/>
          <w:sz w:val="20"/>
          <w:szCs w:val="20"/>
        </w:rPr>
      </w:pPr>
      <w:r w:rsidRPr="00A30E9A">
        <w:rPr>
          <w:rFonts w:cs="Times New Roman"/>
          <w:sz w:val="20"/>
          <w:szCs w:val="20"/>
        </w:rPr>
        <w:t>Fo</w:t>
      </w:r>
      <w:r w:rsidRPr="00A30E9A">
        <w:rPr>
          <w:rFonts w:cs="Times New Roman"/>
          <w:sz w:val="20"/>
          <w:szCs w:val="20"/>
        </w:rPr>
        <w:tab/>
        <w:t>=</w:t>
      </w:r>
      <w:r w:rsidRPr="00A30E9A">
        <w:rPr>
          <w:rFonts w:cs="Times New Roman"/>
          <w:sz w:val="20"/>
          <w:szCs w:val="20"/>
        </w:rPr>
        <w:tab/>
        <w:t>frekuensi yang diperoleh dari (diobservasi dalam) sampel</w:t>
      </w:r>
    </w:p>
    <w:p w:rsidR="00A30E9A" w:rsidRPr="00A30E9A" w:rsidRDefault="00A30E9A" w:rsidP="00A30E9A">
      <w:pPr>
        <w:spacing w:line="240" w:lineRule="auto"/>
        <w:rPr>
          <w:rFonts w:cs="Times New Roman"/>
          <w:sz w:val="20"/>
          <w:szCs w:val="20"/>
        </w:rPr>
      </w:pPr>
      <w:r w:rsidRPr="00A30E9A">
        <w:rPr>
          <w:rFonts w:cs="Times New Roman"/>
          <w:sz w:val="20"/>
          <w:szCs w:val="20"/>
        </w:rPr>
        <w:t>Fh</w:t>
      </w:r>
      <w:r w:rsidRPr="00A30E9A">
        <w:rPr>
          <w:rFonts w:cs="Times New Roman"/>
          <w:sz w:val="20"/>
          <w:szCs w:val="20"/>
        </w:rPr>
        <w:tab/>
        <w:t xml:space="preserve"> = frekuensi yang diharapkan dalam sampel sebagai pencerminan dari frekuensi yang diharapkan dalam populasi.</w:t>
      </w:r>
    </w:p>
    <w:p w:rsidR="00A30E9A" w:rsidRPr="00A30E9A" w:rsidRDefault="00A30E9A" w:rsidP="00A30E9A">
      <w:pPr>
        <w:spacing w:line="240" w:lineRule="auto"/>
        <w:rPr>
          <w:rFonts w:cs="Times New Roman"/>
          <w:sz w:val="20"/>
          <w:szCs w:val="20"/>
        </w:rPr>
      </w:pPr>
      <w:r w:rsidRPr="00A30E9A">
        <w:rPr>
          <w:rFonts w:cs="Times New Roman"/>
          <w:sz w:val="20"/>
          <w:szCs w:val="20"/>
        </w:rPr>
        <w:t>Untuk  menguji  apakah  ada  perbedaan  tingkat kepuasan konsumen atau tidak, dilakukan pengujian sebagai berikut:</w:t>
      </w:r>
    </w:p>
    <w:p w:rsidR="00A30E9A" w:rsidRPr="00A30E9A" w:rsidRDefault="00A30E9A" w:rsidP="00A30E9A">
      <w:pPr>
        <w:spacing w:line="240" w:lineRule="auto"/>
        <w:rPr>
          <w:rFonts w:cs="Times New Roman"/>
          <w:sz w:val="20"/>
          <w:szCs w:val="20"/>
        </w:rPr>
      </w:pPr>
      <w:r w:rsidRPr="00A30E9A">
        <w:rPr>
          <w:rFonts w:cs="Times New Roman"/>
          <w:sz w:val="20"/>
          <w:szCs w:val="20"/>
        </w:rPr>
        <w:t>Menentukan hipotesis</w:t>
      </w:r>
    </w:p>
    <w:p w:rsidR="00A30E9A" w:rsidRPr="00A30E9A" w:rsidRDefault="00A30E9A" w:rsidP="00A30E9A">
      <w:pPr>
        <w:spacing w:line="240" w:lineRule="auto"/>
        <w:rPr>
          <w:rFonts w:cs="Times New Roman"/>
          <w:sz w:val="20"/>
          <w:szCs w:val="20"/>
        </w:rPr>
      </w:pPr>
      <w:r w:rsidRPr="00A30E9A">
        <w:rPr>
          <w:rFonts w:cs="Times New Roman"/>
          <w:sz w:val="20"/>
          <w:szCs w:val="20"/>
        </w:rPr>
        <w:t>Ho: Tidak ada perbedaan tingkat kepuasan konsumen terhadap fasilitas ruang tunggu terminal, Bandara APT Pranoto ditinjau dari aspek golongan usia,jenis kelamin, tingkat pendidikan terakhir, status pekerjaan.</w:t>
      </w:r>
    </w:p>
    <w:p w:rsidR="00A30E9A" w:rsidRDefault="00A30E9A" w:rsidP="00A30E9A">
      <w:pPr>
        <w:spacing w:line="240" w:lineRule="auto"/>
        <w:rPr>
          <w:rFonts w:cs="Times New Roman"/>
          <w:sz w:val="20"/>
          <w:szCs w:val="20"/>
        </w:rPr>
      </w:pPr>
    </w:p>
    <w:p w:rsidR="00A30E9A" w:rsidRDefault="00A30E9A" w:rsidP="00A30E9A">
      <w:pPr>
        <w:spacing w:line="240" w:lineRule="auto"/>
        <w:rPr>
          <w:rFonts w:cs="Times New Roman"/>
          <w:sz w:val="20"/>
          <w:szCs w:val="20"/>
        </w:rPr>
      </w:pPr>
      <w:r w:rsidRPr="00A30E9A">
        <w:rPr>
          <w:rFonts w:cs="Times New Roman"/>
          <w:sz w:val="20"/>
          <w:szCs w:val="20"/>
        </w:rPr>
        <w:t>Ha: Ada perbedaan tingkat kepuasan konsumen terhadap fasilitas ruang tunggu terminal, Bandara Adisutjipto ditinjau dari aspek golongan usia, jenis kelamin, tingkat pendidikan terakhir, status pekerjaan.</w:t>
      </w:r>
    </w:p>
    <w:p w:rsidR="00A30E9A" w:rsidRPr="00A30E9A" w:rsidRDefault="00A30E9A" w:rsidP="00A30E9A">
      <w:pPr>
        <w:spacing w:line="240" w:lineRule="auto"/>
        <w:rPr>
          <w:rFonts w:cs="Times New Roman"/>
          <w:sz w:val="20"/>
          <w:szCs w:val="20"/>
        </w:rPr>
      </w:pPr>
    </w:p>
    <w:p w:rsidR="00A30E9A" w:rsidRDefault="00A30E9A" w:rsidP="00A30E9A">
      <w:pPr>
        <w:spacing w:line="240" w:lineRule="auto"/>
        <w:rPr>
          <w:rFonts w:cs="Times New Roman"/>
          <w:sz w:val="20"/>
          <w:szCs w:val="20"/>
        </w:rPr>
      </w:pPr>
      <w:r w:rsidRPr="00A30E9A">
        <w:rPr>
          <w:rFonts w:cs="Times New Roman"/>
          <w:sz w:val="20"/>
          <w:szCs w:val="20"/>
        </w:rPr>
        <w:t>Kriteria pengujian hipotesis:</w:t>
      </w:r>
    </w:p>
    <w:p w:rsidR="00A30E9A" w:rsidRPr="00A30E9A" w:rsidRDefault="00A30E9A" w:rsidP="00A30E9A">
      <w:pPr>
        <w:spacing w:line="240" w:lineRule="auto"/>
        <w:rPr>
          <w:rFonts w:cs="Times New Roman"/>
          <w:sz w:val="20"/>
          <w:szCs w:val="20"/>
        </w:rPr>
      </w:pPr>
      <w:r w:rsidRPr="00A30E9A">
        <w:rPr>
          <w:rFonts w:cs="Times New Roman"/>
          <w:sz w:val="20"/>
          <w:szCs w:val="20"/>
        </w:rPr>
        <w:t>Ho diterima jika X2 hitung &lt; X2 tabel Ho ditolak jika X2 hitung &gt; X2 tabel</w:t>
      </w:r>
    </w:p>
    <w:p w:rsidR="00A30E9A" w:rsidRPr="00A30E9A" w:rsidRDefault="00A30E9A" w:rsidP="00A30E9A">
      <w:pPr>
        <w:spacing w:line="240" w:lineRule="auto"/>
        <w:rPr>
          <w:rFonts w:cs="Times New Roman"/>
          <w:sz w:val="20"/>
          <w:szCs w:val="20"/>
        </w:rPr>
      </w:pPr>
      <w:r w:rsidRPr="00A30E9A">
        <w:rPr>
          <w:rFonts w:cs="Times New Roman"/>
          <w:sz w:val="20"/>
          <w:szCs w:val="20"/>
        </w:rPr>
        <w:t>Menentukan derajat kebebasan (d.b.)</w:t>
      </w:r>
    </w:p>
    <w:p w:rsidR="00A30E9A" w:rsidRPr="00A30E9A" w:rsidRDefault="00A30E9A" w:rsidP="00A30E9A">
      <w:pPr>
        <w:spacing w:line="240" w:lineRule="auto"/>
        <w:rPr>
          <w:rFonts w:cs="Times New Roman"/>
          <w:sz w:val="20"/>
          <w:szCs w:val="20"/>
        </w:rPr>
      </w:pPr>
      <w:r w:rsidRPr="00A30E9A">
        <w:rPr>
          <w:rFonts w:cs="Times New Roman"/>
          <w:sz w:val="20"/>
          <w:szCs w:val="20"/>
        </w:rPr>
        <w:t>d.b. = (kolom - 1) (baris - 1)</w:t>
      </w:r>
    </w:p>
    <w:p w:rsidR="00A30E9A" w:rsidRPr="00A30E9A" w:rsidRDefault="00A30E9A" w:rsidP="00A30E9A">
      <w:pPr>
        <w:spacing w:line="240" w:lineRule="auto"/>
        <w:rPr>
          <w:rFonts w:cs="Times New Roman"/>
          <w:sz w:val="20"/>
          <w:szCs w:val="20"/>
        </w:rPr>
      </w:pPr>
      <w:r w:rsidRPr="00A30E9A">
        <w:rPr>
          <w:rFonts w:cs="Times New Roman"/>
          <w:sz w:val="20"/>
          <w:szCs w:val="20"/>
        </w:rPr>
        <w:t>Mencari nilai X2 tabel</w:t>
      </w:r>
    </w:p>
    <w:p w:rsidR="00A30E9A" w:rsidRPr="00A30E9A" w:rsidRDefault="00A30E9A" w:rsidP="00A30E9A">
      <w:pPr>
        <w:spacing w:line="240" w:lineRule="auto"/>
        <w:rPr>
          <w:rFonts w:cs="Times New Roman"/>
          <w:sz w:val="20"/>
          <w:szCs w:val="20"/>
        </w:rPr>
      </w:pPr>
      <w:r w:rsidRPr="00A30E9A">
        <w:rPr>
          <w:rFonts w:cs="Times New Roman"/>
          <w:sz w:val="20"/>
          <w:szCs w:val="20"/>
        </w:rPr>
        <w:t xml:space="preserve">Untuk mencari X2 tabel digunakan </w:t>
      </w:r>
      <w:r>
        <w:rPr>
          <w:rFonts w:cs="Times New Roman"/>
          <w:sz w:val="20"/>
          <w:szCs w:val="20"/>
        </w:rPr>
        <w:t>α</w:t>
      </w:r>
      <w:r w:rsidRPr="00A30E9A">
        <w:rPr>
          <w:rFonts w:cs="Times New Roman"/>
          <w:sz w:val="20"/>
          <w:szCs w:val="20"/>
        </w:rPr>
        <w:t>= 5%</w:t>
      </w:r>
    </w:p>
    <w:p w:rsidR="00A30E9A" w:rsidRPr="00A30E9A" w:rsidRDefault="00A30E9A" w:rsidP="00A30E9A">
      <w:pPr>
        <w:spacing w:line="240" w:lineRule="auto"/>
        <w:rPr>
          <w:rFonts w:cs="Times New Roman"/>
          <w:sz w:val="20"/>
          <w:szCs w:val="20"/>
        </w:rPr>
      </w:pPr>
      <w:r w:rsidRPr="00A30E9A">
        <w:rPr>
          <w:rFonts w:cs="Times New Roman"/>
          <w:sz w:val="20"/>
          <w:szCs w:val="20"/>
        </w:rPr>
        <w:t>Mencari nilai X2 hitung</w:t>
      </w:r>
    </w:p>
    <w:p w:rsidR="00A30E9A" w:rsidRPr="00A30E9A" w:rsidRDefault="00A30E9A" w:rsidP="00A30E9A">
      <w:pPr>
        <w:spacing w:line="240" w:lineRule="auto"/>
        <w:rPr>
          <w:rFonts w:cs="Times New Roman"/>
          <w:sz w:val="20"/>
          <w:szCs w:val="20"/>
        </w:rPr>
      </w:pPr>
      <w:r w:rsidRPr="00A30E9A">
        <w:rPr>
          <w:rFonts w:cs="Times New Roman"/>
          <w:sz w:val="20"/>
          <w:szCs w:val="20"/>
        </w:rPr>
        <w:lastRenderedPageBreak/>
        <w:t>Untuk mencari X2 hitung diperoleh dari hasil perhitungan dengan rumus chi-square.</w:t>
      </w:r>
    </w:p>
    <w:p w:rsidR="00A30E9A" w:rsidRPr="00A30E9A" w:rsidRDefault="00A30E9A" w:rsidP="00A30E9A">
      <w:pPr>
        <w:spacing w:line="240" w:lineRule="auto"/>
        <w:rPr>
          <w:rFonts w:cs="Times New Roman"/>
          <w:sz w:val="20"/>
          <w:szCs w:val="20"/>
        </w:rPr>
      </w:pPr>
      <w:r w:rsidRPr="00A30E9A">
        <w:rPr>
          <w:rFonts w:cs="Times New Roman"/>
          <w:sz w:val="20"/>
          <w:szCs w:val="20"/>
        </w:rPr>
        <w:t>Membandingkan X2 hitung dengan X2 tabel</w:t>
      </w:r>
    </w:p>
    <w:p w:rsidR="00A30E9A" w:rsidRPr="00A30E9A" w:rsidRDefault="00A30E9A" w:rsidP="00A30E9A">
      <w:pPr>
        <w:spacing w:line="240" w:lineRule="auto"/>
        <w:rPr>
          <w:rFonts w:cs="Times New Roman"/>
          <w:sz w:val="20"/>
          <w:szCs w:val="20"/>
        </w:rPr>
      </w:pPr>
      <w:r w:rsidRPr="00A30E9A">
        <w:rPr>
          <w:rFonts w:cs="Times New Roman"/>
          <w:sz w:val="20"/>
          <w:szCs w:val="20"/>
        </w:rPr>
        <w:t xml:space="preserve">Dengan kriteria pengujian hipotesis sebagai berikut: </w:t>
      </w:r>
    </w:p>
    <w:p w:rsidR="00A30E9A" w:rsidRPr="00A30E9A" w:rsidRDefault="00A30E9A" w:rsidP="00A30E9A">
      <w:pPr>
        <w:spacing w:line="240" w:lineRule="auto"/>
        <w:rPr>
          <w:rFonts w:cs="Times New Roman"/>
          <w:sz w:val="20"/>
          <w:szCs w:val="20"/>
        </w:rPr>
      </w:pPr>
      <w:r w:rsidRPr="00A30E9A">
        <w:rPr>
          <w:rFonts w:cs="Times New Roman"/>
          <w:sz w:val="20"/>
          <w:szCs w:val="20"/>
        </w:rPr>
        <w:t>Ho diterima jika X2 hitung &lt; X2 tabel</w:t>
      </w:r>
    </w:p>
    <w:p w:rsidR="00A30E9A" w:rsidRPr="00A30E9A" w:rsidRDefault="00A30E9A" w:rsidP="00A30E9A">
      <w:pPr>
        <w:spacing w:line="240" w:lineRule="auto"/>
        <w:rPr>
          <w:rFonts w:cs="Times New Roman"/>
          <w:sz w:val="20"/>
          <w:szCs w:val="20"/>
        </w:rPr>
      </w:pPr>
      <w:r w:rsidRPr="00A30E9A">
        <w:rPr>
          <w:rFonts w:cs="Times New Roman"/>
          <w:sz w:val="20"/>
          <w:szCs w:val="20"/>
        </w:rPr>
        <w:t>Ho ditolak jika X2 hitung &gt; X2 tabel</w:t>
      </w:r>
    </w:p>
    <w:p w:rsidR="00CD1AA9" w:rsidRDefault="00CD1AA9" w:rsidP="0055289A">
      <w:pPr>
        <w:spacing w:line="240" w:lineRule="auto"/>
        <w:rPr>
          <w:rFonts w:cs="Times New Roman"/>
          <w:sz w:val="20"/>
          <w:szCs w:val="20"/>
        </w:rPr>
      </w:pPr>
    </w:p>
    <w:p w:rsidR="000E719A" w:rsidRPr="00937E87" w:rsidRDefault="000E719A" w:rsidP="00103777">
      <w:pPr>
        <w:pStyle w:val="Heading1"/>
        <w:numPr>
          <w:ilvl w:val="0"/>
          <w:numId w:val="31"/>
        </w:numPr>
        <w:ind w:left="284"/>
        <w:jc w:val="both"/>
        <w:rPr>
          <w:rFonts w:cs="Times New Roman"/>
          <w:sz w:val="22"/>
          <w:lang w:val="id-ID"/>
        </w:rPr>
      </w:pPr>
      <w:r w:rsidRPr="00937E87">
        <w:rPr>
          <w:rFonts w:cs="Times New Roman"/>
          <w:sz w:val="22"/>
          <w:lang w:val="id-ID"/>
        </w:rPr>
        <w:t>HASIL DAN PEMBAHASAN</w:t>
      </w:r>
    </w:p>
    <w:p w:rsidR="000E719A" w:rsidRPr="00937E87" w:rsidRDefault="000E719A" w:rsidP="0055289A">
      <w:pPr>
        <w:spacing w:line="240" w:lineRule="auto"/>
        <w:rPr>
          <w:rFonts w:cs="Times New Roman"/>
          <w:b/>
          <w:sz w:val="20"/>
          <w:szCs w:val="20"/>
        </w:rPr>
      </w:pPr>
    </w:p>
    <w:p w:rsidR="000E719A" w:rsidRPr="00ED4714" w:rsidRDefault="00103777" w:rsidP="00ED4714">
      <w:pPr>
        <w:pStyle w:val="Heading3"/>
      </w:pPr>
      <w:r w:rsidRPr="00ED4714">
        <w:t>Pembahasan</w:t>
      </w:r>
      <w:r w:rsidR="000E719A" w:rsidRPr="00ED4714">
        <w:t xml:space="preserve"> </w:t>
      </w:r>
    </w:p>
    <w:p w:rsidR="00103777" w:rsidRDefault="00103777" w:rsidP="00103777">
      <w:pPr>
        <w:pStyle w:val="BodyText"/>
        <w:spacing w:line="240" w:lineRule="auto"/>
        <w:ind w:right="-1" w:firstLine="540"/>
        <w:rPr>
          <w:sz w:val="22"/>
        </w:rPr>
      </w:pPr>
      <w:r w:rsidRPr="00ED4714">
        <w:rPr>
          <w:sz w:val="20"/>
        </w:rPr>
        <w:t>penulis akan menganalisa data yang diperoleh dari penyebaran kuesioner untuk mengetahui tanggapan responden terhadap fasilitas ruang tunggu terminal Bandara APT Pranoto. Kuesioner dibagi dalam 3 bagian, yaitu pertama merupakan data pernyataan identitas responden, kedua pernyataan tentang harapan responden dan ketiga pernyataan tentang kinerja yang</w:t>
      </w:r>
      <w:r w:rsidRPr="00ED4714">
        <w:rPr>
          <w:spacing w:val="43"/>
          <w:sz w:val="20"/>
        </w:rPr>
        <w:t xml:space="preserve"> </w:t>
      </w:r>
      <w:r w:rsidRPr="00ED4714">
        <w:rPr>
          <w:sz w:val="20"/>
        </w:rPr>
        <w:t>dirasakan responden. Sebelum disebarkan kepada 100 responden keberangkatan dan 100 responden kedatangan, Setelah kuesioner dinyatakan valid dan reliabel maka kuesioner tersebut dapat disebarkan kepada 200 responden u</w:t>
      </w:r>
      <w:r w:rsidRPr="00103777">
        <w:rPr>
          <w:sz w:val="22"/>
        </w:rPr>
        <w:t>ntuk penelitian lebih</w:t>
      </w:r>
      <w:r w:rsidRPr="00103777">
        <w:rPr>
          <w:spacing w:val="-5"/>
          <w:sz w:val="22"/>
        </w:rPr>
        <w:t xml:space="preserve"> </w:t>
      </w:r>
      <w:r w:rsidRPr="00103777">
        <w:rPr>
          <w:sz w:val="22"/>
        </w:rPr>
        <w:t>lanjut.</w:t>
      </w:r>
    </w:p>
    <w:p w:rsidR="00103777" w:rsidRPr="00ED4714" w:rsidRDefault="00103777" w:rsidP="00103777">
      <w:pPr>
        <w:tabs>
          <w:tab w:val="left" w:pos="7937"/>
        </w:tabs>
        <w:spacing w:line="240" w:lineRule="auto"/>
        <w:ind w:right="-1"/>
        <w:jc w:val="center"/>
        <w:rPr>
          <w:sz w:val="20"/>
        </w:rPr>
      </w:pPr>
      <w:r w:rsidRPr="00ED4714">
        <w:rPr>
          <w:rFonts w:cs="Times New Roman"/>
          <w:b/>
          <w:sz w:val="20"/>
        </w:rPr>
        <w:t xml:space="preserve">Tabel 4.1 </w:t>
      </w:r>
      <w:r w:rsidRPr="00ED4714">
        <w:rPr>
          <w:rFonts w:cs="Times New Roman"/>
          <w:sz w:val="20"/>
        </w:rPr>
        <w:t>Karakteristik Responden Berdasarkan Usia</w:t>
      </w:r>
    </w:p>
    <w:tbl>
      <w:tblPr>
        <w:tblStyle w:val="TableGrid"/>
        <w:tblW w:w="0" w:type="auto"/>
        <w:tblLook w:val="04A0" w:firstRow="1" w:lastRow="0" w:firstColumn="1" w:lastColumn="0" w:noHBand="0" w:noVBand="1"/>
      </w:tblPr>
      <w:tblGrid>
        <w:gridCol w:w="1465"/>
        <w:gridCol w:w="1466"/>
        <w:gridCol w:w="1466"/>
      </w:tblGrid>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Usia</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Jumlah</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Persentase</w:t>
            </w:r>
          </w:p>
        </w:tc>
      </w:tr>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17–28 tahun</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144</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72 %</w:t>
            </w:r>
          </w:p>
        </w:tc>
      </w:tr>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29-39 tahun</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32</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16 %</w:t>
            </w:r>
          </w:p>
        </w:tc>
      </w:tr>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40-50 tahun</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11</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5.5 %</w:t>
            </w:r>
          </w:p>
        </w:tc>
      </w:tr>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51-60 tahun</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10</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5  %</w:t>
            </w:r>
          </w:p>
        </w:tc>
      </w:tr>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61-70 tahun</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3</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1.5 %</w:t>
            </w:r>
          </w:p>
        </w:tc>
      </w:tr>
      <w:tr w:rsidR="00103777" w:rsidRPr="00103777" w:rsidTr="00103777">
        <w:tc>
          <w:tcPr>
            <w:tcW w:w="1465"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Total</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200</w:t>
            </w:r>
          </w:p>
        </w:tc>
        <w:tc>
          <w:tcPr>
            <w:tcW w:w="1466" w:type="dxa"/>
          </w:tcPr>
          <w:p w:rsidR="00103777" w:rsidRPr="00103777" w:rsidRDefault="00103777" w:rsidP="00103777">
            <w:pPr>
              <w:spacing w:line="240" w:lineRule="auto"/>
              <w:jc w:val="center"/>
              <w:rPr>
                <w:rFonts w:cs="Times New Roman"/>
                <w:sz w:val="20"/>
                <w:szCs w:val="20"/>
              </w:rPr>
            </w:pPr>
            <w:r w:rsidRPr="00103777">
              <w:rPr>
                <w:rFonts w:cs="Times New Roman"/>
                <w:sz w:val="20"/>
                <w:szCs w:val="20"/>
              </w:rPr>
              <w:t>100%</w:t>
            </w:r>
          </w:p>
        </w:tc>
      </w:tr>
    </w:tbl>
    <w:p w:rsidR="002C33B1" w:rsidRPr="003441DC" w:rsidRDefault="002C33B1" w:rsidP="002C33B1">
      <w:pPr>
        <w:rPr>
          <w:rFonts w:cs="Times New Roman"/>
          <w:sz w:val="20"/>
        </w:rPr>
      </w:pPr>
      <w:r w:rsidRPr="003441DC">
        <w:rPr>
          <w:rFonts w:cs="Times New Roman"/>
          <w:i/>
          <w:sz w:val="20"/>
        </w:rPr>
        <w:t>Sumber</w:t>
      </w:r>
      <w:r w:rsidRPr="003441DC">
        <w:rPr>
          <w:rFonts w:cs="Times New Roman"/>
          <w:sz w:val="20"/>
        </w:rPr>
        <w:t>. data primer yang diolah,2020</w:t>
      </w:r>
    </w:p>
    <w:p w:rsidR="006628B9" w:rsidRPr="00ED4714" w:rsidRDefault="00103777" w:rsidP="00103777">
      <w:pPr>
        <w:pStyle w:val="BodyText"/>
        <w:spacing w:before="169" w:line="240" w:lineRule="auto"/>
        <w:ind w:right="-1" w:firstLine="142"/>
        <w:rPr>
          <w:sz w:val="20"/>
        </w:rPr>
      </w:pPr>
      <w:r w:rsidRPr="00ED4714">
        <w:rPr>
          <w:sz w:val="20"/>
        </w:rPr>
        <w:t xml:space="preserve">Berdasarkan data yang terlihat dalam tabel 4.1 bahwa dari 200 responden, responden terbanyak adalah responden yang berusia antara 17-28 tahun, yaitu sebanyak 144 orang atau 72 %, responden yang berusia 29-39 tahun sebanyak 32 orang atau 16 %, sedangkan responden yang berusia 40-50 tahun sebanyak 11 orang atau 5.5 %,  sedangkan responden yang berusia 61-70 tahun sebanyak 3 orang atau 1.5 %. Hal ini menunjukkan bahwa pada saat penelitian ini dilakukan,Konsumen yang menggunakan fasilitas ruang tunggu terminal </w:t>
      </w:r>
      <w:r w:rsidRPr="00ED4714">
        <w:rPr>
          <w:spacing w:val="-3"/>
          <w:sz w:val="20"/>
        </w:rPr>
        <w:t xml:space="preserve">Bandar </w:t>
      </w:r>
      <w:r w:rsidRPr="00ED4714">
        <w:rPr>
          <w:sz w:val="20"/>
        </w:rPr>
        <w:t>Apt Pranoto didominasi oleh konsumen dengan usia antara 17-28</w:t>
      </w:r>
      <w:r w:rsidRPr="00ED4714">
        <w:rPr>
          <w:spacing w:val="-4"/>
          <w:sz w:val="20"/>
        </w:rPr>
        <w:t xml:space="preserve"> </w:t>
      </w:r>
      <w:r w:rsidRPr="00ED4714">
        <w:rPr>
          <w:sz w:val="20"/>
        </w:rPr>
        <w:t>tahun.</w:t>
      </w:r>
    </w:p>
    <w:p w:rsidR="002C33B1" w:rsidRDefault="002C33B1" w:rsidP="00103777">
      <w:pPr>
        <w:pStyle w:val="BodyText"/>
        <w:spacing w:before="169" w:line="240" w:lineRule="auto"/>
        <w:ind w:right="-1" w:firstLine="142"/>
        <w:rPr>
          <w:sz w:val="22"/>
        </w:rPr>
      </w:pPr>
    </w:p>
    <w:p w:rsidR="002C33B1" w:rsidRDefault="002C33B1" w:rsidP="00103777">
      <w:pPr>
        <w:pStyle w:val="BodyText"/>
        <w:spacing w:before="169" w:line="240" w:lineRule="auto"/>
        <w:ind w:right="-1" w:firstLine="142"/>
        <w:rPr>
          <w:sz w:val="22"/>
        </w:rPr>
      </w:pPr>
    </w:p>
    <w:p w:rsidR="00ED4714" w:rsidRDefault="00ED4714" w:rsidP="00103777">
      <w:pPr>
        <w:pStyle w:val="BodyText"/>
        <w:spacing w:before="169" w:line="240" w:lineRule="auto"/>
        <w:ind w:right="-1" w:firstLine="142"/>
        <w:rPr>
          <w:sz w:val="22"/>
        </w:rPr>
      </w:pPr>
    </w:p>
    <w:p w:rsidR="002C33B1" w:rsidRDefault="002C33B1" w:rsidP="00103777">
      <w:pPr>
        <w:pStyle w:val="BodyText"/>
        <w:spacing w:before="169" w:line="240" w:lineRule="auto"/>
        <w:ind w:right="-1" w:firstLine="142"/>
        <w:rPr>
          <w:sz w:val="22"/>
        </w:rPr>
      </w:pPr>
    </w:p>
    <w:p w:rsidR="002C33B1" w:rsidRDefault="002C33B1" w:rsidP="00103777">
      <w:pPr>
        <w:pStyle w:val="BodyText"/>
        <w:spacing w:before="169" w:line="240" w:lineRule="auto"/>
        <w:ind w:right="-1" w:firstLine="142"/>
        <w:rPr>
          <w:sz w:val="22"/>
        </w:rPr>
      </w:pPr>
    </w:p>
    <w:p w:rsidR="002C33B1" w:rsidRPr="00ED4714" w:rsidRDefault="002C33B1" w:rsidP="002C33B1">
      <w:pPr>
        <w:spacing w:before="3" w:line="240" w:lineRule="auto"/>
        <w:ind w:right="-1"/>
        <w:jc w:val="center"/>
        <w:rPr>
          <w:rFonts w:cs="Times New Roman"/>
          <w:b/>
          <w:sz w:val="20"/>
        </w:rPr>
      </w:pPr>
      <w:r w:rsidRPr="00ED4714">
        <w:rPr>
          <w:rFonts w:cs="Times New Roman"/>
          <w:b/>
          <w:sz w:val="20"/>
        </w:rPr>
        <w:lastRenderedPageBreak/>
        <w:t>Tabel 4.</w:t>
      </w:r>
      <w:r w:rsidRPr="00ED4714">
        <w:rPr>
          <w:rFonts w:cs="Times New Roman"/>
          <w:sz w:val="20"/>
        </w:rPr>
        <w:t>2 Karakteristik Responden Berdasarkan Jenis Kelamin</w:t>
      </w:r>
    </w:p>
    <w:tbl>
      <w:tblPr>
        <w:tblStyle w:val="TableGrid"/>
        <w:tblW w:w="0" w:type="auto"/>
        <w:tblLook w:val="04A0" w:firstRow="1" w:lastRow="0" w:firstColumn="1" w:lastColumn="0" w:noHBand="0" w:noVBand="1"/>
      </w:tblPr>
      <w:tblGrid>
        <w:gridCol w:w="1465"/>
        <w:gridCol w:w="1466"/>
        <w:gridCol w:w="1466"/>
      </w:tblGrid>
      <w:tr w:rsidR="002C33B1" w:rsidRPr="002C33B1" w:rsidTr="002C33B1">
        <w:tc>
          <w:tcPr>
            <w:tcW w:w="1465"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Jenis Kelamin</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Jumlah</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Persentase</w:t>
            </w:r>
          </w:p>
        </w:tc>
      </w:tr>
      <w:tr w:rsidR="002C33B1" w:rsidRPr="002C33B1" w:rsidTr="002C33B1">
        <w:tc>
          <w:tcPr>
            <w:tcW w:w="1465"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Laki – laki</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134</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67%</w:t>
            </w:r>
          </w:p>
        </w:tc>
      </w:tr>
      <w:tr w:rsidR="002C33B1" w:rsidRPr="002C33B1" w:rsidTr="002C33B1">
        <w:tc>
          <w:tcPr>
            <w:tcW w:w="1465"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Perempuan</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66</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33%</w:t>
            </w:r>
          </w:p>
        </w:tc>
      </w:tr>
      <w:tr w:rsidR="002C33B1" w:rsidRPr="002C33B1" w:rsidTr="002C33B1">
        <w:tc>
          <w:tcPr>
            <w:tcW w:w="1465"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Total</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200</w:t>
            </w:r>
          </w:p>
        </w:tc>
        <w:tc>
          <w:tcPr>
            <w:tcW w:w="1466" w:type="dxa"/>
          </w:tcPr>
          <w:p w:rsidR="002C33B1" w:rsidRPr="002C33B1" w:rsidRDefault="002C33B1" w:rsidP="00A579E0">
            <w:pPr>
              <w:pStyle w:val="BodyText"/>
              <w:spacing w:before="169" w:line="240" w:lineRule="auto"/>
              <w:ind w:right="-1"/>
              <w:rPr>
                <w:rFonts w:cs="Times New Roman"/>
                <w:sz w:val="18"/>
                <w:szCs w:val="20"/>
              </w:rPr>
            </w:pPr>
            <w:r w:rsidRPr="002C33B1">
              <w:rPr>
                <w:rFonts w:cs="Times New Roman"/>
                <w:sz w:val="18"/>
                <w:szCs w:val="20"/>
              </w:rPr>
              <w:t>100%</w:t>
            </w:r>
          </w:p>
        </w:tc>
      </w:tr>
    </w:tbl>
    <w:p w:rsidR="002C33B1" w:rsidRPr="003441DC" w:rsidRDefault="002C33B1" w:rsidP="002C33B1">
      <w:pPr>
        <w:rPr>
          <w:rFonts w:cs="Times New Roman"/>
          <w:sz w:val="20"/>
        </w:rPr>
      </w:pPr>
      <w:r w:rsidRPr="003441DC">
        <w:rPr>
          <w:rFonts w:cs="Times New Roman"/>
          <w:i/>
          <w:sz w:val="20"/>
        </w:rPr>
        <w:t>Sumber</w:t>
      </w:r>
      <w:r w:rsidRPr="003441DC">
        <w:rPr>
          <w:rFonts w:cs="Times New Roman"/>
          <w:sz w:val="20"/>
        </w:rPr>
        <w:t>. data primer yang diolah,2020</w:t>
      </w:r>
    </w:p>
    <w:p w:rsidR="002C33B1" w:rsidRPr="002C33B1" w:rsidRDefault="002C33B1" w:rsidP="002C33B1">
      <w:pPr>
        <w:pStyle w:val="BodyText"/>
        <w:tabs>
          <w:tab w:val="left" w:pos="7938"/>
        </w:tabs>
        <w:spacing w:line="240" w:lineRule="auto"/>
        <w:ind w:right="-1" w:firstLine="284"/>
        <w:rPr>
          <w:sz w:val="22"/>
        </w:rPr>
      </w:pPr>
      <w:r w:rsidRPr="00ED4714">
        <w:rPr>
          <w:sz w:val="20"/>
        </w:rPr>
        <w:t>Berdasarkan data yang terlihat dalam tabel 4.2 bahwa dari 200 responden, responden terbanyak adalah yang berjenis kelamin laki-laki, yaitu sebanyak 134 orang atau 67%, responden yang berjenis kelamin perempuan sebanyak 66 orang atau 33%. Hal ini menunjukkan bahwa pada saat penelitian ini dilakukan, konsumen yang berjenis kelamin laki-laki lebih banyak daripada perempuan</w:t>
      </w:r>
      <w:r w:rsidRPr="002C33B1">
        <w:rPr>
          <w:sz w:val="22"/>
        </w:rPr>
        <w:t>.</w:t>
      </w:r>
    </w:p>
    <w:p w:rsidR="002C33B1" w:rsidRPr="00ED4714" w:rsidRDefault="002C33B1" w:rsidP="002C33B1">
      <w:pPr>
        <w:spacing w:before="2" w:line="240" w:lineRule="auto"/>
        <w:jc w:val="center"/>
        <w:rPr>
          <w:rFonts w:cs="Times New Roman"/>
          <w:sz w:val="22"/>
        </w:rPr>
      </w:pPr>
      <w:r w:rsidRPr="00ED4714">
        <w:rPr>
          <w:rFonts w:cs="Times New Roman"/>
          <w:b/>
          <w:sz w:val="20"/>
        </w:rPr>
        <w:t>Tabel 4.3</w:t>
      </w:r>
      <w:r w:rsidRPr="00ED4714">
        <w:rPr>
          <w:rFonts w:cs="Times New Roman"/>
          <w:sz w:val="20"/>
        </w:rPr>
        <w:t xml:space="preserve"> Karakteristik Responden Berdasarkan Tingkat Pendidikan Terakhir</w:t>
      </w:r>
    </w:p>
    <w:tbl>
      <w:tblPr>
        <w:tblStyle w:val="TableGrid"/>
        <w:tblW w:w="0" w:type="auto"/>
        <w:tblLook w:val="04A0" w:firstRow="1" w:lastRow="0" w:firstColumn="1" w:lastColumn="0" w:noHBand="0" w:noVBand="1"/>
      </w:tblPr>
      <w:tblGrid>
        <w:gridCol w:w="1465"/>
        <w:gridCol w:w="1466"/>
        <w:gridCol w:w="1466"/>
      </w:tblGrid>
      <w:tr w:rsidR="002C33B1" w:rsidRPr="002C33B1" w:rsidTr="002C33B1">
        <w:tc>
          <w:tcPr>
            <w:tcW w:w="1465" w:type="dxa"/>
          </w:tcPr>
          <w:p w:rsidR="002C33B1" w:rsidRPr="002C33B1" w:rsidRDefault="002C33B1" w:rsidP="002C33B1">
            <w:pPr>
              <w:spacing w:line="240" w:lineRule="auto"/>
              <w:rPr>
                <w:sz w:val="22"/>
              </w:rPr>
            </w:pPr>
            <w:r w:rsidRPr="002C33B1">
              <w:rPr>
                <w:sz w:val="22"/>
              </w:rPr>
              <w:t>Tingkat Pendidikan Terakhir</w:t>
            </w:r>
          </w:p>
        </w:tc>
        <w:tc>
          <w:tcPr>
            <w:tcW w:w="1466" w:type="dxa"/>
          </w:tcPr>
          <w:p w:rsidR="002C33B1" w:rsidRPr="002C33B1" w:rsidRDefault="002C33B1" w:rsidP="002C33B1">
            <w:pPr>
              <w:spacing w:line="240" w:lineRule="auto"/>
              <w:rPr>
                <w:sz w:val="22"/>
              </w:rPr>
            </w:pPr>
            <w:r w:rsidRPr="002C33B1">
              <w:rPr>
                <w:sz w:val="22"/>
              </w:rPr>
              <w:t>Jumlah</w:t>
            </w:r>
          </w:p>
        </w:tc>
        <w:tc>
          <w:tcPr>
            <w:tcW w:w="1466" w:type="dxa"/>
          </w:tcPr>
          <w:p w:rsidR="002C33B1" w:rsidRPr="002C33B1" w:rsidRDefault="002C33B1" w:rsidP="002C33B1">
            <w:pPr>
              <w:spacing w:line="240" w:lineRule="auto"/>
              <w:rPr>
                <w:sz w:val="22"/>
              </w:rPr>
            </w:pPr>
            <w:r w:rsidRPr="002C33B1">
              <w:rPr>
                <w:sz w:val="22"/>
              </w:rPr>
              <w:t>Persentase</w:t>
            </w:r>
          </w:p>
        </w:tc>
      </w:tr>
      <w:tr w:rsidR="002C33B1" w:rsidRPr="002C33B1" w:rsidTr="002C33B1">
        <w:tc>
          <w:tcPr>
            <w:tcW w:w="1465" w:type="dxa"/>
          </w:tcPr>
          <w:p w:rsidR="002C33B1" w:rsidRPr="002C33B1" w:rsidRDefault="002C33B1" w:rsidP="002C33B1">
            <w:pPr>
              <w:spacing w:line="240" w:lineRule="auto"/>
              <w:rPr>
                <w:sz w:val="22"/>
              </w:rPr>
            </w:pPr>
            <w:r w:rsidRPr="002C33B1">
              <w:rPr>
                <w:sz w:val="22"/>
              </w:rPr>
              <w:t>SD/SMP</w:t>
            </w:r>
          </w:p>
        </w:tc>
        <w:tc>
          <w:tcPr>
            <w:tcW w:w="1466" w:type="dxa"/>
          </w:tcPr>
          <w:p w:rsidR="002C33B1" w:rsidRPr="002C33B1" w:rsidRDefault="002C33B1" w:rsidP="002C33B1">
            <w:pPr>
              <w:spacing w:line="240" w:lineRule="auto"/>
              <w:rPr>
                <w:sz w:val="22"/>
              </w:rPr>
            </w:pPr>
            <w:r w:rsidRPr="002C33B1">
              <w:rPr>
                <w:sz w:val="22"/>
              </w:rPr>
              <w:t>12</w:t>
            </w:r>
          </w:p>
        </w:tc>
        <w:tc>
          <w:tcPr>
            <w:tcW w:w="1466" w:type="dxa"/>
          </w:tcPr>
          <w:p w:rsidR="002C33B1" w:rsidRPr="002C33B1" w:rsidRDefault="002C33B1" w:rsidP="002C33B1">
            <w:pPr>
              <w:spacing w:line="240" w:lineRule="auto"/>
              <w:rPr>
                <w:sz w:val="22"/>
              </w:rPr>
            </w:pPr>
            <w:r w:rsidRPr="002C33B1">
              <w:rPr>
                <w:sz w:val="22"/>
              </w:rPr>
              <w:t>6%</w:t>
            </w:r>
          </w:p>
        </w:tc>
      </w:tr>
      <w:tr w:rsidR="002C33B1" w:rsidRPr="002C33B1" w:rsidTr="002C33B1">
        <w:tc>
          <w:tcPr>
            <w:tcW w:w="1465" w:type="dxa"/>
          </w:tcPr>
          <w:p w:rsidR="002C33B1" w:rsidRPr="002C33B1" w:rsidRDefault="002C33B1" w:rsidP="002C33B1">
            <w:pPr>
              <w:spacing w:line="240" w:lineRule="auto"/>
              <w:rPr>
                <w:sz w:val="22"/>
              </w:rPr>
            </w:pPr>
            <w:r w:rsidRPr="002C33B1">
              <w:rPr>
                <w:sz w:val="22"/>
              </w:rPr>
              <w:t>SMU/ STM</w:t>
            </w:r>
          </w:p>
        </w:tc>
        <w:tc>
          <w:tcPr>
            <w:tcW w:w="1466" w:type="dxa"/>
          </w:tcPr>
          <w:p w:rsidR="002C33B1" w:rsidRPr="002C33B1" w:rsidRDefault="002C33B1" w:rsidP="002C33B1">
            <w:pPr>
              <w:spacing w:line="240" w:lineRule="auto"/>
              <w:rPr>
                <w:sz w:val="22"/>
              </w:rPr>
            </w:pPr>
            <w:r w:rsidRPr="002C33B1">
              <w:rPr>
                <w:sz w:val="22"/>
              </w:rPr>
              <w:t>105</w:t>
            </w:r>
          </w:p>
        </w:tc>
        <w:tc>
          <w:tcPr>
            <w:tcW w:w="1466" w:type="dxa"/>
          </w:tcPr>
          <w:p w:rsidR="002C33B1" w:rsidRPr="002C33B1" w:rsidRDefault="002C33B1" w:rsidP="002C33B1">
            <w:pPr>
              <w:spacing w:line="240" w:lineRule="auto"/>
              <w:rPr>
                <w:sz w:val="22"/>
              </w:rPr>
            </w:pPr>
            <w:r w:rsidRPr="002C33B1">
              <w:rPr>
                <w:sz w:val="22"/>
              </w:rPr>
              <w:t>52.5%</w:t>
            </w:r>
          </w:p>
        </w:tc>
      </w:tr>
      <w:tr w:rsidR="002C33B1" w:rsidRPr="002C33B1" w:rsidTr="002C33B1">
        <w:tc>
          <w:tcPr>
            <w:tcW w:w="1465" w:type="dxa"/>
          </w:tcPr>
          <w:p w:rsidR="002C33B1" w:rsidRPr="002C33B1" w:rsidRDefault="002C33B1" w:rsidP="002C33B1">
            <w:pPr>
              <w:spacing w:line="240" w:lineRule="auto"/>
              <w:rPr>
                <w:sz w:val="22"/>
              </w:rPr>
            </w:pPr>
            <w:r w:rsidRPr="002C33B1">
              <w:rPr>
                <w:sz w:val="22"/>
              </w:rPr>
              <w:t>D3/S1/S2/S3</w:t>
            </w:r>
          </w:p>
        </w:tc>
        <w:tc>
          <w:tcPr>
            <w:tcW w:w="1466" w:type="dxa"/>
          </w:tcPr>
          <w:p w:rsidR="002C33B1" w:rsidRPr="002C33B1" w:rsidRDefault="002C33B1" w:rsidP="002C33B1">
            <w:pPr>
              <w:spacing w:line="240" w:lineRule="auto"/>
              <w:rPr>
                <w:sz w:val="22"/>
              </w:rPr>
            </w:pPr>
            <w:r w:rsidRPr="002C33B1">
              <w:rPr>
                <w:sz w:val="22"/>
              </w:rPr>
              <w:t>83</w:t>
            </w:r>
          </w:p>
        </w:tc>
        <w:tc>
          <w:tcPr>
            <w:tcW w:w="1466" w:type="dxa"/>
          </w:tcPr>
          <w:p w:rsidR="002C33B1" w:rsidRPr="002C33B1" w:rsidRDefault="002C33B1" w:rsidP="002C33B1">
            <w:pPr>
              <w:spacing w:line="240" w:lineRule="auto"/>
              <w:rPr>
                <w:sz w:val="22"/>
              </w:rPr>
            </w:pPr>
            <w:r w:rsidRPr="002C33B1">
              <w:rPr>
                <w:sz w:val="22"/>
              </w:rPr>
              <w:t>41.5%</w:t>
            </w:r>
          </w:p>
        </w:tc>
      </w:tr>
      <w:tr w:rsidR="002C33B1" w:rsidRPr="002C33B1" w:rsidTr="002C33B1">
        <w:tc>
          <w:tcPr>
            <w:tcW w:w="1465" w:type="dxa"/>
          </w:tcPr>
          <w:p w:rsidR="002C33B1" w:rsidRPr="002C33B1" w:rsidRDefault="002C33B1" w:rsidP="002C33B1">
            <w:pPr>
              <w:spacing w:line="240" w:lineRule="auto"/>
              <w:rPr>
                <w:sz w:val="22"/>
              </w:rPr>
            </w:pPr>
            <w:r w:rsidRPr="002C33B1">
              <w:rPr>
                <w:sz w:val="22"/>
              </w:rPr>
              <w:t>Total</w:t>
            </w:r>
          </w:p>
        </w:tc>
        <w:tc>
          <w:tcPr>
            <w:tcW w:w="1466" w:type="dxa"/>
          </w:tcPr>
          <w:p w:rsidR="002C33B1" w:rsidRPr="002C33B1" w:rsidRDefault="002C33B1" w:rsidP="002C33B1">
            <w:pPr>
              <w:spacing w:line="240" w:lineRule="auto"/>
              <w:rPr>
                <w:sz w:val="22"/>
              </w:rPr>
            </w:pPr>
            <w:r w:rsidRPr="002C33B1">
              <w:rPr>
                <w:sz w:val="22"/>
              </w:rPr>
              <w:t>200</w:t>
            </w:r>
          </w:p>
        </w:tc>
        <w:tc>
          <w:tcPr>
            <w:tcW w:w="1466" w:type="dxa"/>
          </w:tcPr>
          <w:p w:rsidR="002C33B1" w:rsidRPr="002C33B1" w:rsidRDefault="002C33B1" w:rsidP="002C33B1">
            <w:pPr>
              <w:spacing w:line="240" w:lineRule="auto"/>
              <w:rPr>
                <w:sz w:val="22"/>
              </w:rPr>
            </w:pPr>
            <w:r w:rsidRPr="002C33B1">
              <w:rPr>
                <w:sz w:val="22"/>
              </w:rPr>
              <w:t>100</w:t>
            </w:r>
          </w:p>
        </w:tc>
      </w:tr>
    </w:tbl>
    <w:p w:rsidR="002C33B1" w:rsidRPr="003441DC" w:rsidRDefault="002C33B1" w:rsidP="002C33B1">
      <w:pPr>
        <w:rPr>
          <w:rFonts w:cs="Times New Roman"/>
          <w:sz w:val="20"/>
        </w:rPr>
      </w:pPr>
      <w:r w:rsidRPr="003441DC">
        <w:rPr>
          <w:rFonts w:cs="Times New Roman"/>
          <w:i/>
          <w:sz w:val="20"/>
        </w:rPr>
        <w:t>Sumber</w:t>
      </w:r>
      <w:r w:rsidRPr="003441DC">
        <w:rPr>
          <w:rFonts w:cs="Times New Roman"/>
          <w:sz w:val="20"/>
        </w:rPr>
        <w:t>. data primer yang diolah,2020</w:t>
      </w:r>
    </w:p>
    <w:p w:rsidR="002C33B1" w:rsidRPr="00ED4714" w:rsidRDefault="002C33B1" w:rsidP="002C33B1">
      <w:pPr>
        <w:pStyle w:val="BodyText"/>
        <w:spacing w:line="240" w:lineRule="auto"/>
        <w:ind w:right="-1" w:firstLine="284"/>
        <w:rPr>
          <w:sz w:val="20"/>
        </w:rPr>
      </w:pPr>
      <w:r w:rsidRPr="00ED4714">
        <w:rPr>
          <w:sz w:val="20"/>
        </w:rPr>
        <w:t>Berdasarkan data yang terlihat dalam tabel 4.3 bahwa dari 200 responden, responden terbanyak adalah yang bertingkat pendidikan terakhir SD/SMP, yaitu sebanyak 12 orang atau 6 %, responden yang bertingkat pendidikan terakhir SMU/STM sebanyak 105 atau 52.5%, sedangkan yang bertingkat pendidikan  terakhir D3/S1/S2/S3 adalah sebanyak  83 atau 41.5%. Hal ini menunjukkan bahwa pada</w:t>
      </w:r>
      <w:r w:rsidRPr="00ED4714">
        <w:rPr>
          <w:spacing w:val="18"/>
          <w:sz w:val="20"/>
        </w:rPr>
        <w:t xml:space="preserve"> </w:t>
      </w:r>
      <w:r w:rsidRPr="00ED4714">
        <w:rPr>
          <w:sz w:val="20"/>
        </w:rPr>
        <w:t>saat</w:t>
      </w:r>
      <w:r w:rsidRPr="00ED4714">
        <w:rPr>
          <w:spacing w:val="19"/>
          <w:sz w:val="20"/>
        </w:rPr>
        <w:t xml:space="preserve"> </w:t>
      </w:r>
      <w:r w:rsidRPr="00ED4714">
        <w:rPr>
          <w:sz w:val="20"/>
        </w:rPr>
        <w:t>penelitian</w:t>
      </w:r>
      <w:r w:rsidRPr="00ED4714">
        <w:rPr>
          <w:spacing w:val="19"/>
          <w:sz w:val="20"/>
        </w:rPr>
        <w:t xml:space="preserve"> </w:t>
      </w:r>
      <w:r w:rsidRPr="00ED4714">
        <w:rPr>
          <w:sz w:val="20"/>
        </w:rPr>
        <w:t>ini</w:t>
      </w:r>
      <w:r w:rsidRPr="00ED4714">
        <w:rPr>
          <w:spacing w:val="19"/>
          <w:sz w:val="20"/>
        </w:rPr>
        <w:t xml:space="preserve"> </w:t>
      </w:r>
      <w:r w:rsidRPr="00ED4714">
        <w:rPr>
          <w:sz w:val="20"/>
        </w:rPr>
        <w:t>dilakukan,</w:t>
      </w:r>
      <w:r w:rsidRPr="00ED4714">
        <w:rPr>
          <w:spacing w:val="19"/>
          <w:sz w:val="20"/>
        </w:rPr>
        <w:t xml:space="preserve"> </w:t>
      </w:r>
      <w:r w:rsidRPr="00ED4714">
        <w:rPr>
          <w:sz w:val="20"/>
        </w:rPr>
        <w:t>konsumen</w:t>
      </w:r>
      <w:r w:rsidRPr="00ED4714">
        <w:rPr>
          <w:spacing w:val="19"/>
          <w:sz w:val="20"/>
        </w:rPr>
        <w:t xml:space="preserve"> </w:t>
      </w:r>
      <w:r w:rsidRPr="00ED4714">
        <w:rPr>
          <w:sz w:val="20"/>
        </w:rPr>
        <w:t>terbanyak</w:t>
      </w:r>
      <w:r w:rsidRPr="00ED4714">
        <w:rPr>
          <w:spacing w:val="19"/>
          <w:sz w:val="20"/>
        </w:rPr>
        <w:t xml:space="preserve"> </w:t>
      </w:r>
      <w:r w:rsidRPr="00ED4714">
        <w:rPr>
          <w:sz w:val="20"/>
        </w:rPr>
        <w:t>yang</w:t>
      </w:r>
      <w:r w:rsidRPr="00ED4714">
        <w:rPr>
          <w:spacing w:val="19"/>
          <w:sz w:val="20"/>
        </w:rPr>
        <w:t xml:space="preserve"> </w:t>
      </w:r>
      <w:r w:rsidRPr="00ED4714">
        <w:rPr>
          <w:sz w:val="20"/>
        </w:rPr>
        <w:t>menggunakan fasilitas ruang tunggu terminal Bandara APT Pranoto adalah yang tingkat pendidikan terakhir adalah SMU/STM.</w:t>
      </w:r>
    </w:p>
    <w:p w:rsidR="002C33B1" w:rsidRPr="00ED4714" w:rsidRDefault="002C33B1" w:rsidP="002C33B1">
      <w:pPr>
        <w:spacing w:before="3" w:line="240" w:lineRule="auto"/>
        <w:ind w:right="-1"/>
        <w:jc w:val="center"/>
        <w:rPr>
          <w:rFonts w:cs="Times New Roman"/>
          <w:sz w:val="20"/>
        </w:rPr>
      </w:pPr>
      <w:r w:rsidRPr="00ED4714">
        <w:rPr>
          <w:rFonts w:cs="Times New Roman"/>
          <w:b/>
          <w:sz w:val="20"/>
        </w:rPr>
        <w:t>Tabel 4.4</w:t>
      </w:r>
      <w:r w:rsidRPr="00ED4714">
        <w:rPr>
          <w:rFonts w:cs="Times New Roman"/>
          <w:sz w:val="20"/>
        </w:rPr>
        <w:t xml:space="preserve"> Karakteristik Responden Berdasarkan Status Pekerjaan</w:t>
      </w:r>
    </w:p>
    <w:tbl>
      <w:tblPr>
        <w:tblStyle w:val="TableGrid"/>
        <w:tblW w:w="0" w:type="auto"/>
        <w:tblLook w:val="04A0" w:firstRow="1" w:lastRow="0" w:firstColumn="1" w:lastColumn="0" w:noHBand="0" w:noVBand="1"/>
      </w:tblPr>
      <w:tblGrid>
        <w:gridCol w:w="1705"/>
        <w:gridCol w:w="1316"/>
        <w:gridCol w:w="1376"/>
      </w:tblGrid>
      <w:tr w:rsidR="002C33B1" w:rsidRPr="002C33B1" w:rsidTr="002C33B1">
        <w:tc>
          <w:tcPr>
            <w:tcW w:w="1705" w:type="dxa"/>
          </w:tcPr>
          <w:p w:rsidR="002C33B1" w:rsidRPr="002C33B1" w:rsidRDefault="002C33B1" w:rsidP="00880572">
            <w:pPr>
              <w:spacing w:line="240" w:lineRule="auto"/>
              <w:rPr>
                <w:sz w:val="20"/>
              </w:rPr>
            </w:pPr>
            <w:r w:rsidRPr="002C33B1">
              <w:rPr>
                <w:sz w:val="20"/>
              </w:rPr>
              <w:t>Status Pekerjaan</w:t>
            </w:r>
          </w:p>
        </w:tc>
        <w:tc>
          <w:tcPr>
            <w:tcW w:w="1316" w:type="dxa"/>
          </w:tcPr>
          <w:p w:rsidR="002C33B1" w:rsidRPr="002C33B1" w:rsidRDefault="002C33B1" w:rsidP="00880572">
            <w:pPr>
              <w:spacing w:line="240" w:lineRule="auto"/>
              <w:rPr>
                <w:sz w:val="20"/>
              </w:rPr>
            </w:pPr>
            <w:r w:rsidRPr="002C33B1">
              <w:rPr>
                <w:sz w:val="20"/>
              </w:rPr>
              <w:t>Jumlah</w:t>
            </w:r>
          </w:p>
        </w:tc>
        <w:tc>
          <w:tcPr>
            <w:tcW w:w="1376" w:type="dxa"/>
          </w:tcPr>
          <w:p w:rsidR="002C33B1" w:rsidRPr="002C33B1" w:rsidRDefault="002C33B1" w:rsidP="00880572">
            <w:pPr>
              <w:spacing w:line="240" w:lineRule="auto"/>
              <w:rPr>
                <w:sz w:val="20"/>
              </w:rPr>
            </w:pPr>
            <w:r w:rsidRPr="002C33B1">
              <w:rPr>
                <w:sz w:val="20"/>
              </w:rPr>
              <w:t>Persentase</w:t>
            </w:r>
          </w:p>
        </w:tc>
      </w:tr>
      <w:tr w:rsidR="002C33B1" w:rsidRPr="002C33B1" w:rsidTr="002C33B1">
        <w:tc>
          <w:tcPr>
            <w:tcW w:w="1705" w:type="dxa"/>
          </w:tcPr>
          <w:p w:rsidR="002C33B1" w:rsidRPr="002C33B1" w:rsidRDefault="002C33B1" w:rsidP="00880572">
            <w:pPr>
              <w:spacing w:line="240" w:lineRule="auto"/>
              <w:rPr>
                <w:sz w:val="20"/>
              </w:rPr>
            </w:pPr>
            <w:r w:rsidRPr="002C33B1">
              <w:rPr>
                <w:sz w:val="20"/>
              </w:rPr>
              <w:t>Pelajar/mahasiswa</w:t>
            </w:r>
          </w:p>
        </w:tc>
        <w:tc>
          <w:tcPr>
            <w:tcW w:w="1316" w:type="dxa"/>
          </w:tcPr>
          <w:p w:rsidR="002C33B1" w:rsidRPr="002C33B1" w:rsidRDefault="002C33B1" w:rsidP="00880572">
            <w:pPr>
              <w:spacing w:line="240" w:lineRule="auto"/>
              <w:rPr>
                <w:sz w:val="20"/>
              </w:rPr>
            </w:pPr>
            <w:r w:rsidRPr="002C33B1">
              <w:rPr>
                <w:sz w:val="20"/>
              </w:rPr>
              <w:t>61</w:t>
            </w:r>
          </w:p>
        </w:tc>
        <w:tc>
          <w:tcPr>
            <w:tcW w:w="1376" w:type="dxa"/>
          </w:tcPr>
          <w:p w:rsidR="002C33B1" w:rsidRPr="002C33B1" w:rsidRDefault="002C33B1" w:rsidP="00880572">
            <w:pPr>
              <w:spacing w:line="240" w:lineRule="auto"/>
              <w:rPr>
                <w:sz w:val="20"/>
              </w:rPr>
            </w:pPr>
            <w:r w:rsidRPr="002C33B1">
              <w:rPr>
                <w:sz w:val="20"/>
              </w:rPr>
              <w:t>30.5 %</w:t>
            </w:r>
          </w:p>
        </w:tc>
      </w:tr>
      <w:tr w:rsidR="002C33B1" w:rsidRPr="002C33B1" w:rsidTr="002C33B1">
        <w:tc>
          <w:tcPr>
            <w:tcW w:w="1705" w:type="dxa"/>
          </w:tcPr>
          <w:p w:rsidR="002C33B1" w:rsidRPr="002C33B1" w:rsidRDefault="002C33B1" w:rsidP="00880572">
            <w:pPr>
              <w:spacing w:line="240" w:lineRule="auto"/>
              <w:rPr>
                <w:sz w:val="20"/>
              </w:rPr>
            </w:pPr>
            <w:r w:rsidRPr="002C33B1">
              <w:rPr>
                <w:sz w:val="20"/>
              </w:rPr>
              <w:t>Pegawai negeri sipil(PNS)</w:t>
            </w:r>
          </w:p>
        </w:tc>
        <w:tc>
          <w:tcPr>
            <w:tcW w:w="1316" w:type="dxa"/>
          </w:tcPr>
          <w:p w:rsidR="002C33B1" w:rsidRPr="002C33B1" w:rsidRDefault="002C33B1" w:rsidP="00880572">
            <w:pPr>
              <w:spacing w:line="240" w:lineRule="auto"/>
              <w:rPr>
                <w:sz w:val="20"/>
              </w:rPr>
            </w:pPr>
            <w:r w:rsidRPr="002C33B1">
              <w:rPr>
                <w:sz w:val="20"/>
              </w:rPr>
              <w:t>18</w:t>
            </w:r>
          </w:p>
        </w:tc>
        <w:tc>
          <w:tcPr>
            <w:tcW w:w="1376" w:type="dxa"/>
          </w:tcPr>
          <w:p w:rsidR="002C33B1" w:rsidRPr="002C33B1" w:rsidRDefault="002C33B1" w:rsidP="00880572">
            <w:pPr>
              <w:spacing w:line="240" w:lineRule="auto"/>
              <w:rPr>
                <w:sz w:val="20"/>
              </w:rPr>
            </w:pPr>
            <w:r w:rsidRPr="002C33B1">
              <w:rPr>
                <w:sz w:val="20"/>
              </w:rPr>
              <w:t>9 %</w:t>
            </w:r>
          </w:p>
        </w:tc>
      </w:tr>
      <w:tr w:rsidR="002C33B1" w:rsidRPr="002C33B1" w:rsidTr="002C33B1">
        <w:tc>
          <w:tcPr>
            <w:tcW w:w="1705" w:type="dxa"/>
          </w:tcPr>
          <w:p w:rsidR="002C33B1" w:rsidRPr="002C33B1" w:rsidRDefault="002C33B1" w:rsidP="00880572">
            <w:pPr>
              <w:spacing w:line="240" w:lineRule="auto"/>
              <w:rPr>
                <w:sz w:val="20"/>
              </w:rPr>
            </w:pPr>
            <w:r w:rsidRPr="002C33B1">
              <w:rPr>
                <w:sz w:val="20"/>
              </w:rPr>
              <w:t>Wiraswasta</w:t>
            </w:r>
          </w:p>
        </w:tc>
        <w:tc>
          <w:tcPr>
            <w:tcW w:w="1316" w:type="dxa"/>
          </w:tcPr>
          <w:p w:rsidR="002C33B1" w:rsidRPr="002C33B1" w:rsidRDefault="002C33B1" w:rsidP="00880572">
            <w:pPr>
              <w:spacing w:line="240" w:lineRule="auto"/>
              <w:rPr>
                <w:sz w:val="20"/>
              </w:rPr>
            </w:pPr>
            <w:r w:rsidRPr="002C33B1">
              <w:rPr>
                <w:sz w:val="20"/>
              </w:rPr>
              <w:t>58</w:t>
            </w:r>
          </w:p>
        </w:tc>
        <w:tc>
          <w:tcPr>
            <w:tcW w:w="1376" w:type="dxa"/>
          </w:tcPr>
          <w:p w:rsidR="002C33B1" w:rsidRPr="002C33B1" w:rsidRDefault="002C33B1" w:rsidP="00880572">
            <w:pPr>
              <w:spacing w:line="240" w:lineRule="auto"/>
              <w:rPr>
                <w:sz w:val="20"/>
              </w:rPr>
            </w:pPr>
            <w:r w:rsidRPr="002C33B1">
              <w:rPr>
                <w:sz w:val="20"/>
              </w:rPr>
              <w:t>29 %</w:t>
            </w:r>
          </w:p>
        </w:tc>
      </w:tr>
      <w:tr w:rsidR="002C33B1" w:rsidRPr="002C33B1" w:rsidTr="002C33B1">
        <w:tc>
          <w:tcPr>
            <w:tcW w:w="1705" w:type="dxa"/>
          </w:tcPr>
          <w:p w:rsidR="002C33B1" w:rsidRPr="002C33B1" w:rsidRDefault="002C33B1" w:rsidP="00880572">
            <w:pPr>
              <w:spacing w:line="240" w:lineRule="auto"/>
              <w:rPr>
                <w:sz w:val="20"/>
              </w:rPr>
            </w:pPr>
            <w:r w:rsidRPr="002C33B1">
              <w:rPr>
                <w:sz w:val="20"/>
              </w:rPr>
              <w:t>Pegawai swasta</w:t>
            </w:r>
          </w:p>
        </w:tc>
        <w:tc>
          <w:tcPr>
            <w:tcW w:w="1316" w:type="dxa"/>
          </w:tcPr>
          <w:p w:rsidR="002C33B1" w:rsidRPr="002C33B1" w:rsidRDefault="002C33B1" w:rsidP="00880572">
            <w:pPr>
              <w:spacing w:line="240" w:lineRule="auto"/>
              <w:rPr>
                <w:sz w:val="20"/>
              </w:rPr>
            </w:pPr>
            <w:r w:rsidRPr="002C33B1">
              <w:rPr>
                <w:sz w:val="20"/>
              </w:rPr>
              <w:t>46</w:t>
            </w:r>
          </w:p>
        </w:tc>
        <w:tc>
          <w:tcPr>
            <w:tcW w:w="1376" w:type="dxa"/>
          </w:tcPr>
          <w:p w:rsidR="002C33B1" w:rsidRPr="002C33B1" w:rsidRDefault="002C33B1" w:rsidP="00880572">
            <w:pPr>
              <w:spacing w:line="240" w:lineRule="auto"/>
              <w:rPr>
                <w:sz w:val="20"/>
              </w:rPr>
            </w:pPr>
            <w:r w:rsidRPr="002C33B1">
              <w:rPr>
                <w:sz w:val="20"/>
              </w:rPr>
              <w:t>23 %</w:t>
            </w:r>
          </w:p>
        </w:tc>
      </w:tr>
      <w:tr w:rsidR="002C33B1" w:rsidRPr="002C33B1" w:rsidTr="002C33B1">
        <w:tc>
          <w:tcPr>
            <w:tcW w:w="1705" w:type="dxa"/>
          </w:tcPr>
          <w:p w:rsidR="002C33B1" w:rsidRPr="002C33B1" w:rsidRDefault="002C33B1" w:rsidP="00880572">
            <w:pPr>
              <w:spacing w:line="240" w:lineRule="auto"/>
              <w:rPr>
                <w:sz w:val="20"/>
              </w:rPr>
            </w:pPr>
            <w:r w:rsidRPr="002C33B1">
              <w:rPr>
                <w:sz w:val="20"/>
              </w:rPr>
              <w:t>Tidak bekerja/Ibu rumah tangga</w:t>
            </w:r>
          </w:p>
        </w:tc>
        <w:tc>
          <w:tcPr>
            <w:tcW w:w="1316" w:type="dxa"/>
          </w:tcPr>
          <w:p w:rsidR="002C33B1" w:rsidRPr="002C33B1" w:rsidRDefault="002C33B1" w:rsidP="00880572">
            <w:pPr>
              <w:spacing w:line="240" w:lineRule="auto"/>
              <w:rPr>
                <w:sz w:val="20"/>
              </w:rPr>
            </w:pPr>
            <w:r w:rsidRPr="002C33B1">
              <w:rPr>
                <w:sz w:val="20"/>
              </w:rPr>
              <w:t>17</w:t>
            </w:r>
          </w:p>
        </w:tc>
        <w:tc>
          <w:tcPr>
            <w:tcW w:w="1376" w:type="dxa"/>
          </w:tcPr>
          <w:p w:rsidR="002C33B1" w:rsidRPr="002C33B1" w:rsidRDefault="002C33B1" w:rsidP="00880572">
            <w:pPr>
              <w:spacing w:line="240" w:lineRule="auto"/>
              <w:rPr>
                <w:sz w:val="20"/>
              </w:rPr>
            </w:pPr>
            <w:r w:rsidRPr="002C33B1">
              <w:rPr>
                <w:sz w:val="20"/>
              </w:rPr>
              <w:t>8.5 %</w:t>
            </w:r>
          </w:p>
        </w:tc>
      </w:tr>
      <w:tr w:rsidR="002C33B1" w:rsidRPr="002C33B1" w:rsidTr="002C33B1">
        <w:tc>
          <w:tcPr>
            <w:tcW w:w="1705" w:type="dxa"/>
          </w:tcPr>
          <w:p w:rsidR="002C33B1" w:rsidRPr="002C33B1" w:rsidRDefault="002C33B1" w:rsidP="00880572">
            <w:pPr>
              <w:spacing w:line="240" w:lineRule="auto"/>
              <w:rPr>
                <w:sz w:val="20"/>
              </w:rPr>
            </w:pPr>
            <w:r w:rsidRPr="002C33B1">
              <w:rPr>
                <w:sz w:val="20"/>
              </w:rPr>
              <w:t>Total</w:t>
            </w:r>
          </w:p>
        </w:tc>
        <w:tc>
          <w:tcPr>
            <w:tcW w:w="1316" w:type="dxa"/>
          </w:tcPr>
          <w:p w:rsidR="002C33B1" w:rsidRPr="002C33B1" w:rsidRDefault="002C33B1" w:rsidP="00880572">
            <w:pPr>
              <w:spacing w:line="240" w:lineRule="auto"/>
              <w:rPr>
                <w:sz w:val="20"/>
              </w:rPr>
            </w:pPr>
            <w:r w:rsidRPr="002C33B1">
              <w:rPr>
                <w:sz w:val="20"/>
              </w:rPr>
              <w:t>200</w:t>
            </w:r>
          </w:p>
        </w:tc>
        <w:tc>
          <w:tcPr>
            <w:tcW w:w="1376" w:type="dxa"/>
          </w:tcPr>
          <w:p w:rsidR="002C33B1" w:rsidRPr="002C33B1" w:rsidRDefault="002C33B1" w:rsidP="00880572">
            <w:pPr>
              <w:spacing w:line="240" w:lineRule="auto"/>
            </w:pPr>
            <w:r w:rsidRPr="002C33B1">
              <w:rPr>
                <w:sz w:val="20"/>
              </w:rPr>
              <w:t>100 %</w:t>
            </w:r>
          </w:p>
        </w:tc>
      </w:tr>
    </w:tbl>
    <w:p w:rsidR="002C33B1" w:rsidRPr="003441DC" w:rsidRDefault="002C33B1" w:rsidP="002C33B1">
      <w:pPr>
        <w:rPr>
          <w:rFonts w:cs="Times New Roman"/>
          <w:sz w:val="20"/>
        </w:rPr>
      </w:pPr>
      <w:r w:rsidRPr="003441DC">
        <w:rPr>
          <w:rFonts w:cs="Times New Roman"/>
          <w:i/>
          <w:sz w:val="20"/>
        </w:rPr>
        <w:t>Sumber</w:t>
      </w:r>
      <w:r w:rsidRPr="003441DC">
        <w:rPr>
          <w:rFonts w:cs="Times New Roman"/>
          <w:sz w:val="20"/>
        </w:rPr>
        <w:t>. data primer yang diolah,2020</w:t>
      </w:r>
    </w:p>
    <w:p w:rsidR="002C33B1" w:rsidRPr="00ED4714" w:rsidRDefault="002C33B1" w:rsidP="002C33B1">
      <w:pPr>
        <w:pStyle w:val="BodyText"/>
        <w:spacing w:line="240" w:lineRule="auto"/>
        <w:ind w:right="-1" w:firstLine="284"/>
        <w:rPr>
          <w:sz w:val="20"/>
        </w:rPr>
      </w:pPr>
      <w:r w:rsidRPr="00ED4714">
        <w:rPr>
          <w:sz w:val="20"/>
        </w:rPr>
        <w:lastRenderedPageBreak/>
        <w:t xml:space="preserve">Berdasarkan data yang terlihat dalam tabel 4.4 bahwa dari 200 responden, responden terbanyak adalah responden dengan status pekerjaan sebagai pelajar </w:t>
      </w:r>
      <w:r w:rsidRPr="00ED4714">
        <w:rPr>
          <w:spacing w:val="-11"/>
          <w:sz w:val="20"/>
        </w:rPr>
        <w:t xml:space="preserve">/ </w:t>
      </w:r>
      <w:r w:rsidRPr="00ED4714">
        <w:rPr>
          <w:sz w:val="20"/>
        </w:rPr>
        <w:t>mahasiswa sebanyak 61 orang atau 30.5 %, kemudian responden dari pegawai negeri sipil sebanyak 18 orang atau 9 %, responden yang ber wiraswasta sebanyak 58 orang atau 29 %, pegawai swasta yaitu sebanyak 46 orang atau 23 %, dan yang terakhir responden dari kalangan ibu rumah tangga/tidak bekerja sebanyak 17 orang atau 8.5%. Hal ini menunjukkan bahwa pada saat penelitian ini dilakukan, responden terbanyak yang menggunakan fasilitas ruang tunggu terminal Bandara Apt Pranoto adalah pelajar/mahasiswa.</w:t>
      </w:r>
    </w:p>
    <w:p w:rsidR="002C33B1" w:rsidRPr="002C33B1" w:rsidRDefault="002C33B1" w:rsidP="002C33B1">
      <w:pPr>
        <w:spacing w:line="240" w:lineRule="auto"/>
      </w:pPr>
    </w:p>
    <w:p w:rsidR="002C33B1" w:rsidRDefault="002C33B1" w:rsidP="002C33B1">
      <w:pPr>
        <w:widowControl w:val="0"/>
        <w:tabs>
          <w:tab w:val="left" w:pos="567"/>
        </w:tabs>
        <w:autoSpaceDE w:val="0"/>
        <w:autoSpaceDN w:val="0"/>
        <w:spacing w:line="240" w:lineRule="auto"/>
        <w:rPr>
          <w:rFonts w:cs="Times New Roman"/>
          <w:b/>
          <w:sz w:val="22"/>
        </w:rPr>
      </w:pPr>
      <w:bookmarkStart w:id="1" w:name="_Hlk489222776"/>
      <w:r w:rsidRPr="002C33B1">
        <w:rPr>
          <w:rFonts w:cs="Times New Roman"/>
          <w:b/>
          <w:sz w:val="22"/>
        </w:rPr>
        <w:t>Pengujian Validitas dan Pengujian Reliabilitas</w:t>
      </w:r>
    </w:p>
    <w:p w:rsidR="002C33B1" w:rsidRPr="002C33B1" w:rsidRDefault="002C33B1" w:rsidP="002C33B1">
      <w:pPr>
        <w:widowControl w:val="0"/>
        <w:tabs>
          <w:tab w:val="left" w:pos="567"/>
        </w:tabs>
        <w:autoSpaceDE w:val="0"/>
        <w:autoSpaceDN w:val="0"/>
        <w:spacing w:line="240" w:lineRule="auto"/>
        <w:rPr>
          <w:rFonts w:cs="Times New Roman"/>
          <w:b/>
          <w:sz w:val="22"/>
        </w:rPr>
      </w:pPr>
    </w:p>
    <w:bookmarkEnd w:id="1"/>
    <w:p w:rsidR="002C33B1" w:rsidRPr="00ED4714" w:rsidRDefault="002C33B1" w:rsidP="002C33B1">
      <w:pPr>
        <w:pStyle w:val="BodyText"/>
        <w:spacing w:line="240" w:lineRule="auto"/>
        <w:ind w:right="3" w:firstLine="284"/>
        <w:rPr>
          <w:sz w:val="20"/>
        </w:rPr>
      </w:pPr>
      <w:r w:rsidRPr="00ED4714">
        <w:rPr>
          <w:sz w:val="20"/>
        </w:rPr>
        <w:t>Seperti telah disebutkan diatas bahwa penelitian ini menggunakan kuesioner sebagai alat pengumpulan data. Walaupun peneliti sudah berupaya untuk mengembangkan kuesioner agar mudah dimengerti dan diisi oleh responden, namun tentu ada kemungkinan-kemungkinan bahwa kuesioner tersebut tidak  sahih atau tidak handal. Oleh sebab itu, untuk mengatasi keterbatasan tersebut dilakukan uji validitas dan uji reliabilitas terhadap pertanyaan-pertanyaan yang ada dalam</w:t>
      </w:r>
      <w:r w:rsidRPr="00ED4714">
        <w:rPr>
          <w:spacing w:val="-2"/>
          <w:sz w:val="20"/>
        </w:rPr>
        <w:t xml:space="preserve"> </w:t>
      </w:r>
      <w:r w:rsidRPr="00ED4714">
        <w:rPr>
          <w:sz w:val="20"/>
        </w:rPr>
        <w:t>kuesioner.</w:t>
      </w:r>
    </w:p>
    <w:p w:rsidR="000E719A" w:rsidRDefault="002C33B1" w:rsidP="0055289A">
      <w:pPr>
        <w:spacing w:line="240" w:lineRule="auto"/>
        <w:rPr>
          <w:rFonts w:cs="Times New Roman"/>
          <w:b/>
          <w:sz w:val="22"/>
        </w:rPr>
      </w:pPr>
      <w:r w:rsidRPr="002C33B1">
        <w:rPr>
          <w:rFonts w:cs="Times New Roman"/>
          <w:b/>
          <w:sz w:val="22"/>
        </w:rPr>
        <w:t>Pengujian Validitas</w:t>
      </w:r>
    </w:p>
    <w:p w:rsidR="002C33B1" w:rsidRPr="00ED4714" w:rsidRDefault="002C33B1" w:rsidP="002C33B1">
      <w:pPr>
        <w:pStyle w:val="BodyText"/>
        <w:spacing w:line="240" w:lineRule="auto"/>
        <w:ind w:right="3" w:firstLine="284"/>
        <w:rPr>
          <w:sz w:val="20"/>
        </w:rPr>
      </w:pPr>
      <w:r w:rsidRPr="00ED4714">
        <w:rPr>
          <w:sz w:val="20"/>
        </w:rPr>
        <w:t>Dalam pengujian validitas ini dicari koefisien validitas/kesahihan butir yang didapat dari korelasi antara skor butir dengan skor faktor. Skor faktor diperoleh dari jumlah skor semua butir pertanyaan dalam faktor. Uji</w:t>
      </w:r>
    </w:p>
    <w:p w:rsidR="002C33B1" w:rsidRPr="00ED4714" w:rsidRDefault="002C33B1" w:rsidP="002C33B1">
      <w:pPr>
        <w:pStyle w:val="BodyText"/>
        <w:spacing w:line="240" w:lineRule="auto"/>
        <w:ind w:right="3"/>
        <w:rPr>
          <w:sz w:val="20"/>
        </w:rPr>
      </w:pPr>
      <w:r w:rsidRPr="00ED4714">
        <w:rPr>
          <w:sz w:val="20"/>
        </w:rPr>
        <w:t xml:space="preserve">validitas selanjutnya dilakukan dengan bantuan program komputer </w:t>
      </w:r>
      <w:r w:rsidRPr="00ED4714">
        <w:rPr>
          <w:i/>
          <w:sz w:val="20"/>
        </w:rPr>
        <w:t xml:space="preserve">SPSS for windows release 7 </w:t>
      </w:r>
      <w:r w:rsidRPr="00ED4714">
        <w:rPr>
          <w:sz w:val="20"/>
        </w:rPr>
        <w:t xml:space="preserve">yang bertujuan untuk mengetahui bahwa setiap butir pertanyaan yang diajukan kepada responden telah dinyatakan valid atau tidak. Teknik yang digunakan dalam penelitian ini adalah teknik korelasi </w:t>
      </w:r>
      <w:r w:rsidRPr="00ED4714">
        <w:rPr>
          <w:i/>
          <w:sz w:val="20"/>
        </w:rPr>
        <w:t>pearson product moment</w:t>
      </w:r>
      <w:r w:rsidRPr="00ED4714">
        <w:rPr>
          <w:sz w:val="20"/>
        </w:rPr>
        <w:t>, yaitu untuk mengetahui setiap item pertanyaan harapan dan kinerja apakah valid atau tidak, maka syaratnya adalah jika r</w:t>
      </w:r>
      <w:r w:rsidRPr="00ED4714">
        <w:rPr>
          <w:sz w:val="20"/>
          <w:vertAlign w:val="subscript"/>
        </w:rPr>
        <w:t>hitung</w:t>
      </w:r>
      <w:r w:rsidRPr="00ED4714">
        <w:rPr>
          <w:sz w:val="20"/>
        </w:rPr>
        <w:t xml:space="preserve"> ≥ r</w:t>
      </w:r>
      <w:r w:rsidRPr="00ED4714">
        <w:rPr>
          <w:sz w:val="20"/>
          <w:vertAlign w:val="subscript"/>
        </w:rPr>
        <w:t>tabel</w:t>
      </w:r>
      <w:r w:rsidRPr="00ED4714">
        <w:rPr>
          <w:sz w:val="20"/>
        </w:rPr>
        <w:t xml:space="preserve"> dengan taraf signifikansi 5% maka instrumen tersebut dinyatakan valid, tetapi jika r</w:t>
      </w:r>
      <w:r w:rsidRPr="00ED4714">
        <w:rPr>
          <w:sz w:val="20"/>
          <w:vertAlign w:val="subscript"/>
        </w:rPr>
        <w:t>hitung</w:t>
      </w:r>
      <w:r w:rsidRPr="00ED4714">
        <w:rPr>
          <w:sz w:val="20"/>
        </w:rPr>
        <w:t xml:space="preserve"> &lt; r</w:t>
      </w:r>
      <w:r w:rsidRPr="00ED4714">
        <w:rPr>
          <w:sz w:val="20"/>
          <w:vertAlign w:val="subscript"/>
        </w:rPr>
        <w:t>tabel</w:t>
      </w:r>
      <w:r w:rsidRPr="00ED4714">
        <w:rPr>
          <w:sz w:val="20"/>
        </w:rPr>
        <w:t xml:space="preserve"> dengan taraf signifikansi 5% maka instrumen tersebut dinyatakan tidak valid.</w:t>
      </w:r>
    </w:p>
    <w:p w:rsidR="002C33B1" w:rsidRDefault="002C33B1" w:rsidP="002C33B1">
      <w:pPr>
        <w:pStyle w:val="BodyText"/>
        <w:spacing w:line="240" w:lineRule="auto"/>
        <w:ind w:right="3" w:firstLine="284"/>
        <w:rPr>
          <w:sz w:val="20"/>
        </w:rPr>
      </w:pPr>
      <w:r w:rsidRPr="00ED4714">
        <w:rPr>
          <w:sz w:val="20"/>
        </w:rPr>
        <w:t>Setelah diuji validitas yang dilakukan terhadap 200 responden, hasil rangkuman uji validitas dapat ditunjukkan pada tabel berikut</w:t>
      </w:r>
      <w:r w:rsidRPr="00ED4714">
        <w:rPr>
          <w:spacing w:val="-7"/>
          <w:sz w:val="20"/>
        </w:rPr>
        <w:t xml:space="preserve"> </w:t>
      </w:r>
      <w:r w:rsidRPr="00ED4714">
        <w:rPr>
          <w:sz w:val="20"/>
        </w:rPr>
        <w:t>:</w:t>
      </w:r>
    </w:p>
    <w:p w:rsidR="00ED4714" w:rsidRDefault="00ED4714" w:rsidP="002C33B1">
      <w:pPr>
        <w:pStyle w:val="BodyText"/>
        <w:spacing w:line="240" w:lineRule="auto"/>
        <w:ind w:right="3" w:firstLine="284"/>
        <w:rPr>
          <w:sz w:val="20"/>
        </w:rPr>
      </w:pPr>
    </w:p>
    <w:p w:rsidR="00ED4714" w:rsidRDefault="00ED4714" w:rsidP="002C33B1">
      <w:pPr>
        <w:pStyle w:val="BodyText"/>
        <w:spacing w:line="240" w:lineRule="auto"/>
        <w:ind w:right="3" w:firstLine="284"/>
        <w:rPr>
          <w:sz w:val="20"/>
        </w:rPr>
      </w:pPr>
    </w:p>
    <w:p w:rsidR="00ED4714" w:rsidRDefault="00ED4714" w:rsidP="002C33B1">
      <w:pPr>
        <w:pStyle w:val="BodyText"/>
        <w:spacing w:line="240" w:lineRule="auto"/>
        <w:ind w:right="3" w:firstLine="284"/>
        <w:rPr>
          <w:sz w:val="20"/>
        </w:rPr>
      </w:pPr>
    </w:p>
    <w:p w:rsidR="00ED4714" w:rsidRPr="00ED4714" w:rsidRDefault="00ED4714" w:rsidP="002C33B1">
      <w:pPr>
        <w:pStyle w:val="BodyText"/>
        <w:spacing w:line="240" w:lineRule="auto"/>
        <w:ind w:right="3" w:firstLine="284"/>
        <w:rPr>
          <w:sz w:val="20"/>
        </w:rPr>
      </w:pPr>
    </w:p>
    <w:p w:rsidR="002C33B1" w:rsidRPr="0008573C" w:rsidRDefault="0008573C" w:rsidP="0008573C">
      <w:pPr>
        <w:pStyle w:val="ListParagraph"/>
        <w:numPr>
          <w:ilvl w:val="0"/>
          <w:numId w:val="32"/>
        </w:numPr>
        <w:spacing w:line="240" w:lineRule="auto"/>
        <w:ind w:left="426"/>
        <w:rPr>
          <w:rFonts w:cs="Times New Roman"/>
          <w:sz w:val="18"/>
          <w:szCs w:val="20"/>
        </w:rPr>
      </w:pPr>
      <w:r w:rsidRPr="0008573C">
        <w:rPr>
          <w:rFonts w:cs="Times New Roman"/>
          <w:b/>
        </w:rPr>
        <w:lastRenderedPageBreak/>
        <w:t>Kinerja</w:t>
      </w:r>
    </w:p>
    <w:p w:rsidR="0008573C" w:rsidRPr="0008573C" w:rsidRDefault="0008573C" w:rsidP="0008573C">
      <w:pPr>
        <w:pStyle w:val="ListParagraph"/>
        <w:spacing w:line="240" w:lineRule="auto"/>
        <w:rPr>
          <w:rFonts w:cs="Times New Roman"/>
          <w:sz w:val="18"/>
          <w:szCs w:val="20"/>
        </w:rPr>
      </w:pPr>
    </w:p>
    <w:p w:rsidR="000E719A" w:rsidRPr="0008573C" w:rsidRDefault="0008573C" w:rsidP="0008573C">
      <w:pPr>
        <w:keepNext/>
        <w:spacing w:line="240" w:lineRule="auto"/>
        <w:jc w:val="center"/>
        <w:rPr>
          <w:rFonts w:cs="Times New Roman"/>
          <w:sz w:val="18"/>
          <w:szCs w:val="20"/>
        </w:rPr>
      </w:pPr>
      <w:r w:rsidRPr="00ED4714">
        <w:rPr>
          <w:rFonts w:cs="Times New Roman"/>
          <w:b/>
          <w:sz w:val="20"/>
        </w:rPr>
        <w:t xml:space="preserve">Tabel 4.5 </w:t>
      </w:r>
      <w:r w:rsidRPr="00ED4714">
        <w:rPr>
          <w:rFonts w:cs="Times New Roman"/>
          <w:sz w:val="20"/>
        </w:rPr>
        <w:t>Hasil Uji Validitas Ki</w:t>
      </w:r>
      <w:r w:rsidRPr="0008573C">
        <w:rPr>
          <w:rFonts w:cs="Times New Roman"/>
          <w:sz w:val="22"/>
        </w:rPr>
        <w:t>nerja dan Harapan</w:t>
      </w:r>
    </w:p>
    <w:tbl>
      <w:tblPr>
        <w:tblStyle w:val="TableGrid"/>
        <w:tblW w:w="0" w:type="auto"/>
        <w:tblLook w:val="04A0" w:firstRow="1" w:lastRow="0" w:firstColumn="1" w:lastColumn="0" w:noHBand="0" w:noVBand="1"/>
      </w:tblPr>
      <w:tblGrid>
        <w:gridCol w:w="4352"/>
      </w:tblGrid>
      <w:tr w:rsidR="0008573C" w:rsidRPr="0008573C" w:rsidTr="0008573C">
        <w:trPr>
          <w:trHeight w:val="253"/>
        </w:trPr>
        <w:tc>
          <w:tcPr>
            <w:tcW w:w="4352" w:type="dxa"/>
            <w:tcBorders>
              <w:bottom w:val="nil"/>
            </w:tcBorders>
          </w:tcPr>
          <w:p w:rsidR="0008573C" w:rsidRPr="0008573C" w:rsidRDefault="0008573C" w:rsidP="0008573C">
            <w:pPr>
              <w:keepNext/>
              <w:spacing w:line="240" w:lineRule="auto"/>
              <w:rPr>
                <w:rFonts w:cs="Times New Roman"/>
                <w:sz w:val="20"/>
                <w:szCs w:val="20"/>
              </w:rPr>
            </w:pPr>
            <w:r w:rsidRPr="0008573C">
              <w:rPr>
                <w:rFonts w:cs="Times New Roman"/>
                <w:sz w:val="20"/>
                <w:szCs w:val="20"/>
              </w:rPr>
              <w:t>No. Butir</w:t>
            </w:r>
            <w:r w:rsidRPr="0008573C">
              <w:rPr>
                <w:rFonts w:cs="Times New Roman"/>
                <w:sz w:val="20"/>
                <w:szCs w:val="20"/>
              </w:rPr>
              <w:tab/>
              <w:t>rhitung</w:t>
            </w:r>
            <w:r w:rsidRPr="0008573C">
              <w:rPr>
                <w:rFonts w:cs="Times New Roman"/>
                <w:sz w:val="20"/>
                <w:szCs w:val="20"/>
              </w:rPr>
              <w:tab/>
              <w:t>rtabel</w:t>
            </w:r>
            <w:r w:rsidRPr="0008573C">
              <w:rPr>
                <w:rFonts w:cs="Times New Roman"/>
                <w:sz w:val="20"/>
                <w:szCs w:val="20"/>
              </w:rPr>
              <w:tab/>
              <w:t>Keterangan</w:t>
            </w:r>
          </w:p>
        </w:tc>
      </w:tr>
      <w:tr w:rsidR="0008573C" w:rsidRPr="0008573C" w:rsidTr="0008573C">
        <w:trPr>
          <w:trHeight w:val="253"/>
        </w:trPr>
        <w:tc>
          <w:tcPr>
            <w:tcW w:w="4352" w:type="dxa"/>
            <w:tcBorders>
              <w:top w:val="nil"/>
            </w:tcBorders>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w:t>
            </w:r>
            <w:r w:rsidRPr="0008573C">
              <w:rPr>
                <w:rFonts w:cs="Times New Roman"/>
                <w:sz w:val="20"/>
                <w:szCs w:val="20"/>
              </w:rPr>
              <w:tab/>
              <w:t>0,531</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2</w:t>
            </w:r>
            <w:r w:rsidRPr="0008573C">
              <w:rPr>
                <w:rFonts w:cs="Times New Roman"/>
                <w:sz w:val="20"/>
                <w:szCs w:val="20"/>
              </w:rPr>
              <w:tab/>
              <w:t>0,612</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3</w:t>
            </w:r>
            <w:r w:rsidRPr="0008573C">
              <w:rPr>
                <w:rFonts w:cs="Times New Roman"/>
                <w:sz w:val="20"/>
                <w:szCs w:val="20"/>
              </w:rPr>
              <w:tab/>
              <w:t>0,369</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4</w:t>
            </w:r>
            <w:r w:rsidRPr="0008573C">
              <w:rPr>
                <w:rFonts w:cs="Times New Roman"/>
                <w:sz w:val="20"/>
                <w:szCs w:val="20"/>
              </w:rPr>
              <w:tab/>
              <w:t>0,425</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5</w:t>
            </w:r>
            <w:r w:rsidRPr="0008573C">
              <w:rPr>
                <w:rFonts w:cs="Times New Roman"/>
                <w:sz w:val="20"/>
                <w:szCs w:val="20"/>
              </w:rPr>
              <w:tab/>
              <w:t>0,535</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6</w:t>
            </w:r>
            <w:r w:rsidRPr="0008573C">
              <w:rPr>
                <w:rFonts w:cs="Times New Roman"/>
                <w:sz w:val="20"/>
                <w:szCs w:val="20"/>
              </w:rPr>
              <w:tab/>
              <w:t>0,551</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7</w:t>
            </w:r>
            <w:r w:rsidRPr="0008573C">
              <w:rPr>
                <w:rFonts w:cs="Times New Roman"/>
                <w:sz w:val="20"/>
                <w:szCs w:val="20"/>
              </w:rPr>
              <w:tab/>
              <w:t>0,449</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8</w:t>
            </w:r>
            <w:r w:rsidRPr="0008573C">
              <w:rPr>
                <w:rFonts w:cs="Times New Roman"/>
                <w:sz w:val="20"/>
                <w:szCs w:val="20"/>
              </w:rPr>
              <w:tab/>
              <w:t>0,667</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9</w:t>
            </w:r>
            <w:r w:rsidRPr="0008573C">
              <w:rPr>
                <w:rFonts w:cs="Times New Roman"/>
                <w:sz w:val="20"/>
                <w:szCs w:val="20"/>
              </w:rPr>
              <w:tab/>
              <w:t>0,609</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10</w:t>
            </w:r>
            <w:r w:rsidRPr="0008573C">
              <w:rPr>
                <w:rFonts w:cs="Times New Roman"/>
                <w:sz w:val="20"/>
                <w:szCs w:val="20"/>
              </w:rPr>
              <w:tab/>
              <w:t>0,555</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11</w:t>
            </w:r>
            <w:r w:rsidRPr="0008573C">
              <w:rPr>
                <w:rFonts w:cs="Times New Roman"/>
                <w:sz w:val="20"/>
                <w:szCs w:val="20"/>
              </w:rPr>
              <w:tab/>
              <w:t>0,507</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12</w:t>
            </w:r>
            <w:r w:rsidRPr="0008573C">
              <w:rPr>
                <w:rFonts w:cs="Times New Roman"/>
                <w:sz w:val="20"/>
                <w:szCs w:val="20"/>
              </w:rPr>
              <w:tab/>
              <w:t>0,581</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13</w:t>
            </w:r>
            <w:r w:rsidRPr="0008573C">
              <w:rPr>
                <w:rFonts w:cs="Times New Roman"/>
                <w:sz w:val="20"/>
                <w:szCs w:val="20"/>
              </w:rPr>
              <w:tab/>
              <w:t>0,563</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14</w:t>
            </w:r>
            <w:r w:rsidRPr="0008573C">
              <w:rPr>
                <w:rFonts w:cs="Times New Roman"/>
                <w:sz w:val="20"/>
                <w:szCs w:val="20"/>
              </w:rPr>
              <w:tab/>
              <w:t>0,635</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15</w:t>
            </w:r>
            <w:r w:rsidRPr="0008573C">
              <w:rPr>
                <w:rFonts w:cs="Times New Roman"/>
                <w:sz w:val="20"/>
                <w:szCs w:val="20"/>
              </w:rPr>
              <w:tab/>
              <w:t>0,576</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16</w:t>
            </w:r>
            <w:r w:rsidRPr="0008573C">
              <w:rPr>
                <w:rFonts w:cs="Times New Roman"/>
                <w:sz w:val="20"/>
                <w:szCs w:val="20"/>
              </w:rPr>
              <w:tab/>
              <w:t>0,635</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17</w:t>
            </w:r>
            <w:r w:rsidRPr="0008573C">
              <w:rPr>
                <w:rFonts w:cs="Times New Roman"/>
                <w:sz w:val="20"/>
                <w:szCs w:val="20"/>
              </w:rPr>
              <w:tab/>
              <w:t>0,390</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18</w:t>
            </w:r>
            <w:r w:rsidRPr="0008573C">
              <w:rPr>
                <w:rFonts w:cs="Times New Roman"/>
                <w:sz w:val="20"/>
                <w:szCs w:val="20"/>
              </w:rPr>
              <w:tab/>
              <w:t>0,731</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19</w:t>
            </w:r>
            <w:r w:rsidRPr="0008573C">
              <w:rPr>
                <w:rFonts w:cs="Times New Roman"/>
                <w:sz w:val="20"/>
                <w:szCs w:val="20"/>
              </w:rPr>
              <w:tab/>
              <w:t>0,615</w:t>
            </w:r>
            <w:r w:rsidRPr="0008573C">
              <w:rPr>
                <w:rFonts w:cs="Times New Roman"/>
                <w:sz w:val="20"/>
                <w:szCs w:val="20"/>
              </w:rPr>
              <w:tab/>
              <w:t>0,138</w:t>
            </w:r>
            <w:r w:rsidRPr="0008573C">
              <w:rPr>
                <w:rFonts w:cs="Times New Roman"/>
                <w:sz w:val="20"/>
                <w:szCs w:val="20"/>
              </w:rPr>
              <w:tab/>
              <w:t>Valid</w:t>
            </w:r>
          </w:p>
        </w:tc>
      </w:tr>
      <w:tr w:rsidR="0008573C" w:rsidRPr="0008573C" w:rsidTr="0008573C">
        <w:trPr>
          <w:trHeight w:val="253"/>
        </w:trPr>
        <w:tc>
          <w:tcPr>
            <w:tcW w:w="4352" w:type="dxa"/>
          </w:tcPr>
          <w:p w:rsidR="0008573C" w:rsidRPr="0008573C" w:rsidRDefault="0008573C" w:rsidP="0008573C">
            <w:pPr>
              <w:keepNext/>
              <w:spacing w:line="240" w:lineRule="auto"/>
              <w:jc w:val="center"/>
              <w:rPr>
                <w:rFonts w:cs="Times New Roman"/>
                <w:sz w:val="20"/>
                <w:szCs w:val="20"/>
              </w:rPr>
            </w:pPr>
            <w:r w:rsidRPr="0008573C">
              <w:rPr>
                <w:rFonts w:cs="Times New Roman"/>
                <w:sz w:val="20"/>
                <w:szCs w:val="20"/>
              </w:rPr>
              <w:t>20</w:t>
            </w:r>
            <w:r w:rsidRPr="0008573C">
              <w:rPr>
                <w:rFonts w:cs="Times New Roman"/>
                <w:sz w:val="20"/>
                <w:szCs w:val="20"/>
              </w:rPr>
              <w:tab/>
              <w:t>0,663</w:t>
            </w:r>
            <w:r w:rsidRPr="0008573C">
              <w:rPr>
                <w:rFonts w:cs="Times New Roman"/>
                <w:sz w:val="20"/>
                <w:szCs w:val="20"/>
              </w:rPr>
              <w:tab/>
              <w:t>0,138</w:t>
            </w:r>
            <w:r w:rsidRPr="0008573C">
              <w:rPr>
                <w:rFonts w:cs="Times New Roman"/>
                <w:sz w:val="20"/>
                <w:szCs w:val="20"/>
              </w:rPr>
              <w:tab/>
              <w:t>Valid</w:t>
            </w:r>
          </w:p>
        </w:tc>
      </w:tr>
    </w:tbl>
    <w:p w:rsidR="0008573C" w:rsidRPr="003441DC" w:rsidRDefault="0008573C" w:rsidP="0008573C">
      <w:pPr>
        <w:rPr>
          <w:rFonts w:cs="Times New Roman"/>
          <w:sz w:val="20"/>
        </w:rPr>
      </w:pPr>
      <w:r w:rsidRPr="003441DC">
        <w:rPr>
          <w:rFonts w:cs="Times New Roman"/>
          <w:i/>
          <w:sz w:val="20"/>
        </w:rPr>
        <w:t>Sumber</w:t>
      </w:r>
      <w:r w:rsidRPr="003441DC">
        <w:rPr>
          <w:rFonts w:cs="Times New Roman"/>
          <w:sz w:val="20"/>
        </w:rPr>
        <w:t>. data primer yang diolah,2020</w:t>
      </w:r>
    </w:p>
    <w:p w:rsidR="000E719A" w:rsidRPr="0008573C" w:rsidRDefault="0008573C" w:rsidP="0008573C">
      <w:pPr>
        <w:pStyle w:val="ListParagraph"/>
        <w:numPr>
          <w:ilvl w:val="0"/>
          <w:numId w:val="32"/>
        </w:numPr>
        <w:spacing w:line="240" w:lineRule="auto"/>
        <w:ind w:left="426"/>
        <w:rPr>
          <w:rFonts w:cs="Times New Roman"/>
          <w:sz w:val="20"/>
          <w:szCs w:val="20"/>
        </w:rPr>
      </w:pPr>
      <w:r w:rsidRPr="0008573C">
        <w:rPr>
          <w:rFonts w:cs="Times New Roman"/>
          <w:b/>
        </w:rPr>
        <w:t>Harapan</w:t>
      </w:r>
    </w:p>
    <w:p w:rsidR="0008573C" w:rsidRPr="0008573C" w:rsidRDefault="0008573C" w:rsidP="0008573C">
      <w:pPr>
        <w:pStyle w:val="ListParagraph"/>
        <w:spacing w:line="240" w:lineRule="auto"/>
        <w:ind w:left="426"/>
        <w:rPr>
          <w:rFonts w:cs="Times New Roman"/>
          <w:sz w:val="20"/>
          <w:szCs w:val="20"/>
        </w:rPr>
      </w:pPr>
    </w:p>
    <w:tbl>
      <w:tblPr>
        <w:tblStyle w:val="TableGrid"/>
        <w:tblW w:w="0" w:type="auto"/>
        <w:tblLook w:val="04A0" w:firstRow="1" w:lastRow="0" w:firstColumn="1" w:lastColumn="0" w:noHBand="0" w:noVBand="1"/>
      </w:tblPr>
      <w:tblGrid>
        <w:gridCol w:w="1090"/>
        <w:gridCol w:w="1087"/>
        <w:gridCol w:w="1082"/>
        <w:gridCol w:w="1138"/>
      </w:tblGrid>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PadaNo. Butir</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rhitung</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rtabel</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Keterangan</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0,510</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2</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0,241</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3</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0,526</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4</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0,636</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5</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0,583</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6</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0,533</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7</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0,506</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8</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0,452</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9</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0,529</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10</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0,482</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11</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0,502</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12</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0,558</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13</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0,420</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14</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0,358</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15</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0,611</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16</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0,486</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17</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0,577</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18</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0,495</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RP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19</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0,551</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Pr="0008573C" w:rsidRDefault="0008573C" w:rsidP="000A083A">
            <w:pPr>
              <w:spacing w:line="240" w:lineRule="auto"/>
              <w:rPr>
                <w:rFonts w:cs="Times New Roman"/>
                <w:sz w:val="20"/>
                <w:szCs w:val="20"/>
              </w:rPr>
            </w:pPr>
            <w:r w:rsidRPr="0008573C">
              <w:rPr>
                <w:rFonts w:cs="Times New Roman"/>
                <w:sz w:val="20"/>
                <w:szCs w:val="20"/>
              </w:rPr>
              <w:t>Valid</w:t>
            </w:r>
          </w:p>
        </w:tc>
      </w:tr>
      <w:tr w:rsidR="0008573C" w:rsidTr="0008573C">
        <w:tc>
          <w:tcPr>
            <w:tcW w:w="1090" w:type="dxa"/>
          </w:tcPr>
          <w:p w:rsidR="0008573C" w:rsidRPr="0008573C" w:rsidRDefault="0008573C" w:rsidP="000A083A">
            <w:pPr>
              <w:spacing w:line="240" w:lineRule="auto"/>
              <w:rPr>
                <w:rFonts w:cs="Times New Roman"/>
                <w:sz w:val="20"/>
                <w:szCs w:val="20"/>
              </w:rPr>
            </w:pPr>
            <w:r w:rsidRPr="0008573C">
              <w:rPr>
                <w:rFonts w:cs="Times New Roman"/>
                <w:sz w:val="20"/>
                <w:szCs w:val="20"/>
              </w:rPr>
              <w:t>20</w:t>
            </w:r>
          </w:p>
        </w:tc>
        <w:tc>
          <w:tcPr>
            <w:tcW w:w="1087" w:type="dxa"/>
          </w:tcPr>
          <w:p w:rsidR="0008573C" w:rsidRPr="0008573C" w:rsidRDefault="0008573C" w:rsidP="000A083A">
            <w:pPr>
              <w:spacing w:line="240" w:lineRule="auto"/>
              <w:rPr>
                <w:rFonts w:cs="Times New Roman"/>
                <w:sz w:val="20"/>
                <w:szCs w:val="20"/>
              </w:rPr>
            </w:pPr>
            <w:r w:rsidRPr="0008573C">
              <w:rPr>
                <w:rFonts w:cs="Times New Roman"/>
                <w:sz w:val="20"/>
                <w:szCs w:val="20"/>
              </w:rPr>
              <w:t>0,479</w:t>
            </w:r>
          </w:p>
        </w:tc>
        <w:tc>
          <w:tcPr>
            <w:tcW w:w="1082" w:type="dxa"/>
          </w:tcPr>
          <w:p w:rsidR="0008573C" w:rsidRPr="0008573C" w:rsidRDefault="0008573C" w:rsidP="000A083A">
            <w:pPr>
              <w:spacing w:line="240" w:lineRule="auto"/>
              <w:rPr>
                <w:rFonts w:cs="Times New Roman"/>
                <w:sz w:val="20"/>
                <w:szCs w:val="20"/>
              </w:rPr>
            </w:pPr>
            <w:r w:rsidRPr="0008573C">
              <w:rPr>
                <w:rFonts w:cs="Times New Roman"/>
                <w:sz w:val="20"/>
                <w:szCs w:val="20"/>
              </w:rPr>
              <w:t>0,138</w:t>
            </w:r>
          </w:p>
        </w:tc>
        <w:tc>
          <w:tcPr>
            <w:tcW w:w="1138" w:type="dxa"/>
          </w:tcPr>
          <w:p w:rsidR="0008573C" w:rsidRDefault="0008573C" w:rsidP="000A083A">
            <w:pPr>
              <w:spacing w:line="240" w:lineRule="auto"/>
              <w:rPr>
                <w:rFonts w:cs="Times New Roman"/>
                <w:sz w:val="20"/>
                <w:szCs w:val="20"/>
              </w:rPr>
            </w:pPr>
            <w:r w:rsidRPr="0008573C">
              <w:rPr>
                <w:rFonts w:cs="Times New Roman"/>
                <w:sz w:val="20"/>
                <w:szCs w:val="20"/>
              </w:rPr>
              <w:t xml:space="preserve">Valid </w:t>
            </w:r>
          </w:p>
        </w:tc>
      </w:tr>
    </w:tbl>
    <w:p w:rsidR="0008573C" w:rsidRPr="003441DC" w:rsidRDefault="0008573C" w:rsidP="0008573C">
      <w:pPr>
        <w:rPr>
          <w:rFonts w:cs="Times New Roman"/>
          <w:sz w:val="20"/>
        </w:rPr>
      </w:pPr>
      <w:r w:rsidRPr="003441DC">
        <w:rPr>
          <w:rFonts w:cs="Times New Roman"/>
          <w:i/>
          <w:sz w:val="20"/>
        </w:rPr>
        <w:t>Sumber</w:t>
      </w:r>
      <w:r w:rsidRPr="003441DC">
        <w:rPr>
          <w:rFonts w:cs="Times New Roman"/>
          <w:sz w:val="20"/>
        </w:rPr>
        <w:t>. data primer yang diolah,2020</w:t>
      </w:r>
    </w:p>
    <w:p w:rsidR="0008573C" w:rsidRPr="0008573C" w:rsidRDefault="0008573C" w:rsidP="0008573C">
      <w:pPr>
        <w:pStyle w:val="BodyText"/>
        <w:spacing w:line="240" w:lineRule="auto"/>
        <w:ind w:right="-1" w:firstLine="284"/>
        <w:rPr>
          <w:sz w:val="22"/>
        </w:rPr>
      </w:pPr>
      <w:r w:rsidRPr="00ED4714">
        <w:rPr>
          <w:sz w:val="20"/>
        </w:rPr>
        <w:t xml:space="preserve">Dari Tabel 4.5 di atas dapat diketahui besarnya koefisien korelasi di atas dari seluruh butir kuisioner terdiri dari 20 butir pertanyaan untuk harapan dan 20 pertanyaan untuk kinerja semuanya </w:t>
      </w:r>
      <w:r w:rsidRPr="00ED4714">
        <w:rPr>
          <w:sz w:val="20"/>
        </w:rPr>
        <w:lastRenderedPageBreak/>
        <w:t>memiliki nilai r</w:t>
      </w:r>
      <w:r w:rsidRPr="00ED4714">
        <w:rPr>
          <w:sz w:val="20"/>
          <w:vertAlign w:val="subscript"/>
        </w:rPr>
        <w:t>hitung</w:t>
      </w:r>
      <w:r w:rsidRPr="00ED4714">
        <w:rPr>
          <w:sz w:val="20"/>
        </w:rPr>
        <w:t xml:space="preserve"> &gt; r</w:t>
      </w:r>
      <w:r w:rsidRPr="00ED4714">
        <w:rPr>
          <w:sz w:val="20"/>
          <w:vertAlign w:val="subscript"/>
        </w:rPr>
        <w:t>tabel</w:t>
      </w:r>
      <w:r w:rsidRPr="00ED4714">
        <w:rPr>
          <w:sz w:val="20"/>
        </w:rPr>
        <w:t xml:space="preserve"> (0,138) maka 12 item pertanyaan mengenai harapan dan kinerja  dalam kuesioner tersebut dinyatakan valid dan dapat dinyatakan layak sebagai instrumen untuk menguku</w:t>
      </w:r>
      <w:r w:rsidRPr="0008573C">
        <w:rPr>
          <w:sz w:val="22"/>
        </w:rPr>
        <w:t>r data</w:t>
      </w:r>
      <w:r w:rsidRPr="0008573C">
        <w:rPr>
          <w:spacing w:val="-6"/>
          <w:sz w:val="22"/>
        </w:rPr>
        <w:t xml:space="preserve"> </w:t>
      </w:r>
      <w:r w:rsidRPr="0008573C">
        <w:rPr>
          <w:sz w:val="22"/>
        </w:rPr>
        <w:t>penelitian.</w:t>
      </w:r>
    </w:p>
    <w:p w:rsidR="0008573C" w:rsidRDefault="0008573C" w:rsidP="00ED4714">
      <w:pPr>
        <w:spacing w:line="240" w:lineRule="auto"/>
        <w:rPr>
          <w:b/>
        </w:rPr>
      </w:pPr>
      <w:r w:rsidRPr="009B0FE1">
        <w:rPr>
          <w:b/>
        </w:rPr>
        <w:t>Pengujian</w:t>
      </w:r>
      <w:r w:rsidRPr="009B0FE1">
        <w:rPr>
          <w:b/>
          <w:spacing w:val="-2"/>
        </w:rPr>
        <w:t xml:space="preserve"> </w:t>
      </w:r>
      <w:r w:rsidRPr="009B0FE1">
        <w:rPr>
          <w:b/>
        </w:rPr>
        <w:t>Reliabilitas</w:t>
      </w:r>
    </w:p>
    <w:p w:rsidR="0008573C" w:rsidRPr="00ED4714" w:rsidRDefault="0008573C" w:rsidP="0008573C">
      <w:pPr>
        <w:spacing w:line="240" w:lineRule="auto"/>
        <w:ind w:firstLine="284"/>
        <w:rPr>
          <w:rFonts w:cs="Times New Roman"/>
          <w:sz w:val="18"/>
          <w:szCs w:val="20"/>
        </w:rPr>
      </w:pPr>
    </w:p>
    <w:p w:rsidR="0008573C" w:rsidRPr="00ED4714" w:rsidRDefault="00ED4714" w:rsidP="00ED4714">
      <w:pPr>
        <w:spacing w:line="240" w:lineRule="auto"/>
        <w:ind w:firstLine="284"/>
        <w:jc w:val="center"/>
        <w:rPr>
          <w:rFonts w:cs="Times New Roman"/>
          <w:sz w:val="16"/>
          <w:szCs w:val="20"/>
        </w:rPr>
      </w:pPr>
      <w:r w:rsidRPr="00ED4714">
        <w:rPr>
          <w:b/>
          <w:sz w:val="20"/>
        </w:rPr>
        <w:t xml:space="preserve">Tabel 4.6 </w:t>
      </w:r>
      <w:r w:rsidRPr="00ED4714">
        <w:rPr>
          <w:sz w:val="20"/>
        </w:rPr>
        <w:t xml:space="preserve"> Uji Realibitas</w:t>
      </w:r>
    </w:p>
    <w:tbl>
      <w:tblPr>
        <w:tblStyle w:val="TableGrid"/>
        <w:tblW w:w="0" w:type="auto"/>
        <w:tblLook w:val="04A0" w:firstRow="1" w:lastRow="0" w:firstColumn="1" w:lastColumn="0" w:noHBand="0" w:noVBand="1"/>
      </w:tblPr>
      <w:tblGrid>
        <w:gridCol w:w="1194"/>
        <w:gridCol w:w="1086"/>
        <w:gridCol w:w="887"/>
        <w:gridCol w:w="1230"/>
      </w:tblGrid>
      <w:tr w:rsidR="0008573C" w:rsidRPr="0008573C" w:rsidTr="0008573C">
        <w:tc>
          <w:tcPr>
            <w:tcW w:w="1194" w:type="dxa"/>
          </w:tcPr>
          <w:p w:rsidR="0008573C" w:rsidRPr="0008573C" w:rsidRDefault="0008573C" w:rsidP="0008573C">
            <w:pPr>
              <w:spacing w:line="240" w:lineRule="auto"/>
              <w:jc w:val="center"/>
              <w:rPr>
                <w:rFonts w:cs="Times New Roman"/>
                <w:sz w:val="22"/>
              </w:rPr>
            </w:pPr>
            <w:r w:rsidRPr="0008573C">
              <w:rPr>
                <w:rFonts w:cs="Times New Roman"/>
                <w:sz w:val="22"/>
              </w:rPr>
              <w:t>Variabel</w:t>
            </w:r>
          </w:p>
        </w:tc>
        <w:tc>
          <w:tcPr>
            <w:tcW w:w="1086" w:type="dxa"/>
          </w:tcPr>
          <w:p w:rsidR="0008573C" w:rsidRPr="0008573C" w:rsidRDefault="0008573C" w:rsidP="0008573C">
            <w:pPr>
              <w:spacing w:line="240" w:lineRule="auto"/>
              <w:jc w:val="center"/>
              <w:rPr>
                <w:rFonts w:cs="Times New Roman"/>
                <w:sz w:val="22"/>
              </w:rPr>
            </w:pPr>
            <w:r w:rsidRPr="0008573C">
              <w:rPr>
                <w:rFonts w:cs="Times New Roman"/>
                <w:sz w:val="22"/>
              </w:rPr>
              <w:t>Alpha Cronbach</w:t>
            </w:r>
          </w:p>
        </w:tc>
        <w:tc>
          <w:tcPr>
            <w:tcW w:w="887" w:type="dxa"/>
          </w:tcPr>
          <w:p w:rsidR="0008573C" w:rsidRPr="0008573C" w:rsidRDefault="0008573C" w:rsidP="0008573C">
            <w:pPr>
              <w:spacing w:line="240" w:lineRule="auto"/>
              <w:jc w:val="center"/>
              <w:rPr>
                <w:rFonts w:cs="Times New Roman"/>
                <w:sz w:val="22"/>
              </w:rPr>
            </w:pPr>
            <w:r w:rsidRPr="0008573C">
              <w:rPr>
                <w:rFonts w:cs="Times New Roman"/>
                <w:sz w:val="22"/>
              </w:rPr>
              <w:t>Nilai kritis</w:t>
            </w:r>
          </w:p>
        </w:tc>
        <w:tc>
          <w:tcPr>
            <w:tcW w:w="1230" w:type="dxa"/>
          </w:tcPr>
          <w:p w:rsidR="0008573C" w:rsidRPr="0008573C" w:rsidRDefault="0008573C" w:rsidP="0008573C">
            <w:pPr>
              <w:spacing w:line="240" w:lineRule="auto"/>
              <w:jc w:val="center"/>
              <w:rPr>
                <w:rFonts w:cs="Times New Roman"/>
                <w:sz w:val="22"/>
              </w:rPr>
            </w:pPr>
            <w:r w:rsidRPr="0008573C">
              <w:rPr>
                <w:rFonts w:cs="Times New Roman"/>
                <w:sz w:val="22"/>
              </w:rPr>
              <w:t>Keterangan</w:t>
            </w:r>
          </w:p>
        </w:tc>
      </w:tr>
      <w:tr w:rsidR="0008573C" w:rsidRPr="0008573C" w:rsidTr="0008573C">
        <w:tc>
          <w:tcPr>
            <w:tcW w:w="1194" w:type="dxa"/>
          </w:tcPr>
          <w:p w:rsidR="0008573C" w:rsidRPr="0008573C" w:rsidRDefault="0008573C" w:rsidP="0008573C">
            <w:pPr>
              <w:spacing w:line="240" w:lineRule="auto"/>
              <w:jc w:val="center"/>
              <w:rPr>
                <w:rFonts w:cs="Times New Roman"/>
                <w:sz w:val="22"/>
              </w:rPr>
            </w:pPr>
            <w:r w:rsidRPr="0008573C">
              <w:rPr>
                <w:rFonts w:cs="Times New Roman"/>
                <w:sz w:val="22"/>
              </w:rPr>
              <w:t>Pertanyaan harapan</w:t>
            </w:r>
          </w:p>
        </w:tc>
        <w:tc>
          <w:tcPr>
            <w:tcW w:w="1086" w:type="dxa"/>
          </w:tcPr>
          <w:p w:rsidR="0008573C" w:rsidRPr="0008573C" w:rsidRDefault="0008573C" w:rsidP="0008573C">
            <w:pPr>
              <w:spacing w:line="240" w:lineRule="auto"/>
              <w:jc w:val="center"/>
              <w:rPr>
                <w:rFonts w:cs="Times New Roman"/>
                <w:sz w:val="22"/>
              </w:rPr>
            </w:pPr>
            <w:r w:rsidRPr="0008573C">
              <w:rPr>
                <w:rFonts w:cs="Times New Roman"/>
                <w:sz w:val="22"/>
              </w:rPr>
              <w:t>0,844</w:t>
            </w:r>
          </w:p>
        </w:tc>
        <w:tc>
          <w:tcPr>
            <w:tcW w:w="887" w:type="dxa"/>
          </w:tcPr>
          <w:p w:rsidR="0008573C" w:rsidRPr="0008573C" w:rsidRDefault="0008573C" w:rsidP="0008573C">
            <w:pPr>
              <w:spacing w:line="240" w:lineRule="auto"/>
              <w:jc w:val="center"/>
              <w:rPr>
                <w:rFonts w:cs="Times New Roman"/>
                <w:sz w:val="22"/>
              </w:rPr>
            </w:pPr>
            <w:r w:rsidRPr="0008573C">
              <w:rPr>
                <w:rFonts w:cs="Times New Roman"/>
                <w:sz w:val="22"/>
              </w:rPr>
              <w:t>0,6</w:t>
            </w:r>
          </w:p>
        </w:tc>
        <w:tc>
          <w:tcPr>
            <w:tcW w:w="1230" w:type="dxa"/>
          </w:tcPr>
          <w:p w:rsidR="0008573C" w:rsidRPr="0008573C" w:rsidRDefault="0008573C" w:rsidP="0008573C">
            <w:pPr>
              <w:spacing w:line="240" w:lineRule="auto"/>
              <w:jc w:val="center"/>
              <w:rPr>
                <w:rFonts w:cs="Times New Roman"/>
                <w:sz w:val="22"/>
              </w:rPr>
            </w:pPr>
            <w:r w:rsidRPr="0008573C">
              <w:rPr>
                <w:rFonts w:eastAsia="Arial" w:hAnsi="Arial" w:cs="Times New Roman"/>
                <w:sz w:val="22"/>
                <w:lang w:val="id" w:eastAsia="id"/>
              </w:rPr>
              <w:t>Reliabel</w:t>
            </w:r>
          </w:p>
        </w:tc>
      </w:tr>
      <w:tr w:rsidR="0008573C" w:rsidTr="0008573C">
        <w:tc>
          <w:tcPr>
            <w:tcW w:w="1194" w:type="dxa"/>
          </w:tcPr>
          <w:p w:rsidR="0008573C" w:rsidRPr="0008573C" w:rsidRDefault="0008573C" w:rsidP="0008573C">
            <w:pPr>
              <w:spacing w:line="240" w:lineRule="auto"/>
              <w:jc w:val="center"/>
              <w:rPr>
                <w:rFonts w:cs="Times New Roman"/>
                <w:sz w:val="22"/>
              </w:rPr>
            </w:pPr>
            <w:r w:rsidRPr="0008573C">
              <w:rPr>
                <w:rFonts w:cs="Times New Roman"/>
                <w:sz w:val="22"/>
              </w:rPr>
              <w:t>Pertanyaan kinerja</w:t>
            </w:r>
          </w:p>
        </w:tc>
        <w:tc>
          <w:tcPr>
            <w:tcW w:w="1086" w:type="dxa"/>
          </w:tcPr>
          <w:p w:rsidR="0008573C" w:rsidRPr="0008573C" w:rsidRDefault="0008573C" w:rsidP="0008573C">
            <w:pPr>
              <w:spacing w:line="240" w:lineRule="auto"/>
              <w:jc w:val="center"/>
              <w:rPr>
                <w:rFonts w:cs="Times New Roman"/>
                <w:sz w:val="22"/>
              </w:rPr>
            </w:pPr>
            <w:r w:rsidRPr="0008573C">
              <w:rPr>
                <w:rFonts w:cs="Times New Roman"/>
                <w:sz w:val="22"/>
              </w:rPr>
              <w:t>0,855</w:t>
            </w:r>
          </w:p>
        </w:tc>
        <w:tc>
          <w:tcPr>
            <w:tcW w:w="887" w:type="dxa"/>
          </w:tcPr>
          <w:p w:rsidR="0008573C" w:rsidRPr="0008573C" w:rsidRDefault="0008573C" w:rsidP="0008573C">
            <w:pPr>
              <w:spacing w:line="240" w:lineRule="auto"/>
              <w:jc w:val="center"/>
              <w:rPr>
                <w:rFonts w:cs="Times New Roman"/>
                <w:sz w:val="22"/>
              </w:rPr>
            </w:pPr>
            <w:r w:rsidRPr="0008573C">
              <w:rPr>
                <w:rFonts w:cs="Times New Roman"/>
                <w:sz w:val="22"/>
              </w:rPr>
              <w:t>0,6</w:t>
            </w:r>
          </w:p>
        </w:tc>
        <w:tc>
          <w:tcPr>
            <w:tcW w:w="1230" w:type="dxa"/>
          </w:tcPr>
          <w:p w:rsidR="0008573C" w:rsidRPr="0008573C" w:rsidRDefault="0008573C" w:rsidP="0008573C">
            <w:pPr>
              <w:spacing w:line="240" w:lineRule="auto"/>
              <w:jc w:val="center"/>
              <w:rPr>
                <w:rFonts w:cs="Times New Roman"/>
                <w:sz w:val="22"/>
              </w:rPr>
            </w:pPr>
            <w:r w:rsidRPr="0008573C">
              <w:rPr>
                <w:rFonts w:eastAsia="Arial" w:hAnsi="Arial" w:cs="Times New Roman"/>
                <w:sz w:val="22"/>
                <w:lang w:val="id" w:eastAsia="id"/>
              </w:rPr>
              <w:t>Reliabel</w:t>
            </w:r>
          </w:p>
        </w:tc>
      </w:tr>
    </w:tbl>
    <w:p w:rsidR="00ED4714" w:rsidRDefault="00ED4714" w:rsidP="00ED4714">
      <w:pPr>
        <w:rPr>
          <w:rFonts w:cs="Times New Roman"/>
          <w:sz w:val="20"/>
        </w:rPr>
      </w:pPr>
      <w:r w:rsidRPr="003441DC">
        <w:rPr>
          <w:rFonts w:cs="Times New Roman"/>
          <w:i/>
          <w:sz w:val="20"/>
        </w:rPr>
        <w:t>Sumber</w:t>
      </w:r>
      <w:r w:rsidRPr="003441DC">
        <w:rPr>
          <w:rFonts w:cs="Times New Roman"/>
          <w:sz w:val="20"/>
        </w:rPr>
        <w:t>. data primer yang diolah,2020</w:t>
      </w:r>
    </w:p>
    <w:p w:rsidR="00ED4714" w:rsidRPr="00ED4714" w:rsidRDefault="00ED4714" w:rsidP="00ED4714">
      <w:pPr>
        <w:rPr>
          <w:rFonts w:cs="Times New Roman"/>
          <w:sz w:val="18"/>
        </w:rPr>
      </w:pPr>
    </w:p>
    <w:p w:rsidR="00ED4714" w:rsidRPr="00ED4714" w:rsidRDefault="00ED4714" w:rsidP="00ED4714">
      <w:pPr>
        <w:spacing w:line="240" w:lineRule="auto"/>
        <w:jc w:val="center"/>
        <w:rPr>
          <w:rFonts w:cs="Times New Roman"/>
          <w:sz w:val="16"/>
        </w:rPr>
      </w:pPr>
      <w:r w:rsidRPr="00ED4714">
        <w:rPr>
          <w:b/>
          <w:sz w:val="20"/>
        </w:rPr>
        <w:t>Tabel 4.8</w:t>
      </w:r>
      <w:r w:rsidRPr="00ED4714">
        <w:rPr>
          <w:sz w:val="20"/>
        </w:rPr>
        <w:t xml:space="preserve"> Jumlah Responden Berdasarkan Indeks Kepuasan konsumen</w:t>
      </w:r>
    </w:p>
    <w:tbl>
      <w:tblPr>
        <w:tblStyle w:val="TableGrid"/>
        <w:tblW w:w="0" w:type="auto"/>
        <w:tblLook w:val="04A0" w:firstRow="1" w:lastRow="0" w:firstColumn="1" w:lastColumn="0" w:noHBand="0" w:noVBand="1"/>
      </w:tblPr>
      <w:tblGrid>
        <w:gridCol w:w="1063"/>
        <w:gridCol w:w="1066"/>
        <w:gridCol w:w="1171"/>
        <w:gridCol w:w="1097"/>
      </w:tblGrid>
      <w:tr w:rsidR="00ED4714" w:rsidRPr="00ED4714" w:rsidTr="00ED4714">
        <w:tc>
          <w:tcPr>
            <w:tcW w:w="1063" w:type="dxa"/>
          </w:tcPr>
          <w:p w:rsidR="00ED4714" w:rsidRPr="00ED4714" w:rsidRDefault="00ED4714" w:rsidP="00ED4714">
            <w:pPr>
              <w:pStyle w:val="BodyText"/>
              <w:spacing w:line="240" w:lineRule="auto"/>
              <w:ind w:right="-1"/>
              <w:rPr>
                <w:sz w:val="20"/>
              </w:rPr>
            </w:pPr>
            <w:r w:rsidRPr="00ED4714">
              <w:rPr>
                <w:sz w:val="20"/>
              </w:rPr>
              <w:t>No.</w:t>
            </w:r>
          </w:p>
        </w:tc>
        <w:tc>
          <w:tcPr>
            <w:tcW w:w="1066" w:type="dxa"/>
          </w:tcPr>
          <w:p w:rsidR="00ED4714" w:rsidRPr="00ED4714" w:rsidRDefault="00ED4714" w:rsidP="00ED4714">
            <w:pPr>
              <w:pStyle w:val="BodyText"/>
              <w:spacing w:line="240" w:lineRule="auto"/>
              <w:ind w:right="-1"/>
              <w:rPr>
                <w:sz w:val="20"/>
              </w:rPr>
            </w:pPr>
            <w:r w:rsidRPr="00ED4714">
              <w:rPr>
                <w:sz w:val="20"/>
              </w:rPr>
              <w:t>Indeks</w:t>
            </w:r>
          </w:p>
        </w:tc>
        <w:tc>
          <w:tcPr>
            <w:tcW w:w="1171" w:type="dxa"/>
          </w:tcPr>
          <w:p w:rsidR="00ED4714" w:rsidRPr="00ED4714" w:rsidRDefault="00ED4714" w:rsidP="00ED4714">
            <w:pPr>
              <w:pStyle w:val="BodyText"/>
              <w:spacing w:line="240" w:lineRule="auto"/>
              <w:ind w:right="-1"/>
              <w:rPr>
                <w:sz w:val="20"/>
              </w:rPr>
            </w:pPr>
            <w:r w:rsidRPr="00ED4714">
              <w:rPr>
                <w:sz w:val="20"/>
              </w:rPr>
              <w:t>Jumlah Responden (konsumen)</w:t>
            </w:r>
          </w:p>
        </w:tc>
        <w:tc>
          <w:tcPr>
            <w:tcW w:w="1097" w:type="dxa"/>
          </w:tcPr>
          <w:p w:rsidR="00ED4714" w:rsidRPr="00ED4714" w:rsidRDefault="00ED4714" w:rsidP="00ED4714">
            <w:pPr>
              <w:pStyle w:val="BodyText"/>
              <w:spacing w:line="240" w:lineRule="auto"/>
              <w:ind w:right="-1"/>
              <w:rPr>
                <w:sz w:val="20"/>
              </w:rPr>
            </w:pPr>
            <w:r w:rsidRPr="00ED4714">
              <w:rPr>
                <w:sz w:val="20"/>
              </w:rPr>
              <w:t>Prosentase (%)</w:t>
            </w:r>
          </w:p>
        </w:tc>
      </w:tr>
      <w:tr w:rsidR="00ED4714" w:rsidRPr="00ED4714" w:rsidTr="00ED4714">
        <w:tc>
          <w:tcPr>
            <w:tcW w:w="1063" w:type="dxa"/>
          </w:tcPr>
          <w:p w:rsidR="00ED4714" w:rsidRPr="00ED4714" w:rsidRDefault="00ED4714" w:rsidP="00ED4714">
            <w:pPr>
              <w:pStyle w:val="BodyText"/>
              <w:spacing w:line="240" w:lineRule="auto"/>
              <w:ind w:right="-1"/>
              <w:rPr>
                <w:sz w:val="20"/>
              </w:rPr>
            </w:pPr>
            <w:r w:rsidRPr="00ED4714">
              <w:rPr>
                <w:sz w:val="20"/>
              </w:rPr>
              <w:t>1</w:t>
            </w:r>
          </w:p>
        </w:tc>
        <w:tc>
          <w:tcPr>
            <w:tcW w:w="1066" w:type="dxa"/>
          </w:tcPr>
          <w:p w:rsidR="00ED4714" w:rsidRPr="00ED4714" w:rsidRDefault="00ED4714" w:rsidP="00ED4714">
            <w:pPr>
              <w:pStyle w:val="BodyText"/>
              <w:spacing w:line="240" w:lineRule="auto"/>
              <w:ind w:right="-1"/>
              <w:rPr>
                <w:sz w:val="20"/>
              </w:rPr>
            </w:pPr>
            <w:r w:rsidRPr="00ED4714">
              <w:rPr>
                <w:sz w:val="20"/>
              </w:rPr>
              <w:t>Positif (+)</w:t>
            </w:r>
          </w:p>
        </w:tc>
        <w:tc>
          <w:tcPr>
            <w:tcW w:w="1171" w:type="dxa"/>
          </w:tcPr>
          <w:p w:rsidR="00ED4714" w:rsidRPr="00ED4714" w:rsidRDefault="00ED4714" w:rsidP="00ED4714">
            <w:pPr>
              <w:pStyle w:val="BodyText"/>
              <w:spacing w:line="240" w:lineRule="auto"/>
              <w:ind w:right="-1"/>
              <w:rPr>
                <w:sz w:val="20"/>
              </w:rPr>
            </w:pPr>
            <w:r w:rsidRPr="00ED4714">
              <w:rPr>
                <w:sz w:val="20"/>
              </w:rPr>
              <w:t>54</w:t>
            </w:r>
          </w:p>
        </w:tc>
        <w:tc>
          <w:tcPr>
            <w:tcW w:w="1097" w:type="dxa"/>
          </w:tcPr>
          <w:p w:rsidR="00ED4714" w:rsidRPr="00ED4714" w:rsidRDefault="00ED4714" w:rsidP="00ED4714">
            <w:pPr>
              <w:pStyle w:val="BodyText"/>
              <w:spacing w:line="240" w:lineRule="auto"/>
              <w:ind w:right="-1"/>
              <w:rPr>
                <w:sz w:val="20"/>
              </w:rPr>
            </w:pPr>
            <w:r w:rsidRPr="00ED4714">
              <w:rPr>
                <w:sz w:val="20"/>
              </w:rPr>
              <w:t>27%</w:t>
            </w:r>
          </w:p>
        </w:tc>
      </w:tr>
      <w:tr w:rsidR="00ED4714" w:rsidRPr="00ED4714" w:rsidTr="00ED4714">
        <w:tc>
          <w:tcPr>
            <w:tcW w:w="1063" w:type="dxa"/>
          </w:tcPr>
          <w:p w:rsidR="00ED4714" w:rsidRPr="00ED4714" w:rsidRDefault="00ED4714" w:rsidP="00ED4714">
            <w:pPr>
              <w:pStyle w:val="BodyText"/>
              <w:spacing w:line="240" w:lineRule="auto"/>
              <w:ind w:right="-1"/>
              <w:rPr>
                <w:sz w:val="20"/>
              </w:rPr>
            </w:pPr>
            <w:r w:rsidRPr="00ED4714">
              <w:rPr>
                <w:sz w:val="20"/>
              </w:rPr>
              <w:t>2</w:t>
            </w:r>
          </w:p>
        </w:tc>
        <w:tc>
          <w:tcPr>
            <w:tcW w:w="1066" w:type="dxa"/>
          </w:tcPr>
          <w:p w:rsidR="00ED4714" w:rsidRPr="00ED4714" w:rsidRDefault="00ED4714" w:rsidP="00ED4714">
            <w:pPr>
              <w:pStyle w:val="BodyText"/>
              <w:spacing w:line="240" w:lineRule="auto"/>
              <w:ind w:right="-1"/>
              <w:rPr>
                <w:sz w:val="20"/>
              </w:rPr>
            </w:pPr>
            <w:r w:rsidRPr="00ED4714">
              <w:rPr>
                <w:sz w:val="20"/>
              </w:rPr>
              <w:t>Nol (0)</w:t>
            </w:r>
          </w:p>
        </w:tc>
        <w:tc>
          <w:tcPr>
            <w:tcW w:w="1171" w:type="dxa"/>
          </w:tcPr>
          <w:p w:rsidR="00ED4714" w:rsidRPr="00ED4714" w:rsidRDefault="00ED4714" w:rsidP="00ED4714">
            <w:pPr>
              <w:pStyle w:val="BodyText"/>
              <w:spacing w:line="240" w:lineRule="auto"/>
              <w:ind w:right="-1"/>
              <w:rPr>
                <w:sz w:val="20"/>
              </w:rPr>
            </w:pPr>
            <w:r w:rsidRPr="00ED4714">
              <w:rPr>
                <w:sz w:val="20"/>
              </w:rPr>
              <w:t>14</w:t>
            </w:r>
          </w:p>
        </w:tc>
        <w:tc>
          <w:tcPr>
            <w:tcW w:w="1097" w:type="dxa"/>
          </w:tcPr>
          <w:p w:rsidR="00ED4714" w:rsidRPr="00ED4714" w:rsidRDefault="00ED4714" w:rsidP="00ED4714">
            <w:pPr>
              <w:pStyle w:val="BodyText"/>
              <w:spacing w:line="240" w:lineRule="auto"/>
              <w:ind w:right="-1"/>
              <w:rPr>
                <w:sz w:val="20"/>
              </w:rPr>
            </w:pPr>
            <w:r w:rsidRPr="00ED4714">
              <w:rPr>
                <w:sz w:val="20"/>
              </w:rPr>
              <w:t>7%</w:t>
            </w:r>
          </w:p>
        </w:tc>
      </w:tr>
      <w:tr w:rsidR="00ED4714" w:rsidRPr="00ED4714" w:rsidTr="00ED4714">
        <w:tc>
          <w:tcPr>
            <w:tcW w:w="1063" w:type="dxa"/>
          </w:tcPr>
          <w:p w:rsidR="00ED4714" w:rsidRPr="00ED4714" w:rsidRDefault="00ED4714" w:rsidP="00ED4714">
            <w:pPr>
              <w:pStyle w:val="BodyText"/>
              <w:spacing w:line="240" w:lineRule="auto"/>
              <w:ind w:right="-1"/>
              <w:rPr>
                <w:sz w:val="20"/>
              </w:rPr>
            </w:pPr>
            <w:r w:rsidRPr="00ED4714">
              <w:rPr>
                <w:sz w:val="20"/>
              </w:rPr>
              <w:t>3</w:t>
            </w:r>
          </w:p>
        </w:tc>
        <w:tc>
          <w:tcPr>
            <w:tcW w:w="1066" w:type="dxa"/>
          </w:tcPr>
          <w:p w:rsidR="00ED4714" w:rsidRPr="00ED4714" w:rsidRDefault="00ED4714" w:rsidP="00ED4714">
            <w:pPr>
              <w:pStyle w:val="BodyText"/>
              <w:spacing w:line="240" w:lineRule="auto"/>
              <w:ind w:right="-1"/>
              <w:rPr>
                <w:sz w:val="20"/>
              </w:rPr>
            </w:pPr>
            <w:r w:rsidRPr="00ED4714">
              <w:rPr>
                <w:sz w:val="20"/>
              </w:rPr>
              <w:t>Negatif (-)</w:t>
            </w:r>
          </w:p>
        </w:tc>
        <w:tc>
          <w:tcPr>
            <w:tcW w:w="1171" w:type="dxa"/>
          </w:tcPr>
          <w:p w:rsidR="00ED4714" w:rsidRPr="00ED4714" w:rsidRDefault="00ED4714" w:rsidP="00ED4714">
            <w:pPr>
              <w:pStyle w:val="BodyText"/>
              <w:spacing w:line="240" w:lineRule="auto"/>
              <w:ind w:right="-1"/>
              <w:rPr>
                <w:sz w:val="20"/>
              </w:rPr>
            </w:pPr>
            <w:r w:rsidRPr="00ED4714">
              <w:rPr>
                <w:sz w:val="20"/>
              </w:rPr>
              <w:t>132</w:t>
            </w:r>
          </w:p>
        </w:tc>
        <w:tc>
          <w:tcPr>
            <w:tcW w:w="1097" w:type="dxa"/>
          </w:tcPr>
          <w:p w:rsidR="00ED4714" w:rsidRPr="00ED4714" w:rsidRDefault="00ED4714" w:rsidP="00ED4714">
            <w:pPr>
              <w:pStyle w:val="BodyText"/>
              <w:spacing w:line="240" w:lineRule="auto"/>
              <w:ind w:right="-1"/>
              <w:rPr>
                <w:sz w:val="20"/>
              </w:rPr>
            </w:pPr>
            <w:r w:rsidRPr="00ED4714">
              <w:rPr>
                <w:sz w:val="20"/>
              </w:rPr>
              <w:t>66%</w:t>
            </w:r>
          </w:p>
        </w:tc>
      </w:tr>
      <w:tr w:rsidR="00ED4714" w:rsidRPr="00ED4714" w:rsidTr="00ED4714">
        <w:tc>
          <w:tcPr>
            <w:tcW w:w="1063" w:type="dxa"/>
          </w:tcPr>
          <w:p w:rsidR="00ED4714" w:rsidRPr="00ED4714" w:rsidRDefault="00ED4714" w:rsidP="00ED4714">
            <w:pPr>
              <w:pStyle w:val="BodyText"/>
              <w:spacing w:line="240" w:lineRule="auto"/>
              <w:ind w:right="-1"/>
              <w:rPr>
                <w:sz w:val="20"/>
              </w:rPr>
            </w:pPr>
            <w:r w:rsidRPr="00ED4714">
              <w:rPr>
                <w:sz w:val="20"/>
              </w:rPr>
              <w:t>Jumlah</w:t>
            </w:r>
          </w:p>
        </w:tc>
        <w:tc>
          <w:tcPr>
            <w:tcW w:w="1066" w:type="dxa"/>
          </w:tcPr>
          <w:p w:rsidR="00ED4714" w:rsidRPr="00ED4714" w:rsidRDefault="00ED4714" w:rsidP="00ED4714">
            <w:pPr>
              <w:pStyle w:val="BodyText"/>
              <w:spacing w:line="240" w:lineRule="auto"/>
              <w:ind w:right="-1"/>
              <w:rPr>
                <w:sz w:val="20"/>
              </w:rPr>
            </w:pPr>
          </w:p>
        </w:tc>
        <w:tc>
          <w:tcPr>
            <w:tcW w:w="1171" w:type="dxa"/>
          </w:tcPr>
          <w:p w:rsidR="00ED4714" w:rsidRPr="00ED4714" w:rsidRDefault="00ED4714" w:rsidP="00ED4714">
            <w:pPr>
              <w:pStyle w:val="BodyText"/>
              <w:spacing w:line="240" w:lineRule="auto"/>
              <w:ind w:right="-1"/>
              <w:rPr>
                <w:sz w:val="20"/>
              </w:rPr>
            </w:pPr>
            <w:r w:rsidRPr="00ED4714">
              <w:rPr>
                <w:sz w:val="20"/>
              </w:rPr>
              <w:t>200</w:t>
            </w:r>
          </w:p>
        </w:tc>
        <w:tc>
          <w:tcPr>
            <w:tcW w:w="1097" w:type="dxa"/>
          </w:tcPr>
          <w:p w:rsidR="00ED4714" w:rsidRPr="00ED4714" w:rsidRDefault="00ED4714" w:rsidP="00ED4714">
            <w:pPr>
              <w:pStyle w:val="BodyText"/>
              <w:spacing w:line="240" w:lineRule="auto"/>
              <w:ind w:right="-1"/>
              <w:rPr>
                <w:sz w:val="20"/>
              </w:rPr>
            </w:pPr>
            <w:r w:rsidRPr="00ED4714">
              <w:rPr>
                <w:sz w:val="20"/>
              </w:rPr>
              <w:t>100%</w:t>
            </w:r>
          </w:p>
        </w:tc>
      </w:tr>
    </w:tbl>
    <w:p w:rsidR="00ED4714" w:rsidRDefault="00ED4714" w:rsidP="00ED4714">
      <w:pPr>
        <w:spacing w:line="240" w:lineRule="auto"/>
        <w:rPr>
          <w:rFonts w:cs="Times New Roman"/>
          <w:sz w:val="22"/>
        </w:rPr>
      </w:pPr>
      <w:r w:rsidRPr="00ED4714">
        <w:rPr>
          <w:rFonts w:cs="Times New Roman"/>
          <w:i/>
          <w:sz w:val="22"/>
        </w:rPr>
        <w:t>Sumber</w:t>
      </w:r>
      <w:r w:rsidRPr="00ED4714">
        <w:rPr>
          <w:rFonts w:cs="Times New Roman"/>
          <w:sz w:val="22"/>
        </w:rPr>
        <w:t>. data primer yang diolah,2020</w:t>
      </w:r>
    </w:p>
    <w:p w:rsidR="00ED4714" w:rsidRPr="00ED4714" w:rsidRDefault="00ED4714" w:rsidP="00ED4714">
      <w:pPr>
        <w:spacing w:line="240" w:lineRule="auto"/>
        <w:rPr>
          <w:rFonts w:cs="Times New Roman"/>
          <w:sz w:val="22"/>
        </w:rPr>
      </w:pPr>
    </w:p>
    <w:p w:rsidR="00ED4714" w:rsidRPr="00ED4714" w:rsidRDefault="00ED4714" w:rsidP="00ED4714">
      <w:pPr>
        <w:pStyle w:val="BodyText"/>
        <w:spacing w:line="240" w:lineRule="auto"/>
        <w:ind w:right="-1" w:firstLine="284"/>
        <w:rPr>
          <w:sz w:val="22"/>
        </w:rPr>
      </w:pPr>
      <w:r w:rsidRPr="00ED4714">
        <w:rPr>
          <w:sz w:val="20"/>
        </w:rPr>
        <w:t>Berdasarkan tanggapan konsumen terhadap fasilitas ruang tunggu bandara APT Pranoto maka diperoleh indeks kepuasan konsumen seperti pada tabel 4.7, kolom PP-EX. Pada tabel 4.8 menunjukkan bahwa dari 200 konsumen yang memberikan penilaian terhadap fasilitas ruang tunggu bandara Adisutjipto diperoleh skor positif (+) berjumlah 54 konsumen atau 27%, skor nol (0) berjumlah 14 konsumen atau 7%, dan skor negatif (-) berjumlah 132 konsumen atau 66%. Sehingga dapat disimpulkan bahwa sebagian besar konsumen merasa sangat puas dengan fasilitas ruang tunggu bandara Apt Pranoto.</w:t>
      </w:r>
    </w:p>
    <w:p w:rsidR="000E719A" w:rsidRPr="00937E87" w:rsidRDefault="000E719A" w:rsidP="00ED4714">
      <w:pPr>
        <w:pStyle w:val="Heading3"/>
      </w:pPr>
      <w:r w:rsidRPr="00937E87">
        <w:t>Customer Satisfaction Index (CSI)</w:t>
      </w:r>
    </w:p>
    <w:p w:rsidR="000E719A" w:rsidRPr="00937E87" w:rsidRDefault="000E719A" w:rsidP="0055289A">
      <w:pPr>
        <w:spacing w:line="240" w:lineRule="auto"/>
        <w:ind w:firstLine="284"/>
        <w:rPr>
          <w:rFonts w:cs="Times New Roman"/>
          <w:sz w:val="20"/>
          <w:szCs w:val="20"/>
        </w:rPr>
      </w:pPr>
      <w:r w:rsidRPr="00937E87">
        <w:rPr>
          <w:rFonts w:cs="Times New Roman"/>
          <w:i/>
          <w:sz w:val="20"/>
          <w:szCs w:val="20"/>
        </w:rPr>
        <w:t>Customer Satisfaction Index</w:t>
      </w:r>
      <w:r w:rsidRPr="00937E87">
        <w:rPr>
          <w:rFonts w:cs="Times New Roman"/>
          <w:sz w:val="20"/>
          <w:szCs w:val="20"/>
        </w:rPr>
        <w:t xml:space="preserve"> (CSI) merupakan indeks untuk menentukan tingkat kepuasan pelanggan secara menyeluruh dengan pendekatan yang mempertimbangkan tingkat kepentingan dari atribut-atribut produk atau jasa yang diukur</w:t>
      </w:r>
      <w:r w:rsidR="00286977">
        <w:rPr>
          <w:rFonts w:ascii="Times" w:hAnsi="Times" w:cs="Times"/>
          <w:sz w:val="20"/>
          <w:szCs w:val="20"/>
        </w:rPr>
        <w:t>[</w:t>
      </w:r>
      <w:r w:rsidR="00921698">
        <w:rPr>
          <w:rFonts w:ascii="Times" w:hAnsi="Times" w:cs="Times"/>
          <w:sz w:val="20"/>
          <w:szCs w:val="20"/>
        </w:rPr>
        <w:t>3</w:t>
      </w:r>
      <w:r w:rsidR="00286977">
        <w:rPr>
          <w:rFonts w:ascii="Times" w:hAnsi="Times" w:cs="Times"/>
          <w:sz w:val="20"/>
          <w:szCs w:val="20"/>
        </w:rPr>
        <w:t>]</w:t>
      </w:r>
      <w:r w:rsidRPr="00937E87">
        <w:rPr>
          <w:rFonts w:cs="Times New Roman"/>
          <w:sz w:val="20"/>
          <w:szCs w:val="20"/>
        </w:rPr>
        <w:t>.</w:t>
      </w:r>
    </w:p>
    <w:p w:rsidR="000E719A" w:rsidRPr="00937E87" w:rsidRDefault="000E719A" w:rsidP="0055289A">
      <w:pPr>
        <w:spacing w:line="240" w:lineRule="auto"/>
        <w:ind w:firstLine="284"/>
        <w:rPr>
          <w:rFonts w:cs="Times New Roman"/>
          <w:sz w:val="20"/>
          <w:szCs w:val="20"/>
        </w:rPr>
      </w:pPr>
      <w:r w:rsidRPr="00937E87">
        <w:rPr>
          <w:rFonts w:cs="Times New Roman"/>
          <w:sz w:val="20"/>
          <w:szCs w:val="20"/>
        </w:rPr>
        <w:t>Dalam mengimplementasikan metode CSI, akan dibuat kuesioner yang nanti akan diisi oleh konsumen dan menghasilkan data berupa tingkat kepuasan yang telah dicapai. Adapun dalam pembuatan kuesioner tersebut diperlukan beberapa langkah yang harus dilakukan, yaitu:</w:t>
      </w:r>
    </w:p>
    <w:p w:rsidR="000E719A" w:rsidRPr="00937E87" w:rsidRDefault="000E719A" w:rsidP="0055289A">
      <w:pPr>
        <w:pStyle w:val="ListParagraph"/>
        <w:numPr>
          <w:ilvl w:val="0"/>
          <w:numId w:val="23"/>
        </w:numPr>
        <w:spacing w:line="240" w:lineRule="auto"/>
        <w:ind w:left="284" w:hanging="284"/>
        <w:rPr>
          <w:rFonts w:cs="Times New Roman"/>
          <w:sz w:val="20"/>
          <w:szCs w:val="20"/>
        </w:rPr>
      </w:pPr>
      <w:r w:rsidRPr="00937E87">
        <w:rPr>
          <w:rFonts w:cs="Times New Roman"/>
          <w:sz w:val="20"/>
          <w:szCs w:val="20"/>
        </w:rPr>
        <w:t>Menentukan Skala Tingkat Kepentingan (Importance)</w:t>
      </w:r>
    </w:p>
    <w:p w:rsidR="000E719A" w:rsidRPr="00937E87" w:rsidRDefault="000E719A" w:rsidP="0055289A">
      <w:pPr>
        <w:pStyle w:val="ListParagraph"/>
        <w:spacing w:line="240" w:lineRule="auto"/>
        <w:ind w:left="284"/>
        <w:rPr>
          <w:rFonts w:cs="Times New Roman"/>
          <w:sz w:val="20"/>
          <w:szCs w:val="20"/>
        </w:rPr>
      </w:pPr>
      <w:r w:rsidRPr="00937E87">
        <w:rPr>
          <w:rFonts w:cs="Times New Roman"/>
          <w:sz w:val="20"/>
          <w:szCs w:val="20"/>
        </w:rPr>
        <w:lastRenderedPageBreak/>
        <w:t>Sebagai pedoman bagi pelanggan untuk menilai tingkat kepentingan kualitas pelayanan, menggunakan skala Likert dengan nilai 1-5.</w:t>
      </w:r>
      <w:r w:rsidR="00ED5DAD">
        <w:rPr>
          <w:rFonts w:cs="Times New Roman"/>
          <w:sz w:val="20"/>
          <w:szCs w:val="20"/>
        </w:rPr>
        <w:t xml:space="preserve"> Seperti terlihat pada tabel 4.1.</w:t>
      </w:r>
    </w:p>
    <w:p w:rsidR="006628B9" w:rsidRPr="00937E87" w:rsidRDefault="006628B9" w:rsidP="0055289A">
      <w:pPr>
        <w:spacing w:line="240" w:lineRule="auto"/>
        <w:rPr>
          <w:rFonts w:cs="Times New Roman"/>
          <w:sz w:val="20"/>
          <w:szCs w:val="20"/>
        </w:rPr>
      </w:pPr>
    </w:p>
    <w:p w:rsidR="000E719A" w:rsidRPr="00937E87" w:rsidRDefault="000E719A" w:rsidP="0055289A">
      <w:pPr>
        <w:pStyle w:val="Caption"/>
        <w:keepNext/>
        <w:spacing w:after="0"/>
        <w:jc w:val="center"/>
        <w:rPr>
          <w:rFonts w:cs="Times New Roman"/>
          <w:b w:val="0"/>
          <w:color w:val="auto"/>
          <w:sz w:val="20"/>
          <w:szCs w:val="20"/>
        </w:rPr>
      </w:pPr>
      <w:r w:rsidRPr="00937E87">
        <w:rPr>
          <w:rFonts w:cs="Times New Roman"/>
          <w:color w:val="auto"/>
          <w:sz w:val="20"/>
          <w:szCs w:val="20"/>
        </w:rPr>
        <w:t>Tabel 4.</w:t>
      </w:r>
      <w:r w:rsidR="00ED4714">
        <w:rPr>
          <w:rFonts w:cs="Times New Roman"/>
          <w:color w:val="auto"/>
          <w:sz w:val="20"/>
          <w:szCs w:val="20"/>
        </w:rPr>
        <w:t>9</w:t>
      </w:r>
      <w:r w:rsidRPr="00937E87">
        <w:rPr>
          <w:rFonts w:cs="Times New Roman"/>
          <w:color w:val="auto"/>
          <w:sz w:val="20"/>
          <w:szCs w:val="20"/>
        </w:rPr>
        <w:t xml:space="preserve"> </w:t>
      </w:r>
      <w:r w:rsidRPr="00937E87">
        <w:rPr>
          <w:rFonts w:cs="Times New Roman"/>
          <w:b w:val="0"/>
          <w:color w:val="auto"/>
          <w:sz w:val="20"/>
          <w:szCs w:val="20"/>
        </w:rPr>
        <w:t>Skala Likert Tingkat Kepentingan</w:t>
      </w:r>
    </w:p>
    <w:tbl>
      <w:tblPr>
        <w:tblStyle w:val="TableGrid"/>
        <w:tblW w:w="3748" w:type="dxa"/>
        <w:jc w:val="center"/>
        <w:tblLook w:val="04A0" w:firstRow="1" w:lastRow="0" w:firstColumn="1" w:lastColumn="0" w:noHBand="0" w:noVBand="1"/>
      </w:tblPr>
      <w:tblGrid>
        <w:gridCol w:w="728"/>
        <w:gridCol w:w="3020"/>
      </w:tblGrid>
      <w:tr w:rsidR="00D73CA5" w:rsidRPr="00937E87" w:rsidTr="007A5B61">
        <w:trPr>
          <w:jc w:val="center"/>
        </w:trPr>
        <w:tc>
          <w:tcPr>
            <w:tcW w:w="728" w:type="dxa"/>
          </w:tcPr>
          <w:p w:rsidR="000E719A" w:rsidRPr="00937E87" w:rsidRDefault="000E719A" w:rsidP="0055289A">
            <w:pPr>
              <w:spacing w:line="240" w:lineRule="auto"/>
              <w:jc w:val="center"/>
              <w:rPr>
                <w:rFonts w:cs="Times New Roman"/>
                <w:b/>
                <w:sz w:val="20"/>
                <w:szCs w:val="20"/>
              </w:rPr>
            </w:pPr>
            <w:r w:rsidRPr="00937E87">
              <w:rPr>
                <w:rFonts w:cs="Times New Roman"/>
                <w:b/>
                <w:sz w:val="20"/>
                <w:szCs w:val="20"/>
              </w:rPr>
              <w:t>Bobot</w:t>
            </w:r>
          </w:p>
        </w:tc>
        <w:tc>
          <w:tcPr>
            <w:tcW w:w="3020" w:type="dxa"/>
          </w:tcPr>
          <w:p w:rsidR="000E719A" w:rsidRPr="00937E87" w:rsidRDefault="000E719A" w:rsidP="0055289A">
            <w:pPr>
              <w:spacing w:line="240" w:lineRule="auto"/>
              <w:rPr>
                <w:rFonts w:cs="Times New Roman"/>
                <w:b/>
                <w:sz w:val="20"/>
                <w:szCs w:val="20"/>
              </w:rPr>
            </w:pPr>
            <w:r w:rsidRPr="00937E87">
              <w:rPr>
                <w:rFonts w:cs="Times New Roman"/>
                <w:b/>
                <w:sz w:val="20"/>
                <w:szCs w:val="20"/>
              </w:rPr>
              <w:t>Keterangan</w:t>
            </w:r>
          </w:p>
        </w:tc>
      </w:tr>
      <w:tr w:rsidR="00D73CA5" w:rsidRPr="00937E87" w:rsidTr="007A5B61">
        <w:trPr>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1</w:t>
            </w:r>
          </w:p>
        </w:tc>
        <w:tc>
          <w:tcPr>
            <w:tcW w:w="3020" w:type="dxa"/>
          </w:tcPr>
          <w:p w:rsidR="000E719A" w:rsidRPr="00937E87" w:rsidRDefault="000E719A" w:rsidP="0055289A">
            <w:pPr>
              <w:spacing w:line="240" w:lineRule="auto"/>
              <w:rPr>
                <w:rFonts w:cs="Times New Roman"/>
                <w:sz w:val="20"/>
                <w:szCs w:val="20"/>
              </w:rPr>
            </w:pPr>
            <w:r w:rsidRPr="00937E87">
              <w:rPr>
                <w:rFonts w:cs="Times New Roman"/>
                <w:sz w:val="20"/>
                <w:szCs w:val="20"/>
              </w:rPr>
              <w:t>Sangat Tidak Penting (STP)</w:t>
            </w:r>
          </w:p>
        </w:tc>
      </w:tr>
      <w:tr w:rsidR="00D73CA5" w:rsidRPr="00937E87" w:rsidTr="007A5B61">
        <w:trPr>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2</w:t>
            </w:r>
          </w:p>
        </w:tc>
        <w:tc>
          <w:tcPr>
            <w:tcW w:w="3020" w:type="dxa"/>
          </w:tcPr>
          <w:p w:rsidR="000E719A" w:rsidRPr="00937E87" w:rsidRDefault="000E719A" w:rsidP="0055289A">
            <w:pPr>
              <w:spacing w:line="240" w:lineRule="auto"/>
              <w:rPr>
                <w:rFonts w:cs="Times New Roman"/>
                <w:sz w:val="20"/>
                <w:szCs w:val="20"/>
              </w:rPr>
            </w:pPr>
            <w:r w:rsidRPr="00937E87">
              <w:rPr>
                <w:rFonts w:cs="Times New Roman"/>
                <w:sz w:val="20"/>
                <w:szCs w:val="20"/>
              </w:rPr>
              <w:t>Tidak Penting (TP)</w:t>
            </w:r>
          </w:p>
        </w:tc>
      </w:tr>
      <w:tr w:rsidR="00D73CA5" w:rsidRPr="00937E87" w:rsidTr="007A5B61">
        <w:trPr>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3</w:t>
            </w:r>
          </w:p>
        </w:tc>
        <w:tc>
          <w:tcPr>
            <w:tcW w:w="3020" w:type="dxa"/>
          </w:tcPr>
          <w:p w:rsidR="000E719A" w:rsidRPr="00937E87" w:rsidRDefault="000E719A" w:rsidP="0055289A">
            <w:pPr>
              <w:spacing w:line="240" w:lineRule="auto"/>
              <w:rPr>
                <w:rFonts w:cs="Times New Roman"/>
                <w:sz w:val="20"/>
                <w:szCs w:val="20"/>
              </w:rPr>
            </w:pPr>
            <w:r w:rsidRPr="00937E87">
              <w:rPr>
                <w:rFonts w:cs="Times New Roman"/>
                <w:sz w:val="20"/>
                <w:szCs w:val="20"/>
              </w:rPr>
              <w:t>Cukup Penting (CP)</w:t>
            </w:r>
          </w:p>
        </w:tc>
      </w:tr>
      <w:tr w:rsidR="00D73CA5" w:rsidRPr="00937E87" w:rsidTr="007A5B61">
        <w:trPr>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4</w:t>
            </w:r>
          </w:p>
        </w:tc>
        <w:tc>
          <w:tcPr>
            <w:tcW w:w="3020" w:type="dxa"/>
          </w:tcPr>
          <w:p w:rsidR="000E719A" w:rsidRPr="00937E87" w:rsidRDefault="000E719A" w:rsidP="0055289A">
            <w:pPr>
              <w:spacing w:line="240" w:lineRule="auto"/>
              <w:rPr>
                <w:rFonts w:cs="Times New Roman"/>
                <w:sz w:val="20"/>
                <w:szCs w:val="20"/>
              </w:rPr>
            </w:pPr>
            <w:r w:rsidRPr="00937E87">
              <w:rPr>
                <w:rFonts w:cs="Times New Roman"/>
                <w:sz w:val="20"/>
                <w:szCs w:val="20"/>
              </w:rPr>
              <w:t>Penting (P)</w:t>
            </w:r>
          </w:p>
        </w:tc>
      </w:tr>
      <w:tr w:rsidR="00D73CA5" w:rsidRPr="00937E87" w:rsidTr="007A5B61">
        <w:trPr>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5</w:t>
            </w:r>
          </w:p>
        </w:tc>
        <w:tc>
          <w:tcPr>
            <w:tcW w:w="3020" w:type="dxa"/>
          </w:tcPr>
          <w:p w:rsidR="000E719A" w:rsidRPr="00937E87" w:rsidRDefault="000E719A" w:rsidP="0055289A">
            <w:pPr>
              <w:spacing w:line="240" w:lineRule="auto"/>
              <w:rPr>
                <w:rFonts w:cs="Times New Roman"/>
                <w:sz w:val="20"/>
                <w:szCs w:val="20"/>
              </w:rPr>
            </w:pPr>
            <w:r w:rsidRPr="00937E87">
              <w:rPr>
                <w:rFonts w:cs="Times New Roman"/>
                <w:sz w:val="20"/>
                <w:szCs w:val="20"/>
              </w:rPr>
              <w:t>Sangat Penting (SP)</w:t>
            </w:r>
          </w:p>
        </w:tc>
      </w:tr>
    </w:tbl>
    <w:p w:rsidR="000E719A" w:rsidRPr="00937E87" w:rsidRDefault="000E719A" w:rsidP="0055289A">
      <w:pPr>
        <w:spacing w:line="240" w:lineRule="auto"/>
        <w:rPr>
          <w:rFonts w:cs="Times New Roman"/>
          <w:sz w:val="20"/>
          <w:szCs w:val="20"/>
        </w:rPr>
      </w:pPr>
      <w:r w:rsidRPr="00937E87">
        <w:rPr>
          <w:rFonts w:cs="Times New Roman"/>
          <w:sz w:val="20"/>
          <w:szCs w:val="20"/>
        </w:rPr>
        <w:t xml:space="preserve">    </w:t>
      </w:r>
    </w:p>
    <w:p w:rsidR="000E719A" w:rsidRPr="00937E87" w:rsidRDefault="000E719A" w:rsidP="0055289A">
      <w:pPr>
        <w:pStyle w:val="ListParagraph"/>
        <w:numPr>
          <w:ilvl w:val="0"/>
          <w:numId w:val="23"/>
        </w:numPr>
        <w:spacing w:line="240" w:lineRule="auto"/>
        <w:ind w:left="284" w:hanging="284"/>
        <w:rPr>
          <w:rFonts w:cs="Times New Roman"/>
          <w:sz w:val="20"/>
          <w:szCs w:val="20"/>
        </w:rPr>
      </w:pPr>
      <w:r w:rsidRPr="00937E87">
        <w:rPr>
          <w:rFonts w:cs="Times New Roman"/>
          <w:sz w:val="20"/>
          <w:szCs w:val="20"/>
        </w:rPr>
        <w:t>Menentukan Skala Tingkat Kepuasan/Kinerja (Performance)</w:t>
      </w:r>
    </w:p>
    <w:p w:rsidR="000E719A" w:rsidRPr="00937E87" w:rsidRDefault="000E719A" w:rsidP="0055289A">
      <w:pPr>
        <w:pStyle w:val="ListParagraph"/>
        <w:spacing w:line="240" w:lineRule="auto"/>
        <w:ind w:left="284"/>
        <w:rPr>
          <w:rFonts w:cs="Times New Roman"/>
          <w:sz w:val="20"/>
          <w:szCs w:val="20"/>
        </w:rPr>
      </w:pPr>
      <w:r w:rsidRPr="00937E87">
        <w:rPr>
          <w:rFonts w:cs="Times New Roman"/>
          <w:sz w:val="20"/>
          <w:szCs w:val="20"/>
        </w:rPr>
        <w:t>Sebagai pedoman bagi pelanggan untuk menilai tingkat kinerja kualitas pelayanan, menggunakan skala Likert dengan nilai 1-5.</w:t>
      </w:r>
      <w:r w:rsidR="00ED5DAD">
        <w:rPr>
          <w:rFonts w:cs="Times New Roman"/>
          <w:sz w:val="20"/>
          <w:szCs w:val="20"/>
        </w:rPr>
        <w:t xml:space="preserve"> Seperti terlihat pada tabel 4.2.</w:t>
      </w:r>
    </w:p>
    <w:p w:rsidR="000E719A" w:rsidRPr="00937E87" w:rsidRDefault="000E719A" w:rsidP="0055289A">
      <w:pPr>
        <w:spacing w:line="240" w:lineRule="auto"/>
        <w:rPr>
          <w:rFonts w:cs="Times New Roman"/>
          <w:sz w:val="20"/>
          <w:szCs w:val="20"/>
        </w:rPr>
      </w:pPr>
    </w:p>
    <w:p w:rsidR="000E719A" w:rsidRPr="00937E87" w:rsidRDefault="000E719A" w:rsidP="0055289A">
      <w:pPr>
        <w:pStyle w:val="Caption"/>
        <w:keepNext/>
        <w:spacing w:after="0"/>
        <w:jc w:val="center"/>
        <w:rPr>
          <w:rFonts w:cs="Times New Roman"/>
          <w:b w:val="0"/>
          <w:color w:val="auto"/>
          <w:sz w:val="20"/>
          <w:szCs w:val="20"/>
        </w:rPr>
      </w:pPr>
      <w:r w:rsidRPr="00937E87">
        <w:rPr>
          <w:rFonts w:cs="Times New Roman"/>
          <w:color w:val="auto"/>
          <w:sz w:val="20"/>
          <w:szCs w:val="20"/>
        </w:rPr>
        <w:t>Tabel 4.</w:t>
      </w:r>
      <w:r w:rsidR="00ED4714">
        <w:rPr>
          <w:rFonts w:cs="Times New Roman"/>
          <w:color w:val="auto"/>
          <w:sz w:val="20"/>
          <w:szCs w:val="20"/>
        </w:rPr>
        <w:t>10</w:t>
      </w:r>
      <w:r w:rsidRPr="00937E87">
        <w:rPr>
          <w:rFonts w:cs="Times New Roman"/>
          <w:color w:val="auto"/>
          <w:sz w:val="20"/>
          <w:szCs w:val="20"/>
        </w:rPr>
        <w:t xml:space="preserve"> </w:t>
      </w:r>
      <w:r w:rsidRPr="00937E87">
        <w:rPr>
          <w:rFonts w:cs="Times New Roman"/>
          <w:b w:val="0"/>
          <w:color w:val="auto"/>
          <w:sz w:val="20"/>
          <w:szCs w:val="20"/>
        </w:rPr>
        <w:t>Skala Likert Tingkat Kinerja</w:t>
      </w:r>
    </w:p>
    <w:tbl>
      <w:tblPr>
        <w:tblStyle w:val="TableGrid"/>
        <w:tblW w:w="3282" w:type="dxa"/>
        <w:jc w:val="center"/>
        <w:tblLook w:val="04A0" w:firstRow="1" w:lastRow="0" w:firstColumn="1" w:lastColumn="0" w:noHBand="0" w:noVBand="1"/>
      </w:tblPr>
      <w:tblGrid>
        <w:gridCol w:w="728"/>
        <w:gridCol w:w="2554"/>
      </w:tblGrid>
      <w:tr w:rsidR="00D73CA5" w:rsidRPr="00937E87" w:rsidTr="007A5B61">
        <w:trPr>
          <w:trHeight w:val="90"/>
          <w:jc w:val="center"/>
        </w:trPr>
        <w:tc>
          <w:tcPr>
            <w:tcW w:w="728" w:type="dxa"/>
          </w:tcPr>
          <w:p w:rsidR="000E719A" w:rsidRPr="00937E87" w:rsidRDefault="000E719A" w:rsidP="0055289A">
            <w:pPr>
              <w:spacing w:line="240" w:lineRule="auto"/>
              <w:jc w:val="center"/>
              <w:rPr>
                <w:rFonts w:cs="Times New Roman"/>
                <w:b/>
                <w:sz w:val="20"/>
                <w:szCs w:val="20"/>
              </w:rPr>
            </w:pPr>
            <w:r w:rsidRPr="00937E87">
              <w:rPr>
                <w:rFonts w:cs="Times New Roman"/>
                <w:b/>
                <w:sz w:val="20"/>
                <w:szCs w:val="20"/>
              </w:rPr>
              <w:t>Bobot</w:t>
            </w:r>
          </w:p>
        </w:tc>
        <w:tc>
          <w:tcPr>
            <w:tcW w:w="2554" w:type="dxa"/>
          </w:tcPr>
          <w:p w:rsidR="000E719A" w:rsidRPr="00937E87" w:rsidRDefault="000E719A" w:rsidP="0055289A">
            <w:pPr>
              <w:spacing w:line="240" w:lineRule="auto"/>
              <w:rPr>
                <w:rFonts w:cs="Times New Roman"/>
                <w:b/>
                <w:sz w:val="20"/>
                <w:szCs w:val="20"/>
              </w:rPr>
            </w:pPr>
            <w:r w:rsidRPr="00937E87">
              <w:rPr>
                <w:rFonts w:cs="Times New Roman"/>
                <w:b/>
                <w:sz w:val="20"/>
                <w:szCs w:val="20"/>
              </w:rPr>
              <w:t>Keterangan</w:t>
            </w:r>
          </w:p>
        </w:tc>
      </w:tr>
      <w:tr w:rsidR="00D73CA5" w:rsidRPr="00937E87" w:rsidTr="007A5B61">
        <w:trPr>
          <w:trHeight w:val="93"/>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1</w:t>
            </w:r>
          </w:p>
        </w:tc>
        <w:tc>
          <w:tcPr>
            <w:tcW w:w="2554" w:type="dxa"/>
          </w:tcPr>
          <w:p w:rsidR="000E719A" w:rsidRPr="00937E87" w:rsidRDefault="000E719A" w:rsidP="0055289A">
            <w:pPr>
              <w:spacing w:line="240" w:lineRule="auto"/>
              <w:rPr>
                <w:rFonts w:cs="Times New Roman"/>
                <w:sz w:val="20"/>
                <w:szCs w:val="20"/>
              </w:rPr>
            </w:pPr>
            <w:r w:rsidRPr="00937E87">
              <w:rPr>
                <w:rFonts w:cs="Times New Roman"/>
                <w:sz w:val="20"/>
                <w:szCs w:val="20"/>
              </w:rPr>
              <w:t>Sangat Tidak Puas (STP)</w:t>
            </w:r>
          </w:p>
        </w:tc>
      </w:tr>
      <w:tr w:rsidR="00D73CA5" w:rsidRPr="00937E87" w:rsidTr="007A5B61">
        <w:trPr>
          <w:trHeight w:val="29"/>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2</w:t>
            </w:r>
          </w:p>
        </w:tc>
        <w:tc>
          <w:tcPr>
            <w:tcW w:w="2554" w:type="dxa"/>
          </w:tcPr>
          <w:p w:rsidR="000E719A" w:rsidRPr="00937E87" w:rsidRDefault="000E719A" w:rsidP="0055289A">
            <w:pPr>
              <w:spacing w:line="240" w:lineRule="auto"/>
              <w:rPr>
                <w:rFonts w:cs="Times New Roman"/>
                <w:sz w:val="20"/>
                <w:szCs w:val="20"/>
              </w:rPr>
            </w:pPr>
            <w:r w:rsidRPr="00937E87">
              <w:rPr>
                <w:rFonts w:cs="Times New Roman"/>
                <w:sz w:val="20"/>
                <w:szCs w:val="20"/>
              </w:rPr>
              <w:t>Tidak Puas (TP)</w:t>
            </w:r>
          </w:p>
        </w:tc>
      </w:tr>
      <w:tr w:rsidR="00D73CA5" w:rsidRPr="00937E87" w:rsidTr="007A5B61">
        <w:trPr>
          <w:trHeight w:val="29"/>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3</w:t>
            </w:r>
          </w:p>
        </w:tc>
        <w:tc>
          <w:tcPr>
            <w:tcW w:w="2554" w:type="dxa"/>
          </w:tcPr>
          <w:p w:rsidR="000E719A" w:rsidRPr="00937E87" w:rsidRDefault="000E719A" w:rsidP="0055289A">
            <w:pPr>
              <w:spacing w:line="240" w:lineRule="auto"/>
              <w:rPr>
                <w:rFonts w:cs="Times New Roman"/>
                <w:sz w:val="20"/>
                <w:szCs w:val="20"/>
              </w:rPr>
            </w:pPr>
            <w:r w:rsidRPr="00937E87">
              <w:rPr>
                <w:rFonts w:cs="Times New Roman"/>
                <w:sz w:val="20"/>
                <w:szCs w:val="20"/>
              </w:rPr>
              <w:t>Cukup Puas (CP)</w:t>
            </w:r>
          </w:p>
        </w:tc>
      </w:tr>
      <w:tr w:rsidR="00D73CA5" w:rsidRPr="00937E87" w:rsidTr="007A5B61">
        <w:trPr>
          <w:trHeight w:val="29"/>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4</w:t>
            </w:r>
          </w:p>
        </w:tc>
        <w:tc>
          <w:tcPr>
            <w:tcW w:w="2554" w:type="dxa"/>
          </w:tcPr>
          <w:p w:rsidR="000E719A" w:rsidRPr="00937E87" w:rsidRDefault="000E719A" w:rsidP="0055289A">
            <w:pPr>
              <w:spacing w:line="240" w:lineRule="auto"/>
              <w:rPr>
                <w:rFonts w:cs="Times New Roman"/>
                <w:sz w:val="20"/>
                <w:szCs w:val="20"/>
              </w:rPr>
            </w:pPr>
            <w:r w:rsidRPr="00937E87">
              <w:rPr>
                <w:rFonts w:cs="Times New Roman"/>
                <w:sz w:val="20"/>
                <w:szCs w:val="20"/>
              </w:rPr>
              <w:t>Puas (P)</w:t>
            </w:r>
          </w:p>
        </w:tc>
      </w:tr>
      <w:tr w:rsidR="00D73CA5" w:rsidRPr="00937E87" w:rsidTr="007A5B61">
        <w:trPr>
          <w:trHeight w:val="29"/>
          <w:jc w:val="center"/>
        </w:trPr>
        <w:tc>
          <w:tcPr>
            <w:tcW w:w="728" w:type="dxa"/>
          </w:tcPr>
          <w:p w:rsidR="000E719A" w:rsidRPr="00937E87" w:rsidRDefault="000E719A" w:rsidP="0055289A">
            <w:pPr>
              <w:spacing w:line="240" w:lineRule="auto"/>
              <w:jc w:val="center"/>
              <w:rPr>
                <w:rFonts w:cs="Times New Roman"/>
                <w:sz w:val="20"/>
                <w:szCs w:val="20"/>
              </w:rPr>
            </w:pPr>
            <w:r w:rsidRPr="00937E87">
              <w:rPr>
                <w:rFonts w:cs="Times New Roman"/>
                <w:sz w:val="20"/>
                <w:szCs w:val="20"/>
              </w:rPr>
              <w:t>5</w:t>
            </w:r>
          </w:p>
        </w:tc>
        <w:tc>
          <w:tcPr>
            <w:tcW w:w="2554" w:type="dxa"/>
          </w:tcPr>
          <w:p w:rsidR="000E719A" w:rsidRPr="00937E87" w:rsidRDefault="000E719A" w:rsidP="0055289A">
            <w:pPr>
              <w:spacing w:line="240" w:lineRule="auto"/>
              <w:rPr>
                <w:rFonts w:cs="Times New Roman"/>
                <w:sz w:val="20"/>
                <w:szCs w:val="20"/>
              </w:rPr>
            </w:pPr>
            <w:r w:rsidRPr="00937E87">
              <w:rPr>
                <w:rFonts w:cs="Times New Roman"/>
                <w:sz w:val="20"/>
                <w:szCs w:val="20"/>
              </w:rPr>
              <w:t>Sangat Puas (SP)</w:t>
            </w:r>
          </w:p>
        </w:tc>
      </w:tr>
    </w:tbl>
    <w:p w:rsidR="000E719A" w:rsidRPr="00937E87" w:rsidRDefault="000E719A" w:rsidP="0055289A">
      <w:pPr>
        <w:spacing w:line="240" w:lineRule="auto"/>
        <w:rPr>
          <w:rFonts w:cs="Times New Roman"/>
          <w:sz w:val="20"/>
          <w:szCs w:val="20"/>
        </w:rPr>
      </w:pPr>
    </w:p>
    <w:p w:rsidR="000E719A" w:rsidRPr="00937E87" w:rsidRDefault="000E719A" w:rsidP="0055289A">
      <w:pPr>
        <w:spacing w:line="240" w:lineRule="auto"/>
        <w:rPr>
          <w:rFonts w:cs="Times New Roman"/>
          <w:sz w:val="20"/>
          <w:szCs w:val="20"/>
        </w:rPr>
      </w:pPr>
    </w:p>
    <w:p w:rsidR="00ED4714" w:rsidRPr="00656103" w:rsidRDefault="00ED4714" w:rsidP="00ED4714">
      <w:pPr>
        <w:spacing w:line="240" w:lineRule="auto"/>
        <w:ind w:firstLine="142"/>
        <w:rPr>
          <w:rFonts w:cs="Times New Roman"/>
          <w:sz w:val="18"/>
          <w:szCs w:val="20"/>
        </w:rPr>
      </w:pPr>
      <w:r w:rsidRPr="00656103">
        <w:rPr>
          <w:rFonts w:cs="Times New Roman"/>
          <w:b/>
          <w:sz w:val="22"/>
        </w:rPr>
        <w:t>Analisis IPA</w:t>
      </w:r>
      <w:r w:rsidRPr="00656103">
        <w:rPr>
          <w:rFonts w:cs="Times New Roman"/>
          <w:sz w:val="18"/>
          <w:szCs w:val="20"/>
        </w:rPr>
        <w:t xml:space="preserve"> </w:t>
      </w:r>
    </w:p>
    <w:p w:rsidR="00656103" w:rsidRPr="00656103" w:rsidRDefault="00656103" w:rsidP="00656103">
      <w:pPr>
        <w:pStyle w:val="BodyText"/>
        <w:spacing w:line="240" w:lineRule="auto"/>
        <w:ind w:right="-1" w:firstLine="284"/>
        <w:rPr>
          <w:sz w:val="20"/>
        </w:rPr>
      </w:pPr>
      <w:r w:rsidRPr="00656103">
        <w:rPr>
          <w:sz w:val="20"/>
        </w:rPr>
        <w:t xml:space="preserve">Hasil analisis </w:t>
      </w:r>
      <w:r w:rsidRPr="00656103">
        <w:rPr>
          <w:spacing w:val="-2"/>
          <w:sz w:val="20"/>
        </w:rPr>
        <w:t xml:space="preserve">IPA </w:t>
      </w:r>
      <w:r w:rsidRPr="00656103">
        <w:rPr>
          <w:sz w:val="20"/>
        </w:rPr>
        <w:t>terhadap tingkat kinerja pelayanan dan tingkat kepentingan pengguna terminal APT Pranoto, menghasilkan atribut pelayanan yang masuk pada kuadran I –</w:t>
      </w:r>
      <w:r w:rsidRPr="00656103">
        <w:rPr>
          <w:spacing w:val="-2"/>
          <w:sz w:val="20"/>
        </w:rPr>
        <w:t xml:space="preserve"> IV.</w:t>
      </w:r>
    </w:p>
    <w:p w:rsidR="000E719A" w:rsidRPr="00937E87" w:rsidRDefault="000E719A" w:rsidP="0055289A">
      <w:pPr>
        <w:spacing w:line="240" w:lineRule="auto"/>
        <w:ind w:firstLine="284"/>
        <w:rPr>
          <w:rFonts w:cs="Times New Roman"/>
          <w:sz w:val="20"/>
          <w:szCs w:val="20"/>
        </w:rPr>
      </w:pPr>
    </w:p>
    <w:p w:rsidR="000E719A" w:rsidRDefault="000E719A" w:rsidP="0055289A">
      <w:pPr>
        <w:spacing w:line="240" w:lineRule="auto"/>
        <w:rPr>
          <w:rFonts w:cs="Times New Roman"/>
          <w:sz w:val="20"/>
          <w:szCs w:val="20"/>
        </w:rPr>
      </w:pPr>
    </w:p>
    <w:p w:rsidR="00656103" w:rsidRDefault="00656103" w:rsidP="0055289A">
      <w:pPr>
        <w:spacing w:line="240" w:lineRule="auto"/>
        <w:rPr>
          <w:rFonts w:cs="Times New Roman"/>
          <w:sz w:val="20"/>
          <w:szCs w:val="20"/>
        </w:rPr>
      </w:pPr>
      <w:r>
        <w:rPr>
          <w:rFonts w:cs="Times New Roman"/>
          <w:szCs w:val="24"/>
          <w:lang w:val="en-US"/>
        </w:rPr>
        <w:drawing>
          <wp:inline distT="0" distB="0" distL="0" distR="0" wp14:anchorId="4A37E688" wp14:editId="5D93CDBD">
            <wp:extent cx="2654935" cy="15650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4935" cy="1565046"/>
                    </a:xfrm>
                    <a:prstGeom prst="rect">
                      <a:avLst/>
                    </a:prstGeom>
                    <a:noFill/>
                    <a:ln>
                      <a:noFill/>
                    </a:ln>
                  </pic:spPr>
                </pic:pic>
              </a:graphicData>
            </a:graphic>
          </wp:inline>
        </w:drawing>
      </w:r>
    </w:p>
    <w:p w:rsidR="00656103" w:rsidRPr="00656103" w:rsidRDefault="00656103" w:rsidP="00656103">
      <w:pPr>
        <w:spacing w:line="233" w:lineRule="exact"/>
        <w:ind w:right="70"/>
        <w:jc w:val="center"/>
        <w:rPr>
          <w:sz w:val="20"/>
        </w:rPr>
      </w:pPr>
      <w:r w:rsidRPr="00656103">
        <w:rPr>
          <w:b/>
          <w:sz w:val="20"/>
        </w:rPr>
        <w:t xml:space="preserve">Gambar 4.1 </w:t>
      </w:r>
      <w:r w:rsidRPr="00656103">
        <w:rPr>
          <w:sz w:val="20"/>
        </w:rPr>
        <w:t>Analisis kuadran IPA</w:t>
      </w:r>
    </w:p>
    <w:p w:rsidR="00656103" w:rsidRDefault="00656103" w:rsidP="0055289A">
      <w:pPr>
        <w:spacing w:line="240" w:lineRule="auto"/>
        <w:rPr>
          <w:rFonts w:cs="Times New Roman"/>
          <w:sz w:val="20"/>
          <w:szCs w:val="20"/>
        </w:rPr>
      </w:pPr>
    </w:p>
    <w:p w:rsidR="00656103" w:rsidRPr="00656103" w:rsidRDefault="00656103" w:rsidP="00656103">
      <w:pPr>
        <w:spacing w:before="90" w:line="240" w:lineRule="auto"/>
        <w:rPr>
          <w:rFonts w:cs="Times New Roman"/>
          <w:sz w:val="20"/>
          <w:szCs w:val="24"/>
        </w:rPr>
      </w:pPr>
      <w:r w:rsidRPr="00656103">
        <w:rPr>
          <w:rFonts w:cs="Times New Roman"/>
          <w:b/>
          <w:sz w:val="20"/>
          <w:szCs w:val="24"/>
        </w:rPr>
        <w:t xml:space="preserve">Gambar 4.1 </w:t>
      </w:r>
      <w:r w:rsidRPr="00656103">
        <w:rPr>
          <w:rFonts w:cs="Times New Roman"/>
          <w:sz w:val="20"/>
          <w:szCs w:val="24"/>
        </w:rPr>
        <w:t>memperlihatkan masing – masing atribut pelayanan yang masuk pada kuadran I – IV yang dapat dijelaskan sebagai berikut:</w:t>
      </w:r>
    </w:p>
    <w:p w:rsidR="00656103" w:rsidRPr="00656103" w:rsidRDefault="00656103" w:rsidP="00656103">
      <w:pPr>
        <w:pStyle w:val="ListParagraph"/>
        <w:widowControl w:val="0"/>
        <w:numPr>
          <w:ilvl w:val="0"/>
          <w:numId w:val="33"/>
        </w:numPr>
        <w:tabs>
          <w:tab w:val="left" w:pos="526"/>
        </w:tabs>
        <w:autoSpaceDE w:val="0"/>
        <w:autoSpaceDN w:val="0"/>
        <w:spacing w:before="1" w:line="240" w:lineRule="auto"/>
        <w:contextualSpacing w:val="0"/>
        <w:rPr>
          <w:rFonts w:cs="Times New Roman"/>
          <w:sz w:val="20"/>
        </w:rPr>
      </w:pPr>
      <w:r w:rsidRPr="00656103">
        <w:rPr>
          <w:rFonts w:cs="Times New Roman"/>
          <w:sz w:val="20"/>
        </w:rPr>
        <w:t>Kuadran I</w:t>
      </w:r>
    </w:p>
    <w:p w:rsidR="00656103" w:rsidRPr="00656103" w:rsidRDefault="00656103" w:rsidP="00656103">
      <w:pPr>
        <w:pStyle w:val="BodyText"/>
        <w:spacing w:before="1" w:line="240" w:lineRule="auto"/>
        <w:ind w:left="525" w:right="38"/>
        <w:rPr>
          <w:sz w:val="20"/>
        </w:rPr>
      </w:pPr>
      <w:r w:rsidRPr="00656103">
        <w:rPr>
          <w:sz w:val="20"/>
        </w:rPr>
        <w:t>Kuadran I menunjukkan faktor atau atribut yang dianggap penting oleh pelanggan namun tidak terlaksanakan dengan baik oleh perusahaan. Variabel- variabel yang termasuk dalam kuadran ini adalah:</w:t>
      </w:r>
    </w:p>
    <w:p w:rsidR="00656103" w:rsidRPr="00656103" w:rsidRDefault="00656103" w:rsidP="00656103">
      <w:pPr>
        <w:spacing w:line="240" w:lineRule="auto"/>
        <w:ind w:left="962" w:hanging="437"/>
        <w:rPr>
          <w:rFonts w:cs="Times New Roman"/>
          <w:sz w:val="20"/>
        </w:rPr>
      </w:pPr>
      <w:r w:rsidRPr="00656103">
        <w:rPr>
          <w:rFonts w:cs="Times New Roman"/>
          <w:sz w:val="20"/>
        </w:rPr>
        <w:lastRenderedPageBreak/>
        <w:t xml:space="preserve">(X1.5) Kapasitas dan Kebersihan area terminal. </w:t>
      </w:r>
    </w:p>
    <w:p w:rsidR="00656103" w:rsidRPr="00656103" w:rsidRDefault="00656103" w:rsidP="00656103">
      <w:pPr>
        <w:spacing w:line="240" w:lineRule="auto"/>
        <w:ind w:left="567"/>
        <w:rPr>
          <w:rFonts w:cs="Times New Roman"/>
          <w:sz w:val="20"/>
        </w:rPr>
      </w:pPr>
      <w:r w:rsidRPr="00656103">
        <w:rPr>
          <w:rFonts w:cs="Times New Roman"/>
          <w:sz w:val="20"/>
        </w:rPr>
        <w:t>Dengan demikian item-item tersebut menjadi skala prioritas utama perusahaan untuk</w:t>
      </w:r>
      <w:r w:rsidRPr="00656103">
        <w:rPr>
          <w:rFonts w:cs="Times New Roman"/>
          <w:spacing w:val="-4"/>
          <w:sz w:val="20"/>
        </w:rPr>
        <w:t xml:space="preserve"> </w:t>
      </w:r>
      <w:r w:rsidRPr="00656103">
        <w:rPr>
          <w:rFonts w:cs="Times New Roman"/>
          <w:sz w:val="20"/>
        </w:rPr>
        <w:t>diperbaiki.</w:t>
      </w:r>
    </w:p>
    <w:p w:rsidR="00656103" w:rsidRPr="00656103" w:rsidRDefault="00656103" w:rsidP="00656103">
      <w:pPr>
        <w:pStyle w:val="ListParagraph"/>
        <w:widowControl w:val="0"/>
        <w:numPr>
          <w:ilvl w:val="0"/>
          <w:numId w:val="33"/>
        </w:numPr>
        <w:tabs>
          <w:tab w:val="left" w:pos="526"/>
        </w:tabs>
        <w:autoSpaceDE w:val="0"/>
        <w:autoSpaceDN w:val="0"/>
        <w:spacing w:line="240" w:lineRule="auto"/>
        <w:contextualSpacing w:val="0"/>
        <w:rPr>
          <w:rFonts w:cs="Times New Roman"/>
          <w:sz w:val="20"/>
          <w:szCs w:val="24"/>
        </w:rPr>
      </w:pPr>
      <w:r w:rsidRPr="00656103">
        <w:rPr>
          <w:rFonts w:cs="Times New Roman"/>
          <w:sz w:val="20"/>
          <w:szCs w:val="24"/>
        </w:rPr>
        <w:t>Kuadran II</w:t>
      </w:r>
    </w:p>
    <w:p w:rsidR="00656103" w:rsidRPr="00656103" w:rsidRDefault="00656103" w:rsidP="00656103">
      <w:pPr>
        <w:pStyle w:val="BodyText"/>
        <w:spacing w:line="240" w:lineRule="auto"/>
        <w:ind w:left="525" w:right="40"/>
        <w:rPr>
          <w:sz w:val="20"/>
        </w:rPr>
      </w:pPr>
      <w:r w:rsidRPr="00656103">
        <w:rPr>
          <w:sz w:val="20"/>
        </w:rPr>
        <w:t>Kuadran II menunjukkan faktor atau atribut yang dianggap penting dan memuaskan pelanggan yang sudah dilaksanakan dengan baik oleh perusahaan. Variabel-variabel yang termasuk dalam kuadran ini adalah:</w:t>
      </w:r>
    </w:p>
    <w:p w:rsidR="00656103" w:rsidRPr="00656103" w:rsidRDefault="00656103" w:rsidP="00656103">
      <w:pPr>
        <w:pStyle w:val="BodyText"/>
        <w:spacing w:before="1" w:line="240" w:lineRule="auto"/>
        <w:ind w:left="962" w:right="43" w:hanging="437"/>
        <w:rPr>
          <w:sz w:val="20"/>
        </w:rPr>
      </w:pPr>
      <w:r w:rsidRPr="00656103">
        <w:rPr>
          <w:sz w:val="20"/>
        </w:rPr>
        <w:t>(X1.2) Kesejukan udara dalam terminal.</w:t>
      </w:r>
    </w:p>
    <w:p w:rsidR="00656103" w:rsidRPr="00656103" w:rsidRDefault="00656103" w:rsidP="00656103">
      <w:pPr>
        <w:pStyle w:val="BodyText"/>
        <w:spacing w:before="1" w:line="240" w:lineRule="auto"/>
        <w:ind w:left="962" w:right="43" w:hanging="437"/>
        <w:rPr>
          <w:sz w:val="20"/>
        </w:rPr>
      </w:pPr>
      <w:r w:rsidRPr="00656103">
        <w:rPr>
          <w:sz w:val="20"/>
        </w:rPr>
        <w:t>(X1.6) Kelengkapan dan kebersihan toilet.</w:t>
      </w:r>
    </w:p>
    <w:p w:rsidR="00656103" w:rsidRPr="00656103" w:rsidRDefault="00656103" w:rsidP="00656103">
      <w:pPr>
        <w:pStyle w:val="BodyText"/>
        <w:spacing w:before="1" w:line="240" w:lineRule="auto"/>
        <w:ind w:left="962" w:right="43" w:hanging="437"/>
        <w:rPr>
          <w:sz w:val="20"/>
        </w:rPr>
      </w:pPr>
      <w:r w:rsidRPr="00656103">
        <w:rPr>
          <w:sz w:val="20"/>
        </w:rPr>
        <w:t>(X1.8) Ketersediaan Fasilitas bagi pengguna kebutuhan khusus.</w:t>
      </w:r>
    </w:p>
    <w:p w:rsidR="00656103" w:rsidRPr="00656103" w:rsidRDefault="00656103" w:rsidP="00656103">
      <w:pPr>
        <w:pStyle w:val="BodyText"/>
        <w:spacing w:before="1" w:line="240" w:lineRule="auto"/>
        <w:ind w:left="962" w:right="43" w:hanging="437"/>
        <w:rPr>
          <w:sz w:val="20"/>
        </w:rPr>
      </w:pPr>
      <w:r w:rsidRPr="00656103">
        <w:rPr>
          <w:sz w:val="20"/>
        </w:rPr>
        <w:t>(X1.9) Ketersediaan ruang mushollah lengkap,bersih dan nyaman.</w:t>
      </w:r>
    </w:p>
    <w:p w:rsidR="00656103" w:rsidRPr="00656103" w:rsidRDefault="00656103" w:rsidP="00656103">
      <w:pPr>
        <w:pStyle w:val="BodyText"/>
        <w:spacing w:before="1" w:line="240" w:lineRule="auto"/>
        <w:ind w:left="962" w:right="43" w:hanging="437"/>
        <w:rPr>
          <w:sz w:val="20"/>
        </w:rPr>
      </w:pPr>
      <w:r w:rsidRPr="00656103">
        <w:rPr>
          <w:sz w:val="20"/>
        </w:rPr>
        <w:t>(X1.13) Ketersediaan ruang bermain anak lengkap,bersih dan nyaman.</w:t>
      </w:r>
    </w:p>
    <w:p w:rsidR="00656103" w:rsidRPr="00656103" w:rsidRDefault="00656103" w:rsidP="00656103">
      <w:pPr>
        <w:pStyle w:val="BodyText"/>
        <w:spacing w:before="1" w:line="240" w:lineRule="auto"/>
        <w:ind w:left="962" w:right="43" w:hanging="437"/>
        <w:rPr>
          <w:sz w:val="20"/>
        </w:rPr>
      </w:pPr>
      <w:r w:rsidRPr="00656103">
        <w:rPr>
          <w:sz w:val="20"/>
        </w:rPr>
        <w:t>(X1.14) Ketersediaan ATM/money changer yang mudah terlihat</w:t>
      </w:r>
    </w:p>
    <w:p w:rsidR="00656103" w:rsidRPr="00656103" w:rsidRDefault="00656103" w:rsidP="00656103">
      <w:pPr>
        <w:pStyle w:val="BodyText"/>
        <w:spacing w:before="1" w:line="240" w:lineRule="auto"/>
        <w:ind w:left="962" w:right="43" w:hanging="437"/>
        <w:rPr>
          <w:sz w:val="20"/>
        </w:rPr>
      </w:pPr>
      <w:r w:rsidRPr="00656103">
        <w:rPr>
          <w:sz w:val="20"/>
        </w:rPr>
        <w:t>(X1.16) Ketersediaan Charging station.</w:t>
      </w:r>
    </w:p>
    <w:p w:rsidR="00656103" w:rsidRPr="00656103" w:rsidRDefault="00656103" w:rsidP="00656103">
      <w:pPr>
        <w:pStyle w:val="BodyText"/>
        <w:spacing w:before="1" w:line="240" w:lineRule="auto"/>
        <w:ind w:left="962" w:right="43" w:hanging="437"/>
        <w:rPr>
          <w:sz w:val="20"/>
        </w:rPr>
      </w:pPr>
      <w:r w:rsidRPr="00656103">
        <w:rPr>
          <w:sz w:val="20"/>
        </w:rPr>
        <w:t>(X1.18) Kemudahan akses jaringan wifi di bandara.</w:t>
      </w:r>
    </w:p>
    <w:p w:rsidR="00656103" w:rsidRPr="00656103" w:rsidRDefault="00656103" w:rsidP="00656103">
      <w:pPr>
        <w:pStyle w:val="BodyText"/>
        <w:spacing w:before="1" w:line="240" w:lineRule="auto"/>
        <w:ind w:left="962" w:right="43" w:hanging="437"/>
        <w:rPr>
          <w:sz w:val="20"/>
        </w:rPr>
      </w:pPr>
      <w:r w:rsidRPr="00656103">
        <w:rPr>
          <w:sz w:val="20"/>
        </w:rPr>
        <w:t>(X1.20) Ketersediaan fasilitas bak sampah.</w:t>
      </w:r>
    </w:p>
    <w:p w:rsidR="00656103" w:rsidRPr="00656103" w:rsidRDefault="00656103" w:rsidP="00656103">
      <w:pPr>
        <w:pStyle w:val="BodyText"/>
        <w:spacing w:line="240" w:lineRule="auto"/>
        <w:ind w:left="525" w:right="696"/>
        <w:rPr>
          <w:sz w:val="20"/>
        </w:rPr>
      </w:pPr>
      <w:r w:rsidRPr="00656103">
        <w:rPr>
          <w:sz w:val="20"/>
        </w:rPr>
        <w:t>Dengan demikian item-item tersebut perlu dipertahankan kinerjanya oleh pihak perusahaan.</w:t>
      </w:r>
    </w:p>
    <w:p w:rsidR="00656103" w:rsidRPr="00656103" w:rsidRDefault="00656103" w:rsidP="00656103">
      <w:pPr>
        <w:pStyle w:val="ListParagraph"/>
        <w:widowControl w:val="0"/>
        <w:numPr>
          <w:ilvl w:val="0"/>
          <w:numId w:val="33"/>
        </w:numPr>
        <w:tabs>
          <w:tab w:val="left" w:pos="526"/>
        </w:tabs>
        <w:autoSpaceDE w:val="0"/>
        <w:autoSpaceDN w:val="0"/>
        <w:spacing w:line="240" w:lineRule="auto"/>
        <w:contextualSpacing w:val="0"/>
        <w:rPr>
          <w:rFonts w:cs="Times New Roman"/>
          <w:sz w:val="20"/>
          <w:szCs w:val="24"/>
        </w:rPr>
      </w:pPr>
      <w:r w:rsidRPr="00656103">
        <w:rPr>
          <w:rFonts w:cs="Times New Roman"/>
          <w:sz w:val="20"/>
          <w:szCs w:val="24"/>
        </w:rPr>
        <w:t>Kuadran III</w:t>
      </w:r>
    </w:p>
    <w:p w:rsidR="00656103" w:rsidRPr="00656103" w:rsidRDefault="00656103" w:rsidP="00656103">
      <w:pPr>
        <w:pStyle w:val="BodyText"/>
        <w:spacing w:before="1" w:line="240" w:lineRule="auto"/>
        <w:ind w:left="525" w:right="-72"/>
        <w:rPr>
          <w:sz w:val="20"/>
        </w:rPr>
      </w:pPr>
      <w:r w:rsidRPr="00656103">
        <w:rPr>
          <w:sz w:val="20"/>
        </w:rPr>
        <w:t xml:space="preserve">Kuadran III menunjukkan faktor yang dianggap kurang penting oleh pelanggan dan tidak terlaksanakan dengan </w:t>
      </w:r>
      <w:r w:rsidRPr="00656103">
        <w:rPr>
          <w:spacing w:val="-3"/>
          <w:sz w:val="20"/>
        </w:rPr>
        <w:t xml:space="preserve">baik </w:t>
      </w:r>
      <w:r w:rsidRPr="00656103">
        <w:rPr>
          <w:sz w:val="20"/>
        </w:rPr>
        <w:t>oleh perusahaan. Variabel-variabel yang termasuk dalam kuadran ini</w:t>
      </w:r>
      <w:r w:rsidRPr="00656103">
        <w:rPr>
          <w:spacing w:val="-7"/>
          <w:sz w:val="20"/>
        </w:rPr>
        <w:t xml:space="preserve"> </w:t>
      </w:r>
      <w:r w:rsidRPr="00656103">
        <w:rPr>
          <w:sz w:val="20"/>
        </w:rPr>
        <w:t>adalah:</w:t>
      </w:r>
    </w:p>
    <w:p w:rsidR="00656103" w:rsidRPr="00656103" w:rsidRDefault="00656103" w:rsidP="00656103">
      <w:pPr>
        <w:pStyle w:val="BodyText"/>
        <w:spacing w:before="1" w:line="240" w:lineRule="auto"/>
        <w:ind w:left="962" w:right="43" w:hanging="437"/>
        <w:rPr>
          <w:sz w:val="20"/>
        </w:rPr>
      </w:pPr>
      <w:r w:rsidRPr="00656103">
        <w:rPr>
          <w:sz w:val="20"/>
        </w:rPr>
        <w:t>(X1.3) Itensitas cahaya / penerangan diterminal.</w:t>
      </w:r>
    </w:p>
    <w:p w:rsidR="00656103" w:rsidRPr="00656103" w:rsidRDefault="00656103" w:rsidP="00656103">
      <w:pPr>
        <w:pStyle w:val="BodyText"/>
        <w:spacing w:line="240" w:lineRule="auto"/>
        <w:ind w:left="525" w:right="40"/>
        <w:rPr>
          <w:sz w:val="20"/>
        </w:rPr>
      </w:pPr>
      <w:r w:rsidRPr="00656103">
        <w:rPr>
          <w:sz w:val="20"/>
        </w:rPr>
        <w:t>Dengan demikian item-item diatas dapat diabaikan/mempunyai skala prioritas pembenahan bagi perusahaan.</w:t>
      </w:r>
    </w:p>
    <w:p w:rsidR="00656103" w:rsidRPr="00656103" w:rsidRDefault="00656103" w:rsidP="00656103">
      <w:pPr>
        <w:pStyle w:val="ListParagraph"/>
        <w:widowControl w:val="0"/>
        <w:numPr>
          <w:ilvl w:val="0"/>
          <w:numId w:val="33"/>
        </w:numPr>
        <w:tabs>
          <w:tab w:val="left" w:pos="526"/>
        </w:tabs>
        <w:autoSpaceDE w:val="0"/>
        <w:autoSpaceDN w:val="0"/>
        <w:spacing w:line="240" w:lineRule="auto"/>
        <w:contextualSpacing w:val="0"/>
        <w:rPr>
          <w:rFonts w:cs="Times New Roman"/>
          <w:sz w:val="20"/>
          <w:szCs w:val="24"/>
        </w:rPr>
      </w:pPr>
      <w:r w:rsidRPr="00656103">
        <w:rPr>
          <w:rFonts w:cs="Times New Roman"/>
          <w:sz w:val="20"/>
          <w:szCs w:val="24"/>
        </w:rPr>
        <w:t>Kuadran IV</w:t>
      </w:r>
    </w:p>
    <w:p w:rsidR="00656103" w:rsidRPr="00656103" w:rsidRDefault="00656103" w:rsidP="00656103">
      <w:pPr>
        <w:pStyle w:val="BodyText"/>
        <w:spacing w:line="240" w:lineRule="auto"/>
        <w:ind w:left="525" w:right="39"/>
        <w:rPr>
          <w:sz w:val="20"/>
        </w:rPr>
      </w:pPr>
      <w:r w:rsidRPr="00656103">
        <w:rPr>
          <w:sz w:val="20"/>
        </w:rPr>
        <w:t>Kuadran IV menunjukkan faktor atau atribut yang dianggap kurang penting oleh perusahaan namun dilaksanakan dengan berlebihan oleh perusahaan. Variabel-variabel yang termasuk dalam kuadran ini adalah:</w:t>
      </w:r>
    </w:p>
    <w:p w:rsidR="00656103" w:rsidRPr="00656103" w:rsidRDefault="00656103" w:rsidP="00656103">
      <w:pPr>
        <w:pStyle w:val="BodyText"/>
        <w:spacing w:before="1" w:line="240" w:lineRule="auto"/>
        <w:ind w:left="962" w:right="43" w:hanging="437"/>
        <w:rPr>
          <w:sz w:val="20"/>
        </w:rPr>
      </w:pPr>
      <w:r w:rsidRPr="00656103">
        <w:rPr>
          <w:sz w:val="20"/>
        </w:rPr>
        <w:t>(X1.1) Ketersediaan jumlah kursi diruang tunggu.</w:t>
      </w:r>
    </w:p>
    <w:p w:rsidR="00656103" w:rsidRPr="00656103" w:rsidRDefault="00656103" w:rsidP="00656103">
      <w:pPr>
        <w:pStyle w:val="BodyText"/>
        <w:spacing w:before="1" w:line="240" w:lineRule="auto"/>
        <w:ind w:left="962" w:right="43" w:hanging="437"/>
        <w:rPr>
          <w:sz w:val="20"/>
        </w:rPr>
      </w:pPr>
      <w:r w:rsidRPr="00656103">
        <w:rPr>
          <w:sz w:val="20"/>
        </w:rPr>
        <w:t>(X1.4) Ketersediaan jumlah trolly dibandara.</w:t>
      </w:r>
    </w:p>
    <w:p w:rsidR="00656103" w:rsidRPr="00656103" w:rsidRDefault="00656103" w:rsidP="00656103">
      <w:pPr>
        <w:pStyle w:val="BodyText"/>
        <w:spacing w:before="1" w:line="240" w:lineRule="auto"/>
        <w:ind w:left="962" w:right="43" w:hanging="437"/>
        <w:rPr>
          <w:sz w:val="20"/>
        </w:rPr>
      </w:pPr>
      <w:r w:rsidRPr="00656103">
        <w:rPr>
          <w:sz w:val="20"/>
        </w:rPr>
        <w:t>(X1.7) Kapasitas dan luas tempat parkir yang tersedia.</w:t>
      </w:r>
    </w:p>
    <w:p w:rsidR="00656103" w:rsidRPr="00656103" w:rsidRDefault="00656103" w:rsidP="00656103">
      <w:pPr>
        <w:pStyle w:val="BodyText"/>
        <w:spacing w:before="1" w:line="240" w:lineRule="auto"/>
        <w:ind w:left="962" w:right="43" w:hanging="437"/>
        <w:rPr>
          <w:sz w:val="20"/>
        </w:rPr>
      </w:pPr>
      <w:r w:rsidRPr="00656103">
        <w:rPr>
          <w:sz w:val="20"/>
        </w:rPr>
        <w:lastRenderedPageBreak/>
        <w:t>(X1.10) Ketersediaan area belanja lengkap,bersih dan nyaman.</w:t>
      </w:r>
    </w:p>
    <w:p w:rsidR="00656103" w:rsidRPr="00656103" w:rsidRDefault="00656103" w:rsidP="00656103">
      <w:pPr>
        <w:pStyle w:val="BodyText"/>
        <w:spacing w:before="1" w:line="240" w:lineRule="auto"/>
        <w:ind w:left="962" w:right="43" w:hanging="437"/>
        <w:rPr>
          <w:sz w:val="20"/>
        </w:rPr>
      </w:pPr>
      <w:r w:rsidRPr="00656103">
        <w:rPr>
          <w:sz w:val="20"/>
        </w:rPr>
        <w:t>(X1.11) Ketersediaan ruang restoran(lounge)lengkap,bersih dan nyaman.</w:t>
      </w:r>
    </w:p>
    <w:p w:rsidR="00656103" w:rsidRPr="00656103" w:rsidRDefault="00656103" w:rsidP="00656103">
      <w:pPr>
        <w:pStyle w:val="BodyText"/>
        <w:spacing w:before="1" w:line="240" w:lineRule="auto"/>
        <w:ind w:left="962" w:right="43" w:hanging="437"/>
        <w:rPr>
          <w:sz w:val="20"/>
        </w:rPr>
      </w:pPr>
      <w:r w:rsidRPr="00656103">
        <w:rPr>
          <w:sz w:val="20"/>
        </w:rPr>
        <w:t>(X1.12) Ketersediaan ruang merokok lengkap,bersih dan nyaman.</w:t>
      </w:r>
    </w:p>
    <w:p w:rsidR="00656103" w:rsidRPr="00656103" w:rsidRDefault="00656103" w:rsidP="00656103">
      <w:pPr>
        <w:pStyle w:val="BodyText"/>
        <w:spacing w:before="1" w:line="240" w:lineRule="auto"/>
        <w:ind w:left="962" w:right="43" w:hanging="437"/>
        <w:rPr>
          <w:sz w:val="20"/>
        </w:rPr>
      </w:pPr>
      <w:r w:rsidRPr="00656103">
        <w:rPr>
          <w:sz w:val="20"/>
        </w:rPr>
        <w:t>(X1.15) Ketersediaan fasilitas self chek-in (mesin check-in).</w:t>
      </w:r>
    </w:p>
    <w:p w:rsidR="00656103" w:rsidRPr="00656103" w:rsidRDefault="00656103" w:rsidP="00656103">
      <w:pPr>
        <w:pStyle w:val="BodyText"/>
        <w:spacing w:before="1" w:line="240" w:lineRule="auto"/>
        <w:ind w:left="962" w:right="43" w:hanging="437"/>
        <w:rPr>
          <w:sz w:val="20"/>
        </w:rPr>
      </w:pPr>
      <w:r w:rsidRPr="00656103">
        <w:rPr>
          <w:sz w:val="20"/>
        </w:rPr>
        <w:t>(X1.17) Ketersediaan fasilitas air minum gratis dan berbayar.</w:t>
      </w:r>
    </w:p>
    <w:p w:rsidR="00656103" w:rsidRPr="00656103" w:rsidRDefault="00656103" w:rsidP="00656103">
      <w:pPr>
        <w:pStyle w:val="BodyText"/>
        <w:spacing w:before="1" w:line="240" w:lineRule="auto"/>
        <w:ind w:left="962" w:right="43" w:hanging="437"/>
        <w:rPr>
          <w:sz w:val="20"/>
        </w:rPr>
      </w:pPr>
      <w:r w:rsidRPr="00656103">
        <w:rPr>
          <w:sz w:val="20"/>
        </w:rPr>
        <w:t>(X1.19) Kualitas fasilitas keamanan (X-Ray,security gate).</w:t>
      </w:r>
    </w:p>
    <w:p w:rsidR="00656103" w:rsidRPr="00656103" w:rsidRDefault="00656103" w:rsidP="00656103">
      <w:pPr>
        <w:pStyle w:val="BodyText"/>
        <w:spacing w:line="240" w:lineRule="auto"/>
        <w:ind w:left="525" w:right="696"/>
        <w:rPr>
          <w:sz w:val="20"/>
        </w:rPr>
      </w:pPr>
      <w:r w:rsidRPr="00656103">
        <w:rPr>
          <w:sz w:val="20"/>
        </w:rPr>
        <w:t>Dengan demikian item-item tersebut berlebihan dilaksanakan oleh perusahaan, untuk itu lebih baik pihak perusahaan mengalokasikan sumber dayanya untuk prioritas utama terlebih dahulu.</w:t>
      </w:r>
    </w:p>
    <w:p w:rsidR="00656103" w:rsidRPr="00656103" w:rsidRDefault="00656103" w:rsidP="0055289A">
      <w:pPr>
        <w:spacing w:line="240" w:lineRule="auto"/>
        <w:rPr>
          <w:rFonts w:cs="Times New Roman"/>
          <w:sz w:val="20"/>
          <w:szCs w:val="20"/>
        </w:rPr>
      </w:pPr>
    </w:p>
    <w:p w:rsidR="00691BA7" w:rsidRDefault="00691BA7" w:rsidP="00BD774C">
      <w:pPr>
        <w:spacing w:line="240" w:lineRule="auto"/>
        <w:ind w:firstLine="284"/>
        <w:rPr>
          <w:sz w:val="20"/>
        </w:rPr>
      </w:pPr>
    </w:p>
    <w:p w:rsidR="00BD774C" w:rsidRDefault="00BD774C" w:rsidP="00BD774C">
      <w:pPr>
        <w:rPr>
          <w:sz w:val="20"/>
          <w:lang w:val="en-ID"/>
        </w:rPr>
      </w:pPr>
    </w:p>
    <w:p w:rsidR="007A5B61" w:rsidRPr="00937E87" w:rsidRDefault="007A5B61" w:rsidP="0055289A">
      <w:pPr>
        <w:pStyle w:val="Heading1"/>
        <w:numPr>
          <w:ilvl w:val="0"/>
          <w:numId w:val="27"/>
        </w:numPr>
        <w:jc w:val="both"/>
        <w:rPr>
          <w:sz w:val="22"/>
          <w:szCs w:val="20"/>
          <w:lang w:val="id-ID"/>
        </w:rPr>
      </w:pPr>
      <w:r w:rsidRPr="00937E87">
        <w:rPr>
          <w:sz w:val="22"/>
          <w:szCs w:val="20"/>
          <w:lang w:val="id-ID"/>
        </w:rPr>
        <w:t>PENUTUP</w:t>
      </w:r>
    </w:p>
    <w:p w:rsidR="007A5B61" w:rsidRPr="00937E87" w:rsidRDefault="007A5B61" w:rsidP="0055289A">
      <w:pPr>
        <w:spacing w:line="240" w:lineRule="auto"/>
        <w:rPr>
          <w:sz w:val="20"/>
          <w:szCs w:val="20"/>
        </w:rPr>
      </w:pPr>
    </w:p>
    <w:p w:rsidR="007A5B61" w:rsidRPr="00937E87" w:rsidRDefault="002E0FA6" w:rsidP="002E0FA6">
      <w:pPr>
        <w:pStyle w:val="Heading2"/>
        <w:numPr>
          <w:ilvl w:val="0"/>
          <w:numId w:val="0"/>
        </w:numPr>
        <w:spacing w:before="0"/>
        <w:rPr>
          <w:szCs w:val="20"/>
          <w:lang w:val="id-ID"/>
        </w:rPr>
      </w:pPr>
      <w:r w:rsidRPr="00937E87">
        <w:rPr>
          <w:szCs w:val="20"/>
          <w:lang w:val="id-ID"/>
        </w:rPr>
        <w:t xml:space="preserve">5.1 </w:t>
      </w:r>
      <w:r w:rsidR="007A5B61" w:rsidRPr="00937E87">
        <w:rPr>
          <w:szCs w:val="20"/>
          <w:lang w:val="id-ID"/>
        </w:rPr>
        <w:t>Kesimpulan</w:t>
      </w:r>
    </w:p>
    <w:p w:rsidR="00656103" w:rsidRPr="00656103" w:rsidRDefault="00656103" w:rsidP="00656103">
      <w:pPr>
        <w:pStyle w:val="BodyText"/>
        <w:spacing w:line="240" w:lineRule="auto"/>
        <w:ind w:right="-1"/>
        <w:rPr>
          <w:sz w:val="20"/>
        </w:rPr>
      </w:pPr>
      <w:r w:rsidRPr="00656103">
        <w:rPr>
          <w:sz w:val="20"/>
        </w:rPr>
        <w:t>Dari hasil penelitian ini, analisis data dan pembahasan yang dilakukan penulis maka dapat diambil beberapa kesimpulan dari penelitian ini, sebagai berikut:</w:t>
      </w:r>
    </w:p>
    <w:p w:rsidR="00656103" w:rsidRPr="00656103" w:rsidRDefault="00656103" w:rsidP="00656103">
      <w:pPr>
        <w:pStyle w:val="ListParagraph"/>
        <w:widowControl w:val="0"/>
        <w:numPr>
          <w:ilvl w:val="1"/>
          <w:numId w:val="34"/>
        </w:numPr>
        <w:tabs>
          <w:tab w:val="left" w:pos="993"/>
        </w:tabs>
        <w:autoSpaceDE w:val="0"/>
        <w:autoSpaceDN w:val="0"/>
        <w:spacing w:line="240" w:lineRule="auto"/>
        <w:ind w:left="284" w:hanging="361"/>
        <w:rPr>
          <w:rFonts w:cs="Times New Roman"/>
          <w:sz w:val="20"/>
        </w:rPr>
      </w:pPr>
      <w:r w:rsidRPr="00656103">
        <w:rPr>
          <w:rFonts w:cs="Times New Roman"/>
          <w:sz w:val="20"/>
        </w:rPr>
        <w:t>Karakteristik</w:t>
      </w:r>
      <w:r w:rsidRPr="00656103">
        <w:rPr>
          <w:rFonts w:cs="Times New Roman"/>
          <w:spacing w:val="-2"/>
          <w:sz w:val="20"/>
        </w:rPr>
        <w:t xml:space="preserve"> </w:t>
      </w:r>
      <w:r w:rsidRPr="00656103">
        <w:rPr>
          <w:rFonts w:cs="Times New Roman"/>
          <w:sz w:val="20"/>
        </w:rPr>
        <w:t>Pengguna Layanan</w:t>
      </w:r>
    </w:p>
    <w:p w:rsidR="00656103" w:rsidRPr="00656103" w:rsidRDefault="00656103" w:rsidP="00656103">
      <w:pPr>
        <w:pStyle w:val="BodyText"/>
        <w:tabs>
          <w:tab w:val="left" w:pos="993"/>
        </w:tabs>
        <w:spacing w:line="240" w:lineRule="auto"/>
        <w:ind w:right="-1" w:firstLine="284"/>
        <w:rPr>
          <w:sz w:val="20"/>
        </w:rPr>
      </w:pPr>
      <w:r w:rsidRPr="00656103">
        <w:rPr>
          <w:sz w:val="20"/>
        </w:rPr>
        <w:t>Menurut analisis ini diketahui identitas responden pengguna fasilitas ruang tunggu Bandara APT Pranoto dapat disimpulkan bahwa berdasarkan aspek golongan usia, konsumen pengguna fasilitas ruang tunggu terminal Bandara Apt Pranoto, didominasi oleh konsumen dengan usia antara 17-28 tahun sebesar 72% dari</w:t>
      </w:r>
      <w:r w:rsidRPr="00656103">
        <w:rPr>
          <w:spacing w:val="22"/>
          <w:sz w:val="20"/>
        </w:rPr>
        <w:t xml:space="preserve"> </w:t>
      </w:r>
      <w:r w:rsidRPr="00656103">
        <w:rPr>
          <w:sz w:val="20"/>
        </w:rPr>
        <w:t>200 responden, jumlah konsumen berjenis kelamin laki-laki lebih banyak dari perempuan, yaitu sebesar 67%. Berdasarkan tingkat pendidikan terakhir, bahwa konsumen terbanyak yang menggunakan fasilitas ruang tunggu terminal Bandara Apt Pranoto adalah yang tingkat pendidikan terakhirnya adalah SMU/STM sebesar 52.5%. Sementara itu berdasarkan status pekerjaan, responden terbanyak yang menggunakan fasilitas ruang tunggu terminal Bandara APT Pranoto adalah pelajar/mahasiswa,</w:t>
      </w:r>
      <w:r w:rsidRPr="00656103">
        <w:rPr>
          <w:spacing w:val="9"/>
          <w:sz w:val="20"/>
        </w:rPr>
        <w:t xml:space="preserve"> </w:t>
      </w:r>
      <w:r w:rsidRPr="00656103">
        <w:rPr>
          <w:sz w:val="20"/>
        </w:rPr>
        <w:t>yaitu</w:t>
      </w:r>
      <w:r w:rsidRPr="00656103">
        <w:rPr>
          <w:spacing w:val="10"/>
          <w:sz w:val="20"/>
        </w:rPr>
        <w:t xml:space="preserve"> </w:t>
      </w:r>
      <w:r w:rsidRPr="00656103">
        <w:rPr>
          <w:sz w:val="20"/>
        </w:rPr>
        <w:t>sebesar</w:t>
      </w:r>
      <w:r w:rsidRPr="00656103">
        <w:rPr>
          <w:spacing w:val="10"/>
          <w:sz w:val="20"/>
        </w:rPr>
        <w:t xml:space="preserve"> 30.5</w:t>
      </w:r>
      <w:r w:rsidRPr="00656103">
        <w:rPr>
          <w:sz w:val="20"/>
        </w:rPr>
        <w:t>%.</w:t>
      </w:r>
    </w:p>
    <w:p w:rsidR="00656103" w:rsidRPr="00656103" w:rsidRDefault="00656103" w:rsidP="00656103">
      <w:pPr>
        <w:pStyle w:val="ListParagraph"/>
        <w:widowControl w:val="0"/>
        <w:numPr>
          <w:ilvl w:val="1"/>
          <w:numId w:val="34"/>
        </w:numPr>
        <w:tabs>
          <w:tab w:val="left" w:pos="284"/>
          <w:tab w:val="left" w:pos="1276"/>
        </w:tabs>
        <w:autoSpaceDE w:val="0"/>
        <w:autoSpaceDN w:val="0"/>
        <w:spacing w:before="59" w:line="240" w:lineRule="auto"/>
        <w:ind w:left="284" w:hanging="284"/>
        <w:rPr>
          <w:rFonts w:cs="Times New Roman"/>
          <w:sz w:val="20"/>
        </w:rPr>
      </w:pPr>
      <w:r w:rsidRPr="00656103">
        <w:rPr>
          <w:rFonts w:cs="Times New Roman"/>
          <w:sz w:val="20"/>
        </w:rPr>
        <w:t>Analisis Indeks Kepuasan Pelanggan</w:t>
      </w:r>
      <w:r w:rsidRPr="00656103">
        <w:rPr>
          <w:rFonts w:cs="Times New Roman"/>
          <w:spacing w:val="53"/>
          <w:sz w:val="20"/>
        </w:rPr>
        <w:t xml:space="preserve"> </w:t>
      </w:r>
      <w:r w:rsidRPr="00656103">
        <w:rPr>
          <w:rFonts w:cs="Times New Roman"/>
          <w:sz w:val="20"/>
        </w:rPr>
        <w:t>(IKP)</w:t>
      </w:r>
    </w:p>
    <w:p w:rsidR="00656103" w:rsidRPr="00656103" w:rsidRDefault="00656103" w:rsidP="00656103">
      <w:pPr>
        <w:pStyle w:val="BodyText"/>
        <w:tabs>
          <w:tab w:val="left" w:pos="0"/>
        </w:tabs>
        <w:spacing w:line="240" w:lineRule="auto"/>
        <w:ind w:right="-1" w:firstLine="284"/>
        <w:rPr>
          <w:sz w:val="20"/>
        </w:rPr>
      </w:pPr>
      <w:r w:rsidRPr="00656103">
        <w:rPr>
          <w:sz w:val="20"/>
        </w:rPr>
        <w:t xml:space="preserve">Berdasarkan tanggapan dari 200 responden terhadap fasilitas ruang tunggu terminal Bandara Apt Pranoto dapat diambil kesimpulan </w:t>
      </w:r>
      <w:r w:rsidRPr="00656103">
        <w:rPr>
          <w:spacing w:val="-3"/>
          <w:sz w:val="20"/>
        </w:rPr>
        <w:t xml:space="preserve">bahwa </w:t>
      </w:r>
      <w:r w:rsidRPr="00656103">
        <w:rPr>
          <w:sz w:val="20"/>
        </w:rPr>
        <w:t xml:space="preserve">66% Responden merasa “Tidak Puas”, dan 7% responden merasa “Puas”, serta 27% responden merasa “Sangat Puas”. Sehingga dapat dinyatakan </w:t>
      </w:r>
      <w:r w:rsidRPr="00656103">
        <w:rPr>
          <w:sz w:val="20"/>
        </w:rPr>
        <w:lastRenderedPageBreak/>
        <w:t xml:space="preserve">bahwa sebagian besar konsumen merasa sangat tidak puas. Hal ini menunjukkan bahwa fasilitas yang disediakan pada ruang tunggu </w:t>
      </w:r>
      <w:r w:rsidRPr="00656103">
        <w:rPr>
          <w:spacing w:val="-3"/>
          <w:sz w:val="20"/>
        </w:rPr>
        <w:t xml:space="preserve">terminal </w:t>
      </w:r>
      <w:r w:rsidRPr="00656103">
        <w:rPr>
          <w:sz w:val="20"/>
        </w:rPr>
        <w:t>Bandara Apt Pranoto belum  memenuhi harapan</w:t>
      </w:r>
      <w:r w:rsidRPr="00656103">
        <w:rPr>
          <w:spacing w:val="-2"/>
          <w:sz w:val="20"/>
        </w:rPr>
        <w:t xml:space="preserve"> </w:t>
      </w:r>
      <w:r w:rsidRPr="00656103">
        <w:rPr>
          <w:sz w:val="20"/>
        </w:rPr>
        <w:t>konsumen.</w:t>
      </w:r>
    </w:p>
    <w:p w:rsidR="00656103" w:rsidRPr="00656103" w:rsidRDefault="00656103" w:rsidP="00656103">
      <w:pPr>
        <w:pStyle w:val="BodyText"/>
        <w:widowControl w:val="0"/>
        <w:numPr>
          <w:ilvl w:val="1"/>
          <w:numId w:val="34"/>
        </w:numPr>
        <w:autoSpaceDE w:val="0"/>
        <w:autoSpaceDN w:val="0"/>
        <w:spacing w:after="0" w:line="240" w:lineRule="auto"/>
        <w:ind w:left="284" w:right="-1"/>
        <w:rPr>
          <w:sz w:val="20"/>
        </w:rPr>
      </w:pPr>
      <w:r w:rsidRPr="00656103">
        <w:rPr>
          <w:sz w:val="20"/>
        </w:rPr>
        <w:t xml:space="preserve">Analisis </w:t>
      </w:r>
      <w:r w:rsidRPr="00656103">
        <w:rPr>
          <w:i/>
          <w:sz w:val="20"/>
        </w:rPr>
        <w:t xml:space="preserve">Importance Performance Analysis </w:t>
      </w:r>
      <w:r w:rsidRPr="00656103">
        <w:rPr>
          <w:sz w:val="20"/>
        </w:rPr>
        <w:t>(IPA)</w:t>
      </w:r>
    </w:p>
    <w:p w:rsidR="00656103" w:rsidRPr="00656103" w:rsidRDefault="00656103" w:rsidP="00656103">
      <w:pPr>
        <w:pStyle w:val="BodyText"/>
        <w:tabs>
          <w:tab w:val="left" w:pos="1134"/>
          <w:tab w:val="left" w:pos="7937"/>
        </w:tabs>
        <w:spacing w:line="240" w:lineRule="auto"/>
        <w:ind w:right="-1" w:firstLine="284"/>
        <w:rPr>
          <w:sz w:val="20"/>
        </w:rPr>
      </w:pPr>
      <w:r w:rsidRPr="00656103">
        <w:rPr>
          <w:sz w:val="20"/>
        </w:rPr>
        <w:t xml:space="preserve">Dari hasil analisis kuadran I </w:t>
      </w:r>
      <w:r w:rsidRPr="00656103">
        <w:rPr>
          <w:spacing w:val="-2"/>
          <w:sz w:val="20"/>
        </w:rPr>
        <w:t xml:space="preserve">IPA </w:t>
      </w:r>
      <w:r w:rsidRPr="00656103">
        <w:rPr>
          <w:sz w:val="20"/>
        </w:rPr>
        <w:t>diketahui atribut pelayanan yang memiliki tingkat kinerja pelayanan rendah tetapi dianggap penting oleh penumpang namun tidak terlaksanakan dengan baik oleh perusahaan yaitu: kapasitas dan kebersihan area terminal bandara.</w:t>
      </w:r>
    </w:p>
    <w:p w:rsidR="00656103" w:rsidRPr="00656103" w:rsidRDefault="00656103" w:rsidP="00656103">
      <w:pPr>
        <w:pStyle w:val="BodyText"/>
        <w:tabs>
          <w:tab w:val="left" w:pos="142"/>
        </w:tabs>
        <w:spacing w:before="1" w:line="240" w:lineRule="auto"/>
        <w:ind w:right="43" w:firstLine="284"/>
        <w:rPr>
          <w:sz w:val="20"/>
        </w:rPr>
      </w:pPr>
      <w:r w:rsidRPr="00656103">
        <w:rPr>
          <w:sz w:val="20"/>
        </w:rPr>
        <w:t xml:space="preserve">Dari hasil analisis kuadran II </w:t>
      </w:r>
      <w:r w:rsidRPr="00656103">
        <w:rPr>
          <w:spacing w:val="-2"/>
          <w:sz w:val="20"/>
        </w:rPr>
        <w:t xml:space="preserve">IPA </w:t>
      </w:r>
      <w:r w:rsidRPr="00656103">
        <w:rPr>
          <w:sz w:val="20"/>
        </w:rPr>
        <w:t>diketahui atribut yang dianggap penting dan memuaskan pelanggan yang sudah dilaksanakan dengan baik oleh perusahaan yaitu : Kesejukan udara dalam terminal,Kelengkapan dan kebersihan toilet,ketersediaan Fasilitas bagi pengguna kebutuhan khusus,ketersediaan ruang mushollah lengkap,bersih dan nyaman.ketersediaan ruang bermain anak lengkap,bersih dan nyaman.Ketersediaan ATM/money changer yang mudah terlihat,ketersediaan Charging station.kemudahan akses jaringan wifi di bandara,ketersediaan fasilitas bak sampah.</w:t>
      </w:r>
    </w:p>
    <w:p w:rsidR="007A5B61" w:rsidRPr="00937E87" w:rsidRDefault="007A5B61" w:rsidP="0055289A">
      <w:pPr>
        <w:spacing w:line="240" w:lineRule="auto"/>
        <w:rPr>
          <w:sz w:val="20"/>
          <w:szCs w:val="20"/>
        </w:rPr>
      </w:pPr>
    </w:p>
    <w:p w:rsidR="00656103" w:rsidRPr="00656103" w:rsidRDefault="002E0FA6" w:rsidP="00656103">
      <w:pPr>
        <w:pStyle w:val="Heading2"/>
        <w:numPr>
          <w:ilvl w:val="0"/>
          <w:numId w:val="0"/>
        </w:numPr>
        <w:spacing w:before="0"/>
        <w:rPr>
          <w:szCs w:val="20"/>
          <w:lang w:val="id-ID"/>
        </w:rPr>
      </w:pPr>
      <w:r w:rsidRPr="00937E87">
        <w:rPr>
          <w:szCs w:val="20"/>
          <w:lang w:val="id-ID"/>
        </w:rPr>
        <w:t xml:space="preserve">5.2 </w:t>
      </w:r>
      <w:r w:rsidR="007A5B61" w:rsidRPr="00937E87">
        <w:rPr>
          <w:szCs w:val="20"/>
          <w:lang w:val="id-ID"/>
        </w:rPr>
        <w:t>Saran</w:t>
      </w:r>
    </w:p>
    <w:p w:rsidR="00656103" w:rsidRPr="00656103" w:rsidRDefault="00656103" w:rsidP="00656103">
      <w:pPr>
        <w:ind w:firstLine="284"/>
        <w:rPr>
          <w:sz w:val="20"/>
        </w:rPr>
      </w:pPr>
      <w:r w:rsidRPr="00656103">
        <w:rPr>
          <w:rFonts w:cs="Times New Roman"/>
          <w:b/>
          <w:sz w:val="20"/>
        </w:rPr>
        <w:t>Bagi Bandara APT Pranoto</w:t>
      </w:r>
    </w:p>
    <w:p w:rsidR="00656103" w:rsidRPr="00656103" w:rsidRDefault="00656103" w:rsidP="00656103">
      <w:pPr>
        <w:pStyle w:val="BodyText"/>
        <w:spacing w:line="240" w:lineRule="auto"/>
        <w:ind w:right="-1" w:firstLine="284"/>
        <w:rPr>
          <w:sz w:val="20"/>
        </w:rPr>
      </w:pPr>
      <w:r w:rsidRPr="00656103">
        <w:rPr>
          <w:sz w:val="20"/>
        </w:rPr>
        <w:t>Berdasarkan kesimpulan yang ada dapat disampaikan saran-saran sebagai bahan pertimbangan bagi pihak Bandara APT Pranoto. Saran-saran tersebut antara lain:</w:t>
      </w:r>
    </w:p>
    <w:p w:rsidR="00656103" w:rsidRPr="00656103" w:rsidRDefault="00656103" w:rsidP="00656103">
      <w:pPr>
        <w:pStyle w:val="ListParagraph"/>
        <w:widowControl w:val="0"/>
        <w:numPr>
          <w:ilvl w:val="0"/>
          <w:numId w:val="35"/>
        </w:numPr>
        <w:tabs>
          <w:tab w:val="left" w:pos="284"/>
        </w:tabs>
        <w:autoSpaceDE w:val="0"/>
        <w:autoSpaceDN w:val="0"/>
        <w:spacing w:line="240" w:lineRule="auto"/>
        <w:ind w:left="284" w:right="-4" w:hanging="360"/>
        <w:rPr>
          <w:rFonts w:cs="Times New Roman"/>
          <w:sz w:val="20"/>
        </w:rPr>
      </w:pPr>
      <w:r w:rsidRPr="00656103">
        <w:rPr>
          <w:rFonts w:cs="Times New Roman"/>
          <w:sz w:val="20"/>
        </w:rPr>
        <w:t>Mempertahankan fasilitas-fasilitas penunjang penerbangan yang sudah ada guna tetap mempertahankan kepuasan</w:t>
      </w:r>
      <w:r w:rsidRPr="00656103">
        <w:rPr>
          <w:rFonts w:cs="Times New Roman"/>
          <w:spacing w:val="-1"/>
          <w:sz w:val="20"/>
        </w:rPr>
        <w:t xml:space="preserve"> </w:t>
      </w:r>
      <w:r w:rsidRPr="00656103">
        <w:rPr>
          <w:rFonts w:cs="Times New Roman"/>
          <w:sz w:val="20"/>
        </w:rPr>
        <w:t>konsumen.</w:t>
      </w:r>
    </w:p>
    <w:p w:rsidR="00656103" w:rsidRPr="00656103" w:rsidRDefault="00656103" w:rsidP="00656103">
      <w:pPr>
        <w:pStyle w:val="ListParagraph"/>
        <w:widowControl w:val="0"/>
        <w:numPr>
          <w:ilvl w:val="0"/>
          <w:numId w:val="35"/>
        </w:numPr>
        <w:tabs>
          <w:tab w:val="left" w:pos="284"/>
        </w:tabs>
        <w:autoSpaceDE w:val="0"/>
        <w:autoSpaceDN w:val="0"/>
        <w:spacing w:before="1" w:line="240" w:lineRule="auto"/>
        <w:ind w:left="284" w:right="-4" w:hanging="360"/>
        <w:rPr>
          <w:rFonts w:cs="Times New Roman"/>
          <w:sz w:val="20"/>
        </w:rPr>
      </w:pPr>
      <w:r w:rsidRPr="00656103">
        <w:rPr>
          <w:rFonts w:cs="Times New Roman"/>
          <w:sz w:val="20"/>
        </w:rPr>
        <w:t>Pihak Bandara dapat terus mempertahankan kondisi yang ada dan dapat terus memberikan pelayanan yang professional sesuai dengan visi dan misi perusahaan sebagai tempat tranportasi yang terpandang dengan kelas menengah ke atas. Terlebih lagi Bandara APT Pranoto merupakan satu- satunya di Samarinda dan sudah berstandar</w:t>
      </w:r>
      <w:r w:rsidRPr="00656103">
        <w:rPr>
          <w:rFonts w:cs="Times New Roman"/>
          <w:spacing w:val="-2"/>
          <w:sz w:val="20"/>
        </w:rPr>
        <w:t xml:space="preserve"> </w:t>
      </w:r>
      <w:r w:rsidRPr="00656103">
        <w:rPr>
          <w:rFonts w:cs="Times New Roman"/>
          <w:sz w:val="20"/>
        </w:rPr>
        <w:t>internasional.</w:t>
      </w:r>
    </w:p>
    <w:p w:rsidR="00656103" w:rsidRPr="00656103" w:rsidRDefault="00656103" w:rsidP="00656103">
      <w:pPr>
        <w:pStyle w:val="ListParagraph"/>
        <w:widowControl w:val="0"/>
        <w:numPr>
          <w:ilvl w:val="0"/>
          <w:numId w:val="35"/>
        </w:numPr>
        <w:tabs>
          <w:tab w:val="left" w:pos="284"/>
        </w:tabs>
        <w:autoSpaceDE w:val="0"/>
        <w:autoSpaceDN w:val="0"/>
        <w:spacing w:line="240" w:lineRule="auto"/>
        <w:ind w:left="284" w:right="-4" w:hanging="360"/>
        <w:rPr>
          <w:rFonts w:cs="Times New Roman"/>
          <w:sz w:val="20"/>
          <w:szCs w:val="24"/>
        </w:rPr>
      </w:pPr>
      <w:r w:rsidRPr="00656103">
        <w:rPr>
          <w:rFonts w:cs="Times New Roman"/>
          <w:sz w:val="20"/>
          <w:szCs w:val="24"/>
        </w:rPr>
        <w:t>Meninjau ulang aspek-aspek fasilitas mana yang dirasa harus mendapat perhatian khusus, seperti kesejukan udara dalam ruangan, kebersihan, keramahan,</w:t>
      </w:r>
      <w:r w:rsidRPr="00656103">
        <w:rPr>
          <w:rFonts w:cs="Times New Roman"/>
          <w:spacing w:val="40"/>
          <w:sz w:val="20"/>
          <w:szCs w:val="24"/>
        </w:rPr>
        <w:t xml:space="preserve"> </w:t>
      </w:r>
      <w:r w:rsidRPr="00656103">
        <w:rPr>
          <w:rFonts w:cs="Times New Roman"/>
          <w:sz w:val="20"/>
          <w:szCs w:val="24"/>
        </w:rPr>
        <w:t>konsesioner,kenyamanan dan keamanan.hal itu bisa dilihat dari komentar konsumen yang menggunakan fasilitas terminal Bandara APT Pranoto.</w:t>
      </w:r>
    </w:p>
    <w:p w:rsidR="00886CE8" w:rsidRDefault="00886CE8" w:rsidP="00886CE8">
      <w:pPr>
        <w:pStyle w:val="ListParagraph"/>
        <w:spacing w:line="240" w:lineRule="auto"/>
        <w:ind w:left="0"/>
        <w:rPr>
          <w:sz w:val="20"/>
          <w:szCs w:val="20"/>
        </w:rPr>
      </w:pPr>
    </w:p>
    <w:p w:rsidR="00A43134" w:rsidRDefault="00A43134" w:rsidP="00886CE8">
      <w:pPr>
        <w:pStyle w:val="ListParagraph"/>
        <w:spacing w:line="240" w:lineRule="auto"/>
        <w:ind w:left="0"/>
        <w:rPr>
          <w:sz w:val="20"/>
          <w:szCs w:val="20"/>
        </w:rPr>
      </w:pPr>
    </w:p>
    <w:p w:rsidR="00A43134" w:rsidRDefault="00A43134" w:rsidP="00886CE8">
      <w:pPr>
        <w:pStyle w:val="ListParagraph"/>
        <w:spacing w:line="240" w:lineRule="auto"/>
        <w:ind w:left="0"/>
        <w:rPr>
          <w:sz w:val="20"/>
          <w:szCs w:val="20"/>
        </w:rPr>
      </w:pPr>
    </w:p>
    <w:p w:rsidR="00A43134" w:rsidRDefault="00A43134" w:rsidP="00886CE8">
      <w:pPr>
        <w:pStyle w:val="ListParagraph"/>
        <w:spacing w:line="240" w:lineRule="auto"/>
        <w:ind w:left="0"/>
        <w:rPr>
          <w:sz w:val="20"/>
          <w:szCs w:val="20"/>
        </w:rPr>
      </w:pPr>
    </w:p>
    <w:p w:rsidR="00A43134" w:rsidRPr="00886CE8" w:rsidRDefault="00A43134" w:rsidP="00886CE8">
      <w:pPr>
        <w:pStyle w:val="ListParagraph"/>
        <w:spacing w:line="240" w:lineRule="auto"/>
        <w:ind w:left="0"/>
        <w:rPr>
          <w:sz w:val="20"/>
          <w:szCs w:val="20"/>
        </w:rPr>
      </w:pPr>
    </w:p>
    <w:p w:rsidR="007A5B61" w:rsidRPr="00937E87" w:rsidRDefault="007A5B61" w:rsidP="00484B27">
      <w:pPr>
        <w:pStyle w:val="Heading1"/>
        <w:numPr>
          <w:ilvl w:val="0"/>
          <w:numId w:val="0"/>
        </w:numPr>
        <w:jc w:val="both"/>
        <w:rPr>
          <w:sz w:val="22"/>
          <w:szCs w:val="20"/>
          <w:lang w:val="id-ID"/>
        </w:rPr>
      </w:pPr>
      <w:r w:rsidRPr="00937E87">
        <w:rPr>
          <w:sz w:val="22"/>
          <w:szCs w:val="20"/>
          <w:lang w:val="id-ID"/>
        </w:rPr>
        <w:lastRenderedPageBreak/>
        <w:t>DAFTAR PUSTAKA</w:t>
      </w:r>
    </w:p>
    <w:p w:rsidR="00115146" w:rsidRPr="00937E87" w:rsidRDefault="00115146" w:rsidP="00115146">
      <w:pPr>
        <w:widowControl w:val="0"/>
        <w:autoSpaceDE w:val="0"/>
        <w:autoSpaceDN w:val="0"/>
        <w:adjustRightInd w:val="0"/>
        <w:spacing w:line="240" w:lineRule="auto"/>
        <w:ind w:left="709" w:right="79" w:hanging="709"/>
        <w:rPr>
          <w:sz w:val="20"/>
          <w:szCs w:val="20"/>
        </w:rPr>
      </w:pPr>
    </w:p>
    <w:p w:rsidR="00A43134" w:rsidRPr="00A43134" w:rsidRDefault="00A43134" w:rsidP="00A43134">
      <w:pPr>
        <w:spacing w:line="240" w:lineRule="auto"/>
        <w:ind w:left="709" w:hanging="709"/>
        <w:rPr>
          <w:sz w:val="20"/>
        </w:rPr>
      </w:pPr>
      <w:r>
        <w:rPr>
          <w:sz w:val="20"/>
        </w:rPr>
        <w:t>[1]</w:t>
      </w:r>
      <w:r>
        <w:rPr>
          <w:sz w:val="20"/>
        </w:rPr>
        <w:tab/>
      </w:r>
      <w:r w:rsidRPr="00A43134">
        <w:rPr>
          <w:sz w:val="20"/>
        </w:rPr>
        <w:t xml:space="preserve">Arikunto, Suharsimi. 2002. </w:t>
      </w:r>
      <w:r w:rsidRPr="00A43134">
        <w:rPr>
          <w:i/>
          <w:sz w:val="20"/>
        </w:rPr>
        <w:t>Prosedur Penelitian; Suatu Pendekatan Praktik</w:t>
      </w:r>
      <w:r w:rsidRPr="00A43134">
        <w:rPr>
          <w:sz w:val="20"/>
        </w:rPr>
        <w:t>. Jakarta: Bina Aksara.</w:t>
      </w:r>
    </w:p>
    <w:p w:rsidR="00A43134" w:rsidRPr="00A43134" w:rsidRDefault="00A43134" w:rsidP="00A43134">
      <w:pPr>
        <w:spacing w:before="2" w:line="240" w:lineRule="auto"/>
        <w:ind w:hanging="1"/>
        <w:rPr>
          <w:sz w:val="20"/>
        </w:rPr>
      </w:pPr>
      <w:r>
        <w:rPr>
          <w:sz w:val="20"/>
        </w:rPr>
        <w:t>[2]</w:t>
      </w:r>
      <w:r>
        <w:rPr>
          <w:sz w:val="20"/>
        </w:rPr>
        <w:tab/>
        <w:t xml:space="preserve"> </w:t>
      </w:r>
      <w:r w:rsidRPr="00A43134">
        <w:rPr>
          <w:sz w:val="20"/>
        </w:rPr>
        <w:t xml:space="preserve">Gulo, W. 2002. </w:t>
      </w:r>
      <w:r w:rsidRPr="00A43134">
        <w:rPr>
          <w:i/>
          <w:sz w:val="20"/>
        </w:rPr>
        <w:t xml:space="preserve">Metodologi Penelitian. </w:t>
      </w:r>
      <w:r w:rsidRPr="00A43134">
        <w:rPr>
          <w:sz w:val="20"/>
        </w:rPr>
        <w:t xml:space="preserve">Jakarta: PT. Gramedia Widiasarana Indonesia. Hadi, Sutrisno. 1991. </w:t>
      </w:r>
      <w:r w:rsidRPr="00A43134">
        <w:rPr>
          <w:i/>
          <w:sz w:val="20"/>
        </w:rPr>
        <w:t xml:space="preserve">Analisis Butir Untuk Instrumen. </w:t>
      </w:r>
      <w:r w:rsidRPr="00A43134">
        <w:rPr>
          <w:sz w:val="20"/>
        </w:rPr>
        <w:t>Cetakan Pertama. Yogyakarta: Andi Offset.</w:t>
      </w:r>
    </w:p>
    <w:p w:rsidR="00A43134" w:rsidRPr="00A43134" w:rsidRDefault="00A43134" w:rsidP="00A43134">
      <w:pPr>
        <w:pStyle w:val="BodyText"/>
        <w:spacing w:line="240" w:lineRule="auto"/>
        <w:rPr>
          <w:sz w:val="20"/>
        </w:rPr>
      </w:pPr>
      <w:r>
        <w:rPr>
          <w:sz w:val="20"/>
        </w:rPr>
        <w:t>[3]</w:t>
      </w:r>
      <w:r>
        <w:rPr>
          <w:sz w:val="20"/>
        </w:rPr>
        <w:tab/>
      </w:r>
      <w:r w:rsidRPr="00A43134">
        <w:rPr>
          <w:sz w:val="20"/>
        </w:rPr>
        <w:t xml:space="preserve">Hadi, Sutrisno. 2000. </w:t>
      </w:r>
      <w:r w:rsidRPr="00A43134">
        <w:rPr>
          <w:i/>
          <w:sz w:val="20"/>
        </w:rPr>
        <w:t>Statistik</w:t>
      </w:r>
      <w:r w:rsidRPr="00A43134">
        <w:rPr>
          <w:sz w:val="20"/>
        </w:rPr>
        <w:t>. Jilid 2. Yogyakarta: Andi Offset.</w:t>
      </w:r>
    </w:p>
    <w:p w:rsidR="00A43134" w:rsidRPr="00A43134" w:rsidRDefault="00A43134" w:rsidP="00A43134">
      <w:pPr>
        <w:spacing w:line="240" w:lineRule="auto"/>
        <w:rPr>
          <w:sz w:val="20"/>
        </w:rPr>
      </w:pPr>
      <w:r>
        <w:rPr>
          <w:sz w:val="20"/>
        </w:rPr>
        <w:t>[4]</w:t>
      </w:r>
      <w:r>
        <w:rPr>
          <w:sz w:val="20"/>
        </w:rPr>
        <w:tab/>
      </w:r>
      <w:r w:rsidRPr="00A43134">
        <w:rPr>
          <w:sz w:val="20"/>
        </w:rPr>
        <w:t xml:space="preserve">Hadari Nawawi.1990. </w:t>
      </w:r>
      <w:r w:rsidRPr="00A43134">
        <w:rPr>
          <w:i/>
          <w:sz w:val="20"/>
        </w:rPr>
        <w:t>Metode Penelitian Bidang Sosial</w:t>
      </w:r>
      <w:r w:rsidRPr="00A43134">
        <w:rPr>
          <w:sz w:val="20"/>
        </w:rPr>
        <w:t>. Yogyakarta: Gadjah Mada University Press.</w:t>
      </w:r>
    </w:p>
    <w:p w:rsidR="00A43134" w:rsidRPr="00A43134" w:rsidRDefault="00A43134" w:rsidP="00A43134">
      <w:pPr>
        <w:spacing w:line="240" w:lineRule="auto"/>
        <w:ind w:right="-1" w:hanging="1"/>
        <w:rPr>
          <w:sz w:val="20"/>
        </w:rPr>
      </w:pPr>
      <w:r>
        <w:rPr>
          <w:sz w:val="20"/>
        </w:rPr>
        <w:t>[5]</w:t>
      </w:r>
      <w:r>
        <w:rPr>
          <w:sz w:val="20"/>
        </w:rPr>
        <w:tab/>
      </w:r>
      <w:r w:rsidRPr="00A43134">
        <w:rPr>
          <w:sz w:val="20"/>
        </w:rPr>
        <w:t xml:space="preserve">Kottler, Philip. 1994. </w:t>
      </w:r>
      <w:r w:rsidRPr="00A43134">
        <w:rPr>
          <w:i/>
          <w:sz w:val="20"/>
        </w:rPr>
        <w:t>Manajemen Pemasaran</w:t>
      </w:r>
      <w:r w:rsidRPr="00A43134">
        <w:rPr>
          <w:sz w:val="20"/>
        </w:rPr>
        <w:t>. Jakarta: CV. Intermedia. Kottler, Philip. 2000</w:t>
      </w:r>
      <w:r w:rsidRPr="00A43134">
        <w:rPr>
          <w:i/>
          <w:sz w:val="20"/>
        </w:rPr>
        <w:t>. Manajemen Pemasaran</w:t>
      </w:r>
      <w:r w:rsidRPr="00A43134">
        <w:rPr>
          <w:sz w:val="20"/>
        </w:rPr>
        <w:t>. Prenhallindo, jakarta.</w:t>
      </w:r>
    </w:p>
    <w:p w:rsidR="00A43134" w:rsidRPr="00A43134" w:rsidRDefault="00A43134" w:rsidP="00A43134">
      <w:pPr>
        <w:spacing w:line="240" w:lineRule="auto"/>
        <w:rPr>
          <w:sz w:val="20"/>
        </w:rPr>
      </w:pPr>
      <w:r>
        <w:rPr>
          <w:sz w:val="20"/>
        </w:rPr>
        <w:t>[6]</w:t>
      </w:r>
      <w:r>
        <w:rPr>
          <w:sz w:val="20"/>
        </w:rPr>
        <w:tab/>
      </w:r>
      <w:r w:rsidRPr="00A43134">
        <w:rPr>
          <w:sz w:val="20"/>
        </w:rPr>
        <w:t xml:space="preserve">Kottler, Philip dan Armstrong. 2001. </w:t>
      </w:r>
      <w:r w:rsidRPr="00A43134">
        <w:rPr>
          <w:i/>
          <w:sz w:val="20"/>
        </w:rPr>
        <w:t>Prinsip-prinsip Pemasaran,edisi 8</w:t>
      </w:r>
      <w:r w:rsidRPr="00A43134">
        <w:rPr>
          <w:sz w:val="20"/>
        </w:rPr>
        <w:t>. Jakarta: Erlangga.</w:t>
      </w:r>
    </w:p>
    <w:p w:rsidR="00A43134" w:rsidRPr="00A43134" w:rsidRDefault="00A43134" w:rsidP="00A43134">
      <w:pPr>
        <w:spacing w:line="240" w:lineRule="auto"/>
        <w:rPr>
          <w:i/>
          <w:sz w:val="20"/>
        </w:rPr>
      </w:pPr>
      <w:r>
        <w:rPr>
          <w:sz w:val="20"/>
        </w:rPr>
        <w:t>[7]</w:t>
      </w:r>
      <w:r>
        <w:rPr>
          <w:sz w:val="20"/>
        </w:rPr>
        <w:tab/>
      </w:r>
      <w:r w:rsidRPr="00A43134">
        <w:rPr>
          <w:sz w:val="20"/>
        </w:rPr>
        <w:t xml:space="preserve">Peter, J. Paul, Jerry C. Olson. 2000. </w:t>
      </w:r>
      <w:r w:rsidRPr="00A43134">
        <w:rPr>
          <w:i/>
          <w:sz w:val="20"/>
        </w:rPr>
        <w:t>Perilaku Konsumen dan Strategi Pemasaran.</w:t>
      </w:r>
    </w:p>
    <w:p w:rsidR="00A43134" w:rsidRPr="00A43134" w:rsidRDefault="00A43134" w:rsidP="00A43134">
      <w:pPr>
        <w:pStyle w:val="BodyText"/>
        <w:spacing w:line="240" w:lineRule="auto"/>
        <w:rPr>
          <w:sz w:val="20"/>
        </w:rPr>
      </w:pPr>
      <w:r w:rsidRPr="00A43134">
        <w:rPr>
          <w:sz w:val="20"/>
        </w:rPr>
        <w:t>Edisi keempat,jilid 2, Jakarta: Penerbit Erlangga.</w:t>
      </w:r>
    </w:p>
    <w:p w:rsidR="00A43134" w:rsidRPr="00A43134" w:rsidRDefault="00A43134" w:rsidP="00A43134">
      <w:pPr>
        <w:spacing w:line="240" w:lineRule="auto"/>
        <w:ind w:right="-1"/>
        <w:rPr>
          <w:sz w:val="20"/>
        </w:rPr>
      </w:pPr>
      <w:r>
        <w:rPr>
          <w:sz w:val="20"/>
        </w:rPr>
        <w:t>[8]</w:t>
      </w:r>
      <w:r>
        <w:rPr>
          <w:sz w:val="20"/>
        </w:rPr>
        <w:tab/>
      </w:r>
      <w:r w:rsidRPr="00A43134">
        <w:rPr>
          <w:sz w:val="20"/>
        </w:rPr>
        <w:t xml:space="preserve">Supranto, J. 2000. </w:t>
      </w:r>
      <w:r w:rsidRPr="00A43134">
        <w:rPr>
          <w:i/>
          <w:sz w:val="20"/>
        </w:rPr>
        <w:t>Statistik Teori dan Aplikasi</w:t>
      </w:r>
      <w:r w:rsidRPr="00A43134">
        <w:rPr>
          <w:sz w:val="20"/>
        </w:rPr>
        <w:t xml:space="preserve">, edisi ke enam. Jakarta: Erlangga Tjiptono, Fandy. 1995. </w:t>
      </w:r>
      <w:r w:rsidRPr="00A43134">
        <w:rPr>
          <w:i/>
          <w:sz w:val="20"/>
        </w:rPr>
        <w:t>Strategi Pemasaran</w:t>
      </w:r>
      <w:r w:rsidRPr="00A43134">
        <w:rPr>
          <w:sz w:val="20"/>
        </w:rPr>
        <w:t>. Yogyakarta: Andi</w:t>
      </w:r>
      <w:r w:rsidRPr="00A43134">
        <w:rPr>
          <w:spacing w:val="-9"/>
          <w:sz w:val="20"/>
        </w:rPr>
        <w:t xml:space="preserve"> </w:t>
      </w:r>
      <w:r w:rsidRPr="00A43134">
        <w:rPr>
          <w:sz w:val="20"/>
        </w:rPr>
        <w:t>Ofset.</w:t>
      </w:r>
    </w:p>
    <w:p w:rsidR="00A43134" w:rsidRPr="00A43134" w:rsidRDefault="00A43134" w:rsidP="00A43134">
      <w:pPr>
        <w:spacing w:line="240" w:lineRule="auto"/>
        <w:ind w:right="-1"/>
        <w:rPr>
          <w:sz w:val="20"/>
        </w:rPr>
      </w:pPr>
      <w:r>
        <w:rPr>
          <w:sz w:val="20"/>
        </w:rPr>
        <w:t>[9]</w:t>
      </w:r>
      <w:r>
        <w:rPr>
          <w:sz w:val="20"/>
        </w:rPr>
        <w:tab/>
      </w:r>
      <w:r w:rsidRPr="00A43134">
        <w:rPr>
          <w:sz w:val="20"/>
        </w:rPr>
        <w:t xml:space="preserve">Tjiptono, Fandy. 1997. </w:t>
      </w:r>
      <w:r w:rsidRPr="00A43134">
        <w:rPr>
          <w:i/>
          <w:sz w:val="20"/>
        </w:rPr>
        <w:t>Strategi Pemasaran</w:t>
      </w:r>
      <w:r w:rsidRPr="00A43134">
        <w:rPr>
          <w:sz w:val="20"/>
        </w:rPr>
        <w:t xml:space="preserve">. Yogyakarta: Andi Ofset Tjiptono, Fandy. 2000. </w:t>
      </w:r>
      <w:r w:rsidRPr="00A43134">
        <w:rPr>
          <w:i/>
          <w:sz w:val="20"/>
        </w:rPr>
        <w:t>Strategi Pemasaran</w:t>
      </w:r>
      <w:r w:rsidRPr="00A43134">
        <w:rPr>
          <w:sz w:val="20"/>
        </w:rPr>
        <w:t>. Yogyakarta: Andi</w:t>
      </w:r>
      <w:r w:rsidRPr="00A43134">
        <w:rPr>
          <w:spacing w:val="-24"/>
          <w:sz w:val="20"/>
        </w:rPr>
        <w:t xml:space="preserve"> </w:t>
      </w:r>
      <w:r w:rsidRPr="00A43134">
        <w:rPr>
          <w:sz w:val="20"/>
        </w:rPr>
        <w:t>Ofset.</w:t>
      </w:r>
    </w:p>
    <w:p w:rsidR="00A43134" w:rsidRPr="00A43134" w:rsidRDefault="00A43134" w:rsidP="00A43134">
      <w:pPr>
        <w:spacing w:line="240" w:lineRule="auto"/>
        <w:rPr>
          <w:sz w:val="20"/>
        </w:rPr>
      </w:pPr>
      <w:r>
        <w:rPr>
          <w:sz w:val="20"/>
        </w:rPr>
        <w:t>[10]</w:t>
      </w:r>
      <w:r>
        <w:rPr>
          <w:sz w:val="20"/>
        </w:rPr>
        <w:tab/>
      </w:r>
      <w:r w:rsidRPr="00A43134">
        <w:rPr>
          <w:sz w:val="20"/>
        </w:rPr>
        <w:t xml:space="preserve">Umar, Husein. 2003. </w:t>
      </w:r>
      <w:r w:rsidRPr="00A43134">
        <w:rPr>
          <w:i/>
          <w:sz w:val="20"/>
        </w:rPr>
        <w:t>Metode Riset Perilaku Konsumen Jasa</w:t>
      </w:r>
      <w:r w:rsidRPr="00A43134">
        <w:rPr>
          <w:sz w:val="20"/>
        </w:rPr>
        <w:t>. Cetakan Pertama.</w:t>
      </w:r>
    </w:p>
    <w:p w:rsidR="00A43134" w:rsidRPr="00A43134" w:rsidRDefault="00A43134" w:rsidP="00A43134">
      <w:pPr>
        <w:spacing w:line="240" w:lineRule="auto"/>
        <w:ind w:left="567"/>
        <w:rPr>
          <w:sz w:val="20"/>
        </w:rPr>
      </w:pPr>
      <w:r w:rsidRPr="00A43134">
        <w:rPr>
          <w:sz w:val="20"/>
        </w:rPr>
        <w:t>Jakarta: Ghalia Indonesia.</w:t>
      </w:r>
    </w:p>
    <w:p w:rsidR="006B7618" w:rsidRDefault="006B7618" w:rsidP="00886CE8">
      <w:pPr>
        <w:widowControl w:val="0"/>
        <w:autoSpaceDE w:val="0"/>
        <w:autoSpaceDN w:val="0"/>
        <w:adjustRightInd w:val="0"/>
        <w:spacing w:line="240" w:lineRule="auto"/>
        <w:ind w:left="426" w:right="79" w:hanging="426"/>
        <w:rPr>
          <w:sz w:val="20"/>
        </w:rPr>
      </w:pPr>
    </w:p>
    <w:sectPr w:rsidR="006B7618" w:rsidSect="00F9377D">
      <w:headerReference w:type="default" r:id="rId15"/>
      <w:footerReference w:type="first" r:id="rId16"/>
      <w:type w:val="continuous"/>
      <w:pgSz w:w="11906" w:h="16838"/>
      <w:pgMar w:top="1701" w:right="1134" w:bottom="1134"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A10" w:rsidRDefault="00E30A10" w:rsidP="000740A4">
      <w:pPr>
        <w:spacing w:line="240" w:lineRule="auto"/>
      </w:pPr>
      <w:r>
        <w:separator/>
      </w:r>
    </w:p>
  </w:endnote>
  <w:endnote w:type="continuationSeparator" w:id="0">
    <w:p w:rsidR="00E30A10" w:rsidRDefault="00E30A10" w:rsidP="00074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811974157"/>
      <w:docPartObj>
        <w:docPartGallery w:val="Page Numbers (Bottom of Page)"/>
        <w:docPartUnique/>
      </w:docPartObj>
    </w:sdtPr>
    <w:sdtEndPr>
      <w:rPr>
        <w:noProof/>
        <w:sz w:val="20"/>
        <w:szCs w:val="20"/>
      </w:rPr>
    </w:sdtEndPr>
    <w:sdtContent>
      <w:p w:rsidR="00103777" w:rsidRPr="0055289A" w:rsidRDefault="00103777">
        <w:pPr>
          <w:pStyle w:val="Footer"/>
          <w:jc w:val="center"/>
          <w:rPr>
            <w:sz w:val="20"/>
            <w:szCs w:val="20"/>
          </w:rPr>
        </w:pPr>
        <w:r w:rsidRPr="0055289A">
          <w:rPr>
            <w:noProof w:val="0"/>
            <w:sz w:val="20"/>
            <w:szCs w:val="20"/>
          </w:rPr>
          <w:fldChar w:fldCharType="begin"/>
        </w:r>
        <w:r w:rsidRPr="0055289A">
          <w:rPr>
            <w:sz w:val="20"/>
            <w:szCs w:val="20"/>
          </w:rPr>
          <w:instrText xml:space="preserve"> PAGE   \* MERGEFORMAT </w:instrText>
        </w:r>
        <w:r w:rsidRPr="0055289A">
          <w:rPr>
            <w:noProof w:val="0"/>
            <w:sz w:val="20"/>
            <w:szCs w:val="20"/>
          </w:rPr>
          <w:fldChar w:fldCharType="separate"/>
        </w:r>
        <w:r w:rsidR="003844E8">
          <w:rPr>
            <w:sz w:val="20"/>
            <w:szCs w:val="20"/>
          </w:rPr>
          <w:t>1</w:t>
        </w:r>
        <w:r w:rsidRPr="0055289A">
          <w:rPr>
            <w:sz w:val="20"/>
            <w:szCs w:val="20"/>
          </w:rPr>
          <w:fldChar w:fldCharType="end"/>
        </w:r>
      </w:p>
    </w:sdtContent>
  </w:sdt>
  <w:p w:rsidR="00103777" w:rsidRDefault="00103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943372949"/>
      <w:docPartObj>
        <w:docPartGallery w:val="Page Numbers (Bottom of Page)"/>
        <w:docPartUnique/>
      </w:docPartObj>
    </w:sdtPr>
    <w:sdtEndPr>
      <w:rPr>
        <w:noProof/>
      </w:rPr>
    </w:sdtEndPr>
    <w:sdtContent>
      <w:p w:rsidR="00103777" w:rsidRDefault="00103777">
        <w:pPr>
          <w:pStyle w:val="Footer"/>
          <w:jc w:val="center"/>
        </w:pPr>
        <w:r>
          <w:rPr>
            <w:noProof w:val="0"/>
          </w:rPr>
          <w:fldChar w:fldCharType="begin"/>
        </w:r>
        <w:r>
          <w:instrText xml:space="preserve"> PAGE   \* MERGEFORMAT </w:instrText>
        </w:r>
        <w:r>
          <w:rPr>
            <w:noProof w:val="0"/>
          </w:rPr>
          <w:fldChar w:fldCharType="separate"/>
        </w:r>
        <w:r>
          <w:t>1</w:t>
        </w:r>
        <w:r>
          <w:fldChar w:fldCharType="end"/>
        </w:r>
      </w:p>
    </w:sdtContent>
  </w:sdt>
  <w:p w:rsidR="00103777" w:rsidRDefault="001037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77" w:rsidRDefault="00103777">
    <w:pPr>
      <w:pStyle w:val="Footer"/>
      <w:jc w:val="center"/>
    </w:pPr>
  </w:p>
  <w:p w:rsidR="00103777" w:rsidRDefault="00103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A10" w:rsidRDefault="00E30A10" w:rsidP="000740A4">
      <w:pPr>
        <w:spacing w:line="240" w:lineRule="auto"/>
      </w:pPr>
      <w:r>
        <w:separator/>
      </w:r>
    </w:p>
  </w:footnote>
  <w:footnote w:type="continuationSeparator" w:id="0">
    <w:p w:rsidR="00E30A10" w:rsidRDefault="00E30A10" w:rsidP="000740A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77" w:rsidRDefault="00103777" w:rsidP="00F9377D">
    <w:pPr>
      <w:pStyle w:val="Header"/>
    </w:pPr>
  </w:p>
  <w:p w:rsidR="00103777" w:rsidRDefault="0010377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777" w:rsidRDefault="00103777">
    <w:pPr>
      <w:pStyle w:val="Header"/>
      <w:jc w:val="right"/>
    </w:pPr>
  </w:p>
  <w:p w:rsidR="00103777" w:rsidRDefault="001037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56C0"/>
    <w:multiLevelType w:val="hybridMultilevel"/>
    <w:tmpl w:val="6088D510"/>
    <w:lvl w:ilvl="0" w:tplc="D5EA2A0A">
      <w:start w:val="1"/>
      <w:numFmt w:val="upperLetter"/>
      <w:lvlText w:val="%1."/>
      <w:lvlJc w:val="left"/>
      <w:pPr>
        <w:ind w:left="1135" w:hanging="540"/>
      </w:pPr>
      <w:rPr>
        <w:rFonts w:ascii="Times New Roman" w:eastAsia="Times New Roman" w:hAnsi="Times New Roman" w:cs="Times New Roman" w:hint="default"/>
        <w:b/>
        <w:bCs/>
        <w:spacing w:val="-1"/>
        <w:w w:val="99"/>
        <w:sz w:val="24"/>
        <w:szCs w:val="24"/>
      </w:rPr>
    </w:lvl>
    <w:lvl w:ilvl="1" w:tplc="C9AA2C38">
      <w:start w:val="1"/>
      <w:numFmt w:val="decimal"/>
      <w:lvlText w:val="%2."/>
      <w:lvlJc w:val="left"/>
      <w:pPr>
        <w:ind w:left="1069" w:hanging="360"/>
      </w:pPr>
      <w:rPr>
        <w:rFonts w:ascii="Times New Roman" w:eastAsia="Times New Roman" w:hAnsi="Times New Roman" w:cs="Times New Roman" w:hint="default"/>
        <w:spacing w:val="-1"/>
        <w:w w:val="100"/>
        <w:sz w:val="20"/>
        <w:szCs w:val="24"/>
      </w:rPr>
    </w:lvl>
    <w:lvl w:ilvl="2" w:tplc="68389E48">
      <w:start w:val="1"/>
      <w:numFmt w:val="lowerLetter"/>
      <w:lvlText w:val="%3."/>
      <w:lvlJc w:val="left"/>
      <w:pPr>
        <w:ind w:left="1668" w:hanging="360"/>
      </w:pPr>
      <w:rPr>
        <w:rFonts w:ascii="Times New Roman" w:eastAsia="Times New Roman" w:hAnsi="Times New Roman" w:cs="Times New Roman" w:hint="default"/>
        <w:i w:val="0"/>
        <w:w w:val="100"/>
        <w:sz w:val="20"/>
        <w:szCs w:val="24"/>
      </w:rPr>
    </w:lvl>
    <w:lvl w:ilvl="3" w:tplc="9F9E1CE4">
      <w:numFmt w:val="bullet"/>
      <w:lvlText w:val="•"/>
      <w:lvlJc w:val="left"/>
      <w:pPr>
        <w:ind w:left="1660" w:hanging="360"/>
      </w:pPr>
    </w:lvl>
    <w:lvl w:ilvl="4" w:tplc="CF822800">
      <w:numFmt w:val="bullet"/>
      <w:lvlText w:val="•"/>
      <w:lvlJc w:val="left"/>
      <w:pPr>
        <w:ind w:left="1680" w:hanging="360"/>
      </w:pPr>
    </w:lvl>
    <w:lvl w:ilvl="5" w:tplc="D3D6791E">
      <w:numFmt w:val="bullet"/>
      <w:lvlText w:val="•"/>
      <w:lvlJc w:val="left"/>
      <w:pPr>
        <w:ind w:left="2099" w:hanging="360"/>
      </w:pPr>
    </w:lvl>
    <w:lvl w:ilvl="6" w:tplc="DC80A3E2">
      <w:numFmt w:val="bullet"/>
      <w:lvlText w:val="•"/>
      <w:lvlJc w:val="left"/>
      <w:pPr>
        <w:ind w:left="2519" w:hanging="360"/>
      </w:pPr>
    </w:lvl>
    <w:lvl w:ilvl="7" w:tplc="C09E1F24">
      <w:numFmt w:val="bullet"/>
      <w:lvlText w:val="•"/>
      <w:lvlJc w:val="left"/>
      <w:pPr>
        <w:ind w:left="2938" w:hanging="360"/>
      </w:pPr>
    </w:lvl>
    <w:lvl w:ilvl="8" w:tplc="3266F534">
      <w:numFmt w:val="bullet"/>
      <w:lvlText w:val="•"/>
      <w:lvlJc w:val="left"/>
      <w:pPr>
        <w:ind w:left="3358" w:hanging="360"/>
      </w:pPr>
    </w:lvl>
  </w:abstractNum>
  <w:abstractNum w:abstractNumId="1">
    <w:nsid w:val="00D92BB6"/>
    <w:multiLevelType w:val="hybridMultilevel"/>
    <w:tmpl w:val="3C60A424"/>
    <w:lvl w:ilvl="0" w:tplc="790A0812">
      <w:start w:val="1"/>
      <w:numFmt w:val="decimal"/>
      <w:lvlText w:val="%1."/>
      <w:lvlJc w:val="left"/>
      <w:pPr>
        <w:ind w:left="525" w:hanging="284"/>
      </w:pPr>
      <w:rPr>
        <w:rFonts w:ascii="Times New Roman" w:eastAsia="Times New Roman" w:hAnsi="Times New Roman" w:cs="Times New Roman" w:hint="default"/>
        <w:w w:val="100"/>
        <w:sz w:val="22"/>
        <w:szCs w:val="22"/>
        <w:lang w:val="id" w:eastAsia="id" w:bidi="id"/>
      </w:rPr>
    </w:lvl>
    <w:lvl w:ilvl="1" w:tplc="0B6A3A1A">
      <w:start w:val="1"/>
      <w:numFmt w:val="decimal"/>
      <w:lvlText w:val="(%2)"/>
      <w:lvlJc w:val="left"/>
      <w:pPr>
        <w:ind w:left="962" w:hanging="437"/>
      </w:pPr>
      <w:rPr>
        <w:rFonts w:ascii="Times New Roman" w:eastAsia="Times New Roman" w:hAnsi="Times New Roman" w:cs="Times New Roman" w:hint="default"/>
        <w:w w:val="100"/>
        <w:sz w:val="22"/>
        <w:szCs w:val="22"/>
        <w:lang w:val="id" w:eastAsia="id" w:bidi="id"/>
      </w:rPr>
    </w:lvl>
    <w:lvl w:ilvl="2" w:tplc="74707900">
      <w:numFmt w:val="bullet"/>
      <w:lvlText w:val="•"/>
      <w:lvlJc w:val="left"/>
      <w:pPr>
        <w:ind w:left="805" w:hanging="437"/>
      </w:pPr>
      <w:rPr>
        <w:rFonts w:hint="default"/>
        <w:lang w:val="id" w:eastAsia="id" w:bidi="id"/>
      </w:rPr>
    </w:lvl>
    <w:lvl w:ilvl="3" w:tplc="50D8CD42">
      <w:numFmt w:val="bullet"/>
      <w:lvlText w:val="•"/>
      <w:lvlJc w:val="left"/>
      <w:pPr>
        <w:ind w:left="650" w:hanging="437"/>
      </w:pPr>
      <w:rPr>
        <w:rFonts w:hint="default"/>
        <w:lang w:val="id" w:eastAsia="id" w:bidi="id"/>
      </w:rPr>
    </w:lvl>
    <w:lvl w:ilvl="4" w:tplc="12BE69A2">
      <w:numFmt w:val="bullet"/>
      <w:lvlText w:val="•"/>
      <w:lvlJc w:val="left"/>
      <w:pPr>
        <w:ind w:left="495" w:hanging="437"/>
      </w:pPr>
      <w:rPr>
        <w:rFonts w:hint="default"/>
        <w:lang w:val="id" w:eastAsia="id" w:bidi="id"/>
      </w:rPr>
    </w:lvl>
    <w:lvl w:ilvl="5" w:tplc="F1201520">
      <w:numFmt w:val="bullet"/>
      <w:lvlText w:val="•"/>
      <w:lvlJc w:val="left"/>
      <w:pPr>
        <w:ind w:left="340" w:hanging="437"/>
      </w:pPr>
      <w:rPr>
        <w:rFonts w:hint="default"/>
        <w:lang w:val="id" w:eastAsia="id" w:bidi="id"/>
      </w:rPr>
    </w:lvl>
    <w:lvl w:ilvl="6" w:tplc="AA9E1990">
      <w:numFmt w:val="bullet"/>
      <w:lvlText w:val="•"/>
      <w:lvlJc w:val="left"/>
      <w:pPr>
        <w:ind w:left="185" w:hanging="437"/>
      </w:pPr>
      <w:rPr>
        <w:rFonts w:hint="default"/>
        <w:lang w:val="id" w:eastAsia="id" w:bidi="id"/>
      </w:rPr>
    </w:lvl>
    <w:lvl w:ilvl="7" w:tplc="F2544A5C">
      <w:numFmt w:val="bullet"/>
      <w:lvlText w:val="•"/>
      <w:lvlJc w:val="left"/>
      <w:pPr>
        <w:ind w:left="30" w:hanging="437"/>
      </w:pPr>
      <w:rPr>
        <w:rFonts w:hint="default"/>
        <w:lang w:val="id" w:eastAsia="id" w:bidi="id"/>
      </w:rPr>
    </w:lvl>
    <w:lvl w:ilvl="8" w:tplc="26EC921A">
      <w:numFmt w:val="bullet"/>
      <w:lvlText w:val="•"/>
      <w:lvlJc w:val="left"/>
      <w:pPr>
        <w:ind w:left="-125" w:hanging="437"/>
      </w:pPr>
      <w:rPr>
        <w:rFonts w:hint="default"/>
        <w:lang w:val="id" w:eastAsia="id" w:bidi="id"/>
      </w:rPr>
    </w:lvl>
  </w:abstractNum>
  <w:abstractNum w:abstractNumId="2">
    <w:nsid w:val="01542BFA"/>
    <w:multiLevelType w:val="multilevel"/>
    <w:tmpl w:val="CB82C198"/>
    <w:lvl w:ilvl="0">
      <w:start w:val="1"/>
      <w:numFmt w:val="lowerLetter"/>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I.%2.%3."/>
      <w:lvlJc w:val="left"/>
      <w:pPr>
        <w:ind w:left="1944" w:hanging="504"/>
      </w:pPr>
      <w:rPr>
        <w:rFonts w:hint="default"/>
        <w:b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
    <w:nsid w:val="06522584"/>
    <w:multiLevelType w:val="hybridMultilevel"/>
    <w:tmpl w:val="0ACEDAB6"/>
    <w:lvl w:ilvl="0" w:tplc="A12ECF9C">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B09129A"/>
    <w:multiLevelType w:val="hybridMultilevel"/>
    <w:tmpl w:val="6052C54C"/>
    <w:lvl w:ilvl="0" w:tplc="A900160C">
      <w:start w:val="1"/>
      <w:numFmt w:val="decimal"/>
      <w:lvlText w:val="%1."/>
      <w:lvlJc w:val="left"/>
      <w:pPr>
        <w:ind w:left="1495" w:hanging="361"/>
      </w:pPr>
      <w:rPr>
        <w:rFonts w:ascii="Times New Roman" w:eastAsia="Times New Roman" w:hAnsi="Times New Roman" w:cs="Times New Roman" w:hint="default"/>
        <w:spacing w:val="-15"/>
        <w:w w:val="100"/>
        <w:sz w:val="20"/>
        <w:szCs w:val="24"/>
      </w:rPr>
    </w:lvl>
    <w:lvl w:ilvl="1" w:tplc="5E1248B0">
      <w:numFmt w:val="bullet"/>
      <w:lvlText w:val="•"/>
      <w:lvlJc w:val="left"/>
      <w:pPr>
        <w:ind w:left="2270" w:hanging="361"/>
      </w:pPr>
    </w:lvl>
    <w:lvl w:ilvl="2" w:tplc="0B16AFD8">
      <w:numFmt w:val="bullet"/>
      <w:lvlText w:val="•"/>
      <w:lvlJc w:val="left"/>
      <w:pPr>
        <w:ind w:left="3040" w:hanging="361"/>
      </w:pPr>
    </w:lvl>
    <w:lvl w:ilvl="3" w:tplc="64962BAA">
      <w:numFmt w:val="bullet"/>
      <w:lvlText w:val="•"/>
      <w:lvlJc w:val="left"/>
      <w:pPr>
        <w:ind w:left="3811" w:hanging="361"/>
      </w:pPr>
    </w:lvl>
    <w:lvl w:ilvl="4" w:tplc="7230F72A">
      <w:numFmt w:val="bullet"/>
      <w:lvlText w:val="•"/>
      <w:lvlJc w:val="left"/>
      <w:pPr>
        <w:ind w:left="4581" w:hanging="361"/>
      </w:pPr>
    </w:lvl>
    <w:lvl w:ilvl="5" w:tplc="A148CFA6">
      <w:numFmt w:val="bullet"/>
      <w:lvlText w:val="•"/>
      <w:lvlJc w:val="left"/>
      <w:pPr>
        <w:ind w:left="5352" w:hanging="361"/>
      </w:pPr>
    </w:lvl>
    <w:lvl w:ilvl="6" w:tplc="C450C728">
      <w:numFmt w:val="bullet"/>
      <w:lvlText w:val="•"/>
      <w:lvlJc w:val="left"/>
      <w:pPr>
        <w:ind w:left="6122" w:hanging="361"/>
      </w:pPr>
    </w:lvl>
    <w:lvl w:ilvl="7" w:tplc="F0685D6C">
      <w:numFmt w:val="bullet"/>
      <w:lvlText w:val="•"/>
      <w:lvlJc w:val="left"/>
      <w:pPr>
        <w:ind w:left="6893" w:hanging="361"/>
      </w:pPr>
    </w:lvl>
    <w:lvl w:ilvl="8" w:tplc="6BCE14D6">
      <w:numFmt w:val="bullet"/>
      <w:lvlText w:val="•"/>
      <w:lvlJc w:val="left"/>
      <w:pPr>
        <w:ind w:left="7663" w:hanging="361"/>
      </w:pPr>
    </w:lvl>
  </w:abstractNum>
  <w:abstractNum w:abstractNumId="5">
    <w:nsid w:val="17DE5A15"/>
    <w:multiLevelType w:val="hybridMultilevel"/>
    <w:tmpl w:val="B3D81CA8"/>
    <w:lvl w:ilvl="0" w:tplc="C1D0D336">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D141CC6"/>
    <w:multiLevelType w:val="hybridMultilevel"/>
    <w:tmpl w:val="031CC3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EB17219"/>
    <w:multiLevelType w:val="multilevel"/>
    <w:tmpl w:val="19AC5E84"/>
    <w:lvl w:ilvl="0">
      <w:start w:val="5"/>
      <w:numFmt w:val="decimal"/>
      <w:suff w:val="space"/>
      <w:lvlText w:val="%1."/>
      <w:lvlJc w:val="left"/>
      <w:pPr>
        <w:ind w:left="0" w:firstLine="0"/>
      </w:pPr>
      <w:rPr>
        <w:rFonts w:hint="default"/>
      </w:rPr>
    </w:lvl>
    <w:lvl w:ilvl="1">
      <w:start w:val="5"/>
      <w:numFmt w:val="decimal"/>
      <w:isLgl/>
      <w:suff w:val="nothing"/>
      <w:lvlText w:val="4.%2 "/>
      <w:lvlJc w:val="left"/>
      <w:pPr>
        <w:ind w:left="0" w:firstLine="0"/>
      </w:pPr>
      <w:rPr>
        <w:rFonts w:hint="default"/>
        <w:sz w:val="22"/>
        <w:szCs w:val="22"/>
      </w:rPr>
    </w:lvl>
    <w:lvl w:ilvl="2">
      <w:start w:val="1"/>
      <w:numFmt w:val="decimal"/>
      <w:isLgl/>
      <w:suff w:val="nothing"/>
      <w:lvlText w:val="4.%2.%3 "/>
      <w:lvlJc w:val="left"/>
      <w:pPr>
        <w:ind w:left="0" w:firstLine="0"/>
      </w:pPr>
      <w:rPr>
        <w:rFonts w:hint="default"/>
      </w:rPr>
    </w:lvl>
    <w:lvl w:ilvl="3">
      <w:start w:val="1"/>
      <w:numFmt w:val="decimal"/>
      <w:isLgl/>
      <w:suff w:val="nothing"/>
      <w:lvlText w:val="5.%2.%3.%4 "/>
      <w:lvlJc w:val="left"/>
      <w:pPr>
        <w:ind w:left="0" w:firstLine="567"/>
      </w:pPr>
      <w:rPr>
        <w:rFonts w:hint="default"/>
      </w:rPr>
    </w:lvl>
    <w:lvl w:ilvl="4">
      <w:start w:val="1"/>
      <w:numFmt w:val="decimal"/>
      <w:isLgl/>
      <w:suff w:val="nothing"/>
      <w:lvlText w:val="5.%2.%3.%4.%5 "/>
      <w:lvlJc w:val="left"/>
      <w:pPr>
        <w:ind w:left="0" w:firstLine="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F3551DF"/>
    <w:multiLevelType w:val="hybridMultilevel"/>
    <w:tmpl w:val="2710D418"/>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115210B"/>
    <w:multiLevelType w:val="hybridMultilevel"/>
    <w:tmpl w:val="68F2778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34F84833"/>
    <w:multiLevelType w:val="hybridMultilevel"/>
    <w:tmpl w:val="FD680D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5CC16B4"/>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586F6A"/>
    <w:multiLevelType w:val="hybridMultilevel"/>
    <w:tmpl w:val="43FEBC94"/>
    <w:lvl w:ilvl="0" w:tplc="7AFA3330">
      <w:start w:val="1"/>
      <w:numFmt w:val="lowerLetter"/>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C442E0"/>
    <w:multiLevelType w:val="multilevel"/>
    <w:tmpl w:val="B768994A"/>
    <w:styleLink w:val="Style3"/>
    <w:lvl w:ilvl="0">
      <w:start w:val="3"/>
      <w:numFmt w:val="decimal"/>
      <w:lvlText w:val="%1"/>
      <w:lvlJc w:val="left"/>
      <w:pPr>
        <w:ind w:left="2715" w:hanging="401"/>
      </w:pPr>
      <w:rPr>
        <w:rFonts w:hint="default"/>
      </w:rPr>
    </w:lvl>
    <w:lvl w:ilvl="1">
      <w:start w:val="1"/>
      <w:numFmt w:val="decimal"/>
      <w:lvlText w:val="%1.%2"/>
      <w:lvlJc w:val="left"/>
      <w:pPr>
        <w:ind w:left="2715" w:hanging="401"/>
      </w:pPr>
      <w:rPr>
        <w:rFonts w:ascii="Times New Roman" w:eastAsia="Times New Roman" w:hAnsi="Times New Roman" w:hint="default"/>
        <w:spacing w:val="1"/>
        <w:sz w:val="18"/>
        <w:szCs w:val="18"/>
      </w:rPr>
    </w:lvl>
    <w:lvl w:ilvl="2">
      <w:start w:val="1"/>
      <w:numFmt w:val="bullet"/>
      <w:lvlText w:val="•"/>
      <w:lvlJc w:val="left"/>
      <w:pPr>
        <w:ind w:left="4486" w:hanging="401"/>
      </w:pPr>
      <w:rPr>
        <w:rFonts w:hint="default"/>
      </w:rPr>
    </w:lvl>
    <w:lvl w:ilvl="3">
      <w:start w:val="1"/>
      <w:numFmt w:val="bullet"/>
      <w:lvlText w:val="•"/>
      <w:lvlJc w:val="left"/>
      <w:pPr>
        <w:ind w:left="5371" w:hanging="401"/>
      </w:pPr>
      <w:rPr>
        <w:rFonts w:hint="default"/>
      </w:rPr>
    </w:lvl>
    <w:lvl w:ilvl="4">
      <w:start w:val="1"/>
      <w:numFmt w:val="bullet"/>
      <w:lvlText w:val="•"/>
      <w:lvlJc w:val="left"/>
      <w:pPr>
        <w:ind w:left="6256" w:hanging="401"/>
      </w:pPr>
      <w:rPr>
        <w:rFonts w:hint="default"/>
      </w:rPr>
    </w:lvl>
    <w:lvl w:ilvl="5">
      <w:start w:val="1"/>
      <w:numFmt w:val="bullet"/>
      <w:lvlText w:val="•"/>
      <w:lvlJc w:val="left"/>
      <w:pPr>
        <w:ind w:left="7141" w:hanging="401"/>
      </w:pPr>
      <w:rPr>
        <w:rFonts w:hint="default"/>
      </w:rPr>
    </w:lvl>
    <w:lvl w:ilvl="6">
      <w:start w:val="1"/>
      <w:numFmt w:val="bullet"/>
      <w:lvlText w:val="•"/>
      <w:lvlJc w:val="left"/>
      <w:pPr>
        <w:ind w:left="8026" w:hanging="401"/>
      </w:pPr>
      <w:rPr>
        <w:rFonts w:hint="default"/>
      </w:rPr>
    </w:lvl>
    <w:lvl w:ilvl="7">
      <w:start w:val="1"/>
      <w:numFmt w:val="bullet"/>
      <w:lvlText w:val="•"/>
      <w:lvlJc w:val="left"/>
      <w:pPr>
        <w:ind w:left="8911" w:hanging="401"/>
      </w:pPr>
      <w:rPr>
        <w:rFonts w:hint="default"/>
      </w:rPr>
    </w:lvl>
    <w:lvl w:ilvl="8">
      <w:start w:val="1"/>
      <w:numFmt w:val="bullet"/>
      <w:lvlText w:val="•"/>
      <w:lvlJc w:val="left"/>
      <w:pPr>
        <w:ind w:left="9797" w:hanging="401"/>
      </w:pPr>
      <w:rPr>
        <w:rFonts w:hint="default"/>
      </w:rPr>
    </w:lvl>
  </w:abstractNum>
  <w:abstractNum w:abstractNumId="14">
    <w:nsid w:val="3E8F2CE7"/>
    <w:multiLevelType w:val="hybridMultilevel"/>
    <w:tmpl w:val="C9BE21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F2D708F"/>
    <w:multiLevelType w:val="multilevel"/>
    <w:tmpl w:val="A8D81344"/>
    <w:styleLink w:val="Style2"/>
    <w:lvl w:ilvl="0">
      <w:start w:val="1"/>
      <w:numFmt w:val="upperRoman"/>
      <w:suff w:val="space"/>
      <w:lvlText w:val="BAB %1"/>
      <w:lvlJc w:val="left"/>
      <w:pPr>
        <w:ind w:left="567" w:firstLine="0"/>
      </w:pPr>
      <w:rPr>
        <w:rFonts w:hint="default"/>
      </w:rPr>
    </w:lvl>
    <w:lvl w:ilvl="1">
      <w:start w:val="1"/>
      <w:numFmt w:val="decimal"/>
      <w:isLgl/>
      <w:suff w:val="nothing"/>
      <w:lvlText w:val="2.%2 "/>
      <w:lvlJc w:val="left"/>
      <w:pPr>
        <w:ind w:left="567" w:firstLine="0"/>
      </w:pPr>
      <w:rPr>
        <w:rFonts w:hint="default"/>
      </w:rPr>
    </w:lvl>
    <w:lvl w:ilvl="2">
      <w:start w:val="1"/>
      <w:numFmt w:val="decimal"/>
      <w:isLgl/>
      <w:suff w:val="nothing"/>
      <w:lvlText w:val="2.%2.%3 "/>
      <w:lvlJc w:val="left"/>
      <w:pPr>
        <w:ind w:left="567" w:firstLine="0"/>
      </w:pPr>
      <w:rPr>
        <w:rFonts w:hint="default"/>
      </w:rPr>
    </w:lvl>
    <w:lvl w:ilvl="3">
      <w:start w:val="1"/>
      <w:numFmt w:val="decimal"/>
      <w:isLgl/>
      <w:suff w:val="nothing"/>
      <w:lvlText w:val="2.%2.%3.%4"/>
      <w:lvlJc w:val="left"/>
      <w:pPr>
        <w:ind w:left="1701" w:hanging="567"/>
      </w:pPr>
      <w:rPr>
        <w:rFonts w:hint="default"/>
      </w:rPr>
    </w:lvl>
    <w:lvl w:ilvl="4">
      <w:start w:val="1"/>
      <w:numFmt w:val="decimal"/>
      <w:suff w:val="nothing"/>
      <w:lvlText w:val="%5. "/>
      <w:lvlJc w:val="left"/>
      <w:pPr>
        <w:ind w:left="1644" w:hanging="51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6">
    <w:nsid w:val="435C550D"/>
    <w:multiLevelType w:val="hybridMultilevel"/>
    <w:tmpl w:val="2AE03420"/>
    <w:lvl w:ilvl="0" w:tplc="0409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436B1DDD"/>
    <w:multiLevelType w:val="hybridMultilevel"/>
    <w:tmpl w:val="6A8ACD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8C70AAC"/>
    <w:multiLevelType w:val="hybridMultilevel"/>
    <w:tmpl w:val="57EC9328"/>
    <w:lvl w:ilvl="0" w:tplc="FDDC9EFA">
      <w:start w:val="1"/>
      <w:numFmt w:val="upperLetter"/>
      <w:lvlText w:val="%1."/>
      <w:lvlJc w:val="left"/>
      <w:pPr>
        <w:ind w:left="955" w:hanging="360"/>
      </w:pPr>
      <w:rPr>
        <w:rFonts w:ascii="Times New Roman" w:eastAsia="Times New Roman" w:hAnsi="Times New Roman" w:cs="Times New Roman" w:hint="default"/>
        <w:b/>
        <w:bCs/>
        <w:spacing w:val="-1"/>
        <w:w w:val="99"/>
        <w:sz w:val="24"/>
        <w:szCs w:val="24"/>
      </w:rPr>
    </w:lvl>
    <w:lvl w:ilvl="1" w:tplc="8ED85EB6">
      <w:start w:val="1"/>
      <w:numFmt w:val="decimal"/>
      <w:lvlText w:val="%2."/>
      <w:lvlJc w:val="left"/>
      <w:pPr>
        <w:ind w:left="1315" w:hanging="360"/>
      </w:pPr>
      <w:rPr>
        <w:spacing w:val="-2"/>
        <w:w w:val="100"/>
      </w:rPr>
    </w:lvl>
    <w:lvl w:ilvl="2" w:tplc="C4E8748E">
      <w:start w:val="1"/>
      <w:numFmt w:val="lowerLetter"/>
      <w:lvlText w:val="%3."/>
      <w:lvlJc w:val="left"/>
      <w:pPr>
        <w:ind w:left="1855" w:hanging="360"/>
      </w:pPr>
      <w:rPr>
        <w:rFonts w:ascii="Times New Roman" w:eastAsia="Times New Roman" w:hAnsi="Times New Roman" w:cs="Times New Roman" w:hint="default"/>
        <w:w w:val="100"/>
        <w:sz w:val="24"/>
        <w:szCs w:val="24"/>
      </w:rPr>
    </w:lvl>
    <w:lvl w:ilvl="3" w:tplc="F738E906">
      <w:numFmt w:val="bullet"/>
      <w:lvlText w:val="•"/>
      <w:lvlJc w:val="left"/>
      <w:pPr>
        <w:ind w:left="2778" w:hanging="360"/>
      </w:pPr>
    </w:lvl>
    <w:lvl w:ilvl="4" w:tplc="288E5B14">
      <w:numFmt w:val="bullet"/>
      <w:lvlText w:val="•"/>
      <w:lvlJc w:val="left"/>
      <w:pPr>
        <w:ind w:left="3696" w:hanging="360"/>
      </w:pPr>
    </w:lvl>
    <w:lvl w:ilvl="5" w:tplc="7EAE42E2">
      <w:numFmt w:val="bullet"/>
      <w:lvlText w:val="•"/>
      <w:lvlJc w:val="left"/>
      <w:pPr>
        <w:ind w:left="4614" w:hanging="360"/>
      </w:pPr>
    </w:lvl>
    <w:lvl w:ilvl="6" w:tplc="47A2A9D2">
      <w:numFmt w:val="bullet"/>
      <w:lvlText w:val="•"/>
      <w:lvlJc w:val="left"/>
      <w:pPr>
        <w:ind w:left="5532" w:hanging="360"/>
      </w:pPr>
    </w:lvl>
    <w:lvl w:ilvl="7" w:tplc="860C22C8">
      <w:numFmt w:val="bullet"/>
      <w:lvlText w:val="•"/>
      <w:lvlJc w:val="left"/>
      <w:pPr>
        <w:ind w:left="6450" w:hanging="360"/>
      </w:pPr>
    </w:lvl>
    <w:lvl w:ilvl="8" w:tplc="D250DAA6">
      <w:numFmt w:val="bullet"/>
      <w:lvlText w:val="•"/>
      <w:lvlJc w:val="left"/>
      <w:pPr>
        <w:ind w:left="7368" w:hanging="360"/>
      </w:pPr>
    </w:lvl>
  </w:abstractNum>
  <w:abstractNum w:abstractNumId="19">
    <w:nsid w:val="5DD8020E"/>
    <w:multiLevelType w:val="multilevel"/>
    <w:tmpl w:val="B8DC4356"/>
    <w:lvl w:ilvl="0">
      <w:start w:val="2"/>
      <w:numFmt w:val="upperRoman"/>
      <w:lvlText w:val="%1"/>
      <w:lvlJc w:val="left"/>
      <w:pPr>
        <w:ind w:left="832" w:hanging="418"/>
      </w:pPr>
    </w:lvl>
    <w:lvl w:ilvl="1">
      <w:start w:val="1"/>
      <w:numFmt w:val="decimal"/>
      <w:lvlText w:val="%1.%2"/>
      <w:lvlJc w:val="left"/>
      <w:pPr>
        <w:ind w:left="832" w:hanging="418"/>
      </w:pPr>
      <w:rPr>
        <w:rFonts w:ascii="Times New Roman" w:eastAsia="Times New Roman" w:hAnsi="Times New Roman" w:cs="Times New Roman" w:hint="default"/>
        <w:b/>
        <w:bCs/>
        <w:spacing w:val="-6"/>
        <w:w w:val="101"/>
        <w:sz w:val="23"/>
        <w:szCs w:val="23"/>
      </w:rPr>
    </w:lvl>
    <w:lvl w:ilvl="2">
      <w:start w:val="1"/>
      <w:numFmt w:val="lowerLetter"/>
      <w:lvlText w:val="%3."/>
      <w:lvlJc w:val="left"/>
      <w:pPr>
        <w:ind w:left="1196" w:hanging="351"/>
      </w:pPr>
      <w:rPr>
        <w:rFonts w:ascii="Times New Roman" w:eastAsia="Times New Roman" w:hAnsi="Times New Roman" w:cs="Times New Roman" w:hint="default"/>
        <w:spacing w:val="-3"/>
        <w:w w:val="101"/>
        <w:sz w:val="23"/>
        <w:szCs w:val="23"/>
      </w:rPr>
    </w:lvl>
    <w:lvl w:ilvl="3">
      <w:numFmt w:val="bullet"/>
      <w:lvlText w:val="•"/>
      <w:lvlJc w:val="left"/>
      <w:pPr>
        <w:ind w:left="3080" w:hanging="351"/>
      </w:pPr>
    </w:lvl>
    <w:lvl w:ilvl="4">
      <w:numFmt w:val="bullet"/>
      <w:lvlText w:val="•"/>
      <w:lvlJc w:val="left"/>
      <w:pPr>
        <w:ind w:left="4020" w:hanging="351"/>
      </w:pPr>
    </w:lvl>
    <w:lvl w:ilvl="5">
      <w:numFmt w:val="bullet"/>
      <w:lvlText w:val="•"/>
      <w:lvlJc w:val="left"/>
      <w:pPr>
        <w:ind w:left="4960" w:hanging="351"/>
      </w:pPr>
    </w:lvl>
    <w:lvl w:ilvl="6">
      <w:numFmt w:val="bullet"/>
      <w:lvlText w:val="•"/>
      <w:lvlJc w:val="left"/>
      <w:pPr>
        <w:ind w:left="5900" w:hanging="351"/>
      </w:pPr>
    </w:lvl>
    <w:lvl w:ilvl="7">
      <w:numFmt w:val="bullet"/>
      <w:lvlText w:val="•"/>
      <w:lvlJc w:val="left"/>
      <w:pPr>
        <w:ind w:left="6840" w:hanging="351"/>
      </w:pPr>
    </w:lvl>
    <w:lvl w:ilvl="8">
      <w:numFmt w:val="bullet"/>
      <w:lvlText w:val="•"/>
      <w:lvlJc w:val="left"/>
      <w:pPr>
        <w:ind w:left="7780" w:hanging="351"/>
      </w:pPr>
    </w:lvl>
  </w:abstractNum>
  <w:abstractNum w:abstractNumId="20">
    <w:nsid w:val="5F366C51"/>
    <w:multiLevelType w:val="multilevel"/>
    <w:tmpl w:val="5A361B26"/>
    <w:lvl w:ilvl="0">
      <w:start w:val="1"/>
      <w:numFmt w:val="decimal"/>
      <w:pStyle w:val="Heading1"/>
      <w:suff w:val="space"/>
      <w:lvlText w:val="%1."/>
      <w:lvlJc w:val="left"/>
      <w:pPr>
        <w:ind w:left="0" w:firstLine="0"/>
      </w:pPr>
      <w:rPr>
        <w:rFonts w:hint="default"/>
        <w:sz w:val="22"/>
      </w:rPr>
    </w:lvl>
    <w:lvl w:ilvl="1">
      <w:start w:val="1"/>
      <w:numFmt w:val="decimal"/>
      <w:pStyle w:val="Heading2"/>
      <w:isLgl/>
      <w:suff w:val="nothing"/>
      <w:lvlText w:val="%1.%2 "/>
      <w:lvlJc w:val="left"/>
      <w:pPr>
        <w:ind w:left="0" w:firstLine="0"/>
      </w:pPr>
      <w:rPr>
        <w:rFonts w:hint="default"/>
        <w:i w:val="0"/>
      </w:rPr>
    </w:lvl>
    <w:lvl w:ilvl="2">
      <w:start w:val="1"/>
      <w:numFmt w:val="decimal"/>
      <w:isLgl/>
      <w:suff w:val="nothing"/>
      <w:lvlText w:val="%1.%2.%3 "/>
      <w:lvlJc w:val="left"/>
      <w:pPr>
        <w:ind w:left="0" w:firstLine="0"/>
      </w:pPr>
      <w:rPr>
        <w:rFonts w:hint="default"/>
        <w:i w:val="0"/>
      </w:rPr>
    </w:lvl>
    <w:lvl w:ilvl="3">
      <w:start w:val="1"/>
      <w:numFmt w:val="decimal"/>
      <w:suff w:val="nothing"/>
      <w:lvlText w:val="4.4.1.%4 "/>
      <w:lvlJc w:val="left"/>
      <w:pPr>
        <w:ind w:left="1134" w:hanging="567"/>
      </w:pPr>
      <w:rPr>
        <w:rFonts w:hint="default"/>
        <w:i w:val="0"/>
      </w:rPr>
    </w:lvl>
    <w:lvl w:ilvl="4">
      <w:start w:val="1"/>
      <w:numFmt w:val="decimal"/>
      <w:suff w:val="nothing"/>
      <w:lvlText w:val="%5. "/>
      <w:lvlJc w:val="left"/>
      <w:pPr>
        <w:ind w:left="1077" w:hanging="51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6A114D4A"/>
    <w:multiLevelType w:val="hybridMultilevel"/>
    <w:tmpl w:val="AEE8847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B530B43"/>
    <w:multiLevelType w:val="hybridMultilevel"/>
    <w:tmpl w:val="D82471E0"/>
    <w:lvl w:ilvl="0" w:tplc="363AC7E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6E4B6FAC"/>
    <w:multiLevelType w:val="multilevel"/>
    <w:tmpl w:val="0421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70F413C8"/>
    <w:multiLevelType w:val="multilevel"/>
    <w:tmpl w:val="D89EB3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I.6.%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1D70DA7"/>
    <w:multiLevelType w:val="hybridMultilevel"/>
    <w:tmpl w:val="9DA668F6"/>
    <w:lvl w:ilvl="0" w:tplc="04090011">
      <w:start w:val="1"/>
      <w:numFmt w:val="decimal"/>
      <w:lvlText w:val="%1)"/>
      <w:lvlJc w:val="left"/>
      <w:pPr>
        <w:ind w:left="720" w:hanging="360"/>
      </w:pPr>
    </w:lvl>
    <w:lvl w:ilvl="1" w:tplc="1FD0B4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2E6E72"/>
    <w:multiLevelType w:val="hybridMultilevel"/>
    <w:tmpl w:val="DB38A7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8BB6265"/>
    <w:multiLevelType w:val="multilevel"/>
    <w:tmpl w:val="BAE43258"/>
    <w:lvl w:ilvl="0">
      <w:start w:val="2"/>
      <w:numFmt w:val="decimal"/>
      <w:lvlText w:val="%1"/>
      <w:lvlJc w:val="left"/>
      <w:pPr>
        <w:ind w:left="375" w:hanging="375"/>
      </w:pPr>
      <w:rPr>
        <w:b/>
        <w:sz w:val="28"/>
      </w:rPr>
    </w:lvl>
    <w:lvl w:ilvl="1">
      <w:start w:val="2"/>
      <w:numFmt w:val="decimal"/>
      <w:lvlText w:val="%1.%2"/>
      <w:lvlJc w:val="left"/>
      <w:pPr>
        <w:ind w:left="1510" w:hanging="375"/>
      </w:pPr>
      <w:rPr>
        <w:b/>
        <w:sz w:val="24"/>
      </w:rPr>
    </w:lvl>
    <w:lvl w:ilvl="2">
      <w:start w:val="1"/>
      <w:numFmt w:val="decimal"/>
      <w:lvlText w:val="%3."/>
      <w:lvlJc w:val="left"/>
      <w:pPr>
        <w:ind w:left="2990" w:hanging="720"/>
      </w:pPr>
      <w:rPr>
        <w:rFonts w:ascii="Times New Roman" w:eastAsiaTheme="minorHAnsi" w:hAnsi="Times New Roman" w:cs="Times New Roman" w:hint="default"/>
        <w:b/>
        <w:sz w:val="24"/>
      </w:rPr>
    </w:lvl>
    <w:lvl w:ilvl="3">
      <w:start w:val="1"/>
      <w:numFmt w:val="decimal"/>
      <w:lvlText w:val="%1.%2.%3.%4"/>
      <w:lvlJc w:val="left"/>
      <w:pPr>
        <w:ind w:left="4125" w:hanging="720"/>
      </w:pPr>
      <w:rPr>
        <w:b/>
        <w:sz w:val="28"/>
      </w:rPr>
    </w:lvl>
    <w:lvl w:ilvl="4">
      <w:start w:val="1"/>
      <w:numFmt w:val="decimal"/>
      <w:lvlText w:val="%1.%2.%3.%4.%5"/>
      <w:lvlJc w:val="left"/>
      <w:pPr>
        <w:ind w:left="5620" w:hanging="1080"/>
      </w:pPr>
      <w:rPr>
        <w:b/>
        <w:sz w:val="28"/>
      </w:rPr>
    </w:lvl>
    <w:lvl w:ilvl="5">
      <w:start w:val="1"/>
      <w:numFmt w:val="decimal"/>
      <w:lvlText w:val="%1.%2.%3.%4.%5.%6"/>
      <w:lvlJc w:val="left"/>
      <w:pPr>
        <w:ind w:left="6755" w:hanging="1080"/>
      </w:pPr>
      <w:rPr>
        <w:b/>
        <w:sz w:val="28"/>
      </w:rPr>
    </w:lvl>
    <w:lvl w:ilvl="6">
      <w:start w:val="1"/>
      <w:numFmt w:val="decimal"/>
      <w:lvlText w:val="%1.%2.%3.%4.%5.%6.%7"/>
      <w:lvlJc w:val="left"/>
      <w:pPr>
        <w:ind w:left="8250" w:hanging="1440"/>
      </w:pPr>
      <w:rPr>
        <w:b/>
        <w:sz w:val="28"/>
      </w:rPr>
    </w:lvl>
    <w:lvl w:ilvl="7">
      <w:start w:val="1"/>
      <w:numFmt w:val="decimal"/>
      <w:lvlText w:val="%1.%2.%3.%4.%5.%6.%7.%8"/>
      <w:lvlJc w:val="left"/>
      <w:pPr>
        <w:ind w:left="9385" w:hanging="1440"/>
      </w:pPr>
      <w:rPr>
        <w:b/>
        <w:sz w:val="28"/>
      </w:rPr>
    </w:lvl>
    <w:lvl w:ilvl="8">
      <w:start w:val="1"/>
      <w:numFmt w:val="decimal"/>
      <w:lvlText w:val="%1.%2.%3.%4.%5.%6.%7.%8.%9"/>
      <w:lvlJc w:val="left"/>
      <w:pPr>
        <w:ind w:left="10880" w:hanging="1800"/>
      </w:pPr>
      <w:rPr>
        <w:b/>
        <w:sz w:val="28"/>
      </w:rPr>
    </w:lvl>
  </w:abstractNum>
  <w:abstractNum w:abstractNumId="28">
    <w:nsid w:val="7A804523"/>
    <w:multiLevelType w:val="hybridMultilevel"/>
    <w:tmpl w:val="6A8ACD3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CD60446"/>
    <w:multiLevelType w:val="multilevel"/>
    <w:tmpl w:val="8FCE70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7F972547"/>
    <w:multiLevelType w:val="multilevel"/>
    <w:tmpl w:val="9D98810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9C527B"/>
    <w:multiLevelType w:val="hybridMultilevel"/>
    <w:tmpl w:val="82B4CC6C"/>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10"/>
  </w:num>
  <w:num w:numId="3">
    <w:abstractNumId w:val="20"/>
  </w:num>
  <w:num w:numId="4">
    <w:abstractNumId w:val="20"/>
  </w:num>
  <w:num w:numId="5">
    <w:abstractNumId w:val="13"/>
  </w:num>
  <w:num w:numId="6">
    <w:abstractNumId w:val="23"/>
  </w:num>
  <w:num w:numId="7">
    <w:abstractNumId w:val="2"/>
  </w:num>
  <w:num w:numId="8">
    <w:abstractNumId w:val="24"/>
  </w:num>
  <w:num w:numId="9">
    <w:abstractNumId w:val="21"/>
  </w:num>
  <w:num w:numId="10">
    <w:abstractNumId w:val="30"/>
  </w:num>
  <w:num w:numId="11">
    <w:abstractNumId w:val="28"/>
  </w:num>
  <w:num w:numId="12">
    <w:abstractNumId w:val="17"/>
  </w:num>
  <w:num w:numId="13">
    <w:abstractNumId w:val="6"/>
  </w:num>
  <w:num w:numId="14">
    <w:abstractNumId w:val="29"/>
  </w:num>
  <w:num w:numId="15">
    <w:abstractNumId w:val="16"/>
  </w:num>
  <w:num w:numId="16">
    <w:abstractNumId w:val="3"/>
  </w:num>
  <w:num w:numId="17">
    <w:abstractNumId w:val="25"/>
  </w:num>
  <w:num w:numId="18">
    <w:abstractNumId w:val="26"/>
  </w:num>
  <w:num w:numId="19">
    <w:abstractNumId w:val="9"/>
  </w:num>
  <w:num w:numId="20">
    <w:abstractNumId w:val="20"/>
    <w:lvlOverride w:ilvl="0">
      <w:lvl w:ilvl="0">
        <w:start w:val="1"/>
        <w:numFmt w:val="upperRoman"/>
        <w:pStyle w:val="Heading1"/>
        <w:suff w:val="space"/>
        <w:lvlText w:val="BAB %1"/>
        <w:lvlJc w:val="left"/>
        <w:pPr>
          <w:ind w:left="0" w:firstLine="0"/>
        </w:pPr>
        <w:rPr>
          <w:rFonts w:hint="default"/>
        </w:rPr>
      </w:lvl>
    </w:lvlOverride>
    <w:lvlOverride w:ilvl="1">
      <w:lvl w:ilvl="1">
        <w:start w:val="1"/>
        <w:numFmt w:val="decimal"/>
        <w:lvlRestart w:val="0"/>
        <w:pStyle w:val="Heading2"/>
        <w:isLgl/>
        <w:suff w:val="nothing"/>
        <w:lvlText w:val="3.%2 "/>
        <w:lvlJc w:val="left"/>
        <w:pPr>
          <w:ind w:left="0" w:firstLine="0"/>
        </w:pPr>
        <w:rPr>
          <w:rFonts w:hint="default"/>
        </w:rPr>
      </w:lvl>
    </w:lvlOverride>
    <w:lvlOverride w:ilvl="2">
      <w:lvl w:ilvl="2">
        <w:start w:val="1"/>
        <w:numFmt w:val="decimal"/>
        <w:isLgl/>
        <w:suff w:val="nothing"/>
        <w:lvlText w:val="3.%2.%3 "/>
        <w:lvlJc w:val="left"/>
        <w:pPr>
          <w:ind w:left="0" w:firstLine="0"/>
        </w:pPr>
        <w:rPr>
          <w:rFonts w:hint="default"/>
        </w:rPr>
      </w:lvl>
    </w:lvlOverride>
    <w:lvlOverride w:ilvl="3">
      <w:lvl w:ilvl="3">
        <w:start w:val="1"/>
        <w:numFmt w:val="decimal"/>
        <w:isLgl/>
        <w:suff w:val="nothing"/>
        <w:lvlText w:val="3.%2.%3.%4 "/>
        <w:lvlJc w:val="left"/>
        <w:pPr>
          <w:ind w:left="0" w:firstLine="567"/>
        </w:pPr>
        <w:rPr>
          <w:rFonts w:hint="default"/>
        </w:rPr>
      </w:lvl>
    </w:lvlOverride>
    <w:lvlOverride w:ilvl="4">
      <w:lvl w:ilvl="4">
        <w:start w:val="1"/>
        <w:numFmt w:val="decimal"/>
        <w:isLgl/>
        <w:suff w:val="nothing"/>
        <w:lvlText w:val="1.%2.%3.%4.%5 "/>
        <w:lvlJc w:val="left"/>
        <w:pPr>
          <w:ind w:left="0" w:firstLine="567"/>
        </w:pPr>
        <w:rPr>
          <w:rFonts w:hint="default"/>
        </w:rPr>
      </w:lvl>
    </w:lvlOverride>
    <w:lvlOverride w:ilvl="5">
      <w:lvl w:ilvl="5">
        <w:start w:val="1"/>
        <w:numFmt w:val="none"/>
        <w:pStyle w:val="Heading6"/>
        <w:suff w:val="nothing"/>
        <w:lvlText w:val=""/>
        <w:lvlJc w:val="left"/>
        <w:pPr>
          <w:ind w:left="0" w:firstLine="0"/>
        </w:pPr>
        <w:rPr>
          <w:rFonts w:hint="default"/>
        </w:rPr>
      </w:lvl>
    </w:lvlOverride>
    <w:lvlOverride w:ilvl="6">
      <w:lvl w:ilvl="6">
        <w:start w:val="1"/>
        <w:numFmt w:val="none"/>
        <w:pStyle w:val="Heading7"/>
        <w:suff w:val="nothing"/>
        <w:lvlText w:val=""/>
        <w:lvlJc w:val="left"/>
        <w:pPr>
          <w:ind w:left="0" w:firstLine="0"/>
        </w:pPr>
        <w:rPr>
          <w:rFonts w:hint="default"/>
        </w:rPr>
      </w:lvl>
    </w:lvlOverride>
    <w:lvlOverride w:ilvl="7">
      <w:lvl w:ilvl="7">
        <w:start w:val="1"/>
        <w:numFmt w:val="none"/>
        <w:pStyle w:val="Heading8"/>
        <w:suff w:val="nothing"/>
        <w:lvlText w:val=""/>
        <w:lvlJc w:val="left"/>
        <w:pPr>
          <w:ind w:left="0" w:firstLine="0"/>
        </w:pPr>
        <w:rPr>
          <w:rFonts w:hint="default"/>
        </w:rPr>
      </w:lvl>
    </w:lvlOverride>
    <w:lvlOverride w:ilvl="8">
      <w:lvl w:ilvl="8">
        <w:start w:val="1"/>
        <w:numFmt w:val="none"/>
        <w:pStyle w:val="Heading9"/>
        <w:suff w:val="nothing"/>
        <w:lvlText w:val=""/>
        <w:lvlJc w:val="left"/>
        <w:pPr>
          <w:ind w:left="0" w:firstLine="0"/>
        </w:pPr>
        <w:rPr>
          <w:rFonts w:hint="default"/>
        </w:rPr>
      </w:lvl>
    </w:lvlOverride>
  </w:num>
  <w:num w:numId="21">
    <w:abstractNumId w:val="15"/>
  </w:num>
  <w:num w:numId="22">
    <w:abstractNumId w:val="31"/>
  </w:num>
  <w:num w:numId="23">
    <w:abstractNumId w:val="1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5"/>
  </w:num>
  <w:num w:numId="27">
    <w:abstractNumId w:val="7"/>
  </w:num>
  <w:num w:numId="28">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12"/>
  </w:num>
  <w:num w:numId="33">
    <w:abstractNumId w:val="1"/>
  </w:num>
  <w:num w:numId="34">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0BD"/>
    <w:rsid w:val="0001000B"/>
    <w:rsid w:val="000175D0"/>
    <w:rsid w:val="000218CB"/>
    <w:rsid w:val="00027DC3"/>
    <w:rsid w:val="00031EF8"/>
    <w:rsid w:val="000324C3"/>
    <w:rsid w:val="000360FC"/>
    <w:rsid w:val="000400C2"/>
    <w:rsid w:val="000450AF"/>
    <w:rsid w:val="00046F3C"/>
    <w:rsid w:val="00047CB2"/>
    <w:rsid w:val="00054503"/>
    <w:rsid w:val="00056860"/>
    <w:rsid w:val="0006170B"/>
    <w:rsid w:val="000619E8"/>
    <w:rsid w:val="00062A4E"/>
    <w:rsid w:val="000740A4"/>
    <w:rsid w:val="0008573C"/>
    <w:rsid w:val="00086847"/>
    <w:rsid w:val="000A027B"/>
    <w:rsid w:val="000A579B"/>
    <w:rsid w:val="000A627D"/>
    <w:rsid w:val="000B4364"/>
    <w:rsid w:val="000C2222"/>
    <w:rsid w:val="000E6714"/>
    <w:rsid w:val="000E6A99"/>
    <w:rsid w:val="000E719A"/>
    <w:rsid w:val="000F09E7"/>
    <w:rsid w:val="000F3B94"/>
    <w:rsid w:val="000F6DCC"/>
    <w:rsid w:val="00101D38"/>
    <w:rsid w:val="00103777"/>
    <w:rsid w:val="00115146"/>
    <w:rsid w:val="0013142E"/>
    <w:rsid w:val="00131CF9"/>
    <w:rsid w:val="00137264"/>
    <w:rsid w:val="00137CBF"/>
    <w:rsid w:val="001440DA"/>
    <w:rsid w:val="00146023"/>
    <w:rsid w:val="00147F2C"/>
    <w:rsid w:val="00152E7D"/>
    <w:rsid w:val="001562EE"/>
    <w:rsid w:val="00161FA4"/>
    <w:rsid w:val="0016766F"/>
    <w:rsid w:val="001803A7"/>
    <w:rsid w:val="0019399D"/>
    <w:rsid w:val="00196B0D"/>
    <w:rsid w:val="001A231A"/>
    <w:rsid w:val="001B0DEC"/>
    <w:rsid w:val="001B2D7C"/>
    <w:rsid w:val="001E48EA"/>
    <w:rsid w:val="001F3901"/>
    <w:rsid w:val="001F5FFF"/>
    <w:rsid w:val="001F6869"/>
    <w:rsid w:val="002047F9"/>
    <w:rsid w:val="00221C3B"/>
    <w:rsid w:val="00222FFE"/>
    <w:rsid w:val="00225850"/>
    <w:rsid w:val="002276C7"/>
    <w:rsid w:val="00235EA5"/>
    <w:rsid w:val="00236601"/>
    <w:rsid w:val="00243A0E"/>
    <w:rsid w:val="00243AE9"/>
    <w:rsid w:val="00255ECE"/>
    <w:rsid w:val="00257E08"/>
    <w:rsid w:val="00260AB1"/>
    <w:rsid w:val="00286977"/>
    <w:rsid w:val="00295332"/>
    <w:rsid w:val="002B325F"/>
    <w:rsid w:val="002B39EE"/>
    <w:rsid w:val="002B6693"/>
    <w:rsid w:val="002C1289"/>
    <w:rsid w:val="002C33B1"/>
    <w:rsid w:val="002D7EB0"/>
    <w:rsid w:val="002E06D9"/>
    <w:rsid w:val="002E0FA6"/>
    <w:rsid w:val="002E3956"/>
    <w:rsid w:val="002E6036"/>
    <w:rsid w:val="002E74FB"/>
    <w:rsid w:val="002F05B6"/>
    <w:rsid w:val="002F1754"/>
    <w:rsid w:val="002F6DEF"/>
    <w:rsid w:val="003076E9"/>
    <w:rsid w:val="00312BCA"/>
    <w:rsid w:val="003310BD"/>
    <w:rsid w:val="00332749"/>
    <w:rsid w:val="00332F85"/>
    <w:rsid w:val="003436ED"/>
    <w:rsid w:val="00343C84"/>
    <w:rsid w:val="003600B6"/>
    <w:rsid w:val="00360C6C"/>
    <w:rsid w:val="00361B58"/>
    <w:rsid w:val="00363F60"/>
    <w:rsid w:val="00366680"/>
    <w:rsid w:val="0037436E"/>
    <w:rsid w:val="00376347"/>
    <w:rsid w:val="003844E8"/>
    <w:rsid w:val="003847FB"/>
    <w:rsid w:val="00384852"/>
    <w:rsid w:val="00385359"/>
    <w:rsid w:val="00391824"/>
    <w:rsid w:val="003C4C70"/>
    <w:rsid w:val="003D483D"/>
    <w:rsid w:val="003D66CF"/>
    <w:rsid w:val="003E3941"/>
    <w:rsid w:val="003E722F"/>
    <w:rsid w:val="003F0E4E"/>
    <w:rsid w:val="003F5A5B"/>
    <w:rsid w:val="004176A9"/>
    <w:rsid w:val="004229F7"/>
    <w:rsid w:val="00425F16"/>
    <w:rsid w:val="00432174"/>
    <w:rsid w:val="0044582C"/>
    <w:rsid w:val="00450AA8"/>
    <w:rsid w:val="00450D6F"/>
    <w:rsid w:val="00451D28"/>
    <w:rsid w:val="00457BAF"/>
    <w:rsid w:val="00484B27"/>
    <w:rsid w:val="00486417"/>
    <w:rsid w:val="00492396"/>
    <w:rsid w:val="0049773E"/>
    <w:rsid w:val="004A2185"/>
    <w:rsid w:val="004B2B0A"/>
    <w:rsid w:val="004B582D"/>
    <w:rsid w:val="004B729E"/>
    <w:rsid w:val="004C04C1"/>
    <w:rsid w:val="004C0772"/>
    <w:rsid w:val="004C635F"/>
    <w:rsid w:val="004D11CF"/>
    <w:rsid w:val="004D31AE"/>
    <w:rsid w:val="004D5842"/>
    <w:rsid w:val="004E7305"/>
    <w:rsid w:val="004F6034"/>
    <w:rsid w:val="00500775"/>
    <w:rsid w:val="005138FA"/>
    <w:rsid w:val="00513BE3"/>
    <w:rsid w:val="00535D14"/>
    <w:rsid w:val="0054347A"/>
    <w:rsid w:val="005473DC"/>
    <w:rsid w:val="00550498"/>
    <w:rsid w:val="0055098D"/>
    <w:rsid w:val="00550EC4"/>
    <w:rsid w:val="0055289A"/>
    <w:rsid w:val="005558B6"/>
    <w:rsid w:val="0056243B"/>
    <w:rsid w:val="0056424F"/>
    <w:rsid w:val="0056517F"/>
    <w:rsid w:val="00565C4A"/>
    <w:rsid w:val="00573B57"/>
    <w:rsid w:val="00576FDC"/>
    <w:rsid w:val="005806C8"/>
    <w:rsid w:val="005937E1"/>
    <w:rsid w:val="00593CA5"/>
    <w:rsid w:val="005C0C2A"/>
    <w:rsid w:val="005C3705"/>
    <w:rsid w:val="005C3B21"/>
    <w:rsid w:val="005D0102"/>
    <w:rsid w:val="005D0705"/>
    <w:rsid w:val="005D2C46"/>
    <w:rsid w:val="005E1DA2"/>
    <w:rsid w:val="005E7878"/>
    <w:rsid w:val="005F09B3"/>
    <w:rsid w:val="005F2F1C"/>
    <w:rsid w:val="0060185B"/>
    <w:rsid w:val="00604174"/>
    <w:rsid w:val="006042A2"/>
    <w:rsid w:val="0061108E"/>
    <w:rsid w:val="00611748"/>
    <w:rsid w:val="00611B71"/>
    <w:rsid w:val="006208AD"/>
    <w:rsid w:val="006234C9"/>
    <w:rsid w:val="006372D1"/>
    <w:rsid w:val="00656103"/>
    <w:rsid w:val="006628B9"/>
    <w:rsid w:val="006671EC"/>
    <w:rsid w:val="00673AF1"/>
    <w:rsid w:val="006852E6"/>
    <w:rsid w:val="006869AD"/>
    <w:rsid w:val="00691BA7"/>
    <w:rsid w:val="006B091C"/>
    <w:rsid w:val="006B0DA2"/>
    <w:rsid w:val="006B2347"/>
    <w:rsid w:val="006B3EF4"/>
    <w:rsid w:val="006B7618"/>
    <w:rsid w:val="006C16E9"/>
    <w:rsid w:val="006C72FD"/>
    <w:rsid w:val="006D5160"/>
    <w:rsid w:val="006D6E34"/>
    <w:rsid w:val="006E4144"/>
    <w:rsid w:val="006E60B7"/>
    <w:rsid w:val="006F00B9"/>
    <w:rsid w:val="006F0FF3"/>
    <w:rsid w:val="006F5E43"/>
    <w:rsid w:val="007054C6"/>
    <w:rsid w:val="00705B5C"/>
    <w:rsid w:val="0071205B"/>
    <w:rsid w:val="00712EA5"/>
    <w:rsid w:val="007423F1"/>
    <w:rsid w:val="007523D5"/>
    <w:rsid w:val="00752D8E"/>
    <w:rsid w:val="007555FD"/>
    <w:rsid w:val="007674B0"/>
    <w:rsid w:val="007731B7"/>
    <w:rsid w:val="00777E4F"/>
    <w:rsid w:val="007853C8"/>
    <w:rsid w:val="007953A2"/>
    <w:rsid w:val="0079618E"/>
    <w:rsid w:val="007973C3"/>
    <w:rsid w:val="007A1376"/>
    <w:rsid w:val="007A5B61"/>
    <w:rsid w:val="007B75FC"/>
    <w:rsid w:val="007C192B"/>
    <w:rsid w:val="007C7F6E"/>
    <w:rsid w:val="007D2E12"/>
    <w:rsid w:val="007D5719"/>
    <w:rsid w:val="007D59F2"/>
    <w:rsid w:val="007F00E0"/>
    <w:rsid w:val="007F7221"/>
    <w:rsid w:val="008313CE"/>
    <w:rsid w:val="00872E2B"/>
    <w:rsid w:val="00873991"/>
    <w:rsid w:val="00886CE8"/>
    <w:rsid w:val="00890D12"/>
    <w:rsid w:val="00893956"/>
    <w:rsid w:val="008A11FD"/>
    <w:rsid w:val="008A313C"/>
    <w:rsid w:val="008A61CA"/>
    <w:rsid w:val="008B11D3"/>
    <w:rsid w:val="008C68CF"/>
    <w:rsid w:val="008D45ED"/>
    <w:rsid w:val="008D7A74"/>
    <w:rsid w:val="008E348C"/>
    <w:rsid w:val="008E6850"/>
    <w:rsid w:val="0090784A"/>
    <w:rsid w:val="009109FC"/>
    <w:rsid w:val="00921698"/>
    <w:rsid w:val="0092486A"/>
    <w:rsid w:val="009260E0"/>
    <w:rsid w:val="009356EF"/>
    <w:rsid w:val="00937E87"/>
    <w:rsid w:val="00942373"/>
    <w:rsid w:val="00942BCD"/>
    <w:rsid w:val="00953762"/>
    <w:rsid w:val="009619F5"/>
    <w:rsid w:val="009629AA"/>
    <w:rsid w:val="00965C87"/>
    <w:rsid w:val="00973FEB"/>
    <w:rsid w:val="00981207"/>
    <w:rsid w:val="00986217"/>
    <w:rsid w:val="00987FD2"/>
    <w:rsid w:val="009924B4"/>
    <w:rsid w:val="0099608D"/>
    <w:rsid w:val="00997C68"/>
    <w:rsid w:val="009A0F9E"/>
    <w:rsid w:val="009A2A54"/>
    <w:rsid w:val="009A75E3"/>
    <w:rsid w:val="009C0A5F"/>
    <w:rsid w:val="009C3336"/>
    <w:rsid w:val="009C49F1"/>
    <w:rsid w:val="009D13B8"/>
    <w:rsid w:val="009E29D6"/>
    <w:rsid w:val="009E2E7C"/>
    <w:rsid w:val="00A02530"/>
    <w:rsid w:val="00A14662"/>
    <w:rsid w:val="00A30E9A"/>
    <w:rsid w:val="00A43134"/>
    <w:rsid w:val="00A46D9A"/>
    <w:rsid w:val="00A51AC9"/>
    <w:rsid w:val="00A568CA"/>
    <w:rsid w:val="00A648B9"/>
    <w:rsid w:val="00A65206"/>
    <w:rsid w:val="00A72A68"/>
    <w:rsid w:val="00A732E9"/>
    <w:rsid w:val="00A7534E"/>
    <w:rsid w:val="00A779B9"/>
    <w:rsid w:val="00A90C43"/>
    <w:rsid w:val="00AB381F"/>
    <w:rsid w:val="00AC36DA"/>
    <w:rsid w:val="00AF1C96"/>
    <w:rsid w:val="00B36FBD"/>
    <w:rsid w:val="00B61797"/>
    <w:rsid w:val="00B61AEF"/>
    <w:rsid w:val="00B63C9D"/>
    <w:rsid w:val="00B67910"/>
    <w:rsid w:val="00B804E4"/>
    <w:rsid w:val="00B85304"/>
    <w:rsid w:val="00B8653B"/>
    <w:rsid w:val="00BA0747"/>
    <w:rsid w:val="00BA7B78"/>
    <w:rsid w:val="00BB57DB"/>
    <w:rsid w:val="00BB5B02"/>
    <w:rsid w:val="00BC22A6"/>
    <w:rsid w:val="00BD2435"/>
    <w:rsid w:val="00BD4607"/>
    <w:rsid w:val="00BD70B9"/>
    <w:rsid w:val="00BD774C"/>
    <w:rsid w:val="00BF44D2"/>
    <w:rsid w:val="00C04664"/>
    <w:rsid w:val="00C072D8"/>
    <w:rsid w:val="00C10714"/>
    <w:rsid w:val="00C12253"/>
    <w:rsid w:val="00C16FA2"/>
    <w:rsid w:val="00C24FE5"/>
    <w:rsid w:val="00C33686"/>
    <w:rsid w:val="00C3645B"/>
    <w:rsid w:val="00C40774"/>
    <w:rsid w:val="00C44426"/>
    <w:rsid w:val="00C502BE"/>
    <w:rsid w:val="00C56091"/>
    <w:rsid w:val="00C57682"/>
    <w:rsid w:val="00C618AC"/>
    <w:rsid w:val="00C64FD6"/>
    <w:rsid w:val="00C66C27"/>
    <w:rsid w:val="00C747AF"/>
    <w:rsid w:val="00CB6F59"/>
    <w:rsid w:val="00CC0877"/>
    <w:rsid w:val="00CD1AA9"/>
    <w:rsid w:val="00CD2E63"/>
    <w:rsid w:val="00CE52FE"/>
    <w:rsid w:val="00D013F6"/>
    <w:rsid w:val="00D032E4"/>
    <w:rsid w:val="00D064E9"/>
    <w:rsid w:val="00D066CD"/>
    <w:rsid w:val="00D11CD2"/>
    <w:rsid w:val="00D53E44"/>
    <w:rsid w:val="00D6399D"/>
    <w:rsid w:val="00D657A5"/>
    <w:rsid w:val="00D65B74"/>
    <w:rsid w:val="00D73CA5"/>
    <w:rsid w:val="00D863A2"/>
    <w:rsid w:val="00D876DE"/>
    <w:rsid w:val="00D97574"/>
    <w:rsid w:val="00DA3C24"/>
    <w:rsid w:val="00DE4247"/>
    <w:rsid w:val="00DE6828"/>
    <w:rsid w:val="00DE6D34"/>
    <w:rsid w:val="00DF1BBE"/>
    <w:rsid w:val="00DF54E6"/>
    <w:rsid w:val="00E030B4"/>
    <w:rsid w:val="00E120E8"/>
    <w:rsid w:val="00E134A0"/>
    <w:rsid w:val="00E14F9A"/>
    <w:rsid w:val="00E2011C"/>
    <w:rsid w:val="00E26455"/>
    <w:rsid w:val="00E26E3A"/>
    <w:rsid w:val="00E30A10"/>
    <w:rsid w:val="00E41FFA"/>
    <w:rsid w:val="00E5158A"/>
    <w:rsid w:val="00E553D5"/>
    <w:rsid w:val="00E560E9"/>
    <w:rsid w:val="00E61192"/>
    <w:rsid w:val="00E6395A"/>
    <w:rsid w:val="00E64091"/>
    <w:rsid w:val="00E726B1"/>
    <w:rsid w:val="00E72E43"/>
    <w:rsid w:val="00E81000"/>
    <w:rsid w:val="00E82C11"/>
    <w:rsid w:val="00E85773"/>
    <w:rsid w:val="00E92E68"/>
    <w:rsid w:val="00EB0B42"/>
    <w:rsid w:val="00EC3A85"/>
    <w:rsid w:val="00EC591B"/>
    <w:rsid w:val="00ED2A9F"/>
    <w:rsid w:val="00ED4714"/>
    <w:rsid w:val="00ED5DAD"/>
    <w:rsid w:val="00EE5A6B"/>
    <w:rsid w:val="00EF0844"/>
    <w:rsid w:val="00F026E1"/>
    <w:rsid w:val="00F06E77"/>
    <w:rsid w:val="00F12698"/>
    <w:rsid w:val="00F1409A"/>
    <w:rsid w:val="00F2023B"/>
    <w:rsid w:val="00F43479"/>
    <w:rsid w:val="00F43DF8"/>
    <w:rsid w:val="00F52F34"/>
    <w:rsid w:val="00F555A9"/>
    <w:rsid w:val="00F77542"/>
    <w:rsid w:val="00F852F5"/>
    <w:rsid w:val="00F9377D"/>
    <w:rsid w:val="00FA506C"/>
    <w:rsid w:val="00FA6388"/>
    <w:rsid w:val="00FA6B37"/>
    <w:rsid w:val="00FB778B"/>
    <w:rsid w:val="00FC3BF4"/>
    <w:rsid w:val="00FD03D4"/>
    <w:rsid w:val="00FD3174"/>
    <w:rsid w:val="00FD4C37"/>
    <w:rsid w:val="00FD57CB"/>
    <w:rsid w:val="00FF69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AD849C-0EAC-45D5-B0E4-066DF946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C4A"/>
    <w:pPr>
      <w:spacing w:after="0" w:line="360" w:lineRule="auto"/>
      <w:jc w:val="both"/>
    </w:pPr>
    <w:rPr>
      <w:rFonts w:ascii="Times New Roman" w:hAnsi="Times New Roman"/>
      <w:noProof/>
      <w:sz w:val="24"/>
    </w:rPr>
  </w:style>
  <w:style w:type="paragraph" w:styleId="Heading1">
    <w:name w:val="heading 1"/>
    <w:basedOn w:val="Normal"/>
    <w:next w:val="Normal"/>
    <w:link w:val="Heading1Char"/>
    <w:uiPriority w:val="9"/>
    <w:qFormat/>
    <w:rsid w:val="00D97574"/>
    <w:pPr>
      <w:keepNext/>
      <w:keepLines/>
      <w:numPr>
        <w:numId w:val="3"/>
      </w:numPr>
      <w:spacing w:line="240" w:lineRule="auto"/>
      <w:jc w:val="center"/>
      <w:outlineLvl w:val="0"/>
    </w:pPr>
    <w:rPr>
      <w:rFonts w:eastAsiaTheme="majorEastAsia" w:cstheme="majorBidi"/>
      <w:b/>
      <w:caps/>
      <w:sz w:val="28"/>
      <w:szCs w:val="32"/>
      <w:lang w:val="en-US"/>
    </w:rPr>
  </w:style>
  <w:style w:type="paragraph" w:styleId="Heading2">
    <w:name w:val="heading 2"/>
    <w:basedOn w:val="Normal"/>
    <w:next w:val="Normal"/>
    <w:link w:val="Heading2Char"/>
    <w:autoRedefine/>
    <w:uiPriority w:val="9"/>
    <w:unhideWhenUsed/>
    <w:qFormat/>
    <w:rsid w:val="00986217"/>
    <w:pPr>
      <w:keepNext/>
      <w:keepLines/>
      <w:numPr>
        <w:ilvl w:val="1"/>
        <w:numId w:val="3"/>
      </w:numPr>
      <w:spacing w:before="200" w:line="240" w:lineRule="auto"/>
      <w:outlineLvl w:val="1"/>
    </w:pPr>
    <w:rPr>
      <w:rFonts w:eastAsiaTheme="majorEastAsia" w:cstheme="majorBidi"/>
      <w:b/>
      <w:sz w:val="20"/>
      <w:szCs w:val="26"/>
      <w:lang w:val="en-US"/>
    </w:rPr>
  </w:style>
  <w:style w:type="paragraph" w:styleId="Heading3">
    <w:name w:val="heading 3"/>
    <w:basedOn w:val="Normal"/>
    <w:next w:val="Normal"/>
    <w:link w:val="Heading3Char"/>
    <w:autoRedefine/>
    <w:uiPriority w:val="9"/>
    <w:unhideWhenUsed/>
    <w:qFormat/>
    <w:rsid w:val="00ED4714"/>
    <w:pPr>
      <w:keepNext/>
      <w:keepLines/>
      <w:spacing w:line="240" w:lineRule="auto"/>
      <w:outlineLvl w:val="2"/>
    </w:pPr>
    <w:rPr>
      <w:rFonts w:eastAsiaTheme="majorEastAsia" w:cstheme="majorBidi"/>
      <w:b/>
      <w:sz w:val="22"/>
      <w:szCs w:val="24"/>
    </w:rPr>
  </w:style>
  <w:style w:type="paragraph" w:styleId="Heading4">
    <w:name w:val="heading 4"/>
    <w:basedOn w:val="Normal"/>
    <w:next w:val="Normal"/>
    <w:link w:val="Heading4Char"/>
    <w:uiPriority w:val="9"/>
    <w:unhideWhenUsed/>
    <w:qFormat/>
    <w:rsid w:val="00F43479"/>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autoRedefine/>
    <w:uiPriority w:val="9"/>
    <w:unhideWhenUsed/>
    <w:qFormat/>
    <w:rsid w:val="00E81000"/>
    <w:pPr>
      <w:keepNext/>
      <w:keepLines/>
      <w:outlineLvl w:val="4"/>
    </w:pPr>
    <w:rPr>
      <w:rFonts w:eastAsiaTheme="majorEastAsia" w:cstheme="majorBidi"/>
      <w:b/>
    </w:rPr>
  </w:style>
  <w:style w:type="paragraph" w:styleId="Heading6">
    <w:name w:val="heading 6"/>
    <w:basedOn w:val="Normal"/>
    <w:next w:val="Normal"/>
    <w:link w:val="Heading6Char"/>
    <w:uiPriority w:val="9"/>
    <w:unhideWhenUsed/>
    <w:qFormat/>
    <w:rsid w:val="00D97574"/>
    <w:pPr>
      <w:keepNext/>
      <w:keepLines/>
      <w:numPr>
        <w:ilvl w:val="5"/>
        <w:numId w:val="3"/>
      </w:numPr>
      <w:spacing w:before="40"/>
      <w:outlineLvl w:val="5"/>
    </w:pPr>
    <w:rPr>
      <w:rFonts w:asciiTheme="majorHAnsi" w:eastAsiaTheme="majorEastAsia" w:hAnsiTheme="majorHAnsi" w:cstheme="majorBidi"/>
      <w:color w:val="243F60" w:themeColor="accent1" w:themeShade="7F"/>
      <w:lang w:val="en-US"/>
    </w:rPr>
  </w:style>
  <w:style w:type="paragraph" w:styleId="Heading7">
    <w:name w:val="heading 7"/>
    <w:basedOn w:val="Normal"/>
    <w:next w:val="Normal"/>
    <w:link w:val="Heading7Char"/>
    <w:uiPriority w:val="9"/>
    <w:semiHidden/>
    <w:unhideWhenUsed/>
    <w:qFormat/>
    <w:rsid w:val="00D97574"/>
    <w:pPr>
      <w:keepNext/>
      <w:keepLines/>
      <w:numPr>
        <w:ilvl w:val="6"/>
        <w:numId w:val="3"/>
      </w:numPr>
      <w:spacing w:before="40"/>
      <w:outlineLvl w:val="6"/>
    </w:pPr>
    <w:rPr>
      <w:rFonts w:asciiTheme="majorHAnsi" w:eastAsiaTheme="majorEastAsia" w:hAnsiTheme="majorHAnsi" w:cstheme="majorBidi"/>
      <w:i/>
      <w:iCs/>
      <w:color w:val="243F60" w:themeColor="accent1" w:themeShade="7F"/>
      <w:lang w:val="en-US"/>
    </w:rPr>
  </w:style>
  <w:style w:type="paragraph" w:styleId="Heading8">
    <w:name w:val="heading 8"/>
    <w:basedOn w:val="Normal"/>
    <w:next w:val="Normal"/>
    <w:link w:val="Heading8Char"/>
    <w:uiPriority w:val="9"/>
    <w:semiHidden/>
    <w:unhideWhenUsed/>
    <w:qFormat/>
    <w:rsid w:val="00D97574"/>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semiHidden/>
    <w:unhideWhenUsed/>
    <w:qFormat/>
    <w:rsid w:val="00D97574"/>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3310BD"/>
    <w:pPr>
      <w:ind w:left="720"/>
      <w:contextualSpacing/>
    </w:pPr>
  </w:style>
  <w:style w:type="character" w:customStyle="1" w:styleId="Heading1Char">
    <w:name w:val="Heading 1 Char"/>
    <w:basedOn w:val="DefaultParagraphFont"/>
    <w:link w:val="Heading1"/>
    <w:uiPriority w:val="9"/>
    <w:rsid w:val="00D97574"/>
    <w:rPr>
      <w:rFonts w:ascii="Times New Roman" w:eastAsiaTheme="majorEastAsia" w:hAnsi="Times New Roman" w:cstheme="majorBidi"/>
      <w:b/>
      <w:caps/>
      <w:noProof/>
      <w:sz w:val="28"/>
      <w:szCs w:val="32"/>
      <w:lang w:val="en-US"/>
    </w:rPr>
  </w:style>
  <w:style w:type="character" w:customStyle="1" w:styleId="Heading2Char">
    <w:name w:val="Heading 2 Char"/>
    <w:basedOn w:val="DefaultParagraphFont"/>
    <w:link w:val="Heading2"/>
    <w:uiPriority w:val="9"/>
    <w:rsid w:val="00986217"/>
    <w:rPr>
      <w:rFonts w:ascii="Times New Roman" w:eastAsiaTheme="majorEastAsia" w:hAnsi="Times New Roman" w:cstheme="majorBidi"/>
      <w:b/>
      <w:noProof/>
      <w:sz w:val="20"/>
      <w:szCs w:val="26"/>
      <w:lang w:val="en-US"/>
    </w:rPr>
  </w:style>
  <w:style w:type="character" w:customStyle="1" w:styleId="Heading3Char">
    <w:name w:val="Heading 3 Char"/>
    <w:basedOn w:val="DefaultParagraphFont"/>
    <w:link w:val="Heading3"/>
    <w:uiPriority w:val="9"/>
    <w:rsid w:val="00ED4714"/>
    <w:rPr>
      <w:rFonts w:ascii="Times New Roman" w:eastAsiaTheme="majorEastAsia" w:hAnsi="Times New Roman" w:cstheme="majorBidi"/>
      <w:b/>
      <w:noProof/>
      <w:szCs w:val="24"/>
    </w:rPr>
  </w:style>
  <w:style w:type="character" w:customStyle="1" w:styleId="Heading6Char">
    <w:name w:val="Heading 6 Char"/>
    <w:basedOn w:val="DefaultParagraphFont"/>
    <w:link w:val="Heading6"/>
    <w:uiPriority w:val="9"/>
    <w:rsid w:val="00D97574"/>
    <w:rPr>
      <w:rFonts w:asciiTheme="majorHAnsi" w:eastAsiaTheme="majorEastAsia" w:hAnsiTheme="majorHAnsi" w:cstheme="majorBidi"/>
      <w:noProof/>
      <w:color w:val="243F60" w:themeColor="accent1" w:themeShade="7F"/>
      <w:sz w:val="24"/>
      <w:lang w:val="en-US"/>
    </w:rPr>
  </w:style>
  <w:style w:type="character" w:customStyle="1" w:styleId="Heading7Char">
    <w:name w:val="Heading 7 Char"/>
    <w:basedOn w:val="DefaultParagraphFont"/>
    <w:link w:val="Heading7"/>
    <w:uiPriority w:val="9"/>
    <w:semiHidden/>
    <w:rsid w:val="00D97574"/>
    <w:rPr>
      <w:rFonts w:asciiTheme="majorHAnsi" w:eastAsiaTheme="majorEastAsia" w:hAnsiTheme="majorHAnsi" w:cstheme="majorBidi"/>
      <w:i/>
      <w:iCs/>
      <w:noProof/>
      <w:color w:val="243F60" w:themeColor="accent1" w:themeShade="7F"/>
      <w:sz w:val="24"/>
      <w:lang w:val="en-US"/>
    </w:rPr>
  </w:style>
  <w:style w:type="character" w:customStyle="1" w:styleId="Heading8Char">
    <w:name w:val="Heading 8 Char"/>
    <w:basedOn w:val="DefaultParagraphFont"/>
    <w:link w:val="Heading8"/>
    <w:uiPriority w:val="9"/>
    <w:semiHidden/>
    <w:rsid w:val="00D97574"/>
    <w:rPr>
      <w:rFonts w:asciiTheme="majorHAnsi" w:eastAsiaTheme="majorEastAsia" w:hAnsiTheme="majorHAnsi" w:cstheme="majorBidi"/>
      <w:noProof/>
      <w:color w:val="272727" w:themeColor="text1" w:themeTint="D8"/>
      <w:sz w:val="21"/>
      <w:szCs w:val="21"/>
      <w:lang w:val="en-US"/>
    </w:rPr>
  </w:style>
  <w:style w:type="character" w:customStyle="1" w:styleId="Heading9Char">
    <w:name w:val="Heading 9 Char"/>
    <w:basedOn w:val="DefaultParagraphFont"/>
    <w:link w:val="Heading9"/>
    <w:uiPriority w:val="9"/>
    <w:semiHidden/>
    <w:rsid w:val="00D97574"/>
    <w:rPr>
      <w:rFonts w:asciiTheme="majorHAnsi" w:eastAsiaTheme="majorEastAsia" w:hAnsiTheme="majorHAnsi" w:cstheme="majorBidi"/>
      <w:i/>
      <w:iCs/>
      <w:noProof/>
      <w:color w:val="272727" w:themeColor="text1" w:themeTint="D8"/>
      <w:sz w:val="21"/>
      <w:szCs w:val="21"/>
      <w:lang w:val="en-US"/>
    </w:rPr>
  </w:style>
  <w:style w:type="numbering" w:customStyle="1" w:styleId="Style3">
    <w:name w:val="Style3"/>
    <w:uiPriority w:val="99"/>
    <w:rsid w:val="00C04664"/>
    <w:pPr>
      <w:numPr>
        <w:numId w:val="5"/>
      </w:numPr>
    </w:pPr>
  </w:style>
  <w:style w:type="paragraph" w:styleId="Header">
    <w:name w:val="header"/>
    <w:basedOn w:val="Normal"/>
    <w:link w:val="HeaderChar"/>
    <w:uiPriority w:val="99"/>
    <w:unhideWhenUsed/>
    <w:rsid w:val="000740A4"/>
    <w:pPr>
      <w:tabs>
        <w:tab w:val="center" w:pos="4513"/>
        <w:tab w:val="right" w:pos="9026"/>
      </w:tabs>
      <w:spacing w:line="240" w:lineRule="auto"/>
    </w:pPr>
  </w:style>
  <w:style w:type="character" w:customStyle="1" w:styleId="HeaderChar">
    <w:name w:val="Header Char"/>
    <w:basedOn w:val="DefaultParagraphFont"/>
    <w:link w:val="Header"/>
    <w:uiPriority w:val="99"/>
    <w:rsid w:val="000740A4"/>
    <w:rPr>
      <w:rFonts w:ascii="Times New Roman" w:hAnsi="Times New Roman"/>
      <w:noProof/>
      <w:sz w:val="24"/>
    </w:rPr>
  </w:style>
  <w:style w:type="paragraph" w:styleId="Footer">
    <w:name w:val="footer"/>
    <w:basedOn w:val="Normal"/>
    <w:link w:val="FooterChar"/>
    <w:uiPriority w:val="99"/>
    <w:unhideWhenUsed/>
    <w:rsid w:val="000740A4"/>
    <w:pPr>
      <w:tabs>
        <w:tab w:val="center" w:pos="4513"/>
        <w:tab w:val="right" w:pos="9026"/>
      </w:tabs>
      <w:spacing w:line="240" w:lineRule="auto"/>
    </w:pPr>
  </w:style>
  <w:style w:type="character" w:customStyle="1" w:styleId="FooterChar">
    <w:name w:val="Footer Char"/>
    <w:basedOn w:val="DefaultParagraphFont"/>
    <w:link w:val="Footer"/>
    <w:uiPriority w:val="99"/>
    <w:rsid w:val="000740A4"/>
    <w:rPr>
      <w:rFonts w:ascii="Times New Roman" w:hAnsi="Times New Roman"/>
      <w:noProof/>
      <w:sz w:val="24"/>
    </w:rPr>
  </w:style>
  <w:style w:type="paragraph" w:styleId="TOCHeading">
    <w:name w:val="TOC Heading"/>
    <w:basedOn w:val="Heading1"/>
    <w:next w:val="Normal"/>
    <w:uiPriority w:val="39"/>
    <w:semiHidden/>
    <w:unhideWhenUsed/>
    <w:qFormat/>
    <w:rsid w:val="004229F7"/>
    <w:pPr>
      <w:numPr>
        <w:numId w:val="0"/>
      </w:numPr>
      <w:spacing w:before="480" w:line="276" w:lineRule="auto"/>
      <w:jc w:val="left"/>
      <w:outlineLvl w:val="9"/>
    </w:pPr>
    <w:rPr>
      <w:rFonts w:asciiTheme="majorHAnsi" w:hAnsiTheme="majorHAnsi"/>
      <w:bCs/>
      <w:caps w:val="0"/>
      <w:noProof w:val="0"/>
      <w:color w:val="365F91" w:themeColor="accent1" w:themeShade="BF"/>
      <w:szCs w:val="28"/>
      <w:lang w:eastAsia="ja-JP"/>
    </w:rPr>
  </w:style>
  <w:style w:type="paragraph" w:styleId="TOC1">
    <w:name w:val="toc 1"/>
    <w:basedOn w:val="Normal"/>
    <w:next w:val="Normal"/>
    <w:autoRedefine/>
    <w:uiPriority w:val="39"/>
    <w:unhideWhenUsed/>
    <w:rsid w:val="004229F7"/>
    <w:pPr>
      <w:spacing w:after="100"/>
    </w:pPr>
  </w:style>
  <w:style w:type="paragraph" w:styleId="TOC2">
    <w:name w:val="toc 2"/>
    <w:basedOn w:val="Normal"/>
    <w:next w:val="Normal"/>
    <w:autoRedefine/>
    <w:uiPriority w:val="39"/>
    <w:unhideWhenUsed/>
    <w:rsid w:val="004229F7"/>
    <w:pPr>
      <w:spacing w:after="100"/>
      <w:ind w:left="240"/>
    </w:pPr>
  </w:style>
  <w:style w:type="paragraph" w:styleId="TOC3">
    <w:name w:val="toc 3"/>
    <w:basedOn w:val="Normal"/>
    <w:next w:val="Normal"/>
    <w:autoRedefine/>
    <w:uiPriority w:val="39"/>
    <w:unhideWhenUsed/>
    <w:rsid w:val="004229F7"/>
    <w:pPr>
      <w:spacing w:after="100"/>
      <w:ind w:left="480"/>
    </w:pPr>
  </w:style>
  <w:style w:type="character" w:styleId="Hyperlink">
    <w:name w:val="Hyperlink"/>
    <w:basedOn w:val="DefaultParagraphFont"/>
    <w:uiPriority w:val="99"/>
    <w:unhideWhenUsed/>
    <w:rsid w:val="004229F7"/>
    <w:rPr>
      <w:color w:val="0000FF" w:themeColor="hyperlink"/>
      <w:u w:val="single"/>
    </w:rPr>
  </w:style>
  <w:style w:type="paragraph" w:styleId="BalloonText">
    <w:name w:val="Balloon Text"/>
    <w:basedOn w:val="Normal"/>
    <w:link w:val="BalloonTextChar"/>
    <w:uiPriority w:val="99"/>
    <w:semiHidden/>
    <w:unhideWhenUsed/>
    <w:rsid w:val="004229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9F7"/>
    <w:rPr>
      <w:rFonts w:ascii="Tahoma" w:hAnsi="Tahoma" w:cs="Tahoma"/>
      <w:noProof/>
      <w:sz w:val="16"/>
      <w:szCs w:val="16"/>
    </w:rPr>
  </w:style>
  <w:style w:type="character" w:customStyle="1" w:styleId="ListParagraphChar">
    <w:name w:val="List Paragraph Char"/>
    <w:link w:val="ListParagraph"/>
    <w:uiPriority w:val="1"/>
    <w:rsid w:val="00376347"/>
    <w:rPr>
      <w:rFonts w:ascii="Times New Roman" w:hAnsi="Times New Roman"/>
      <w:noProof/>
      <w:sz w:val="24"/>
    </w:rPr>
  </w:style>
  <w:style w:type="paragraph" w:styleId="Title">
    <w:name w:val="Title"/>
    <w:basedOn w:val="Normal"/>
    <w:next w:val="Subtitle"/>
    <w:link w:val="TitleChar"/>
    <w:qFormat/>
    <w:rsid w:val="00872E2B"/>
    <w:pPr>
      <w:suppressAutoHyphens/>
      <w:spacing w:line="240" w:lineRule="auto"/>
      <w:jc w:val="center"/>
    </w:pPr>
    <w:rPr>
      <w:rFonts w:eastAsia="Times New Roman" w:cs="Times New Roman"/>
      <w:b/>
      <w:bCs/>
      <w:sz w:val="28"/>
      <w:szCs w:val="24"/>
      <w:lang w:eastAsia="zh-CN"/>
    </w:rPr>
  </w:style>
  <w:style w:type="character" w:customStyle="1" w:styleId="TitleChar">
    <w:name w:val="Title Char"/>
    <w:basedOn w:val="DefaultParagraphFont"/>
    <w:link w:val="Title"/>
    <w:rsid w:val="00872E2B"/>
    <w:rPr>
      <w:rFonts w:ascii="Times New Roman" w:eastAsia="Times New Roman" w:hAnsi="Times New Roman" w:cs="Times New Roman"/>
      <w:b/>
      <w:bCs/>
      <w:noProof/>
      <w:sz w:val="28"/>
      <w:szCs w:val="24"/>
      <w:lang w:eastAsia="zh-CN"/>
    </w:rPr>
  </w:style>
  <w:style w:type="paragraph" w:styleId="Subtitle">
    <w:name w:val="Subtitle"/>
    <w:basedOn w:val="Normal"/>
    <w:next w:val="BodyText"/>
    <w:link w:val="SubtitleChar"/>
    <w:qFormat/>
    <w:rsid w:val="00872E2B"/>
    <w:pPr>
      <w:suppressAutoHyphens/>
      <w:spacing w:line="240" w:lineRule="auto"/>
      <w:jc w:val="center"/>
    </w:pPr>
    <w:rPr>
      <w:rFonts w:eastAsia="Times New Roman" w:cs="Times New Roman"/>
      <w:b/>
      <w:bCs/>
      <w:szCs w:val="24"/>
      <w:lang w:eastAsia="zh-CN"/>
    </w:rPr>
  </w:style>
  <w:style w:type="character" w:customStyle="1" w:styleId="SubtitleChar">
    <w:name w:val="Subtitle Char"/>
    <w:basedOn w:val="DefaultParagraphFont"/>
    <w:link w:val="Subtitle"/>
    <w:rsid w:val="00872E2B"/>
    <w:rPr>
      <w:rFonts w:ascii="Times New Roman" w:eastAsia="Times New Roman" w:hAnsi="Times New Roman" w:cs="Times New Roman"/>
      <w:b/>
      <w:bCs/>
      <w:noProof/>
      <w:sz w:val="24"/>
      <w:szCs w:val="24"/>
      <w:lang w:eastAsia="zh-CN"/>
    </w:rPr>
  </w:style>
  <w:style w:type="paragraph" w:styleId="BodyText">
    <w:name w:val="Body Text"/>
    <w:basedOn w:val="Normal"/>
    <w:link w:val="BodyTextChar"/>
    <w:uiPriority w:val="99"/>
    <w:unhideWhenUsed/>
    <w:rsid w:val="00872E2B"/>
    <w:pPr>
      <w:spacing w:after="120"/>
    </w:pPr>
  </w:style>
  <w:style w:type="character" w:customStyle="1" w:styleId="BodyTextChar">
    <w:name w:val="Body Text Char"/>
    <w:basedOn w:val="DefaultParagraphFont"/>
    <w:link w:val="BodyText"/>
    <w:uiPriority w:val="99"/>
    <w:rsid w:val="00872E2B"/>
    <w:rPr>
      <w:rFonts w:ascii="Times New Roman" w:hAnsi="Times New Roman"/>
      <w:noProof/>
      <w:sz w:val="24"/>
    </w:rPr>
  </w:style>
  <w:style w:type="character" w:customStyle="1" w:styleId="Heading4Char">
    <w:name w:val="Heading 4 Char"/>
    <w:basedOn w:val="DefaultParagraphFont"/>
    <w:link w:val="Heading4"/>
    <w:uiPriority w:val="9"/>
    <w:semiHidden/>
    <w:rsid w:val="00F43479"/>
    <w:rPr>
      <w:rFonts w:asciiTheme="majorHAnsi" w:eastAsiaTheme="majorEastAsia" w:hAnsiTheme="majorHAnsi" w:cstheme="majorBidi"/>
      <w:b/>
      <w:bCs/>
      <w:i/>
      <w:iCs/>
      <w:noProof/>
      <w:color w:val="4F81BD" w:themeColor="accent1"/>
      <w:sz w:val="24"/>
    </w:rPr>
  </w:style>
  <w:style w:type="character" w:customStyle="1" w:styleId="Heading5Char">
    <w:name w:val="Heading 5 Char"/>
    <w:basedOn w:val="DefaultParagraphFont"/>
    <w:link w:val="Heading5"/>
    <w:uiPriority w:val="9"/>
    <w:rsid w:val="00E81000"/>
    <w:rPr>
      <w:rFonts w:ascii="Times New Roman" w:eastAsiaTheme="majorEastAsia" w:hAnsi="Times New Roman" w:cstheme="majorBidi"/>
      <w:b/>
      <w:noProof/>
      <w:sz w:val="24"/>
    </w:rPr>
  </w:style>
  <w:style w:type="paragraph" w:styleId="Caption">
    <w:name w:val="caption"/>
    <w:basedOn w:val="Normal"/>
    <w:next w:val="Normal"/>
    <w:uiPriority w:val="35"/>
    <w:unhideWhenUsed/>
    <w:qFormat/>
    <w:rsid w:val="00E81000"/>
    <w:pPr>
      <w:spacing w:after="200" w:line="240" w:lineRule="auto"/>
    </w:pPr>
    <w:rPr>
      <w:b/>
      <w:bCs/>
      <w:color w:val="4F81BD" w:themeColor="accent1"/>
      <w:sz w:val="18"/>
      <w:szCs w:val="18"/>
    </w:rPr>
  </w:style>
  <w:style w:type="table" w:styleId="TableGrid">
    <w:name w:val="Table Grid"/>
    <w:basedOn w:val="TableNormal"/>
    <w:uiPriority w:val="59"/>
    <w:rsid w:val="00E810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uiPriority w:val="99"/>
    <w:rsid w:val="000E719A"/>
    <w:pPr>
      <w:numPr>
        <w:numId w:val="21"/>
      </w:numPr>
    </w:pPr>
  </w:style>
  <w:style w:type="character" w:styleId="Strong">
    <w:name w:val="Strong"/>
    <w:basedOn w:val="DefaultParagraphFont"/>
    <w:uiPriority w:val="22"/>
    <w:qFormat/>
    <w:rsid w:val="000E719A"/>
    <w:rPr>
      <w:b/>
      <w:bCs/>
    </w:rPr>
  </w:style>
  <w:style w:type="paragraph" w:customStyle="1" w:styleId="Paragraph">
    <w:name w:val="Paragraph"/>
    <w:basedOn w:val="Normal"/>
    <w:link w:val="ParagraphChar"/>
    <w:qFormat/>
    <w:rsid w:val="000E719A"/>
    <w:pPr>
      <w:ind w:firstLine="720"/>
    </w:pPr>
    <w:rPr>
      <w:rFonts w:eastAsia="Calibri" w:cs="Times New Roman"/>
      <w:noProof w:val="0"/>
    </w:rPr>
  </w:style>
  <w:style w:type="character" w:customStyle="1" w:styleId="ParagraphChar">
    <w:name w:val="Paragraph Char"/>
    <w:link w:val="Paragraph"/>
    <w:rsid w:val="000E719A"/>
    <w:rPr>
      <w:rFonts w:ascii="Times New Roman" w:eastAsia="Calibri" w:hAnsi="Times New Roman" w:cs="Times New Roman"/>
      <w:sz w:val="24"/>
    </w:rPr>
  </w:style>
  <w:style w:type="paragraph" w:customStyle="1" w:styleId="FigureCaption">
    <w:name w:val="Figure Caption"/>
    <w:basedOn w:val="Normal"/>
    <w:rsid w:val="002276C7"/>
    <w:pPr>
      <w:spacing w:line="240" w:lineRule="auto"/>
    </w:pPr>
    <w:rPr>
      <w:rFonts w:eastAsia="Times New Roman" w:cs="Times New Roman"/>
      <w:noProof w:val="0"/>
      <w:sz w:val="16"/>
      <w:szCs w:val="16"/>
      <w:lang w:val="en-US"/>
    </w:rPr>
  </w:style>
  <w:style w:type="character" w:customStyle="1" w:styleId="fontstyle01">
    <w:name w:val="fontstyle01"/>
    <w:basedOn w:val="DefaultParagraphFont"/>
    <w:rsid w:val="00CE52F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5E1DA2"/>
    <w:rPr>
      <w:rFonts w:ascii="Arial" w:hAnsi="Arial" w:cs="Arial" w:hint="default"/>
      <w:b w:val="0"/>
      <w:bCs w:val="0"/>
      <w:i w:val="0"/>
      <w:iCs w:val="0"/>
      <w:color w:val="000000"/>
      <w:sz w:val="20"/>
      <w:szCs w:val="20"/>
    </w:rPr>
  </w:style>
  <w:style w:type="character" w:customStyle="1" w:styleId="st">
    <w:name w:val="st"/>
    <w:basedOn w:val="DefaultParagraphFont"/>
    <w:rsid w:val="00391824"/>
  </w:style>
  <w:style w:type="character" w:styleId="Emphasis">
    <w:name w:val="Emphasis"/>
    <w:basedOn w:val="DefaultParagraphFont"/>
    <w:uiPriority w:val="20"/>
    <w:qFormat/>
    <w:rsid w:val="00391824"/>
    <w:rPr>
      <w:i/>
      <w:iCs/>
    </w:rPr>
  </w:style>
  <w:style w:type="character" w:styleId="FollowedHyperlink">
    <w:name w:val="FollowedHyperlink"/>
    <w:basedOn w:val="DefaultParagraphFont"/>
    <w:uiPriority w:val="99"/>
    <w:semiHidden/>
    <w:unhideWhenUsed/>
    <w:rsid w:val="00391824"/>
    <w:rPr>
      <w:color w:val="800080" w:themeColor="followedHyperlink"/>
      <w:u w:val="single"/>
    </w:rPr>
  </w:style>
  <w:style w:type="table" w:customStyle="1" w:styleId="Calendar3">
    <w:name w:val="Calendar 3"/>
    <w:basedOn w:val="TableNormal"/>
    <w:uiPriority w:val="99"/>
    <w:qFormat/>
    <w:rsid w:val="0008573C"/>
    <w:pPr>
      <w:spacing w:after="0" w:line="240" w:lineRule="auto"/>
      <w:jc w:val="right"/>
    </w:pPr>
    <w:rPr>
      <w:rFonts w:asciiTheme="majorHAnsi" w:eastAsiaTheme="minorEastAsia" w:hAnsiTheme="majorHAnsi"/>
      <w:color w:val="7F7F7F" w:themeColor="text1" w:themeTint="80"/>
      <w:lang w:val="en-US" w:eastAsia="ja-JP"/>
    </w:rPr>
    <w:tblPr>
      <w:tblInd w:w="0" w:type="dxa"/>
      <w:tblCellMar>
        <w:top w:w="0" w:type="dxa"/>
        <w:left w:w="108" w:type="dxa"/>
        <w:bottom w:w="0" w:type="dxa"/>
        <w:right w:w="108" w:type="dxa"/>
      </w:tblCellMar>
    </w:tblPr>
    <w:tblStylePr w:type="firstRow">
      <w:pPr>
        <w:wordWrap/>
        <w:jc w:val="right"/>
      </w:pPr>
      <w:rPr>
        <w:color w:val="365F91" w:themeColor="accent1" w:themeShade="BF"/>
        <w:sz w:val="44"/>
      </w:rPr>
    </w:tblStylePr>
    <w:tblStylePr w:type="firstCol">
      <w:rPr>
        <w:color w:val="365F91" w:themeColor="accent1" w:themeShade="BF"/>
      </w:rPr>
    </w:tblStylePr>
    <w:tblStylePr w:type="lastCol">
      <w:rPr>
        <w:color w:val="365F91" w:themeColor="accent1" w:themeShade="BF"/>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600995">
      <w:bodyDiv w:val="1"/>
      <w:marLeft w:val="0"/>
      <w:marRight w:val="0"/>
      <w:marTop w:val="0"/>
      <w:marBottom w:val="0"/>
      <w:divBdr>
        <w:top w:val="none" w:sz="0" w:space="0" w:color="auto"/>
        <w:left w:val="none" w:sz="0" w:space="0" w:color="auto"/>
        <w:bottom w:val="none" w:sz="0" w:space="0" w:color="auto"/>
        <w:right w:val="none" w:sz="0" w:space="0" w:color="auto"/>
      </w:divBdr>
    </w:div>
    <w:div w:id="172813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kyryon1994@gmail.com"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d.dephub.go.id/?id/news/detail/38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969F-9BE5-4120-A38F-D864C2BA4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5278</Words>
  <Characters>30085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2018-03-15T15:39:00Z</cp:lastPrinted>
  <dcterms:created xsi:type="dcterms:W3CDTF">2022-03-24T02:50:00Z</dcterms:created>
  <dcterms:modified xsi:type="dcterms:W3CDTF">2022-03-24T02:50:00Z</dcterms:modified>
</cp:coreProperties>
</file>