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2C05" w:rsidRDefault="002E2C05" w:rsidP="002E2C05">
      <w:pPr>
        <w:pStyle w:val="ListParagraph"/>
        <w:spacing w:line="0" w:lineRule="atLeast"/>
        <w:jc w:val="center"/>
        <w:rPr>
          <w:rFonts w:ascii="Times New Roman" w:eastAsia="Times New Roman" w:hAnsi="Times New Roman"/>
          <w:b/>
          <w:sz w:val="24"/>
        </w:rPr>
      </w:pPr>
      <w:r>
        <w:rPr>
          <w:rFonts w:ascii="Times New Roman" w:eastAsia="Times New Roman" w:hAnsi="Times New Roman"/>
          <w:b/>
          <w:sz w:val="24"/>
        </w:rPr>
        <w:t>PENGEMBANGAN EKOWISATA KAWASAN KONVERSI HUTAN MANGROVE KALIMANTAN TIMUR</w:t>
      </w:r>
    </w:p>
    <w:p w:rsidR="002E2C05" w:rsidRDefault="002E2C05" w:rsidP="002E2C05">
      <w:pPr>
        <w:pStyle w:val="ListParagraph"/>
        <w:spacing w:line="0" w:lineRule="atLeast"/>
        <w:jc w:val="center"/>
        <w:rPr>
          <w:rFonts w:ascii="Times New Roman" w:eastAsia="Times New Roman" w:hAnsi="Times New Roman"/>
          <w:b/>
          <w:sz w:val="24"/>
        </w:rPr>
      </w:pPr>
    </w:p>
    <w:p w:rsidR="002E2C05" w:rsidRDefault="002E2C05" w:rsidP="002E2C05">
      <w:pPr>
        <w:pStyle w:val="ListParagraph"/>
        <w:spacing w:line="0" w:lineRule="atLeast"/>
        <w:jc w:val="center"/>
        <w:rPr>
          <w:rFonts w:ascii="Times New Roman" w:eastAsia="Times New Roman" w:hAnsi="Times New Roman"/>
          <w:b/>
          <w:sz w:val="24"/>
        </w:rPr>
      </w:pPr>
      <w:r>
        <w:rPr>
          <w:rFonts w:ascii="Times New Roman" w:eastAsia="Times New Roman" w:hAnsi="Times New Roman"/>
          <w:b/>
          <w:sz w:val="24"/>
        </w:rPr>
        <w:t>Arwin Sanjaya</w:t>
      </w:r>
    </w:p>
    <w:p w:rsidR="002E2C05" w:rsidRPr="00DB2A90" w:rsidRDefault="002E2C05" w:rsidP="002E2C05">
      <w:pPr>
        <w:pStyle w:val="ListParagraph"/>
        <w:spacing w:line="0" w:lineRule="atLeast"/>
        <w:jc w:val="center"/>
        <w:rPr>
          <w:rFonts w:ascii="Times New Roman" w:eastAsia="Times New Roman" w:hAnsi="Times New Roman"/>
          <w:b/>
          <w:i/>
          <w:sz w:val="24"/>
        </w:rPr>
      </w:pPr>
    </w:p>
    <w:p w:rsidR="002E2C05" w:rsidRDefault="002E2C05" w:rsidP="002E2C05">
      <w:pPr>
        <w:pStyle w:val="ListParagraph"/>
        <w:spacing w:line="0" w:lineRule="atLeast"/>
        <w:jc w:val="center"/>
        <w:rPr>
          <w:rFonts w:ascii="Times New Roman" w:eastAsia="Times New Roman" w:hAnsi="Times New Roman"/>
          <w:i/>
          <w:sz w:val="24"/>
        </w:rPr>
      </w:pPr>
      <w:r w:rsidRPr="00DB2A90">
        <w:rPr>
          <w:rFonts w:ascii="Times New Roman" w:eastAsia="Times New Roman" w:hAnsi="Times New Roman"/>
          <w:i/>
          <w:sz w:val="24"/>
        </w:rPr>
        <w:t xml:space="preserve">University Mulawarman </w:t>
      </w:r>
    </w:p>
    <w:p w:rsidR="002E2C05" w:rsidRPr="0050257C" w:rsidRDefault="002E2C05" w:rsidP="002E2C05">
      <w:pPr>
        <w:pStyle w:val="ListParagraph"/>
        <w:spacing w:line="0" w:lineRule="atLeast"/>
        <w:jc w:val="center"/>
        <w:rPr>
          <w:rFonts w:ascii="Times New Roman" w:eastAsia="Times New Roman" w:hAnsi="Times New Roman"/>
          <w:sz w:val="24"/>
        </w:rPr>
      </w:pPr>
      <w:r w:rsidRPr="0050257C">
        <w:rPr>
          <w:rFonts w:ascii="Times New Roman" w:eastAsia="Times New Roman" w:hAnsi="Times New Roman"/>
          <w:sz w:val="24"/>
        </w:rPr>
        <w:t>Jl. Kuaro Gn. Kelua,75119 Indonesia</w:t>
      </w:r>
    </w:p>
    <w:p w:rsidR="002E2C05" w:rsidRDefault="002E2C05" w:rsidP="002E2C05">
      <w:pPr>
        <w:pStyle w:val="ListParagraph"/>
        <w:spacing w:line="0" w:lineRule="atLeast"/>
        <w:rPr>
          <w:rFonts w:ascii="Times New Roman" w:eastAsia="Times New Roman" w:hAnsi="Times New Roman"/>
          <w:b/>
          <w:sz w:val="24"/>
        </w:rPr>
      </w:pPr>
    </w:p>
    <w:p w:rsidR="002E2C05" w:rsidRDefault="002E2C05" w:rsidP="002E2C05">
      <w:pPr>
        <w:pStyle w:val="ListParagraph"/>
        <w:spacing w:line="0" w:lineRule="atLeast"/>
        <w:jc w:val="center"/>
        <w:rPr>
          <w:rFonts w:ascii="Times New Roman" w:eastAsia="Times New Roman" w:hAnsi="Times New Roman"/>
          <w:b/>
          <w:sz w:val="24"/>
        </w:rPr>
      </w:pPr>
      <w:r>
        <w:rPr>
          <w:rFonts w:ascii="Times New Roman" w:eastAsia="Times New Roman" w:hAnsi="Times New Roman"/>
          <w:b/>
          <w:sz w:val="24"/>
        </w:rPr>
        <w:t>Sarwo EddyWibowo</w:t>
      </w:r>
    </w:p>
    <w:p w:rsidR="002E2C05" w:rsidRPr="00DB2A90" w:rsidRDefault="002E2C05" w:rsidP="002E2C05">
      <w:pPr>
        <w:pStyle w:val="ListParagraph"/>
        <w:spacing w:line="0" w:lineRule="atLeast"/>
        <w:jc w:val="center"/>
        <w:rPr>
          <w:rFonts w:ascii="Times New Roman" w:eastAsia="Times New Roman" w:hAnsi="Times New Roman"/>
          <w:b/>
          <w:sz w:val="24"/>
        </w:rPr>
      </w:pPr>
    </w:p>
    <w:p w:rsidR="002E2C05" w:rsidRPr="00DB2A90" w:rsidRDefault="002E2C05" w:rsidP="002E2C05">
      <w:pPr>
        <w:pStyle w:val="ListParagraph"/>
        <w:spacing w:line="0" w:lineRule="atLeast"/>
        <w:jc w:val="center"/>
        <w:rPr>
          <w:rFonts w:ascii="Times New Roman" w:eastAsia="Times New Roman" w:hAnsi="Times New Roman"/>
          <w:i/>
          <w:sz w:val="24"/>
        </w:rPr>
      </w:pPr>
      <w:r w:rsidRPr="00DB2A90">
        <w:rPr>
          <w:rFonts w:ascii="Times New Roman" w:eastAsia="Times New Roman" w:hAnsi="Times New Roman"/>
          <w:i/>
          <w:sz w:val="24"/>
        </w:rPr>
        <w:t>University of 17 Agustus 1945 Samarinda</w:t>
      </w:r>
    </w:p>
    <w:p w:rsidR="002E2C05" w:rsidRPr="00DB2A90" w:rsidRDefault="002E2C05" w:rsidP="002E2C05">
      <w:pPr>
        <w:pStyle w:val="ListParagraph"/>
        <w:spacing w:line="0" w:lineRule="atLeast"/>
        <w:jc w:val="center"/>
        <w:rPr>
          <w:rFonts w:ascii="Times New Roman" w:eastAsia="Times New Roman" w:hAnsi="Times New Roman"/>
          <w:sz w:val="24"/>
        </w:rPr>
      </w:pPr>
      <w:r w:rsidRPr="00DB2A90">
        <w:rPr>
          <w:rFonts w:ascii="Times New Roman" w:eastAsia="Times New Roman" w:hAnsi="Times New Roman"/>
          <w:sz w:val="24"/>
        </w:rPr>
        <w:t>Jl. Ir. H. Juanda No. 80, 75124, Indonesia</w:t>
      </w:r>
    </w:p>
    <w:p w:rsidR="002E2C05" w:rsidRDefault="002E2C05" w:rsidP="002E2C05">
      <w:pPr>
        <w:pStyle w:val="ListParagraph"/>
        <w:spacing w:line="0" w:lineRule="atLeast"/>
        <w:rPr>
          <w:rFonts w:ascii="Times New Roman" w:eastAsia="Times New Roman" w:hAnsi="Times New Roman"/>
          <w:b/>
          <w:sz w:val="24"/>
        </w:rPr>
      </w:pPr>
    </w:p>
    <w:p w:rsidR="002E2C05" w:rsidRDefault="002E2C05" w:rsidP="002E2C05">
      <w:pPr>
        <w:spacing w:line="0" w:lineRule="atLeast"/>
        <w:jc w:val="center"/>
        <w:rPr>
          <w:rFonts w:ascii="Times New Roman" w:eastAsia="Times New Roman" w:hAnsi="Times New Roman"/>
          <w:b/>
          <w:i/>
          <w:sz w:val="24"/>
        </w:rPr>
      </w:pPr>
      <w:r w:rsidRPr="00EE4983">
        <w:rPr>
          <w:rFonts w:ascii="Times New Roman" w:eastAsia="Times New Roman" w:hAnsi="Times New Roman"/>
          <w:b/>
          <w:i/>
          <w:sz w:val="24"/>
        </w:rPr>
        <w:t>ABSTRACT</w:t>
      </w:r>
    </w:p>
    <w:p w:rsidR="00EE4983" w:rsidRDefault="00EE4983" w:rsidP="00EE4983">
      <w:pPr>
        <w:ind w:firstLine="567"/>
        <w:jc w:val="both"/>
        <w:rPr>
          <w:rFonts w:ascii="Times New Roman" w:hAnsi="Times New Roman" w:cs="Times New Roman"/>
          <w:i/>
          <w:sz w:val="24"/>
          <w:szCs w:val="24"/>
        </w:rPr>
      </w:pPr>
      <w:r w:rsidRPr="00EE4983">
        <w:rPr>
          <w:rFonts w:ascii="Times New Roman" w:hAnsi="Times New Roman" w:cs="Times New Roman"/>
          <w:i/>
          <w:sz w:val="24"/>
          <w:szCs w:val="24"/>
        </w:rPr>
        <w:t>Ecotourism is a journey that has the purpose to conserve the environment and preserve the life and also the economic of the surrounding population around of the ecotourism. It is having the</w:t>
      </w:r>
      <w:r w:rsidR="00DB45DF" w:rsidRPr="00EE4983">
        <w:rPr>
          <w:rFonts w:ascii="Times New Roman" w:hAnsi="Times New Roman" w:cs="Times New Roman"/>
          <w:i/>
          <w:sz w:val="24"/>
          <w:szCs w:val="24"/>
        </w:rPr>
        <w:t> responsibility</w:t>
      </w:r>
      <w:r w:rsidRPr="00EE4983">
        <w:rPr>
          <w:rFonts w:ascii="Times New Roman" w:hAnsi="Times New Roman" w:cs="Times New Roman"/>
          <w:i/>
          <w:sz w:val="24"/>
          <w:szCs w:val="24"/>
        </w:rPr>
        <w:t xml:space="preserve"> for the natural area also. Ecotourism can be seen as a concept of developing sustainable tourism, ecotourism purpose is to support environmental conservation efforts and can increase community participation in its management. </w:t>
      </w:r>
    </w:p>
    <w:p w:rsidR="00EE4983" w:rsidRDefault="00EE4983" w:rsidP="00EE4983">
      <w:pPr>
        <w:ind w:firstLine="567"/>
        <w:jc w:val="both"/>
        <w:rPr>
          <w:rFonts w:ascii="Times New Roman" w:hAnsi="Times New Roman" w:cs="Times New Roman"/>
          <w:i/>
          <w:sz w:val="24"/>
          <w:szCs w:val="24"/>
        </w:rPr>
      </w:pPr>
      <w:r w:rsidRPr="00EE4983">
        <w:rPr>
          <w:rFonts w:ascii="Times New Roman" w:hAnsi="Times New Roman" w:cs="Times New Roman"/>
          <w:i/>
          <w:sz w:val="24"/>
          <w:szCs w:val="24"/>
        </w:rPr>
        <w:t>Mangrove ecotourism is one of the popular ecotourism but has several p</w:t>
      </w:r>
      <w:r w:rsidR="00DB45DF">
        <w:rPr>
          <w:rFonts w:ascii="Times New Roman" w:hAnsi="Times New Roman" w:cs="Times New Roman"/>
          <w:i/>
          <w:sz w:val="24"/>
          <w:szCs w:val="24"/>
        </w:rPr>
        <w:t>roblems. The </w:t>
      </w:r>
      <w:r w:rsidRPr="00EE4983">
        <w:rPr>
          <w:rFonts w:ascii="Times New Roman" w:hAnsi="Times New Roman" w:cs="Times New Roman"/>
          <w:i/>
          <w:sz w:val="24"/>
          <w:szCs w:val="24"/>
        </w:rPr>
        <w:t>problems are in its conservation activities itself. This study uses a qualitative descriptive approach and an interactive data analysis model. The results showed that the development of Ecotourism in the Mangrove Forest Conservation Area was carried out by local communities supported by the government, NGO, and the private sector thr</w:t>
      </w:r>
      <w:r w:rsidR="00DB45DF">
        <w:rPr>
          <w:rFonts w:ascii="Times New Roman" w:hAnsi="Times New Roman" w:cs="Times New Roman"/>
          <w:i/>
          <w:sz w:val="24"/>
          <w:szCs w:val="24"/>
        </w:rPr>
        <w:t>ough various programs that was </w:t>
      </w:r>
      <w:r w:rsidRPr="00EE4983">
        <w:rPr>
          <w:rFonts w:ascii="Times New Roman" w:hAnsi="Times New Roman" w:cs="Times New Roman"/>
          <w:i/>
          <w:sz w:val="24"/>
          <w:szCs w:val="24"/>
        </w:rPr>
        <w:t>helped by the</w:t>
      </w:r>
      <w:bookmarkStart w:id="0" w:name="_GoBack"/>
      <w:bookmarkEnd w:id="0"/>
      <w:r w:rsidRPr="00EE4983">
        <w:rPr>
          <w:rFonts w:ascii="Times New Roman" w:hAnsi="Times New Roman" w:cs="Times New Roman"/>
          <w:i/>
          <w:sz w:val="24"/>
          <w:szCs w:val="24"/>
        </w:rPr>
        <w:t xml:space="preserve"> local communities to continue and to become more productive in preserving and maintaining the natural environment of the mangrove area to be better aims in the future. </w:t>
      </w:r>
    </w:p>
    <w:p w:rsidR="00EE4983" w:rsidRDefault="00EE4983" w:rsidP="00EE4983">
      <w:pPr>
        <w:ind w:firstLine="567"/>
        <w:jc w:val="both"/>
        <w:rPr>
          <w:rFonts w:ascii="Times New Roman" w:hAnsi="Times New Roman" w:cs="Times New Roman"/>
          <w:i/>
          <w:sz w:val="24"/>
          <w:szCs w:val="24"/>
        </w:rPr>
      </w:pPr>
      <w:r w:rsidRPr="00EE4983">
        <w:rPr>
          <w:rFonts w:ascii="Times New Roman" w:hAnsi="Times New Roman" w:cs="Times New Roman"/>
          <w:i/>
          <w:sz w:val="24"/>
          <w:szCs w:val="24"/>
        </w:rPr>
        <w:t>The policy and role of the institutions in the Developing of Ecotourism (Ekowisata) in Mangrove Forest Conservation Areas it could be hoped to improve and increase the living standard of local communities if it is managed properly and correctly. The role of institutions are to give many contributions and also for providing assistances and monitoring in every single of social and community activity.</w:t>
      </w:r>
    </w:p>
    <w:p w:rsidR="00FB3EE0" w:rsidRDefault="00FB3EE0" w:rsidP="00FB3EE0">
      <w:pPr>
        <w:jc w:val="both"/>
        <w:rPr>
          <w:rFonts w:ascii="Times New Roman" w:hAnsi="Times New Roman" w:cs="Times New Roman"/>
          <w:i/>
          <w:sz w:val="24"/>
          <w:szCs w:val="24"/>
        </w:rPr>
      </w:pPr>
    </w:p>
    <w:p w:rsidR="00FB3EE0" w:rsidRPr="00EE4983" w:rsidRDefault="00FB3EE0" w:rsidP="00FB3EE0">
      <w:pPr>
        <w:jc w:val="both"/>
        <w:rPr>
          <w:rFonts w:ascii="Times New Roman" w:eastAsia="Times New Roman" w:hAnsi="Times New Roman" w:cs="Times New Roman"/>
          <w:b/>
          <w:i/>
          <w:sz w:val="24"/>
          <w:szCs w:val="24"/>
        </w:rPr>
      </w:pPr>
      <w:r>
        <w:rPr>
          <w:rFonts w:ascii="Times New Roman" w:hAnsi="Times New Roman" w:cs="Times New Roman"/>
          <w:i/>
          <w:sz w:val="24"/>
          <w:szCs w:val="24"/>
        </w:rPr>
        <w:t>Keywords: Ecotourism, tourism management, mangrove</w:t>
      </w:r>
    </w:p>
    <w:p w:rsidR="003031C8" w:rsidRDefault="003031C8" w:rsidP="002E2C05">
      <w:pPr>
        <w:spacing w:line="0" w:lineRule="atLeast"/>
        <w:jc w:val="center"/>
        <w:rPr>
          <w:rFonts w:ascii="Times New Roman" w:eastAsia="Times New Roman" w:hAnsi="Times New Roman"/>
          <w:b/>
          <w:sz w:val="24"/>
        </w:rPr>
      </w:pPr>
    </w:p>
    <w:p w:rsidR="00DF04D4" w:rsidRDefault="00DF04D4" w:rsidP="00FA72D5">
      <w:pPr>
        <w:spacing w:line="360" w:lineRule="auto"/>
        <w:rPr>
          <w:rFonts w:ascii="Times New Roman" w:eastAsia="Times New Roman" w:hAnsi="Times New Roman" w:cs="Times New Roman"/>
          <w:b/>
          <w:sz w:val="24"/>
          <w:szCs w:val="24"/>
        </w:rPr>
        <w:sectPr w:rsidR="00DF04D4" w:rsidSect="00074B94">
          <w:headerReference w:type="default" r:id="rId7"/>
          <w:footerReference w:type="default" r:id="rId8"/>
          <w:pgSz w:w="11907" w:h="16840" w:code="9"/>
          <w:pgMar w:top="1699" w:right="1699" w:bottom="1699" w:left="1699" w:header="720" w:footer="720" w:gutter="0"/>
          <w:pgNumType w:start="132"/>
          <w:cols w:space="720"/>
          <w:docGrid w:linePitch="360"/>
        </w:sectPr>
      </w:pPr>
    </w:p>
    <w:p w:rsidR="002E2C05" w:rsidRPr="00DF04D4" w:rsidRDefault="003031C8" w:rsidP="00FA72D5">
      <w:pPr>
        <w:spacing w:line="360" w:lineRule="auto"/>
        <w:rPr>
          <w:rFonts w:ascii="Times New Roman" w:eastAsia="Times New Roman" w:hAnsi="Times New Roman" w:cs="Times New Roman"/>
          <w:b/>
          <w:sz w:val="24"/>
          <w:szCs w:val="24"/>
        </w:rPr>
      </w:pPr>
      <w:r w:rsidRPr="00FA72D5">
        <w:rPr>
          <w:rFonts w:ascii="Times New Roman" w:eastAsia="Times New Roman" w:hAnsi="Times New Roman" w:cs="Times New Roman"/>
          <w:b/>
          <w:sz w:val="24"/>
          <w:szCs w:val="24"/>
        </w:rPr>
        <w:lastRenderedPageBreak/>
        <w:t>PENDAHULUAN</w:t>
      </w:r>
    </w:p>
    <w:p w:rsidR="002E2C05" w:rsidRPr="00FA72D5" w:rsidRDefault="002E2C05" w:rsidP="00FA72D5">
      <w:pPr>
        <w:spacing w:line="360" w:lineRule="auto"/>
        <w:ind w:right="260" w:firstLine="567"/>
        <w:jc w:val="both"/>
        <w:rPr>
          <w:rFonts w:ascii="Times New Roman" w:eastAsia="Times New Roman" w:hAnsi="Times New Roman" w:cs="Times New Roman"/>
          <w:sz w:val="24"/>
          <w:szCs w:val="24"/>
        </w:rPr>
      </w:pPr>
      <w:r w:rsidRPr="00FA72D5">
        <w:rPr>
          <w:rFonts w:ascii="Times New Roman" w:eastAsia="Times New Roman" w:hAnsi="Times New Roman" w:cs="Times New Roman"/>
          <w:sz w:val="24"/>
          <w:szCs w:val="24"/>
        </w:rPr>
        <w:t xml:space="preserve">Indonesia dianugerahi alam bebas yang sangat kaya beserta sumber daya yang dimiliki. Hal ini yang membuat Indonesia bagaikan bentang permadani hijau yang luas dari ujung timur ke barat. Hal ini merupakan potensi besar yang perlu </w:t>
      </w:r>
      <w:r w:rsidRPr="00FA72D5">
        <w:rPr>
          <w:rFonts w:ascii="Times New Roman" w:eastAsia="Times New Roman" w:hAnsi="Times New Roman" w:cs="Times New Roman"/>
          <w:sz w:val="24"/>
          <w:szCs w:val="24"/>
        </w:rPr>
        <w:lastRenderedPageBreak/>
        <w:t>dijaga dan dirawat kelestariannya agar tercipta keseimbangan alam. Tindakan manusia melalui proses merawat anugerah karunia Tuhan berupa keindahan alam ini dapat dijadikan investasi baik bagi generasi saat ini maupun generasi yang akan datang.</w:t>
      </w:r>
    </w:p>
    <w:p w:rsidR="002E2C05" w:rsidRPr="00FA72D5" w:rsidRDefault="002E2C05" w:rsidP="00FA72D5">
      <w:pPr>
        <w:spacing w:line="360" w:lineRule="auto"/>
        <w:ind w:right="260" w:firstLine="567"/>
        <w:jc w:val="both"/>
        <w:rPr>
          <w:rFonts w:ascii="Times New Roman" w:eastAsia="Times New Roman" w:hAnsi="Times New Roman" w:cs="Times New Roman"/>
          <w:sz w:val="24"/>
          <w:szCs w:val="24"/>
        </w:rPr>
      </w:pPr>
      <w:r w:rsidRPr="00FA72D5">
        <w:rPr>
          <w:rFonts w:ascii="Times New Roman" w:eastAsia="Times New Roman" w:hAnsi="Times New Roman" w:cs="Times New Roman"/>
          <w:sz w:val="24"/>
          <w:szCs w:val="24"/>
        </w:rPr>
        <w:lastRenderedPageBreak/>
        <w:t>Salah satu manifestasi alam Indonesia adalah pariwisata alam (</w:t>
      </w:r>
      <w:r w:rsidRPr="00FA72D5">
        <w:rPr>
          <w:rFonts w:ascii="Times New Roman" w:eastAsia="Times New Roman" w:hAnsi="Times New Roman" w:cs="Times New Roman"/>
          <w:i/>
          <w:sz w:val="24"/>
          <w:szCs w:val="24"/>
        </w:rPr>
        <w:t>Ecotourism</w:t>
      </w:r>
      <w:r w:rsidRPr="00FA72D5">
        <w:rPr>
          <w:rFonts w:ascii="Times New Roman" w:eastAsia="Times New Roman" w:hAnsi="Times New Roman" w:cs="Times New Roman"/>
          <w:sz w:val="24"/>
          <w:szCs w:val="24"/>
        </w:rPr>
        <w:t>) yang sejak lama berkembang dan menjadi sebuah kebangkitan kesadaran sebagian masyarakat untuk menjaga kelestarian alam dan mencoba untuk membangkitkan bahwa alam memiliki dampak yang sangat besar bagi berbagai sektor seperti ekonomi, politik, sosial, dan sebagainya.</w:t>
      </w:r>
    </w:p>
    <w:p w:rsidR="00FA72D5" w:rsidRDefault="002E2C05" w:rsidP="00FA72D5">
      <w:pPr>
        <w:spacing w:line="360" w:lineRule="auto"/>
        <w:ind w:right="260" w:firstLine="567"/>
        <w:jc w:val="both"/>
        <w:rPr>
          <w:rFonts w:ascii="Times New Roman" w:eastAsia="Times New Roman" w:hAnsi="Times New Roman" w:cs="Times New Roman"/>
          <w:sz w:val="24"/>
          <w:szCs w:val="24"/>
        </w:rPr>
      </w:pPr>
      <w:r w:rsidRPr="00FA72D5">
        <w:rPr>
          <w:rFonts w:ascii="Times New Roman" w:eastAsia="Times New Roman" w:hAnsi="Times New Roman" w:cs="Times New Roman"/>
          <w:sz w:val="24"/>
          <w:szCs w:val="24"/>
        </w:rPr>
        <w:t xml:space="preserve">Ekowisata dapat diartikan sebagai suatu perjalanan wisata yang memiliki tujuan mengonservasi lingkungan dan melestarikan kehidupan dan kesejahteraan penduduk sekitar dan memiliki bertanggung jawab pada kawasan alam. Sehingga ekowisata ini dapat dilihat sebagai suatu konsep pengembangan pariwisata yang berkelanjutan serta bertujuan untuk mendukung upaya-upaya pelestarian lingkungan dan dapat meningkatkan partisipasi masyarakat dalam pengelolaannya. Dengan melihat kompleksitas dari berbagai pengertian ekowisata dan potensi yang dimiliki oleh suatu kawasan tersebut, pengelolaan ekowisata. Kawasan mangrove harus dapat menciptakan berbagai peluang yang </w:t>
      </w:r>
      <w:r w:rsidRPr="00FA72D5">
        <w:rPr>
          <w:rFonts w:ascii="Times New Roman" w:eastAsia="Times New Roman" w:hAnsi="Times New Roman" w:cs="Times New Roman"/>
          <w:sz w:val="24"/>
          <w:szCs w:val="24"/>
        </w:rPr>
        <w:lastRenderedPageBreak/>
        <w:t>dapat meningkatkan pendapatan bagi masyarakat sekitar baik secara langsung maupun tidak langsung.</w:t>
      </w:r>
      <w:bookmarkStart w:id="1" w:name="page8"/>
      <w:bookmarkEnd w:id="1"/>
    </w:p>
    <w:p w:rsidR="002E2C05" w:rsidRPr="00FA72D5" w:rsidRDefault="002E2C05" w:rsidP="00FA72D5">
      <w:pPr>
        <w:spacing w:line="360" w:lineRule="auto"/>
        <w:ind w:right="260" w:firstLine="567"/>
        <w:jc w:val="both"/>
        <w:rPr>
          <w:rFonts w:ascii="Times New Roman" w:eastAsia="Times New Roman" w:hAnsi="Times New Roman" w:cs="Times New Roman"/>
          <w:sz w:val="24"/>
          <w:szCs w:val="24"/>
        </w:rPr>
      </w:pPr>
      <w:r w:rsidRPr="00FA72D5">
        <w:rPr>
          <w:rFonts w:ascii="Times New Roman" w:eastAsia="Times New Roman" w:hAnsi="Times New Roman" w:cs="Times New Roman"/>
          <w:sz w:val="24"/>
          <w:szCs w:val="24"/>
        </w:rPr>
        <w:t>Penggalian potensi, nilai kawasan ekosistem mangrove dan kelestariannya merupakan prioritas utama, dengan tujuan untuk dapat mengetahui seberapa besar potensi tersebut dapat dimanfaatkan untuk meningkatkan pendapatan daerah yang berdasar prinsip-prinsip keadilan dan kemandirian sehingga pada akhimya akan meningkatkan kesejahteraan masyarakat. Oleh karena itu diperlukan penelitian tentang pengelolaan pengembangan ekowisata kawasan mangrove untuk mendukung pelestarian lingkungan pesisir yang berkelanjutan.</w:t>
      </w:r>
    </w:p>
    <w:p w:rsidR="002E2C05" w:rsidRPr="00FA72D5" w:rsidRDefault="002E2C05" w:rsidP="00FA72D5">
      <w:pPr>
        <w:spacing w:line="360" w:lineRule="auto"/>
        <w:ind w:right="260" w:firstLine="567"/>
        <w:jc w:val="both"/>
        <w:rPr>
          <w:rFonts w:ascii="Times New Roman" w:eastAsia="Times New Roman" w:hAnsi="Times New Roman" w:cs="Times New Roman"/>
          <w:sz w:val="24"/>
          <w:szCs w:val="24"/>
        </w:rPr>
      </w:pPr>
      <w:r w:rsidRPr="00FA72D5">
        <w:rPr>
          <w:rFonts w:ascii="Times New Roman" w:eastAsia="Times New Roman" w:hAnsi="Times New Roman" w:cs="Times New Roman"/>
          <w:sz w:val="24"/>
          <w:szCs w:val="24"/>
        </w:rPr>
        <w:t xml:space="preserve">Hutan Mangrove memiliki kekayaan yang tak ternilai harganya. Terdapat jenis pepohonan, hewan dan tanaman lainnya yang dapat diambil kayunya, daging, buah-buahan hingga dedaunan yang berkhasiat untuk kesehatan, bahan pangan bagi manusia dan pakan bagi ternak. Mangrove sebagai karakteristik dari bentuk tanaman pantai, estuari atau muara sungai dan delta di tempat yang terlindung daerah tropis dan sub tropis sehingga merupakan ekosistem </w:t>
      </w:r>
      <w:r w:rsidRPr="00FA72D5">
        <w:rPr>
          <w:rFonts w:ascii="Times New Roman" w:eastAsia="Times New Roman" w:hAnsi="Times New Roman" w:cs="Times New Roman"/>
          <w:sz w:val="24"/>
          <w:szCs w:val="24"/>
        </w:rPr>
        <w:lastRenderedPageBreak/>
        <w:t>yang terdapat di antara daratan dan lautan dan pada kondisi yang sesuai mangrove akan membentuk hutan yang ekstensif dan produktif.</w:t>
      </w:r>
    </w:p>
    <w:p w:rsidR="002E2C05" w:rsidRPr="00FA72D5" w:rsidRDefault="002E2C05" w:rsidP="00FA72D5">
      <w:pPr>
        <w:spacing w:line="360" w:lineRule="auto"/>
        <w:ind w:right="260" w:firstLine="567"/>
        <w:jc w:val="both"/>
        <w:rPr>
          <w:rFonts w:ascii="Times New Roman" w:eastAsia="Times New Roman" w:hAnsi="Times New Roman" w:cs="Times New Roman"/>
          <w:sz w:val="24"/>
          <w:szCs w:val="24"/>
        </w:rPr>
      </w:pPr>
      <w:r w:rsidRPr="00FA72D5">
        <w:rPr>
          <w:rFonts w:ascii="Times New Roman" w:eastAsia="Times New Roman" w:hAnsi="Times New Roman" w:cs="Times New Roman"/>
          <w:sz w:val="24"/>
          <w:szCs w:val="24"/>
        </w:rPr>
        <w:t>Melihat dari permasalahan dan potensi hutan Mangrove di Kalimantan Timur maka dipandang perlu langkah-langkah strategis dalam mengembangkan ekowisata hutan mangrove oleh para stakeholder guna menunjang perekonomian setempat. Selain itu kelestarian hutan mangrove tetap terjaga.</w:t>
      </w:r>
    </w:p>
    <w:p w:rsidR="002E2C05" w:rsidRPr="00FA72D5" w:rsidRDefault="003031C8" w:rsidP="00FA72D5">
      <w:pPr>
        <w:spacing w:line="360" w:lineRule="auto"/>
        <w:jc w:val="both"/>
        <w:rPr>
          <w:rFonts w:ascii="Times New Roman" w:eastAsia="Times New Roman" w:hAnsi="Times New Roman" w:cs="Times New Roman"/>
          <w:b/>
          <w:sz w:val="24"/>
          <w:szCs w:val="24"/>
        </w:rPr>
      </w:pPr>
      <w:r w:rsidRPr="00FA72D5">
        <w:rPr>
          <w:rFonts w:ascii="Times New Roman" w:eastAsia="Times New Roman" w:hAnsi="Times New Roman" w:cs="Times New Roman"/>
          <w:b/>
          <w:sz w:val="24"/>
          <w:szCs w:val="24"/>
        </w:rPr>
        <w:t>KERANGKA TEORITIS</w:t>
      </w:r>
    </w:p>
    <w:p w:rsidR="002E2C05" w:rsidRPr="00FA72D5" w:rsidRDefault="002E2C05" w:rsidP="00FA72D5">
      <w:pPr>
        <w:spacing w:line="360" w:lineRule="auto"/>
        <w:rPr>
          <w:rFonts w:ascii="Times New Roman" w:eastAsia="Times New Roman" w:hAnsi="Times New Roman" w:cs="Times New Roman"/>
          <w:b/>
          <w:sz w:val="24"/>
          <w:szCs w:val="24"/>
        </w:rPr>
      </w:pPr>
      <w:r w:rsidRPr="00FA72D5">
        <w:rPr>
          <w:rFonts w:ascii="Times New Roman" w:eastAsia="Times New Roman" w:hAnsi="Times New Roman" w:cs="Times New Roman"/>
          <w:b/>
          <w:sz w:val="24"/>
          <w:szCs w:val="24"/>
        </w:rPr>
        <w:t>Definisi Ecotourism</w:t>
      </w:r>
    </w:p>
    <w:p w:rsidR="002E2C05" w:rsidRPr="00FA72D5" w:rsidRDefault="002E2C05" w:rsidP="00FA72D5">
      <w:pPr>
        <w:spacing w:line="360" w:lineRule="auto"/>
        <w:ind w:right="260" w:firstLine="567"/>
        <w:jc w:val="both"/>
        <w:rPr>
          <w:rFonts w:ascii="Times New Roman" w:eastAsia="Times New Roman" w:hAnsi="Times New Roman" w:cs="Times New Roman"/>
          <w:sz w:val="24"/>
          <w:szCs w:val="24"/>
        </w:rPr>
      </w:pPr>
      <w:r w:rsidRPr="00FA72D5">
        <w:rPr>
          <w:rFonts w:ascii="Times New Roman" w:eastAsia="Times New Roman" w:hAnsi="Times New Roman" w:cs="Times New Roman"/>
          <w:sz w:val="24"/>
          <w:szCs w:val="24"/>
        </w:rPr>
        <w:t>Berdasarkan dua kata e</w:t>
      </w:r>
      <w:r w:rsidRPr="00FA72D5">
        <w:rPr>
          <w:rFonts w:ascii="Times New Roman" w:eastAsia="Times New Roman" w:hAnsi="Times New Roman" w:cs="Times New Roman"/>
          <w:i/>
          <w:sz w:val="24"/>
          <w:szCs w:val="24"/>
        </w:rPr>
        <w:t>co</w:t>
      </w:r>
      <w:r w:rsidRPr="00FA72D5">
        <w:rPr>
          <w:rFonts w:ascii="Times New Roman" w:eastAsia="Times New Roman" w:hAnsi="Times New Roman" w:cs="Times New Roman"/>
          <w:sz w:val="24"/>
          <w:szCs w:val="24"/>
        </w:rPr>
        <w:t xml:space="preserve"> dan t</w:t>
      </w:r>
      <w:r w:rsidRPr="00FA72D5">
        <w:rPr>
          <w:rFonts w:ascii="Times New Roman" w:eastAsia="Times New Roman" w:hAnsi="Times New Roman" w:cs="Times New Roman"/>
          <w:i/>
          <w:sz w:val="24"/>
          <w:szCs w:val="24"/>
        </w:rPr>
        <w:t>ourism</w:t>
      </w:r>
      <w:r w:rsidRPr="00FA72D5">
        <w:rPr>
          <w:rFonts w:ascii="Times New Roman" w:eastAsia="Times New Roman" w:hAnsi="Times New Roman" w:cs="Times New Roman"/>
          <w:sz w:val="24"/>
          <w:szCs w:val="24"/>
        </w:rPr>
        <w:t xml:space="preserve">, yang ketika diadopsi ke dalam bahasa Indonesia menjadi kata eko dan turisme atau eko dan wisata . Makna dasar dari 2 kata tersebut dapat dijabarkan sebagai berikut , eko yang dalam bahasa Greek (Yunani) berarti rumah , dan tourism yang berarti wisata atau perjalanan. Pengertian selanjutnya oleh beberapa ahli kata </w:t>
      </w:r>
      <w:r w:rsidRPr="00FA72D5">
        <w:rPr>
          <w:rFonts w:ascii="Times New Roman" w:eastAsia="Times New Roman" w:hAnsi="Times New Roman" w:cs="Times New Roman"/>
          <w:i/>
          <w:sz w:val="24"/>
          <w:szCs w:val="24"/>
        </w:rPr>
        <w:t>Eco</w:t>
      </w:r>
      <w:r w:rsidRPr="00FA72D5">
        <w:rPr>
          <w:rFonts w:ascii="Times New Roman" w:eastAsia="Times New Roman" w:hAnsi="Times New Roman" w:cs="Times New Roman"/>
          <w:sz w:val="24"/>
          <w:szCs w:val="24"/>
        </w:rPr>
        <w:t xml:space="preserve"> dapat diartikan sebagai </w:t>
      </w:r>
      <w:r w:rsidRPr="00FA72D5">
        <w:rPr>
          <w:rFonts w:ascii="Times New Roman" w:eastAsia="Times New Roman" w:hAnsi="Times New Roman" w:cs="Times New Roman"/>
          <w:i/>
          <w:sz w:val="24"/>
          <w:szCs w:val="24"/>
        </w:rPr>
        <w:t>Ecology</w:t>
      </w:r>
      <w:r w:rsidRPr="00FA72D5">
        <w:rPr>
          <w:rFonts w:ascii="Times New Roman" w:eastAsia="Times New Roman" w:hAnsi="Times New Roman" w:cs="Times New Roman"/>
          <w:sz w:val="24"/>
          <w:szCs w:val="24"/>
        </w:rPr>
        <w:t xml:space="preserve"> atau </w:t>
      </w:r>
      <w:r w:rsidRPr="00FA72D5">
        <w:rPr>
          <w:rFonts w:ascii="Times New Roman" w:eastAsia="Times New Roman" w:hAnsi="Times New Roman" w:cs="Times New Roman"/>
          <w:i/>
          <w:sz w:val="24"/>
          <w:szCs w:val="24"/>
        </w:rPr>
        <w:t xml:space="preserve">Economy </w:t>
      </w:r>
      <w:r w:rsidRPr="00FA72D5">
        <w:rPr>
          <w:rFonts w:ascii="Times New Roman" w:eastAsia="Times New Roman" w:hAnsi="Times New Roman" w:cs="Times New Roman"/>
          <w:sz w:val="24"/>
          <w:szCs w:val="24"/>
        </w:rPr>
        <w:t>sehingga dari kedua kata tersebut akan memunculkan makna Wisata</w:t>
      </w:r>
      <w:r w:rsidRPr="00FA72D5">
        <w:rPr>
          <w:rFonts w:ascii="Times New Roman" w:eastAsia="Times New Roman" w:hAnsi="Times New Roman" w:cs="Times New Roman"/>
          <w:i/>
          <w:sz w:val="24"/>
          <w:szCs w:val="24"/>
        </w:rPr>
        <w:t xml:space="preserve"> </w:t>
      </w:r>
      <w:r w:rsidRPr="00FA72D5">
        <w:rPr>
          <w:rFonts w:ascii="Times New Roman" w:eastAsia="Times New Roman" w:hAnsi="Times New Roman" w:cs="Times New Roman"/>
          <w:sz w:val="24"/>
          <w:szCs w:val="24"/>
        </w:rPr>
        <w:t>ekologis (</w:t>
      </w:r>
      <w:r w:rsidRPr="00FA72D5">
        <w:rPr>
          <w:rFonts w:ascii="Times New Roman" w:eastAsia="Times New Roman" w:hAnsi="Times New Roman" w:cs="Times New Roman"/>
          <w:i/>
          <w:sz w:val="24"/>
          <w:szCs w:val="24"/>
        </w:rPr>
        <w:t>Ecological Tourism</w:t>
      </w:r>
      <w:r w:rsidRPr="00FA72D5">
        <w:rPr>
          <w:rFonts w:ascii="Times New Roman" w:eastAsia="Times New Roman" w:hAnsi="Times New Roman" w:cs="Times New Roman"/>
          <w:sz w:val="24"/>
          <w:szCs w:val="24"/>
        </w:rPr>
        <w:t xml:space="preserve"> ) atau Wisata Ekonomi (</w:t>
      </w:r>
      <w:r w:rsidRPr="00FA72D5">
        <w:rPr>
          <w:rFonts w:ascii="Times New Roman" w:eastAsia="Times New Roman" w:hAnsi="Times New Roman" w:cs="Times New Roman"/>
          <w:i/>
          <w:sz w:val="24"/>
          <w:szCs w:val="24"/>
        </w:rPr>
        <w:t xml:space="preserve">Economic </w:t>
      </w:r>
      <w:r w:rsidRPr="00FA72D5">
        <w:rPr>
          <w:rFonts w:ascii="Times New Roman" w:eastAsia="Times New Roman" w:hAnsi="Times New Roman" w:cs="Times New Roman"/>
          <w:i/>
          <w:sz w:val="24"/>
          <w:szCs w:val="24"/>
        </w:rPr>
        <w:lastRenderedPageBreak/>
        <w:t>Tourism</w:t>
      </w:r>
      <w:r w:rsidRPr="00FA72D5">
        <w:rPr>
          <w:rFonts w:ascii="Times New Roman" w:eastAsia="Times New Roman" w:hAnsi="Times New Roman" w:cs="Times New Roman"/>
          <w:sz w:val="24"/>
          <w:szCs w:val="24"/>
        </w:rPr>
        <w:t>) dan hal ini masih terus diperdebatkan oleh para ahli mengenai makna dari kata dasar tersebut (Dirawan, 2003).</w:t>
      </w:r>
    </w:p>
    <w:p w:rsidR="002E2C05" w:rsidRPr="00FA72D5" w:rsidRDefault="002E2C05" w:rsidP="00FA72D5">
      <w:pPr>
        <w:spacing w:line="360" w:lineRule="auto"/>
        <w:ind w:right="260" w:firstLine="567"/>
        <w:jc w:val="both"/>
        <w:rPr>
          <w:rFonts w:ascii="Times New Roman" w:eastAsia="Times New Roman" w:hAnsi="Times New Roman" w:cs="Times New Roman"/>
          <w:sz w:val="24"/>
          <w:szCs w:val="24"/>
        </w:rPr>
      </w:pPr>
      <w:r w:rsidRPr="00FA72D5">
        <w:rPr>
          <w:rFonts w:ascii="Times New Roman" w:eastAsia="Times New Roman" w:hAnsi="Times New Roman" w:cs="Times New Roman"/>
          <w:i/>
          <w:sz w:val="24"/>
          <w:szCs w:val="24"/>
        </w:rPr>
        <w:t xml:space="preserve">Ecotourism is responsible travel to natural areas that conserves the environment and improved the well being of local people </w:t>
      </w:r>
      <w:r w:rsidRPr="00FA72D5">
        <w:rPr>
          <w:rFonts w:ascii="Times New Roman" w:eastAsia="Times New Roman" w:hAnsi="Times New Roman" w:cs="Times New Roman"/>
          <w:sz w:val="24"/>
          <w:szCs w:val="24"/>
        </w:rPr>
        <w:t>(Hadi, 2007). Selanjutnya</w:t>
      </w:r>
      <w:r w:rsidRPr="00FA72D5">
        <w:rPr>
          <w:rFonts w:ascii="Times New Roman" w:eastAsia="Times New Roman" w:hAnsi="Times New Roman" w:cs="Times New Roman"/>
          <w:i/>
          <w:sz w:val="24"/>
          <w:szCs w:val="24"/>
        </w:rPr>
        <w:t xml:space="preserve"> </w:t>
      </w:r>
      <w:r w:rsidRPr="00FA72D5">
        <w:rPr>
          <w:rFonts w:ascii="Times New Roman" w:eastAsia="Times New Roman" w:hAnsi="Times New Roman" w:cs="Times New Roman"/>
          <w:sz w:val="24"/>
          <w:szCs w:val="24"/>
        </w:rPr>
        <w:t>Hadi (2007) menyatakan bahwa prinsip-psinsip ekowisata adalah meminimalkan dampak, menumbuhkan kesadaraan lingkungan dan budaya, memberikan pengalaman positif baik kepada turis (</w:t>
      </w:r>
      <w:r w:rsidRPr="00FA72D5">
        <w:rPr>
          <w:rFonts w:ascii="Times New Roman" w:eastAsia="Times New Roman" w:hAnsi="Times New Roman" w:cs="Times New Roman"/>
          <w:i/>
          <w:sz w:val="24"/>
          <w:szCs w:val="24"/>
        </w:rPr>
        <w:t>visitors</w:t>
      </w:r>
      <w:r w:rsidRPr="00FA72D5">
        <w:rPr>
          <w:rFonts w:ascii="Times New Roman" w:eastAsia="Times New Roman" w:hAnsi="Times New Roman" w:cs="Times New Roman"/>
          <w:sz w:val="24"/>
          <w:szCs w:val="24"/>
        </w:rPr>
        <w:t>) maupun penerima (</w:t>
      </w:r>
      <w:r w:rsidRPr="00FA72D5">
        <w:rPr>
          <w:rFonts w:ascii="Times New Roman" w:eastAsia="Times New Roman" w:hAnsi="Times New Roman" w:cs="Times New Roman"/>
          <w:i/>
          <w:sz w:val="24"/>
          <w:szCs w:val="24"/>
        </w:rPr>
        <w:t>host</w:t>
      </w:r>
      <w:r w:rsidRPr="00FA72D5">
        <w:rPr>
          <w:rFonts w:ascii="Times New Roman" w:eastAsia="Times New Roman" w:hAnsi="Times New Roman" w:cs="Times New Roman"/>
          <w:sz w:val="24"/>
          <w:szCs w:val="24"/>
        </w:rPr>
        <w:t>) dan memberikan manfaat dan keberdayaan masyarakat lokal. Karakteristik ekowisata yang membedakannya dengan wisata massal/konvensional.</w:t>
      </w:r>
    </w:p>
    <w:p w:rsidR="002E2C05" w:rsidRPr="00FA72D5" w:rsidRDefault="002E2C05" w:rsidP="00FA72D5">
      <w:pPr>
        <w:spacing w:line="360" w:lineRule="auto"/>
        <w:rPr>
          <w:rFonts w:ascii="Times New Roman" w:eastAsia="Times New Roman" w:hAnsi="Times New Roman" w:cs="Times New Roman"/>
          <w:sz w:val="24"/>
          <w:szCs w:val="24"/>
        </w:rPr>
      </w:pPr>
    </w:p>
    <w:p w:rsidR="002E2C05" w:rsidRPr="00FA72D5" w:rsidRDefault="002E2C05" w:rsidP="00FA72D5">
      <w:pPr>
        <w:pStyle w:val="ListParagraph"/>
        <w:numPr>
          <w:ilvl w:val="0"/>
          <w:numId w:val="18"/>
        </w:numPr>
        <w:spacing w:line="360" w:lineRule="auto"/>
        <w:ind w:right="260"/>
        <w:jc w:val="both"/>
        <w:rPr>
          <w:rFonts w:ascii="Times New Roman" w:eastAsia="Times New Roman" w:hAnsi="Times New Roman" w:cs="Times New Roman"/>
          <w:sz w:val="24"/>
          <w:szCs w:val="24"/>
        </w:rPr>
      </w:pPr>
      <w:r w:rsidRPr="00FA72D5">
        <w:rPr>
          <w:rFonts w:ascii="Times New Roman" w:eastAsia="Times New Roman" w:hAnsi="Times New Roman" w:cs="Times New Roman"/>
          <w:sz w:val="24"/>
          <w:szCs w:val="24"/>
        </w:rPr>
        <w:t>Kegiatan  wisata,  berkaitan  dengan  konservasi  lingkungan.  Meskipun  motif ekowisata  memiliki  keterkaitan  dengan  beberapa  prinsip  pengembangan</w:t>
      </w:r>
    </w:p>
    <w:p w:rsidR="003031C8" w:rsidRPr="00FA72D5" w:rsidRDefault="002E2C05" w:rsidP="00FA72D5">
      <w:pPr>
        <w:numPr>
          <w:ilvl w:val="0"/>
          <w:numId w:val="18"/>
        </w:numPr>
        <w:tabs>
          <w:tab w:val="left" w:pos="1200"/>
        </w:tabs>
        <w:spacing w:line="360" w:lineRule="auto"/>
        <w:jc w:val="both"/>
        <w:rPr>
          <w:rFonts w:ascii="Times New Roman" w:eastAsia="Times New Roman" w:hAnsi="Times New Roman" w:cs="Times New Roman"/>
          <w:sz w:val="24"/>
          <w:szCs w:val="24"/>
        </w:rPr>
      </w:pPr>
      <w:r w:rsidRPr="00FA72D5">
        <w:rPr>
          <w:rFonts w:ascii="Times New Roman" w:eastAsia="Times New Roman" w:hAnsi="Times New Roman" w:cs="Times New Roman"/>
          <w:sz w:val="24"/>
          <w:szCs w:val="24"/>
        </w:rPr>
        <w:t xml:space="preserve">Usaha pariwisata tidak hanya menyiapkan sekedar atraksi wisata, akan tetapi menawarkan pula peluang untuk menghargai </w:t>
      </w:r>
      <w:r w:rsidRPr="00FA72D5">
        <w:rPr>
          <w:rFonts w:ascii="Times New Roman" w:eastAsia="Times New Roman" w:hAnsi="Times New Roman" w:cs="Times New Roman"/>
          <w:sz w:val="24"/>
          <w:szCs w:val="24"/>
        </w:rPr>
        <w:lastRenderedPageBreak/>
        <w:t>lingkungan secara berkesinambungan.</w:t>
      </w:r>
    </w:p>
    <w:p w:rsidR="002E2C05" w:rsidRPr="00FA72D5" w:rsidRDefault="002E2C05" w:rsidP="00FA72D5">
      <w:pPr>
        <w:numPr>
          <w:ilvl w:val="0"/>
          <w:numId w:val="18"/>
        </w:numPr>
        <w:tabs>
          <w:tab w:val="left" w:pos="1200"/>
        </w:tabs>
        <w:spacing w:line="360" w:lineRule="auto"/>
        <w:jc w:val="both"/>
        <w:rPr>
          <w:rFonts w:ascii="Times New Roman" w:eastAsia="Times New Roman" w:hAnsi="Times New Roman" w:cs="Times New Roman"/>
          <w:sz w:val="24"/>
          <w:szCs w:val="24"/>
        </w:rPr>
      </w:pPr>
      <w:r w:rsidRPr="00FA72D5">
        <w:rPr>
          <w:rFonts w:ascii="Times New Roman" w:eastAsia="Times New Roman" w:hAnsi="Times New Roman" w:cs="Times New Roman"/>
          <w:sz w:val="24"/>
          <w:szCs w:val="24"/>
        </w:rPr>
        <w:t>Usaha pariwisata memiliki tanggung jawab ekonomi dalam pelestarian lingkungan hijau</w:t>
      </w:r>
    </w:p>
    <w:p w:rsidR="002E2C05" w:rsidRPr="00FA72D5" w:rsidRDefault="002E2C05" w:rsidP="00FA72D5">
      <w:pPr>
        <w:pStyle w:val="ListParagraph"/>
        <w:numPr>
          <w:ilvl w:val="0"/>
          <w:numId w:val="18"/>
        </w:numPr>
        <w:spacing w:line="360" w:lineRule="auto"/>
        <w:ind w:right="260"/>
        <w:jc w:val="both"/>
        <w:rPr>
          <w:rFonts w:ascii="Times New Roman" w:eastAsia="Times New Roman" w:hAnsi="Times New Roman" w:cs="Times New Roman"/>
          <w:sz w:val="24"/>
          <w:szCs w:val="24"/>
        </w:rPr>
      </w:pPr>
      <w:r w:rsidRPr="00FA72D5">
        <w:rPr>
          <w:rFonts w:ascii="Times New Roman" w:eastAsia="Times New Roman" w:hAnsi="Times New Roman" w:cs="Times New Roman"/>
          <w:sz w:val="24"/>
          <w:szCs w:val="24"/>
        </w:rPr>
        <w:t>Usaha pariwisata yang lebih banyak menggunakan sarana transportasi lokal, sarana akomodasi lokal, yang dikelola masyarakat setempat dan membedakan kehidupan masyarakat setempat dalam menumbuhkan pendapatan masyarakat dari berbagai kegiatan</w:t>
      </w:r>
    </w:p>
    <w:p w:rsidR="002E2C05" w:rsidRPr="00FA72D5" w:rsidRDefault="002E2C05" w:rsidP="00FA72D5">
      <w:pPr>
        <w:spacing w:line="360" w:lineRule="auto"/>
        <w:jc w:val="both"/>
        <w:rPr>
          <w:rFonts w:ascii="Times New Roman" w:eastAsia="Times New Roman" w:hAnsi="Times New Roman" w:cs="Times New Roman"/>
          <w:b/>
          <w:sz w:val="24"/>
          <w:szCs w:val="24"/>
        </w:rPr>
      </w:pPr>
      <w:r w:rsidRPr="00FA72D5">
        <w:rPr>
          <w:rFonts w:ascii="Times New Roman" w:eastAsia="Times New Roman" w:hAnsi="Times New Roman" w:cs="Times New Roman"/>
          <w:b/>
          <w:sz w:val="24"/>
          <w:szCs w:val="24"/>
        </w:rPr>
        <w:t>Konsep Pengembangan Ekowisata</w:t>
      </w:r>
    </w:p>
    <w:p w:rsidR="002E2C05" w:rsidRPr="00FA72D5" w:rsidRDefault="002E2C05" w:rsidP="00FA72D5">
      <w:pPr>
        <w:spacing w:line="360" w:lineRule="auto"/>
        <w:ind w:right="260" w:firstLine="567"/>
        <w:jc w:val="both"/>
        <w:rPr>
          <w:rFonts w:ascii="Times New Roman" w:eastAsia="Times New Roman" w:hAnsi="Times New Roman" w:cs="Times New Roman"/>
          <w:sz w:val="24"/>
          <w:szCs w:val="24"/>
        </w:rPr>
      </w:pPr>
      <w:r w:rsidRPr="00FA72D5">
        <w:rPr>
          <w:rFonts w:ascii="Times New Roman" w:eastAsia="Times New Roman" w:hAnsi="Times New Roman" w:cs="Times New Roman"/>
          <w:sz w:val="24"/>
          <w:szCs w:val="24"/>
        </w:rPr>
        <w:t xml:space="preserve">Meningkatkan kesadaran masyarakat mengenai lingkungan telah memberikan implikasi munculnya berbagai tuntutan di semua sektor pembangunan. Tuntutan-tuntutan tersebut telah dan akan mendorong tumbuhnya usaha-usaha baru, cara cara pendekatan baru dalam berbagai kegiatan baik bisnis pariwisata secara langsung yang dilakukan dunia usaha pariwisata dan usaha-usaha masyarakat dalam upaya meningkatkan taraf kesejahteraan mereka. Kondisi tersebut makin meyakinkan bahwa lingkungan </w:t>
      </w:r>
      <w:r w:rsidRPr="00FA72D5">
        <w:rPr>
          <w:rFonts w:ascii="Times New Roman" w:eastAsia="Times New Roman" w:hAnsi="Times New Roman" w:cs="Times New Roman"/>
          <w:sz w:val="24"/>
          <w:szCs w:val="24"/>
        </w:rPr>
        <w:lastRenderedPageBreak/>
        <w:t>bukan lagi beban, tetapi dapat dimanfaatkan untuk meningkatkan usaha-usaha ekonomi.</w:t>
      </w:r>
    </w:p>
    <w:p w:rsidR="002E2C05" w:rsidRPr="00FA72D5" w:rsidRDefault="002E2C05" w:rsidP="00FA72D5">
      <w:pPr>
        <w:spacing w:line="360" w:lineRule="auto"/>
        <w:ind w:right="260" w:firstLine="567"/>
        <w:jc w:val="both"/>
        <w:rPr>
          <w:rFonts w:ascii="Times New Roman" w:eastAsia="Times New Roman" w:hAnsi="Times New Roman" w:cs="Times New Roman"/>
          <w:sz w:val="24"/>
          <w:szCs w:val="24"/>
        </w:rPr>
      </w:pPr>
      <w:r w:rsidRPr="00FA72D5">
        <w:rPr>
          <w:rFonts w:ascii="Times New Roman" w:eastAsia="Times New Roman" w:hAnsi="Times New Roman" w:cs="Times New Roman"/>
          <w:sz w:val="24"/>
          <w:szCs w:val="24"/>
        </w:rPr>
        <w:t>lingkungan mempunyai peran penting dalam usaha mendorong semua lapisan masyarakat untuk memanfaatkannya sebagai peluang bisnis, sehingga diharapkan dapat mendorong semua pihak untuk dapat menyelesaikan masalah-masalah dan mampu mendorong keikutsertaan semua unsur secara bersama-sama menanggulangi masalah lingkungan secara bersama-sama.</w:t>
      </w:r>
    </w:p>
    <w:p w:rsidR="002E2C05" w:rsidRPr="00FA72D5" w:rsidRDefault="002E2C05" w:rsidP="00FA72D5">
      <w:pPr>
        <w:spacing w:line="360" w:lineRule="auto"/>
        <w:ind w:right="260" w:firstLine="567"/>
        <w:jc w:val="both"/>
        <w:rPr>
          <w:rFonts w:ascii="Times New Roman" w:eastAsia="Times New Roman" w:hAnsi="Times New Roman" w:cs="Times New Roman"/>
          <w:sz w:val="24"/>
          <w:szCs w:val="24"/>
        </w:rPr>
      </w:pPr>
      <w:r w:rsidRPr="00FA72D5">
        <w:rPr>
          <w:rFonts w:ascii="Times New Roman" w:eastAsia="Times New Roman" w:hAnsi="Times New Roman" w:cs="Times New Roman"/>
          <w:sz w:val="24"/>
          <w:szCs w:val="24"/>
        </w:rPr>
        <w:t xml:space="preserve">Menghormati hak asasi manusia bebas melakukan perjalanan wisata adalah salah satu makna yang tercantum dalam </w:t>
      </w:r>
      <w:r w:rsidRPr="00FA72D5">
        <w:rPr>
          <w:rFonts w:ascii="Times New Roman" w:eastAsia="Times New Roman" w:hAnsi="Times New Roman" w:cs="Times New Roman"/>
          <w:i/>
          <w:sz w:val="24"/>
          <w:szCs w:val="24"/>
        </w:rPr>
        <w:t>Declaration Of Human Right</w:t>
      </w:r>
      <w:r w:rsidRPr="00FA72D5">
        <w:rPr>
          <w:rFonts w:ascii="Times New Roman" w:eastAsia="Times New Roman" w:hAnsi="Times New Roman" w:cs="Times New Roman"/>
          <w:sz w:val="24"/>
          <w:szCs w:val="24"/>
        </w:rPr>
        <w:t xml:space="preserve">. Manusia bebas melakukan perjalanan kemana saja di muka bumi ini. Manusia berhak menikmati apa saja yang mereka butuhkan, termasuk menikmati pengembangan ekowisata, tidak hanya mengejar kebutuhan material semata akan tetapi memiliki landasan pijak yang kokoh dalam menata, memanfaatkan dan mengembangkan ekowisata pada prinsip-prinsip pembangunan ekowisata yang berkelanjutan menjadi bagian penting dari pembangunan kepariwisataan </w:t>
      </w:r>
      <w:r w:rsidRPr="00FA72D5">
        <w:rPr>
          <w:rFonts w:ascii="Times New Roman" w:eastAsia="Times New Roman" w:hAnsi="Times New Roman" w:cs="Times New Roman"/>
          <w:sz w:val="24"/>
          <w:szCs w:val="24"/>
        </w:rPr>
        <w:lastRenderedPageBreak/>
        <w:t>berkelanjutan sebagai konsep dan pendekatan yang telah diakui secara nasional maupun internasional</w:t>
      </w:r>
    </w:p>
    <w:p w:rsidR="002E2C05" w:rsidRPr="00DF04D4" w:rsidRDefault="002E2C05" w:rsidP="00DF04D4">
      <w:pPr>
        <w:tabs>
          <w:tab w:val="left" w:pos="1540"/>
        </w:tabs>
        <w:spacing w:line="360" w:lineRule="auto"/>
        <w:rPr>
          <w:rFonts w:ascii="Times New Roman" w:eastAsia="Times New Roman" w:hAnsi="Times New Roman" w:cs="Times New Roman"/>
          <w:b/>
          <w:sz w:val="24"/>
          <w:szCs w:val="24"/>
        </w:rPr>
      </w:pPr>
      <w:r w:rsidRPr="00FA72D5">
        <w:rPr>
          <w:rFonts w:ascii="Times New Roman" w:eastAsia="Times New Roman" w:hAnsi="Times New Roman" w:cs="Times New Roman"/>
          <w:b/>
          <w:sz w:val="24"/>
          <w:szCs w:val="24"/>
        </w:rPr>
        <w:t>Pendekatan lingkungan</w:t>
      </w:r>
    </w:p>
    <w:p w:rsidR="002E2C05" w:rsidRPr="00FA72D5" w:rsidRDefault="002E2C05" w:rsidP="00FA72D5">
      <w:pPr>
        <w:spacing w:line="360" w:lineRule="auto"/>
        <w:ind w:right="260" w:firstLine="567"/>
        <w:jc w:val="both"/>
        <w:rPr>
          <w:rFonts w:ascii="Times New Roman" w:eastAsia="Times New Roman" w:hAnsi="Times New Roman" w:cs="Times New Roman"/>
          <w:sz w:val="24"/>
          <w:szCs w:val="24"/>
        </w:rPr>
      </w:pPr>
      <w:r w:rsidRPr="00FA72D5">
        <w:rPr>
          <w:rFonts w:ascii="Times New Roman" w:eastAsia="Times New Roman" w:hAnsi="Times New Roman" w:cs="Times New Roman"/>
          <w:sz w:val="24"/>
          <w:szCs w:val="24"/>
        </w:rPr>
        <w:t>Definisi maupun prinsip-prinsip ekowisata mempunyai implikasi langsung kepada wisatawan dan penyedia jasa perjalanan wisatawan. Wisatawan dituntut untuk tidak hanya mempunyai kesadaran lingkungan dan kepekaan sosial budaya yang tinggi, tetapi mereka harus mampu melakukannya dalam kegiatan wisata melalui sifat-sifat empati wisatawan, digugah untuk mengeluarkan pengeluaran ekstra untuk pelestarian alam. Analisis yang mendalam terhadap pihak-pihak yang berkepentingan terhadap pelestarian dan konservasi lingkungan perlu dilakukan untuk menemu kenali pihak yang berpentingan dan memanfaatkan lingkungan sebagai bagian dari kehidupannya. Pertumbuhan ekonomi dan perubahan karakteristik psikografis dan demografis wisatawan di Negara asal, menciptakan kelompok pasar dengan penghasilan yang tinggi dan harapan yang berbeda dalam melakukan perjalanan wisata.</w:t>
      </w:r>
    </w:p>
    <w:p w:rsidR="002E2C05" w:rsidRPr="00FA72D5" w:rsidRDefault="002E2C05" w:rsidP="00FA72D5">
      <w:pPr>
        <w:tabs>
          <w:tab w:val="left" w:pos="1540"/>
        </w:tabs>
        <w:spacing w:line="360" w:lineRule="auto"/>
        <w:rPr>
          <w:rFonts w:ascii="Times New Roman" w:eastAsia="Times New Roman" w:hAnsi="Times New Roman" w:cs="Times New Roman"/>
          <w:b/>
          <w:sz w:val="24"/>
          <w:szCs w:val="24"/>
        </w:rPr>
      </w:pPr>
      <w:r w:rsidRPr="00FA72D5">
        <w:rPr>
          <w:rFonts w:ascii="Times New Roman" w:eastAsia="Times New Roman" w:hAnsi="Times New Roman" w:cs="Times New Roman"/>
          <w:b/>
          <w:sz w:val="24"/>
          <w:szCs w:val="24"/>
        </w:rPr>
        <w:lastRenderedPageBreak/>
        <w:t>Pendekatan partisipasi dan pemberdayaan</w:t>
      </w:r>
    </w:p>
    <w:p w:rsidR="002E2C05" w:rsidRPr="00FA72D5" w:rsidRDefault="002E2C05" w:rsidP="00FA72D5">
      <w:pPr>
        <w:spacing w:line="360" w:lineRule="auto"/>
        <w:ind w:right="260" w:firstLine="567"/>
        <w:jc w:val="both"/>
        <w:rPr>
          <w:rFonts w:ascii="Times New Roman" w:eastAsia="Times New Roman" w:hAnsi="Times New Roman" w:cs="Times New Roman"/>
          <w:sz w:val="24"/>
          <w:szCs w:val="24"/>
        </w:rPr>
      </w:pPr>
      <w:r w:rsidRPr="00FA72D5">
        <w:rPr>
          <w:rFonts w:ascii="Times New Roman" w:eastAsia="Times New Roman" w:hAnsi="Times New Roman" w:cs="Times New Roman"/>
          <w:sz w:val="24"/>
          <w:szCs w:val="24"/>
        </w:rPr>
        <w:t>Pendekatan partisipasi dan pemberdayaan masyarakat setempat pengembangan ekowisata, harus mampu menghasilkan model partisipasi masyarakat.</w:t>
      </w:r>
    </w:p>
    <w:p w:rsidR="002E2C05" w:rsidRPr="00FA72D5" w:rsidRDefault="002E2C05" w:rsidP="00FA72D5">
      <w:pPr>
        <w:spacing w:line="360" w:lineRule="auto"/>
        <w:ind w:right="260" w:firstLine="567"/>
        <w:jc w:val="both"/>
        <w:rPr>
          <w:rFonts w:ascii="Times New Roman" w:eastAsia="Times New Roman" w:hAnsi="Times New Roman" w:cs="Times New Roman"/>
          <w:sz w:val="24"/>
          <w:szCs w:val="24"/>
        </w:rPr>
      </w:pPr>
      <w:r w:rsidRPr="00FA72D5">
        <w:rPr>
          <w:rFonts w:ascii="Times New Roman" w:eastAsia="Times New Roman" w:hAnsi="Times New Roman" w:cs="Times New Roman"/>
          <w:sz w:val="24"/>
          <w:szCs w:val="24"/>
        </w:rPr>
        <w:t xml:space="preserve">Partisipasi masyarakat setempat dilibatkan dalam penyusunan perencanaan sejak awal, dimana masyarakat dapat menyampaikan gagasan-gagasan yang dapat memberikan nuansa </w:t>
      </w:r>
      <w:r w:rsidRPr="00FA72D5">
        <w:rPr>
          <w:rFonts w:ascii="Times New Roman" w:eastAsia="Times New Roman" w:hAnsi="Times New Roman" w:cs="Times New Roman"/>
          <w:i/>
          <w:sz w:val="24"/>
          <w:szCs w:val="24"/>
        </w:rPr>
        <w:t>Participatory Planning</w:t>
      </w:r>
      <w:r w:rsidRPr="00FA72D5">
        <w:rPr>
          <w:rFonts w:ascii="Times New Roman" w:eastAsia="Times New Roman" w:hAnsi="Times New Roman" w:cs="Times New Roman"/>
          <w:sz w:val="24"/>
          <w:szCs w:val="24"/>
        </w:rPr>
        <w:t>, dan mendorong mereka mengembangkan gagasan murni tanpa pengendalian dan pengarahan terkendali dari pihak-pihak berkepentingan. Beberapa unsur yang mampu mendorong gagasan adalah ekonomi, konservasi, sosial, politik, regulasi lingkungan, pemberdayaan dan reklamasi lingkungan yang rusak, pemberdayaan seni budaya lokal dan lain-lain.</w:t>
      </w:r>
    </w:p>
    <w:p w:rsidR="002E2C05" w:rsidRPr="00FA72D5" w:rsidRDefault="002E2C05" w:rsidP="00FA72D5">
      <w:pPr>
        <w:tabs>
          <w:tab w:val="left" w:pos="1540"/>
        </w:tabs>
        <w:spacing w:line="360" w:lineRule="auto"/>
        <w:rPr>
          <w:rFonts w:ascii="Times New Roman" w:eastAsia="Times New Roman" w:hAnsi="Times New Roman" w:cs="Times New Roman"/>
          <w:b/>
          <w:sz w:val="24"/>
          <w:szCs w:val="24"/>
        </w:rPr>
      </w:pPr>
      <w:r w:rsidRPr="00FA72D5">
        <w:rPr>
          <w:rFonts w:ascii="Times New Roman" w:eastAsia="Times New Roman" w:hAnsi="Times New Roman" w:cs="Times New Roman"/>
          <w:b/>
          <w:sz w:val="24"/>
          <w:szCs w:val="24"/>
        </w:rPr>
        <w:t>Pendekatan sektor publik</w:t>
      </w:r>
    </w:p>
    <w:p w:rsidR="002E2C05" w:rsidRPr="00FA72D5" w:rsidRDefault="002E2C05" w:rsidP="00FA72D5">
      <w:pPr>
        <w:spacing w:line="360" w:lineRule="auto"/>
        <w:ind w:right="260" w:firstLine="567"/>
        <w:jc w:val="both"/>
        <w:rPr>
          <w:rFonts w:ascii="Times New Roman" w:eastAsia="Times New Roman" w:hAnsi="Times New Roman" w:cs="Times New Roman"/>
          <w:sz w:val="24"/>
          <w:szCs w:val="24"/>
        </w:rPr>
      </w:pPr>
      <w:r w:rsidRPr="00FA72D5">
        <w:rPr>
          <w:rFonts w:ascii="Times New Roman" w:eastAsia="Times New Roman" w:hAnsi="Times New Roman" w:cs="Times New Roman"/>
          <w:sz w:val="24"/>
          <w:szCs w:val="24"/>
        </w:rPr>
        <w:t xml:space="preserve">Peran sektor publik sangat penting dalam pembinaan otoritas untuk menyusun kebijakan dan pengendalian tentang manfaat sumber daya alam dan lingkungan, di dalamnya pemerintah memiliki </w:t>
      </w:r>
      <w:r w:rsidRPr="00FA72D5">
        <w:rPr>
          <w:rFonts w:ascii="Times New Roman" w:eastAsia="Times New Roman" w:hAnsi="Times New Roman" w:cs="Times New Roman"/>
          <w:sz w:val="24"/>
          <w:szCs w:val="24"/>
        </w:rPr>
        <w:lastRenderedPageBreak/>
        <w:t>otoritas dalam penentuan kebijakan yang berkaitan dengan program dan pembiayaan sektor pembangunan lingkungan dan kepariwisataan yang memiliki mekanisme kerjasama baik secara vertikal maupun horizontal dan struktural, dan yang tidak kalah pentingnya adalah pemerintah memiliki akses yang cukup tinggi dengan penyandang dana, seperti bank, investor dan donatur dalam negeri dan luar negeri.</w:t>
      </w:r>
    </w:p>
    <w:p w:rsidR="002E2C05" w:rsidRPr="00FA72D5" w:rsidRDefault="002E2C05" w:rsidP="00FA72D5">
      <w:pPr>
        <w:tabs>
          <w:tab w:val="left" w:pos="1540"/>
        </w:tabs>
        <w:spacing w:line="360" w:lineRule="auto"/>
        <w:rPr>
          <w:rFonts w:ascii="Times New Roman" w:eastAsia="Times New Roman" w:hAnsi="Times New Roman" w:cs="Times New Roman"/>
          <w:b/>
          <w:sz w:val="24"/>
          <w:szCs w:val="24"/>
        </w:rPr>
      </w:pPr>
      <w:r w:rsidRPr="00FA72D5">
        <w:rPr>
          <w:rFonts w:ascii="Times New Roman" w:eastAsia="Times New Roman" w:hAnsi="Times New Roman" w:cs="Times New Roman"/>
          <w:b/>
          <w:sz w:val="24"/>
          <w:szCs w:val="24"/>
        </w:rPr>
        <w:t>Pendekatan pengembangan infrastruktur</w:t>
      </w:r>
    </w:p>
    <w:p w:rsidR="002E2C05" w:rsidRPr="00FA72D5" w:rsidRDefault="002E2C05" w:rsidP="00FA72D5">
      <w:pPr>
        <w:spacing w:line="360" w:lineRule="auto"/>
        <w:ind w:right="260" w:firstLine="567"/>
        <w:jc w:val="both"/>
        <w:rPr>
          <w:rFonts w:ascii="Times New Roman" w:eastAsia="Times New Roman" w:hAnsi="Times New Roman" w:cs="Times New Roman"/>
          <w:sz w:val="24"/>
          <w:szCs w:val="24"/>
        </w:rPr>
      </w:pPr>
      <w:r w:rsidRPr="00FA72D5">
        <w:rPr>
          <w:rFonts w:ascii="Times New Roman" w:eastAsia="Times New Roman" w:hAnsi="Times New Roman" w:cs="Times New Roman"/>
          <w:sz w:val="24"/>
          <w:szCs w:val="24"/>
        </w:rPr>
        <w:t>Penyediaan infrastruktur dasar adalah merupakan kegiatan penting untuk memperkuat pengembangan ekowisata. Jalan, jembatan, air bersih, jaringan telekomunikasi, listrik dan sistem pengendalian dan pemeliharaan lingkungan, merupakan unsur-unsur fisik yang dibangun dengan cara menghindari perusakan lingkungan atau menghilangkan ranah keindahan pada lokasi ekowisata. Teknologi tinggi harus mampu menghindari kerusakan lingkungan dan kerusakan pemandangan yang bertolak belakang dengan konfigurasi alam sekitarnya.</w:t>
      </w:r>
    </w:p>
    <w:p w:rsidR="002E2C05" w:rsidRPr="00FA72D5" w:rsidRDefault="002E2C05" w:rsidP="00FA72D5">
      <w:pPr>
        <w:tabs>
          <w:tab w:val="left" w:pos="1540"/>
        </w:tabs>
        <w:spacing w:line="360" w:lineRule="auto"/>
        <w:rPr>
          <w:rFonts w:ascii="Times New Roman" w:eastAsia="Times New Roman" w:hAnsi="Times New Roman" w:cs="Times New Roman"/>
          <w:b/>
          <w:sz w:val="24"/>
          <w:szCs w:val="24"/>
        </w:rPr>
      </w:pPr>
      <w:r w:rsidRPr="00FA72D5">
        <w:rPr>
          <w:rFonts w:ascii="Times New Roman" w:eastAsia="Times New Roman" w:hAnsi="Times New Roman" w:cs="Times New Roman"/>
          <w:b/>
          <w:sz w:val="24"/>
          <w:szCs w:val="24"/>
        </w:rPr>
        <w:t>Pendekatan pengendalian dampak ekologi pariwisata</w:t>
      </w:r>
    </w:p>
    <w:p w:rsidR="002E2C05" w:rsidRPr="00FA72D5" w:rsidRDefault="002E2C05" w:rsidP="00FA72D5">
      <w:pPr>
        <w:spacing w:line="360" w:lineRule="auto"/>
        <w:ind w:right="260" w:firstLine="567"/>
        <w:jc w:val="both"/>
        <w:rPr>
          <w:rFonts w:ascii="Times New Roman" w:eastAsia="Times New Roman" w:hAnsi="Times New Roman" w:cs="Times New Roman"/>
          <w:sz w:val="24"/>
          <w:szCs w:val="24"/>
        </w:rPr>
      </w:pPr>
      <w:r w:rsidRPr="00FA72D5">
        <w:rPr>
          <w:rFonts w:ascii="Times New Roman" w:eastAsia="Times New Roman" w:hAnsi="Times New Roman" w:cs="Times New Roman"/>
          <w:sz w:val="24"/>
          <w:szCs w:val="24"/>
        </w:rPr>
        <w:lastRenderedPageBreak/>
        <w:t>Pengembangan ekologi pariwisata berdampak kepada pemanfaatan sumber daya yang tersedia seperti terhadap areal yang digunakan, banyaknya energi yang terpakai, banyaknya sanitasi, polusi suara dan udara, tekanan terhadap flora dan fauna serta ketidakseimbangan lingkungan terkait dengan itu, maka perlu dirumuskan pembinaan usaha pariwisata oleh pihak-pihak yang akan melakukan monitoring lingkungan pariwisata yang didukung oleh para ahli dibidang itu, mengingat bentuk dampak lingkungan sangat berbeda-beda antara satu usaha dengan usaha lain</w:t>
      </w:r>
    </w:p>
    <w:p w:rsidR="002E2C05" w:rsidRPr="00FA72D5" w:rsidRDefault="002E2C05" w:rsidP="00FA72D5">
      <w:pPr>
        <w:tabs>
          <w:tab w:val="left" w:pos="1540"/>
        </w:tabs>
        <w:spacing w:line="360" w:lineRule="auto"/>
        <w:rPr>
          <w:rFonts w:ascii="Times New Roman" w:eastAsia="Times New Roman" w:hAnsi="Times New Roman" w:cs="Times New Roman"/>
          <w:b/>
          <w:sz w:val="24"/>
          <w:szCs w:val="24"/>
        </w:rPr>
      </w:pPr>
      <w:r w:rsidRPr="00FA72D5">
        <w:rPr>
          <w:rFonts w:ascii="Times New Roman" w:eastAsia="Times New Roman" w:hAnsi="Times New Roman" w:cs="Times New Roman"/>
          <w:b/>
          <w:sz w:val="24"/>
          <w:szCs w:val="24"/>
        </w:rPr>
        <w:t>Pendekatan Zonasi Kawasan Ekowisata</w:t>
      </w:r>
    </w:p>
    <w:p w:rsidR="002E2C05" w:rsidRPr="00FA72D5" w:rsidRDefault="002E2C05" w:rsidP="00FA72D5">
      <w:pPr>
        <w:spacing w:line="360" w:lineRule="auto"/>
        <w:ind w:right="260" w:firstLine="567"/>
        <w:jc w:val="both"/>
        <w:rPr>
          <w:rFonts w:ascii="Times New Roman" w:eastAsia="Times New Roman" w:hAnsi="Times New Roman" w:cs="Times New Roman"/>
          <w:sz w:val="24"/>
          <w:szCs w:val="24"/>
        </w:rPr>
      </w:pPr>
      <w:r w:rsidRPr="00FA72D5">
        <w:rPr>
          <w:rFonts w:ascii="Times New Roman" w:eastAsia="Times New Roman" w:hAnsi="Times New Roman" w:cs="Times New Roman"/>
          <w:sz w:val="24"/>
          <w:szCs w:val="24"/>
        </w:rPr>
        <w:t>Zoning peletakan fasilitas dibedakan dalam tiga zonasi yaitu zona inti, zona penyangga, zona pelayanan dan zona pengembangan.</w:t>
      </w:r>
    </w:p>
    <w:p w:rsidR="002E2C05" w:rsidRPr="00FA72D5" w:rsidRDefault="002E2C05" w:rsidP="00FA72D5">
      <w:pPr>
        <w:numPr>
          <w:ilvl w:val="0"/>
          <w:numId w:val="9"/>
        </w:numPr>
        <w:tabs>
          <w:tab w:val="left" w:pos="284"/>
        </w:tabs>
        <w:spacing w:line="360" w:lineRule="auto"/>
        <w:ind w:left="284" w:hanging="284"/>
        <w:rPr>
          <w:rFonts w:ascii="Times New Roman" w:eastAsia="Times New Roman" w:hAnsi="Times New Roman" w:cs="Times New Roman"/>
          <w:sz w:val="24"/>
          <w:szCs w:val="24"/>
        </w:rPr>
      </w:pPr>
      <w:r w:rsidRPr="00FA72D5">
        <w:rPr>
          <w:rFonts w:ascii="Times New Roman" w:eastAsia="Times New Roman" w:hAnsi="Times New Roman" w:cs="Times New Roman"/>
          <w:b/>
          <w:sz w:val="24"/>
          <w:szCs w:val="24"/>
        </w:rPr>
        <w:t xml:space="preserve">Zona Inti </w:t>
      </w:r>
      <w:r w:rsidRPr="00FA72D5">
        <w:rPr>
          <w:rFonts w:ascii="Times New Roman" w:eastAsia="Times New Roman" w:hAnsi="Times New Roman" w:cs="Times New Roman"/>
          <w:sz w:val="24"/>
          <w:szCs w:val="24"/>
        </w:rPr>
        <w:t>: dimana atraksi/daya tarik wisata utama ekowisata.</w:t>
      </w:r>
    </w:p>
    <w:p w:rsidR="002E2C05" w:rsidRPr="00FA72D5" w:rsidRDefault="002E2C05" w:rsidP="00FA72D5">
      <w:pPr>
        <w:numPr>
          <w:ilvl w:val="0"/>
          <w:numId w:val="10"/>
        </w:numPr>
        <w:tabs>
          <w:tab w:val="left" w:pos="284"/>
        </w:tabs>
        <w:spacing w:line="360" w:lineRule="auto"/>
        <w:ind w:left="284" w:right="260" w:hanging="284"/>
        <w:jc w:val="both"/>
        <w:rPr>
          <w:rFonts w:ascii="Times New Roman" w:eastAsia="Times New Roman" w:hAnsi="Times New Roman" w:cs="Times New Roman"/>
          <w:sz w:val="24"/>
          <w:szCs w:val="24"/>
        </w:rPr>
      </w:pPr>
      <w:r w:rsidRPr="00FA72D5">
        <w:rPr>
          <w:rFonts w:ascii="Times New Roman" w:eastAsia="Times New Roman" w:hAnsi="Times New Roman" w:cs="Times New Roman"/>
          <w:b/>
          <w:sz w:val="24"/>
          <w:szCs w:val="24"/>
        </w:rPr>
        <w:t>Zona Antara (</w:t>
      </w:r>
      <w:r w:rsidRPr="00FA72D5">
        <w:rPr>
          <w:rFonts w:ascii="Times New Roman" w:eastAsia="Times New Roman" w:hAnsi="Times New Roman" w:cs="Times New Roman"/>
          <w:b/>
          <w:i/>
          <w:sz w:val="24"/>
          <w:szCs w:val="24"/>
        </w:rPr>
        <w:t>Buffer Zone</w:t>
      </w:r>
      <w:r w:rsidRPr="00FA72D5">
        <w:rPr>
          <w:rFonts w:ascii="Times New Roman" w:eastAsia="Times New Roman" w:hAnsi="Times New Roman" w:cs="Times New Roman"/>
          <w:b/>
          <w:sz w:val="24"/>
          <w:szCs w:val="24"/>
        </w:rPr>
        <w:t xml:space="preserve">) </w:t>
      </w:r>
      <w:r w:rsidRPr="00FA72D5">
        <w:rPr>
          <w:rFonts w:ascii="Times New Roman" w:eastAsia="Times New Roman" w:hAnsi="Times New Roman" w:cs="Times New Roman"/>
          <w:sz w:val="24"/>
          <w:szCs w:val="24"/>
        </w:rPr>
        <w:t>: dimana kekuatan daya tarik ekowisata</w:t>
      </w:r>
      <w:r w:rsidRPr="00FA72D5">
        <w:rPr>
          <w:rFonts w:ascii="Times New Roman" w:eastAsia="Times New Roman" w:hAnsi="Times New Roman" w:cs="Times New Roman"/>
          <w:b/>
          <w:sz w:val="24"/>
          <w:szCs w:val="24"/>
        </w:rPr>
        <w:t xml:space="preserve"> </w:t>
      </w:r>
      <w:r w:rsidRPr="00FA72D5">
        <w:rPr>
          <w:rFonts w:ascii="Times New Roman" w:eastAsia="Times New Roman" w:hAnsi="Times New Roman" w:cs="Times New Roman"/>
          <w:sz w:val="24"/>
          <w:szCs w:val="24"/>
        </w:rPr>
        <w:t xml:space="preserve">dipertahankan sebagai ciri-ciri dan karakteristik ekowisata yaitu mendasarkan lingkungan sebagai yang harus </w:t>
      </w:r>
      <w:r w:rsidRPr="00FA72D5">
        <w:rPr>
          <w:rFonts w:ascii="Times New Roman" w:eastAsia="Times New Roman" w:hAnsi="Times New Roman" w:cs="Times New Roman"/>
          <w:sz w:val="24"/>
          <w:szCs w:val="24"/>
        </w:rPr>
        <w:lastRenderedPageBreak/>
        <w:t>dihindari dari pembangunan dan pengembangan unsur-unsur teknologi lain yang akan merusak dan menurunkan daya dukung lingkungan dan tidak sepadan dengan ekowisata.</w:t>
      </w:r>
      <w:bookmarkStart w:id="2" w:name="page24"/>
      <w:bookmarkEnd w:id="2"/>
    </w:p>
    <w:p w:rsidR="002E2C05" w:rsidRPr="00FA72D5" w:rsidRDefault="002E2C05" w:rsidP="00FA72D5">
      <w:pPr>
        <w:numPr>
          <w:ilvl w:val="0"/>
          <w:numId w:val="11"/>
        </w:numPr>
        <w:tabs>
          <w:tab w:val="left" w:pos="284"/>
        </w:tabs>
        <w:spacing w:line="360" w:lineRule="auto"/>
        <w:ind w:left="284" w:hanging="284"/>
        <w:rPr>
          <w:rFonts w:ascii="Times New Roman" w:eastAsia="Times New Roman" w:hAnsi="Times New Roman" w:cs="Times New Roman"/>
          <w:sz w:val="24"/>
          <w:szCs w:val="24"/>
        </w:rPr>
      </w:pPr>
      <w:r w:rsidRPr="00FA72D5">
        <w:rPr>
          <w:rFonts w:ascii="Times New Roman" w:eastAsia="Times New Roman" w:hAnsi="Times New Roman" w:cs="Times New Roman"/>
          <w:b/>
          <w:sz w:val="24"/>
          <w:szCs w:val="24"/>
        </w:rPr>
        <w:t xml:space="preserve">Zona Pelayanan </w:t>
      </w:r>
      <w:r w:rsidRPr="00FA72D5">
        <w:rPr>
          <w:rFonts w:ascii="Times New Roman" w:eastAsia="Times New Roman" w:hAnsi="Times New Roman" w:cs="Times New Roman"/>
          <w:sz w:val="24"/>
          <w:szCs w:val="24"/>
        </w:rPr>
        <w:t>: wilayah yang dapat dikembangkan berbagai fasilitas yang</w:t>
      </w:r>
      <w:r w:rsidR="00F36F5D" w:rsidRPr="00FA72D5">
        <w:rPr>
          <w:rFonts w:ascii="Times New Roman" w:eastAsia="Times New Roman" w:hAnsi="Times New Roman" w:cs="Times New Roman"/>
          <w:sz w:val="24"/>
          <w:szCs w:val="24"/>
        </w:rPr>
        <w:t xml:space="preserve"> </w:t>
      </w:r>
      <w:r w:rsidRPr="00FA72D5">
        <w:rPr>
          <w:rFonts w:ascii="Times New Roman" w:eastAsia="Times New Roman" w:hAnsi="Times New Roman" w:cs="Times New Roman"/>
          <w:sz w:val="24"/>
          <w:szCs w:val="24"/>
        </w:rPr>
        <w:t>dibutuhkan wisatawan, sepadan dengan kebutuhan ekowisata.</w:t>
      </w:r>
    </w:p>
    <w:p w:rsidR="002E2C05" w:rsidRPr="00FA72D5" w:rsidRDefault="002E2C05" w:rsidP="00FA72D5">
      <w:pPr>
        <w:numPr>
          <w:ilvl w:val="0"/>
          <w:numId w:val="12"/>
        </w:numPr>
        <w:tabs>
          <w:tab w:val="left" w:pos="284"/>
        </w:tabs>
        <w:spacing w:line="360" w:lineRule="auto"/>
        <w:ind w:left="284" w:right="260" w:hanging="284"/>
        <w:rPr>
          <w:rFonts w:ascii="Times New Roman" w:eastAsia="Times New Roman" w:hAnsi="Times New Roman" w:cs="Times New Roman"/>
          <w:sz w:val="24"/>
          <w:szCs w:val="24"/>
        </w:rPr>
      </w:pPr>
      <w:r w:rsidRPr="00FA72D5">
        <w:rPr>
          <w:rFonts w:ascii="Times New Roman" w:eastAsia="Times New Roman" w:hAnsi="Times New Roman" w:cs="Times New Roman"/>
          <w:b/>
          <w:sz w:val="24"/>
          <w:szCs w:val="24"/>
        </w:rPr>
        <w:t xml:space="preserve">Zona Pengembangan </w:t>
      </w:r>
      <w:r w:rsidRPr="00FA72D5">
        <w:rPr>
          <w:rFonts w:ascii="Times New Roman" w:eastAsia="Times New Roman" w:hAnsi="Times New Roman" w:cs="Times New Roman"/>
          <w:sz w:val="24"/>
          <w:szCs w:val="24"/>
        </w:rPr>
        <w:t>: areal dimana berfungsi sebagai lokasi budidaya dan</w:t>
      </w:r>
      <w:r w:rsidRPr="00FA72D5">
        <w:rPr>
          <w:rFonts w:ascii="Times New Roman" w:eastAsia="Times New Roman" w:hAnsi="Times New Roman" w:cs="Times New Roman"/>
          <w:b/>
          <w:sz w:val="24"/>
          <w:szCs w:val="24"/>
        </w:rPr>
        <w:t xml:space="preserve"> </w:t>
      </w:r>
      <w:r w:rsidRPr="00FA72D5">
        <w:rPr>
          <w:rFonts w:ascii="Times New Roman" w:eastAsia="Times New Roman" w:hAnsi="Times New Roman" w:cs="Times New Roman"/>
          <w:sz w:val="24"/>
          <w:szCs w:val="24"/>
        </w:rPr>
        <w:t>penelitian pengembangan ekowisata.</w:t>
      </w:r>
    </w:p>
    <w:p w:rsidR="002E2C05" w:rsidRPr="00FA72D5" w:rsidRDefault="002E2C05" w:rsidP="00FA72D5">
      <w:pPr>
        <w:tabs>
          <w:tab w:val="left" w:pos="1540"/>
        </w:tabs>
        <w:spacing w:line="360" w:lineRule="auto"/>
        <w:rPr>
          <w:rFonts w:ascii="Times New Roman" w:eastAsia="Times New Roman" w:hAnsi="Times New Roman" w:cs="Times New Roman"/>
          <w:b/>
          <w:sz w:val="24"/>
          <w:szCs w:val="24"/>
        </w:rPr>
      </w:pPr>
      <w:r w:rsidRPr="00FA72D5">
        <w:rPr>
          <w:rFonts w:ascii="Times New Roman" w:eastAsia="Times New Roman" w:hAnsi="Times New Roman" w:cs="Times New Roman"/>
          <w:b/>
          <w:sz w:val="24"/>
          <w:szCs w:val="24"/>
        </w:rPr>
        <w:t>Pendekatan pengelolaan ekowisata</w:t>
      </w:r>
    </w:p>
    <w:p w:rsidR="00F36F5D" w:rsidRPr="00FA72D5" w:rsidRDefault="002E2C05" w:rsidP="00FA72D5">
      <w:pPr>
        <w:spacing w:line="360" w:lineRule="auto"/>
        <w:ind w:right="260" w:firstLine="567"/>
        <w:jc w:val="both"/>
        <w:rPr>
          <w:rFonts w:ascii="Times New Roman" w:eastAsia="Times New Roman" w:hAnsi="Times New Roman" w:cs="Times New Roman"/>
          <w:sz w:val="24"/>
          <w:szCs w:val="24"/>
        </w:rPr>
      </w:pPr>
      <w:r w:rsidRPr="00FA72D5">
        <w:rPr>
          <w:rFonts w:ascii="Times New Roman" w:eastAsia="Times New Roman" w:hAnsi="Times New Roman" w:cs="Times New Roman"/>
          <w:sz w:val="24"/>
          <w:szCs w:val="24"/>
        </w:rPr>
        <w:t>Untuk terkendalinya pengelolaan ekowisata secara profesional dibutuhkan manajemen/pengelolaan kawasan ekowisata yang berdasarkan kepada aspek-aspek Sumber Daya Manusia (</w:t>
      </w:r>
      <w:r w:rsidRPr="00FA72D5">
        <w:rPr>
          <w:rFonts w:ascii="Times New Roman" w:eastAsia="Times New Roman" w:hAnsi="Times New Roman" w:cs="Times New Roman"/>
          <w:i/>
          <w:sz w:val="24"/>
          <w:szCs w:val="24"/>
        </w:rPr>
        <w:t>man</w:t>
      </w:r>
      <w:r w:rsidRPr="00FA72D5">
        <w:rPr>
          <w:rFonts w:ascii="Times New Roman" w:eastAsia="Times New Roman" w:hAnsi="Times New Roman" w:cs="Times New Roman"/>
          <w:sz w:val="24"/>
          <w:szCs w:val="24"/>
        </w:rPr>
        <w:t>), seperti keuangan (</w:t>
      </w:r>
      <w:r w:rsidRPr="00FA72D5">
        <w:rPr>
          <w:rFonts w:ascii="Times New Roman" w:eastAsia="Times New Roman" w:hAnsi="Times New Roman" w:cs="Times New Roman"/>
          <w:i/>
          <w:sz w:val="24"/>
          <w:szCs w:val="24"/>
        </w:rPr>
        <w:t>money</w:t>
      </w:r>
      <w:r w:rsidRPr="00FA72D5">
        <w:rPr>
          <w:rFonts w:ascii="Times New Roman" w:eastAsia="Times New Roman" w:hAnsi="Times New Roman" w:cs="Times New Roman"/>
          <w:sz w:val="24"/>
          <w:szCs w:val="24"/>
        </w:rPr>
        <w:t>), aspek material, aspek pengelolaan/bentuk usaha (</w:t>
      </w:r>
      <w:r w:rsidRPr="00FA72D5">
        <w:rPr>
          <w:rFonts w:ascii="Times New Roman" w:eastAsia="Times New Roman" w:hAnsi="Times New Roman" w:cs="Times New Roman"/>
          <w:i/>
          <w:sz w:val="24"/>
          <w:szCs w:val="24"/>
        </w:rPr>
        <w:t>metode</w:t>
      </w:r>
      <w:r w:rsidRPr="00FA72D5">
        <w:rPr>
          <w:rFonts w:ascii="Times New Roman" w:eastAsia="Times New Roman" w:hAnsi="Times New Roman" w:cs="Times New Roman"/>
          <w:sz w:val="24"/>
          <w:szCs w:val="24"/>
        </w:rPr>
        <w:t>) dan aspek market (pasar). Kelima unsur tersebut dapat diorganisasikan dalam bentuk usaha Korporasi, Perseroan Terbatas (PT), Koperasi maupun Perorangan atau Corporate Manajemen.</w:t>
      </w:r>
    </w:p>
    <w:p w:rsidR="002E2C05" w:rsidRPr="00FA72D5" w:rsidRDefault="002E2C05" w:rsidP="00FA72D5">
      <w:pPr>
        <w:spacing w:line="360" w:lineRule="auto"/>
        <w:ind w:right="260"/>
        <w:jc w:val="both"/>
        <w:rPr>
          <w:rFonts w:ascii="Times New Roman" w:eastAsia="Times New Roman" w:hAnsi="Times New Roman" w:cs="Times New Roman"/>
          <w:sz w:val="24"/>
          <w:szCs w:val="24"/>
        </w:rPr>
      </w:pPr>
      <w:r w:rsidRPr="00FA72D5">
        <w:rPr>
          <w:rFonts w:ascii="Times New Roman" w:eastAsia="Times New Roman" w:hAnsi="Times New Roman" w:cs="Times New Roman"/>
          <w:b/>
          <w:sz w:val="24"/>
          <w:szCs w:val="24"/>
        </w:rPr>
        <w:lastRenderedPageBreak/>
        <w:t>Pendekatan perencanaan kawasan ekowisata</w:t>
      </w:r>
    </w:p>
    <w:p w:rsidR="002E2C05" w:rsidRPr="00FA72D5" w:rsidRDefault="002E2C05" w:rsidP="00FA72D5">
      <w:pPr>
        <w:spacing w:line="360" w:lineRule="auto"/>
        <w:ind w:right="260" w:firstLine="567"/>
        <w:jc w:val="both"/>
        <w:rPr>
          <w:rFonts w:ascii="Times New Roman" w:eastAsia="Times New Roman" w:hAnsi="Times New Roman" w:cs="Times New Roman"/>
          <w:sz w:val="24"/>
          <w:szCs w:val="24"/>
        </w:rPr>
      </w:pPr>
      <w:r w:rsidRPr="00FA72D5">
        <w:rPr>
          <w:rFonts w:ascii="Times New Roman" w:eastAsia="Times New Roman" w:hAnsi="Times New Roman" w:cs="Times New Roman"/>
          <w:sz w:val="24"/>
          <w:szCs w:val="24"/>
        </w:rPr>
        <w:t>Perencanaan kawasan ekowisata dimaksudkan untuk menjawab beberapa pertanyaan terhadap unsur-unsur perencanaan yang menjadi daya dukung pengembangan dan pembinaan kawasan ekowisata, meliputi: Apakah tersedia potensi ekowisata dan memadai untuk dikembangkan; Apakah potensi ekowisata dimaksud dapat mendukung bagi pembangunan kepariwisataan berkelanjutan; Apakah ada segmen pasar untuk ekowisata; Apakah menurut perhitungan besaran investasi lebih tinggi daripada kerugian yang diperoleh dan Apakah masyarakat setempat dapat turut</w:t>
      </w:r>
      <w:bookmarkStart w:id="3" w:name="page25"/>
      <w:bookmarkEnd w:id="3"/>
      <w:r w:rsidR="00F36F5D" w:rsidRPr="00FA72D5">
        <w:rPr>
          <w:rFonts w:ascii="Times New Roman" w:eastAsia="Times New Roman" w:hAnsi="Times New Roman" w:cs="Times New Roman"/>
          <w:sz w:val="24"/>
          <w:szCs w:val="24"/>
        </w:rPr>
        <w:t xml:space="preserve"> </w:t>
      </w:r>
      <w:r w:rsidRPr="00FA72D5">
        <w:rPr>
          <w:rFonts w:ascii="Times New Roman" w:eastAsia="Times New Roman" w:hAnsi="Times New Roman" w:cs="Times New Roman"/>
          <w:sz w:val="24"/>
          <w:szCs w:val="24"/>
        </w:rPr>
        <w:t>berpartisipasi dalam penyusunan perencanaan. Beberapa pertanyaan tersebut dapat dikembangkan sesuai dengan kebutuhan perencanaan.</w:t>
      </w:r>
    </w:p>
    <w:p w:rsidR="002E2C05" w:rsidRPr="00FA72D5" w:rsidRDefault="002E2C05" w:rsidP="00FA72D5">
      <w:pPr>
        <w:tabs>
          <w:tab w:val="left" w:pos="1540"/>
        </w:tabs>
        <w:spacing w:line="360" w:lineRule="auto"/>
        <w:rPr>
          <w:rFonts w:ascii="Times New Roman" w:eastAsia="Times New Roman" w:hAnsi="Times New Roman" w:cs="Times New Roman"/>
          <w:b/>
          <w:sz w:val="24"/>
          <w:szCs w:val="24"/>
        </w:rPr>
      </w:pPr>
      <w:r w:rsidRPr="00FA72D5">
        <w:rPr>
          <w:rFonts w:ascii="Times New Roman" w:eastAsia="Times New Roman" w:hAnsi="Times New Roman" w:cs="Times New Roman"/>
          <w:b/>
          <w:sz w:val="24"/>
          <w:szCs w:val="24"/>
        </w:rPr>
        <w:t>Pendekatan pendidikan ekowisata</w:t>
      </w:r>
    </w:p>
    <w:p w:rsidR="002E2C05" w:rsidRPr="00FA72D5" w:rsidRDefault="002E2C05" w:rsidP="00FA72D5">
      <w:pPr>
        <w:spacing w:line="360" w:lineRule="auto"/>
        <w:ind w:right="260" w:firstLine="567"/>
        <w:jc w:val="both"/>
        <w:rPr>
          <w:rFonts w:ascii="Times New Roman" w:eastAsia="Times New Roman" w:hAnsi="Times New Roman" w:cs="Times New Roman"/>
          <w:sz w:val="24"/>
          <w:szCs w:val="24"/>
        </w:rPr>
      </w:pPr>
      <w:r w:rsidRPr="00FA72D5">
        <w:rPr>
          <w:rFonts w:ascii="Times New Roman" w:eastAsia="Times New Roman" w:hAnsi="Times New Roman" w:cs="Times New Roman"/>
          <w:sz w:val="24"/>
          <w:szCs w:val="24"/>
        </w:rPr>
        <w:t xml:space="preserve">Ekowisata memberikan sarana untuk meningkatkan kesadaran orang akan pentingnya pelestarian dan pengetahuan lingkungan, baik wisatawan nusantara maupun mancanegara. Ekowisata harus menjamin agar wisatawan dapat </w:t>
      </w:r>
      <w:r w:rsidRPr="00FA72D5">
        <w:rPr>
          <w:rFonts w:ascii="Times New Roman" w:eastAsia="Times New Roman" w:hAnsi="Times New Roman" w:cs="Times New Roman"/>
          <w:sz w:val="24"/>
          <w:szCs w:val="24"/>
        </w:rPr>
        <w:lastRenderedPageBreak/>
        <w:t>menyumbang dana bagi pemeliharaan, keanekaragaman hayati yang terdapat di daerah yang dilindungi sebagai salah satu proses pendidikan memelihara lingkungan. Pendekatan pendidikan ekowisata harus bermula dari dasar, dan dimulai sejak anak-anak berada di tingkat taman kanak-kanak, sekolah dasar dan berlanjut ke jenjang yang lebih tinggi, oleh karena itu dibutuhkan semacam modul praktik yang dapat diberikan pengajarannya oleh setiap Pembina baik melalui pendidikan formal maupun pelatihan khusus.</w:t>
      </w:r>
    </w:p>
    <w:p w:rsidR="002E2C05" w:rsidRPr="00FA72D5" w:rsidRDefault="002E2C05" w:rsidP="00FA72D5">
      <w:pPr>
        <w:spacing w:line="360" w:lineRule="auto"/>
        <w:rPr>
          <w:rFonts w:ascii="Times New Roman" w:eastAsia="Times New Roman" w:hAnsi="Times New Roman" w:cs="Times New Roman"/>
          <w:b/>
          <w:sz w:val="24"/>
          <w:szCs w:val="24"/>
        </w:rPr>
      </w:pPr>
      <w:r w:rsidRPr="00FA72D5">
        <w:rPr>
          <w:rFonts w:ascii="Times New Roman" w:eastAsia="Times New Roman" w:hAnsi="Times New Roman" w:cs="Times New Roman"/>
          <w:b/>
          <w:sz w:val="24"/>
          <w:szCs w:val="24"/>
        </w:rPr>
        <w:t>Pendekatan pemasaran</w:t>
      </w:r>
    </w:p>
    <w:p w:rsidR="00F36F5D" w:rsidRPr="00FA72D5" w:rsidRDefault="002E2C05" w:rsidP="00FA72D5">
      <w:pPr>
        <w:spacing w:line="360" w:lineRule="auto"/>
        <w:ind w:right="260" w:firstLine="567"/>
        <w:jc w:val="both"/>
        <w:rPr>
          <w:rFonts w:ascii="Times New Roman" w:eastAsia="Times New Roman" w:hAnsi="Times New Roman" w:cs="Times New Roman"/>
          <w:sz w:val="24"/>
          <w:szCs w:val="24"/>
        </w:rPr>
      </w:pPr>
      <w:r w:rsidRPr="00FA72D5">
        <w:rPr>
          <w:rFonts w:ascii="Times New Roman" w:eastAsia="Times New Roman" w:hAnsi="Times New Roman" w:cs="Times New Roman"/>
          <w:sz w:val="24"/>
          <w:szCs w:val="24"/>
        </w:rPr>
        <w:t xml:space="preserve">Pendekatan pemasaran ekowisata lebih ditujukan dalam konsep pemasaran social dan pemasaran bertanggung jawab. Pemasaran sosial tidak hanya berupaya memenuhi kepuasan wisatawan dan tercapainya tujuan perusahaan (laba), tetapi juga dapat memberikan jaminan sosial sumber daya dan pelestarian lingkungan dan tata cara penanggulangan, perencanaan lingkungan, teknik-teknik promosi harus mengarahkan kepada ajakan kepada wisatawan untuk berlibur dan beramal dalam pelestarian lingkungan serta </w:t>
      </w:r>
      <w:r w:rsidRPr="00FA72D5">
        <w:rPr>
          <w:rFonts w:ascii="Times New Roman" w:eastAsia="Times New Roman" w:hAnsi="Times New Roman" w:cs="Times New Roman"/>
          <w:sz w:val="24"/>
          <w:szCs w:val="24"/>
        </w:rPr>
        <w:lastRenderedPageBreak/>
        <w:t>mendidik wisatawan dan masyarakat berkiprah dalam kesadaran bahwa apa yang mereka saksikan dan alami, akan musnah dan hancur</w:t>
      </w:r>
      <w:bookmarkStart w:id="4" w:name="page26"/>
      <w:bookmarkEnd w:id="4"/>
      <w:r w:rsidR="00F36F5D" w:rsidRPr="00FA72D5">
        <w:rPr>
          <w:rFonts w:ascii="Times New Roman" w:eastAsia="Times New Roman" w:hAnsi="Times New Roman" w:cs="Times New Roman"/>
          <w:sz w:val="24"/>
          <w:szCs w:val="24"/>
        </w:rPr>
        <w:t xml:space="preserve"> </w:t>
      </w:r>
      <w:r w:rsidRPr="00FA72D5">
        <w:rPr>
          <w:rFonts w:ascii="Times New Roman" w:eastAsia="Times New Roman" w:hAnsi="Times New Roman" w:cs="Times New Roman"/>
          <w:sz w:val="24"/>
          <w:szCs w:val="24"/>
        </w:rPr>
        <w:t>bilamana tidak dipelihara dan dilestarikan sejak awal pemanfaatan dan memperbaiki kerusakan lingkungan.</w:t>
      </w:r>
    </w:p>
    <w:p w:rsidR="002E2C05" w:rsidRPr="00FA72D5" w:rsidRDefault="002E2C05" w:rsidP="002215EF">
      <w:pPr>
        <w:spacing w:line="360" w:lineRule="auto"/>
        <w:ind w:right="260"/>
        <w:jc w:val="both"/>
        <w:rPr>
          <w:rFonts w:ascii="Times New Roman" w:eastAsia="Times New Roman" w:hAnsi="Times New Roman" w:cs="Times New Roman"/>
          <w:sz w:val="24"/>
          <w:szCs w:val="24"/>
        </w:rPr>
      </w:pPr>
      <w:r w:rsidRPr="00FA72D5">
        <w:rPr>
          <w:rFonts w:ascii="Times New Roman" w:eastAsia="Times New Roman" w:hAnsi="Times New Roman" w:cs="Times New Roman"/>
          <w:b/>
          <w:sz w:val="24"/>
          <w:szCs w:val="24"/>
        </w:rPr>
        <w:t>Pendekatan organisasi</w:t>
      </w:r>
      <w:r w:rsidR="00F36F5D" w:rsidRPr="00FA72D5">
        <w:rPr>
          <w:rFonts w:ascii="Times New Roman" w:eastAsia="Times New Roman" w:hAnsi="Times New Roman" w:cs="Times New Roman"/>
          <w:sz w:val="24"/>
          <w:szCs w:val="24"/>
        </w:rPr>
        <w:tab/>
      </w:r>
    </w:p>
    <w:p w:rsidR="002E2C05" w:rsidRPr="00FA72D5" w:rsidRDefault="002E2C05" w:rsidP="00FA72D5">
      <w:pPr>
        <w:spacing w:line="360" w:lineRule="auto"/>
        <w:ind w:right="260" w:firstLine="567"/>
        <w:jc w:val="both"/>
        <w:rPr>
          <w:rFonts w:ascii="Times New Roman" w:eastAsia="Times New Roman" w:hAnsi="Times New Roman" w:cs="Times New Roman"/>
          <w:sz w:val="24"/>
          <w:szCs w:val="24"/>
        </w:rPr>
      </w:pPr>
      <w:r w:rsidRPr="00FA72D5">
        <w:rPr>
          <w:rFonts w:ascii="Times New Roman" w:eastAsia="Times New Roman" w:hAnsi="Times New Roman" w:cs="Times New Roman"/>
          <w:sz w:val="24"/>
          <w:szCs w:val="24"/>
        </w:rPr>
        <w:t>Pendekatan dasar pembangunan berkelanjutan adalah kelestarian sumber daya alam dan budaya. Sumber daya tersebut merupakan kebutuhan setiap orang saat sekarang dan dimasa yang datang agar dapat hidup dengan sejahtera, untuk itu dibutuhkan pengorganisasian masyarakat agar segala sesuatu yang telah menjadi kebijakan dapat dibicarakan, didiskusikan dan dicari jalan pemecahannya dalam satu organisasi ekowisata yang bertanggung jawab terhadap kelangsungan pembinaan ekowisata di satu kota dan kabupaten di daerah tujuan wisata.</w:t>
      </w:r>
    </w:p>
    <w:p w:rsidR="002E2C05" w:rsidRPr="00FA72D5" w:rsidRDefault="002E2C05" w:rsidP="00FA72D5">
      <w:pPr>
        <w:spacing w:line="360" w:lineRule="auto"/>
        <w:ind w:right="260"/>
        <w:jc w:val="both"/>
        <w:rPr>
          <w:rFonts w:ascii="Times New Roman" w:eastAsia="Times New Roman" w:hAnsi="Times New Roman" w:cs="Times New Roman"/>
          <w:b/>
          <w:sz w:val="24"/>
          <w:szCs w:val="24"/>
        </w:rPr>
      </w:pPr>
      <w:r w:rsidRPr="00FA72D5">
        <w:rPr>
          <w:rFonts w:ascii="Times New Roman" w:eastAsia="Times New Roman" w:hAnsi="Times New Roman" w:cs="Times New Roman"/>
          <w:b/>
          <w:sz w:val="24"/>
          <w:szCs w:val="24"/>
        </w:rPr>
        <w:t>METODE PENELITIAN</w:t>
      </w:r>
    </w:p>
    <w:p w:rsidR="002E2C05" w:rsidRPr="00FA72D5" w:rsidRDefault="002E2C05" w:rsidP="00FA72D5">
      <w:pPr>
        <w:spacing w:line="360" w:lineRule="auto"/>
        <w:ind w:right="260" w:firstLine="567"/>
        <w:jc w:val="both"/>
        <w:rPr>
          <w:rFonts w:ascii="Times New Roman" w:eastAsia="Times New Roman" w:hAnsi="Times New Roman" w:cs="Times New Roman"/>
          <w:sz w:val="24"/>
          <w:szCs w:val="24"/>
        </w:rPr>
      </w:pPr>
      <w:r w:rsidRPr="00FA72D5">
        <w:rPr>
          <w:rFonts w:ascii="Times New Roman" w:eastAsia="Times New Roman" w:hAnsi="Times New Roman" w:cs="Times New Roman"/>
          <w:sz w:val="24"/>
          <w:szCs w:val="24"/>
        </w:rPr>
        <w:t xml:space="preserve">Penelitian ini merupakan penelitian deskriptif kualitatif. Arikunto (2002:34) mengatakan bahwa ”penelitian deksriptif kualitatif merupakan penelitian yang dimaksudkan untuk mengumpulkan </w:t>
      </w:r>
      <w:r w:rsidRPr="00FA72D5">
        <w:rPr>
          <w:rFonts w:ascii="Times New Roman" w:eastAsia="Times New Roman" w:hAnsi="Times New Roman" w:cs="Times New Roman"/>
          <w:sz w:val="24"/>
          <w:szCs w:val="24"/>
        </w:rPr>
        <w:lastRenderedPageBreak/>
        <w:t>informasi mengenai status atau gejala yang ada, yaitu keadaan gejala yang dikumpulkan dilapangan menurut apa adanya pada saat penelitian dilakukan”. Jadi yang penulis lakukan untuk melaksanakan penelitiannya harus sesuai dengan kondisi saat sedang melakukan penelitian, sesuai dengan gejala yang ada.</w:t>
      </w:r>
    </w:p>
    <w:p w:rsidR="002E2C05" w:rsidRPr="00FA72D5" w:rsidRDefault="002E2C05" w:rsidP="00FA72D5">
      <w:pPr>
        <w:spacing w:line="360" w:lineRule="auto"/>
        <w:ind w:right="260" w:firstLine="567"/>
        <w:jc w:val="both"/>
        <w:rPr>
          <w:rFonts w:ascii="Times New Roman" w:eastAsia="Times New Roman" w:hAnsi="Times New Roman" w:cs="Times New Roman"/>
          <w:sz w:val="24"/>
          <w:szCs w:val="24"/>
        </w:rPr>
      </w:pPr>
      <w:r w:rsidRPr="00FA72D5">
        <w:rPr>
          <w:rFonts w:ascii="Times New Roman" w:eastAsia="Times New Roman" w:hAnsi="Times New Roman" w:cs="Times New Roman"/>
          <w:sz w:val="24"/>
          <w:szCs w:val="24"/>
        </w:rPr>
        <w:t>Definisi Operasional dalam sebuah penelitian dimaksudkan untuk membatasi studi. Sehingga dengan pembatan studi tersebut akan mempermudah penelitian dan pengolahan data yang kemudian menjadi sebuah kesimpulan. Peneliti menentukan definisi operasional ini yaitu pemahaman atas gambaran rumusan masalah yaitu berupa :</w:t>
      </w:r>
    </w:p>
    <w:p w:rsidR="002E2C05" w:rsidRPr="00FA72D5" w:rsidRDefault="002E2C05" w:rsidP="00FA72D5">
      <w:pPr>
        <w:numPr>
          <w:ilvl w:val="0"/>
          <w:numId w:val="15"/>
        </w:numPr>
        <w:spacing w:line="360" w:lineRule="auto"/>
        <w:ind w:left="284" w:hanging="284"/>
        <w:rPr>
          <w:rFonts w:ascii="Times New Roman" w:eastAsia="Times New Roman" w:hAnsi="Times New Roman" w:cs="Times New Roman"/>
          <w:sz w:val="24"/>
          <w:szCs w:val="24"/>
        </w:rPr>
      </w:pPr>
      <w:r w:rsidRPr="00FA72D5">
        <w:rPr>
          <w:rFonts w:ascii="Times New Roman" w:eastAsia="Times New Roman" w:hAnsi="Times New Roman" w:cs="Times New Roman"/>
          <w:sz w:val="24"/>
          <w:szCs w:val="24"/>
        </w:rPr>
        <w:t>Ekonomi, Sosial, Budaya</w:t>
      </w:r>
    </w:p>
    <w:p w:rsidR="002E2C05" w:rsidRPr="00FA72D5" w:rsidRDefault="002E2C05" w:rsidP="00FA72D5">
      <w:pPr>
        <w:numPr>
          <w:ilvl w:val="0"/>
          <w:numId w:val="15"/>
        </w:numPr>
        <w:spacing w:line="360" w:lineRule="auto"/>
        <w:ind w:left="284" w:hanging="284"/>
        <w:rPr>
          <w:rFonts w:ascii="Times New Roman" w:eastAsia="Times New Roman" w:hAnsi="Times New Roman" w:cs="Times New Roman"/>
          <w:sz w:val="24"/>
          <w:szCs w:val="24"/>
        </w:rPr>
      </w:pPr>
      <w:r w:rsidRPr="00FA72D5">
        <w:rPr>
          <w:rFonts w:ascii="Times New Roman" w:eastAsia="Times New Roman" w:hAnsi="Times New Roman" w:cs="Times New Roman"/>
          <w:sz w:val="24"/>
          <w:szCs w:val="24"/>
        </w:rPr>
        <w:t>Ekowisata mangrove</w:t>
      </w:r>
    </w:p>
    <w:p w:rsidR="002E2C05" w:rsidRPr="002215EF" w:rsidRDefault="002E2C05" w:rsidP="002215EF">
      <w:pPr>
        <w:numPr>
          <w:ilvl w:val="0"/>
          <w:numId w:val="15"/>
        </w:numPr>
        <w:spacing w:line="360" w:lineRule="auto"/>
        <w:ind w:left="284" w:hanging="284"/>
        <w:rPr>
          <w:rFonts w:ascii="Times New Roman" w:eastAsia="Times New Roman" w:hAnsi="Times New Roman" w:cs="Times New Roman"/>
          <w:sz w:val="24"/>
          <w:szCs w:val="24"/>
        </w:rPr>
      </w:pPr>
      <w:r w:rsidRPr="00FA72D5">
        <w:rPr>
          <w:rFonts w:ascii="Times New Roman" w:eastAsia="Times New Roman" w:hAnsi="Times New Roman" w:cs="Times New Roman"/>
          <w:sz w:val="24"/>
          <w:szCs w:val="24"/>
        </w:rPr>
        <w:t>Kondisi dan pola pemanfaatan lahan ecotourism mangrove</w:t>
      </w:r>
    </w:p>
    <w:p w:rsidR="002E2C05" w:rsidRPr="00FA72D5" w:rsidRDefault="002E2C05" w:rsidP="00FA72D5">
      <w:pPr>
        <w:spacing w:line="360" w:lineRule="auto"/>
        <w:ind w:right="260" w:firstLine="567"/>
        <w:jc w:val="both"/>
        <w:rPr>
          <w:rFonts w:ascii="Times New Roman" w:eastAsia="Times New Roman" w:hAnsi="Times New Roman" w:cs="Times New Roman"/>
          <w:sz w:val="24"/>
          <w:szCs w:val="24"/>
        </w:rPr>
      </w:pPr>
      <w:r w:rsidRPr="00FA72D5">
        <w:rPr>
          <w:rFonts w:ascii="Times New Roman" w:eastAsia="Times New Roman" w:hAnsi="Times New Roman" w:cs="Times New Roman"/>
          <w:sz w:val="24"/>
          <w:szCs w:val="24"/>
        </w:rPr>
        <w:t xml:space="preserve">Sumber data dalam penelitian ini adalah benda atau orang yang dapat diamati dan memberikan data maupun informasi yang sesuai dengan fokus penelitian yang telah ditetapkan. Arikunto (2002:36) mengatakan bahwa yang dimaksud sumber data dalam penelitian adalah </w:t>
      </w:r>
      <w:r w:rsidRPr="00FA72D5">
        <w:rPr>
          <w:rFonts w:ascii="Times New Roman" w:eastAsia="Times New Roman" w:hAnsi="Times New Roman" w:cs="Times New Roman"/>
          <w:sz w:val="24"/>
          <w:szCs w:val="24"/>
        </w:rPr>
        <w:lastRenderedPageBreak/>
        <w:t>subjek dari mana data dapat diperoleh. Dari pendapat diatas, menjelaskan bahwa apabila peneliti menggunakan kuesioner atau wawancara dalam pengutipan datanya, maka sumber datanya disebut informan, yaitu orang-orang yang memberikan informasi atau menjawab pertanyaan-pertanyaan peneliti baik pertanyaan tertulis maupun lisan, apabila menggunakan teknik dokumentasi maka sumber data yang diperoleh itu berupa data primer dan data sekunder dari sumber-sumber data yang ada.</w:t>
      </w:r>
    </w:p>
    <w:p w:rsidR="002E2C05" w:rsidRPr="00FA72D5" w:rsidRDefault="002E2C05" w:rsidP="00FA72D5">
      <w:pPr>
        <w:numPr>
          <w:ilvl w:val="0"/>
          <w:numId w:val="16"/>
        </w:numPr>
        <w:spacing w:line="360" w:lineRule="auto"/>
        <w:ind w:left="284" w:hanging="284"/>
        <w:rPr>
          <w:rFonts w:ascii="Times New Roman" w:eastAsia="Times New Roman" w:hAnsi="Times New Roman" w:cs="Times New Roman"/>
          <w:sz w:val="24"/>
          <w:szCs w:val="24"/>
        </w:rPr>
      </w:pPr>
      <w:r w:rsidRPr="00FA72D5">
        <w:rPr>
          <w:rFonts w:ascii="Times New Roman" w:eastAsia="Times New Roman" w:hAnsi="Times New Roman" w:cs="Times New Roman"/>
          <w:sz w:val="24"/>
          <w:szCs w:val="24"/>
        </w:rPr>
        <w:t>Data Primer</w:t>
      </w:r>
    </w:p>
    <w:p w:rsidR="002E2C05" w:rsidRPr="00FA72D5" w:rsidRDefault="002E2C05" w:rsidP="00FA72D5">
      <w:pPr>
        <w:spacing w:line="360" w:lineRule="auto"/>
        <w:ind w:left="284"/>
        <w:jc w:val="both"/>
        <w:rPr>
          <w:rFonts w:ascii="Times New Roman" w:eastAsia="Times New Roman" w:hAnsi="Times New Roman" w:cs="Times New Roman"/>
          <w:sz w:val="24"/>
          <w:szCs w:val="24"/>
        </w:rPr>
      </w:pPr>
      <w:r w:rsidRPr="00FA72D5">
        <w:rPr>
          <w:rFonts w:ascii="Times New Roman" w:eastAsia="Times New Roman" w:hAnsi="Times New Roman" w:cs="Times New Roman"/>
          <w:sz w:val="24"/>
          <w:szCs w:val="24"/>
        </w:rPr>
        <w:t>Data yang diperoleh melalui informan dengan cara melakukan Tanya jawab atau wawancara secara langsung.</w:t>
      </w:r>
    </w:p>
    <w:p w:rsidR="002E2C05" w:rsidRPr="00FA72D5" w:rsidRDefault="002E2C05" w:rsidP="00FA72D5">
      <w:pPr>
        <w:numPr>
          <w:ilvl w:val="0"/>
          <w:numId w:val="17"/>
        </w:numPr>
        <w:spacing w:line="360" w:lineRule="auto"/>
        <w:ind w:left="284" w:hanging="284"/>
        <w:rPr>
          <w:rFonts w:ascii="Times New Roman" w:eastAsia="Times New Roman" w:hAnsi="Times New Roman" w:cs="Times New Roman"/>
          <w:sz w:val="24"/>
          <w:szCs w:val="24"/>
        </w:rPr>
      </w:pPr>
      <w:r w:rsidRPr="00FA72D5">
        <w:rPr>
          <w:rFonts w:ascii="Times New Roman" w:eastAsia="Times New Roman" w:hAnsi="Times New Roman" w:cs="Times New Roman"/>
          <w:sz w:val="24"/>
          <w:szCs w:val="24"/>
        </w:rPr>
        <w:t>Data Sekunder</w:t>
      </w:r>
    </w:p>
    <w:p w:rsidR="002E2C05" w:rsidRPr="00FA72D5" w:rsidRDefault="002E2C05" w:rsidP="00FA72D5">
      <w:pPr>
        <w:spacing w:line="360" w:lineRule="auto"/>
        <w:ind w:left="284" w:right="260"/>
        <w:jc w:val="both"/>
        <w:rPr>
          <w:rFonts w:ascii="Times New Roman" w:eastAsia="Times New Roman" w:hAnsi="Times New Roman" w:cs="Times New Roman"/>
          <w:sz w:val="24"/>
          <w:szCs w:val="24"/>
        </w:rPr>
      </w:pPr>
      <w:r w:rsidRPr="00FA72D5">
        <w:rPr>
          <w:rFonts w:ascii="Times New Roman" w:eastAsia="Times New Roman" w:hAnsi="Times New Roman" w:cs="Times New Roman"/>
          <w:sz w:val="24"/>
          <w:szCs w:val="24"/>
        </w:rPr>
        <w:t>Dalam penelitian ini yang menjadi sumber data sekunder adalah data yang diperoleh melalui beberapa sumber informasi yaitu berupa dokumen-dokumen yang berkaitan tentang Ecotourism dan Hutan Mangrove.</w:t>
      </w:r>
    </w:p>
    <w:p w:rsidR="002E2C05" w:rsidRPr="00FA72D5" w:rsidRDefault="002E2C05" w:rsidP="00FA72D5">
      <w:pPr>
        <w:spacing w:line="360" w:lineRule="auto"/>
        <w:ind w:left="720" w:right="260"/>
        <w:jc w:val="both"/>
        <w:rPr>
          <w:rFonts w:ascii="Times New Roman" w:eastAsia="Times New Roman" w:hAnsi="Times New Roman" w:cs="Times New Roman"/>
          <w:sz w:val="24"/>
          <w:szCs w:val="24"/>
        </w:rPr>
      </w:pPr>
    </w:p>
    <w:p w:rsidR="002E2C05" w:rsidRPr="00FA72D5" w:rsidRDefault="00FA72D5" w:rsidP="00FA72D5">
      <w:pPr>
        <w:spacing w:line="360" w:lineRule="auto"/>
        <w:ind w:right="260"/>
        <w:jc w:val="both"/>
        <w:rPr>
          <w:rFonts w:ascii="Times New Roman" w:eastAsia="Times New Roman" w:hAnsi="Times New Roman" w:cs="Times New Roman"/>
          <w:b/>
          <w:sz w:val="24"/>
          <w:szCs w:val="24"/>
        </w:rPr>
      </w:pPr>
      <w:r w:rsidRPr="00FA72D5">
        <w:rPr>
          <w:rFonts w:ascii="Times New Roman" w:eastAsia="Times New Roman" w:hAnsi="Times New Roman" w:cs="Times New Roman"/>
          <w:b/>
          <w:sz w:val="24"/>
          <w:szCs w:val="24"/>
        </w:rPr>
        <w:t>ANALISIS</w:t>
      </w:r>
      <w:r w:rsidR="002E2C05" w:rsidRPr="00FA72D5">
        <w:rPr>
          <w:rFonts w:ascii="Times New Roman" w:eastAsia="Times New Roman" w:hAnsi="Times New Roman" w:cs="Times New Roman"/>
          <w:b/>
          <w:sz w:val="24"/>
          <w:szCs w:val="24"/>
        </w:rPr>
        <w:t xml:space="preserve"> DAN PEMBAHASAN</w:t>
      </w:r>
    </w:p>
    <w:p w:rsidR="002E2C05" w:rsidRPr="00FA72D5" w:rsidRDefault="002E2C05" w:rsidP="00E65C49">
      <w:pPr>
        <w:spacing w:line="360" w:lineRule="auto"/>
        <w:ind w:right="260" w:firstLine="567"/>
        <w:jc w:val="both"/>
        <w:rPr>
          <w:rFonts w:ascii="Times New Roman" w:eastAsia="Times New Roman" w:hAnsi="Times New Roman" w:cs="Times New Roman"/>
          <w:sz w:val="24"/>
          <w:szCs w:val="24"/>
        </w:rPr>
      </w:pPr>
      <w:r w:rsidRPr="00FA72D5">
        <w:rPr>
          <w:rFonts w:ascii="Times New Roman" w:eastAsia="Times New Roman" w:hAnsi="Times New Roman" w:cs="Times New Roman"/>
          <w:sz w:val="24"/>
          <w:szCs w:val="24"/>
        </w:rPr>
        <w:t xml:space="preserve">Peneliti mengambil ekowisata yang berhubungan dengan hutan </w:t>
      </w:r>
      <w:r w:rsidRPr="00FA72D5">
        <w:rPr>
          <w:rFonts w:ascii="Times New Roman" w:eastAsia="Times New Roman" w:hAnsi="Times New Roman" w:cs="Times New Roman"/>
          <w:sz w:val="24"/>
          <w:szCs w:val="24"/>
        </w:rPr>
        <w:lastRenderedPageBreak/>
        <w:t>mangrove yang tumbuh di pesisir hingga delta sebuah kawasan. Hal ini tidak terlepas bahwa mangrove memiliki manfaat yang cukup banyak untuk kawasan pesisir dan ekosistem yang sangat berguna untuk keseimbangan alam yang belum banyak dikenal oleh masyarakat. Ekowisata mangrove diperkenalkan untuk kesadaran masyarakat untuk mengenal kembali alam dan pelingkupnya. Di sisi lain dengan adanaya ekowisata mangrove, masyarakat memiliki alternatif wisata yang tidak hanya mengandalkan sektor wisata di kawasan urban berupa pusat perbelajaan melainkan wisata alam. Ekowisata mangrove merupakan pilihan yang tepat untuk melepas penat bagi masyarakat kota yang dalam keseharian disibukkan dengan rutinitas. Ekowisata mangrove memiliki beragam kegiatan mulai dari pemancingan, menelusuri mangrove dengan perahu speed boat, menghirup udara segar alam hijau, serta kedekatannya dengan wisata bahari.</w:t>
      </w:r>
    </w:p>
    <w:p w:rsidR="002E2C05" w:rsidRPr="00FA72D5" w:rsidRDefault="002E2C05" w:rsidP="00FA72D5">
      <w:pPr>
        <w:spacing w:line="360" w:lineRule="auto"/>
        <w:ind w:right="260" w:firstLine="567"/>
        <w:jc w:val="both"/>
        <w:rPr>
          <w:rFonts w:ascii="Times New Roman" w:eastAsia="Times New Roman" w:hAnsi="Times New Roman" w:cs="Times New Roman"/>
          <w:sz w:val="24"/>
          <w:szCs w:val="24"/>
        </w:rPr>
      </w:pPr>
      <w:r w:rsidRPr="00FA72D5">
        <w:rPr>
          <w:rFonts w:ascii="Times New Roman" w:eastAsia="Times New Roman" w:hAnsi="Times New Roman" w:cs="Times New Roman"/>
          <w:sz w:val="24"/>
          <w:szCs w:val="24"/>
        </w:rPr>
        <w:t xml:space="preserve">Pola penyebaran ekowisata mangrove untuk di Provinsi Kalimantan Timur cukup banyak. Peneliti melakukan beberapa lokasi </w:t>
      </w:r>
      <w:r w:rsidRPr="00FA72D5">
        <w:rPr>
          <w:rFonts w:ascii="Times New Roman" w:eastAsia="Times New Roman" w:hAnsi="Times New Roman" w:cs="Times New Roman"/>
          <w:sz w:val="24"/>
          <w:szCs w:val="24"/>
        </w:rPr>
        <w:lastRenderedPageBreak/>
        <w:t>mangrove yang cukup popular seperti Mangrove di teluk Balikpapan, Mangrove Delta Mahakam, dan Mangrove di Taman nasional Kutai. Kawasan mangrove tersebut memiliki keunggulan dalam pemeliharaan dan masuk ke konservasi yang sangat diperhatikan oleh masyarakat yang tergabung dalam komunitas sosial hingga pemerintah dan Korporasi besar.</w:t>
      </w:r>
    </w:p>
    <w:p w:rsidR="002E2C05" w:rsidRPr="00FA72D5" w:rsidRDefault="002E2C05" w:rsidP="00E65C49">
      <w:pPr>
        <w:spacing w:line="360" w:lineRule="auto"/>
        <w:ind w:right="260" w:firstLine="567"/>
        <w:jc w:val="both"/>
        <w:rPr>
          <w:rFonts w:ascii="Times New Roman" w:eastAsia="Times New Roman" w:hAnsi="Times New Roman" w:cs="Times New Roman"/>
          <w:sz w:val="24"/>
          <w:szCs w:val="24"/>
        </w:rPr>
      </w:pPr>
      <w:r w:rsidRPr="00FA72D5">
        <w:rPr>
          <w:rFonts w:ascii="Times New Roman" w:eastAsia="Times New Roman" w:hAnsi="Times New Roman" w:cs="Times New Roman"/>
          <w:sz w:val="24"/>
          <w:szCs w:val="24"/>
        </w:rPr>
        <w:t>Kawasan konservasi Mangrove yang sangat luas dan memiliki keanekaragaman hayati yang sangat unik adalah kawasan Delta Mahakam dan teluk Balikpapan. Apabila dilihat dari segi geografis, mangrove di kawasan Delta Mahakam merupakan mangrove yang berada di pesisir karena pintu masuk air laut ke Sungai Mahakam melalui daerah ini. Sejarah panjang kawasan Delta Mahakam telah lama terjadi sebelum zaman kemerdekaan. Kawasan delta Mahakam sebelum masa kemerdekaan telah ada 3 kampung tua yang didiami oleh penduduk asli yakni suku bugis yang sebagian besar hidup sebagai nelayan sejak generasi awal.</w:t>
      </w:r>
    </w:p>
    <w:p w:rsidR="002E2C05" w:rsidRPr="00FA72D5" w:rsidRDefault="002E2C05" w:rsidP="00E65C49">
      <w:pPr>
        <w:spacing w:line="360" w:lineRule="auto"/>
        <w:ind w:right="280" w:firstLine="567"/>
        <w:jc w:val="both"/>
        <w:rPr>
          <w:rFonts w:ascii="Times New Roman" w:eastAsia="Times New Roman" w:hAnsi="Times New Roman" w:cs="Times New Roman"/>
          <w:sz w:val="24"/>
          <w:szCs w:val="24"/>
        </w:rPr>
      </w:pPr>
      <w:r w:rsidRPr="00FA72D5">
        <w:rPr>
          <w:rFonts w:ascii="Times New Roman" w:eastAsia="Times New Roman" w:hAnsi="Times New Roman" w:cs="Times New Roman"/>
          <w:sz w:val="24"/>
          <w:szCs w:val="24"/>
        </w:rPr>
        <w:t xml:space="preserve">Zaman terus berganti dan era modern telah masuk mempengaruhi </w:t>
      </w:r>
      <w:r w:rsidRPr="00FA72D5">
        <w:rPr>
          <w:rFonts w:ascii="Times New Roman" w:eastAsia="Times New Roman" w:hAnsi="Times New Roman" w:cs="Times New Roman"/>
          <w:sz w:val="24"/>
          <w:szCs w:val="24"/>
        </w:rPr>
        <w:lastRenderedPageBreak/>
        <w:t xml:space="preserve">kehidupan masyarakat. Namun hal ini tidak membuat kearifan lokal masyarakat Delta Mahakam ikut tergerus dengan modernisasi. Kehidupan keseharian masyarakat masih mengandalkan sektor hasil laut dengan bermata pencaharian sebagai nelayan dan tambak ikan di sekitar Delta Mahakam. Lokasi yang cukup jauh serta sarana prasarana yang minim dari Kota dan Kabupaten sekitar tidak menyurutkan niat mereka untuk tetap tinggal dan menetap di kampung halaman. Masyarakat yang sudah lama tinggal dan menetap dapat dikatakan memiliki keterbatasan ekonomi dan sumber daya manusia yang minim. Berbeda kondisi ketika masyarakat pendatang yang notabene orang baru yang sukses mendiami kawasan tersebut dimana sebagian besar berasal dari Sulawesi Selatan. Masyarakat asli secara turun temurun dari generasi ke generasi telah lama mendiami serta paham sejarah dan kawasan yang telah lama mereka diami. Berbeda kondisi dengan masyarakat pendatang yang baru dan tidak tahu sejarah sehingga harus hati-hati dalam mengambil kebijakan </w:t>
      </w:r>
      <w:r w:rsidRPr="00FA72D5">
        <w:rPr>
          <w:rFonts w:ascii="Times New Roman" w:eastAsia="Times New Roman" w:hAnsi="Times New Roman" w:cs="Times New Roman"/>
          <w:sz w:val="24"/>
          <w:szCs w:val="24"/>
        </w:rPr>
        <w:lastRenderedPageBreak/>
        <w:t>agar tidak terjadi konflik di masyarakat.</w:t>
      </w:r>
    </w:p>
    <w:p w:rsidR="002E2C05" w:rsidRPr="00FA72D5" w:rsidRDefault="002E2C05" w:rsidP="00E65C49">
      <w:pPr>
        <w:spacing w:line="360" w:lineRule="auto"/>
        <w:ind w:right="260" w:firstLine="567"/>
        <w:jc w:val="both"/>
        <w:rPr>
          <w:rFonts w:ascii="Times New Roman" w:eastAsia="Times New Roman" w:hAnsi="Times New Roman" w:cs="Times New Roman"/>
          <w:sz w:val="24"/>
          <w:szCs w:val="24"/>
        </w:rPr>
      </w:pPr>
      <w:r w:rsidRPr="00FA72D5">
        <w:rPr>
          <w:rFonts w:ascii="Times New Roman" w:eastAsia="Times New Roman" w:hAnsi="Times New Roman" w:cs="Times New Roman"/>
          <w:sz w:val="24"/>
          <w:szCs w:val="24"/>
        </w:rPr>
        <w:t>Kearifan lokal masyarakat delta Mahakam terkenal sejak dahulu kala sebagai nelayan dan berladang. Kawasan ini dahulu hanya dapat diakses oleh perahu nelayan yang masuk ke Kota Samarinda. Masyarakat banyak melakukan perniagaan dengan menjual kelapa ketika air laut naik untuk menunjang jalannya perahu menyusuri Delta Mahakan hingga masuk ke Sungai Mahakam yang membelah kota Samarinda. Segi sumber daya manusia, masyarakat local dapat dikatakan cukup rendah sehingga masyarakat tidak paham regulasi dan tata kelola. Kecamatan yang dianggap agen pemerintahan di kawasan tersebut tidak mengetahui dan paham mengenai aturan dan regulasi dalam perambahan hutan. Konflik SDM bermula ketika kebiasaan masyarakat melakukan perambahan hutan dan memindahkan keramba ikan. Kejadian ini dibiarkan dan berlalu sehingga muncul peraturan.</w:t>
      </w:r>
    </w:p>
    <w:p w:rsidR="002E2C05" w:rsidRPr="00FA72D5" w:rsidRDefault="002E2C05" w:rsidP="00FA72D5">
      <w:pPr>
        <w:spacing w:line="360" w:lineRule="auto"/>
        <w:ind w:right="260" w:firstLine="567"/>
        <w:jc w:val="both"/>
        <w:rPr>
          <w:rFonts w:ascii="Times New Roman" w:eastAsia="Times New Roman" w:hAnsi="Times New Roman" w:cs="Times New Roman"/>
          <w:sz w:val="24"/>
          <w:szCs w:val="24"/>
        </w:rPr>
      </w:pPr>
      <w:r w:rsidRPr="00FA72D5">
        <w:rPr>
          <w:rFonts w:ascii="Times New Roman" w:eastAsia="Times New Roman" w:hAnsi="Times New Roman" w:cs="Times New Roman"/>
          <w:sz w:val="24"/>
          <w:szCs w:val="24"/>
        </w:rPr>
        <w:t xml:space="preserve">Pada tahun 1999 – 2000 mulai muncul terkait surat garap masyarakat dalam perambahan hutan </w:t>
      </w:r>
      <w:r w:rsidRPr="00FA72D5">
        <w:rPr>
          <w:rFonts w:ascii="Times New Roman" w:eastAsia="Times New Roman" w:hAnsi="Times New Roman" w:cs="Times New Roman"/>
          <w:sz w:val="24"/>
          <w:szCs w:val="24"/>
        </w:rPr>
        <w:lastRenderedPageBreak/>
        <w:t>karena memiliki sanksi pidana. Dengan adanya UU pembiaran hutan maka masyarakat harus paham mengenai sanksi tegas agar hal ini tidak terus dibiarkan dan tidak saling menyalahkan antara masyarakat dengan pemerintah. Masyarakat perlu terus banyak belajar dari perjuangan dan proses yang selama ini dilakukan untuk memajukan kawasan Delta Mahakam. Masyarakat perlu melihat potensi besar dan pengembangan yang lebih lanjut (</w:t>
      </w:r>
      <w:r w:rsidRPr="00FA72D5">
        <w:rPr>
          <w:rFonts w:ascii="Times New Roman" w:eastAsia="Times New Roman" w:hAnsi="Times New Roman" w:cs="Times New Roman"/>
          <w:i/>
          <w:sz w:val="24"/>
          <w:szCs w:val="24"/>
        </w:rPr>
        <w:t>sustainable</w:t>
      </w:r>
      <w:r w:rsidRPr="00FA72D5">
        <w:rPr>
          <w:rFonts w:ascii="Times New Roman" w:eastAsia="Times New Roman" w:hAnsi="Times New Roman" w:cs="Times New Roman"/>
          <w:sz w:val="24"/>
          <w:szCs w:val="24"/>
        </w:rPr>
        <w:t>) dan secara keseluruhan mengenai budaya Delta mahakam.</w:t>
      </w:r>
    </w:p>
    <w:p w:rsidR="002E2C05" w:rsidRPr="00FA72D5" w:rsidRDefault="002E2C05" w:rsidP="00E65C49">
      <w:pPr>
        <w:spacing w:line="360" w:lineRule="auto"/>
        <w:ind w:right="260" w:firstLine="567"/>
        <w:jc w:val="both"/>
        <w:rPr>
          <w:rFonts w:ascii="Times New Roman" w:eastAsia="Times New Roman" w:hAnsi="Times New Roman" w:cs="Times New Roman"/>
          <w:sz w:val="24"/>
          <w:szCs w:val="24"/>
        </w:rPr>
      </w:pPr>
      <w:r w:rsidRPr="00FA72D5">
        <w:rPr>
          <w:rFonts w:ascii="Times New Roman" w:eastAsia="Times New Roman" w:hAnsi="Times New Roman" w:cs="Times New Roman"/>
          <w:sz w:val="24"/>
          <w:szCs w:val="24"/>
        </w:rPr>
        <w:t xml:space="preserve">Kegiatan masyarakat sekitar kawasan Delta Mahakam dan konservasi mangrove tidak terlepas dari aktivitas air, sungai, muara, dan delta. Hal ini memiliki persoalan yang mendalam mengenai limbah air yang terurai pada ekosistem dan direduksi sebelum ke laut agar stabil. Perlu di ketahui bahwa masyarakat Kota Samarinda dan Kabupaten yang berhubungan langsung dengan aliran Delta Mahakam perlu untuk mengelola Kegiatan rumah tangga dan aktivitas masyarakat dalam memanfaatkan sumber air yang ramah lingkungan dan tidak mengotori air dengan sampah atau </w:t>
      </w:r>
      <w:r w:rsidRPr="00FA72D5">
        <w:rPr>
          <w:rFonts w:ascii="Times New Roman" w:eastAsia="Times New Roman" w:hAnsi="Times New Roman" w:cs="Times New Roman"/>
          <w:sz w:val="24"/>
          <w:szCs w:val="24"/>
        </w:rPr>
        <w:lastRenderedPageBreak/>
        <w:t>limbah beracun hasil industri dan rumah tangga. Pelaksanaan edukasi terkait akuakultur untuk mengubah pola pikir, kelola usaha, kegiatan ramah lingkungan agar menjaga kualitas air. Apabila kualitas air buruk maka berakibat pada rusaknya ekosistem.</w:t>
      </w:r>
    </w:p>
    <w:p w:rsidR="002E2C05" w:rsidRPr="00FA72D5" w:rsidRDefault="002E2C05" w:rsidP="00FA72D5">
      <w:pPr>
        <w:spacing w:line="360" w:lineRule="auto"/>
        <w:ind w:right="260" w:firstLine="567"/>
        <w:jc w:val="both"/>
        <w:rPr>
          <w:rFonts w:ascii="Times New Roman" w:eastAsia="Times New Roman" w:hAnsi="Times New Roman" w:cs="Times New Roman"/>
          <w:sz w:val="24"/>
          <w:szCs w:val="24"/>
        </w:rPr>
      </w:pPr>
      <w:r w:rsidRPr="00FA72D5">
        <w:rPr>
          <w:rFonts w:ascii="Times New Roman" w:eastAsia="Times New Roman" w:hAnsi="Times New Roman" w:cs="Times New Roman"/>
          <w:sz w:val="24"/>
          <w:szCs w:val="24"/>
        </w:rPr>
        <w:t xml:space="preserve">Kawasan delta Mahakam adalah kekayaan alam yang dimiliki Kalimantan Timur yang pada zaman orde baru tidak ada sosialisasi mengenai penetapan Delta. Penguasa pada zaman itu masih fokus untuk melakukan pembangunan yang bersifat sentralisasi di ibukota Negara. Kawasan delta Mahakam disamping kekayaan alam, kawasan ini memiliki kekayaan dari segi mineral yang terkandung di dalamnya setelah beberapa korporasi besar berada di sekitarnya. Korporasi besar memiliki andil dan kepentingan karena adanya bisnis yang dijalankan sehingga perlu pendekatan yang berbeda dengan masyarakat agar tidak menimbulkan konflik. Korporasi melaksanakan kegiatan yang ramah lingkungan dan memiliki sumbangsih besar dalam pemberdayaan pengelolaan kawasan namun tidak menguasai. </w:t>
      </w:r>
    </w:p>
    <w:p w:rsidR="002E2C05" w:rsidRPr="004D174E" w:rsidRDefault="002E2C05" w:rsidP="004D174E">
      <w:pPr>
        <w:tabs>
          <w:tab w:val="left" w:pos="1540"/>
        </w:tabs>
        <w:spacing w:line="360" w:lineRule="auto"/>
        <w:rPr>
          <w:rFonts w:ascii="Times New Roman" w:eastAsia="Times New Roman" w:hAnsi="Times New Roman" w:cs="Times New Roman"/>
          <w:b/>
          <w:sz w:val="24"/>
          <w:szCs w:val="24"/>
        </w:rPr>
      </w:pPr>
      <w:r w:rsidRPr="00FA72D5">
        <w:rPr>
          <w:rFonts w:ascii="Times New Roman" w:eastAsia="Times New Roman" w:hAnsi="Times New Roman" w:cs="Times New Roman"/>
          <w:b/>
          <w:sz w:val="24"/>
          <w:szCs w:val="24"/>
        </w:rPr>
        <w:lastRenderedPageBreak/>
        <w:t>Ekonomi Sosial Budaya</w:t>
      </w:r>
    </w:p>
    <w:p w:rsidR="002E2C05" w:rsidRPr="00FA72D5" w:rsidRDefault="002E2C05" w:rsidP="004D174E">
      <w:pPr>
        <w:spacing w:line="360" w:lineRule="auto"/>
        <w:ind w:right="260" w:firstLine="567"/>
        <w:jc w:val="both"/>
        <w:rPr>
          <w:rFonts w:ascii="Times New Roman" w:eastAsia="Times New Roman" w:hAnsi="Times New Roman" w:cs="Times New Roman"/>
          <w:sz w:val="24"/>
          <w:szCs w:val="24"/>
        </w:rPr>
      </w:pPr>
      <w:r w:rsidRPr="00FA72D5">
        <w:rPr>
          <w:rFonts w:ascii="Times New Roman" w:eastAsia="Times New Roman" w:hAnsi="Times New Roman" w:cs="Times New Roman"/>
          <w:sz w:val="24"/>
          <w:szCs w:val="24"/>
        </w:rPr>
        <w:t xml:space="preserve">Ekowisata memiliki dampak ekonomi yang cukup besar dalam menghasilkan pendapatan bagi warga sekitar kawasan hutan mangrove. Hal ini dikarenakan kunjungan wisata yang bersifat </w:t>
      </w:r>
      <w:r w:rsidRPr="00FA72D5">
        <w:rPr>
          <w:rFonts w:ascii="Times New Roman" w:eastAsia="Times New Roman" w:hAnsi="Times New Roman" w:cs="Times New Roman"/>
          <w:i/>
          <w:sz w:val="24"/>
          <w:szCs w:val="24"/>
        </w:rPr>
        <w:t>multiplyer effect</w:t>
      </w:r>
      <w:r w:rsidRPr="00FA72D5">
        <w:rPr>
          <w:rFonts w:ascii="Times New Roman" w:eastAsia="Times New Roman" w:hAnsi="Times New Roman" w:cs="Times New Roman"/>
          <w:sz w:val="24"/>
          <w:szCs w:val="24"/>
        </w:rPr>
        <w:t xml:space="preserve"> atau perputaran ekonomi dimana masyarakat selain berwisata juga melakukan pembelian barang / produk yang menjadi ciri khas lokasi wisata. Dapat dicontohkan ketika masyarakat pergi ke Delta Mahakam dan kawasan mangrove teluk Balikpapan maka mereka disuguhkan pemandangan alam dengan menyewa perahu wisata sehingga menghasilkan pendapatan bagi masyarakat sekitar. Masyarakat pulang dari lokasi ekowisata dirasa kurang lengkap tanpa membawa buah tangan khas daerah setempat.</w:t>
      </w:r>
    </w:p>
    <w:p w:rsidR="002E2C05" w:rsidRPr="00FA72D5" w:rsidRDefault="002E2C05" w:rsidP="004D174E">
      <w:pPr>
        <w:spacing w:line="360" w:lineRule="auto"/>
        <w:ind w:right="260" w:firstLine="567"/>
        <w:jc w:val="both"/>
        <w:rPr>
          <w:rFonts w:ascii="Times New Roman" w:eastAsia="Times New Roman" w:hAnsi="Times New Roman" w:cs="Times New Roman"/>
          <w:sz w:val="24"/>
          <w:szCs w:val="24"/>
        </w:rPr>
      </w:pPr>
      <w:r w:rsidRPr="00FA72D5">
        <w:rPr>
          <w:rFonts w:ascii="Times New Roman" w:eastAsia="Times New Roman" w:hAnsi="Times New Roman" w:cs="Times New Roman"/>
          <w:sz w:val="24"/>
          <w:szCs w:val="24"/>
        </w:rPr>
        <w:t xml:space="preserve">Tantangan wisata ada misalnya ekowisata wilayah Delta Mahakam berbeda dengan kawasan ekowisata mangrove Balikpapan yang mudah dijangkau. Delta Mahakam yang merupakan wilayah yang luas dan terbagi dalam zonasi wilayah tertentu membuat masyarakat masih enggan mengunjungi kawasan yang unik ini karena terlampau jauh. Masyarakat </w:t>
      </w:r>
      <w:r w:rsidRPr="00FA72D5">
        <w:rPr>
          <w:rFonts w:ascii="Times New Roman" w:eastAsia="Times New Roman" w:hAnsi="Times New Roman" w:cs="Times New Roman"/>
          <w:sz w:val="24"/>
          <w:szCs w:val="24"/>
        </w:rPr>
        <w:lastRenderedPageBreak/>
        <w:t>adalah konsumen dimana mereka akan mempertimbangkan kegiatan wisata dan petualangan yang lokasinya mudah dijangkau.</w:t>
      </w:r>
    </w:p>
    <w:p w:rsidR="002E2C05" w:rsidRPr="00FA72D5" w:rsidRDefault="002E2C05" w:rsidP="004D174E">
      <w:pPr>
        <w:spacing w:line="360" w:lineRule="auto"/>
        <w:ind w:right="260" w:firstLine="567"/>
        <w:jc w:val="both"/>
        <w:rPr>
          <w:rFonts w:ascii="Times New Roman" w:eastAsia="Times New Roman" w:hAnsi="Times New Roman" w:cs="Times New Roman"/>
          <w:sz w:val="24"/>
          <w:szCs w:val="24"/>
        </w:rPr>
      </w:pPr>
      <w:r w:rsidRPr="00FA72D5">
        <w:rPr>
          <w:rFonts w:ascii="Times New Roman" w:eastAsia="Times New Roman" w:hAnsi="Times New Roman" w:cs="Times New Roman"/>
          <w:sz w:val="24"/>
          <w:szCs w:val="24"/>
        </w:rPr>
        <w:t xml:space="preserve">Pemerintah ingin menggalakkan Ekowisata yang memiliki tujuan khas dan pilihan yang tepat dalam beragam alternative destinasi pariwisata yang berbeda dan belum pernah dikunjungi sebelumnya. Perhatian khusus pemerintah dalam ekowisata yakni konservasi terhadap lingkungan yang bersih dan cagar alam terpelihara. Mengunjungi ekowisata mangrove, wisatawan dihadapkan pada jalur </w:t>
      </w:r>
      <w:r w:rsidRPr="00FA72D5">
        <w:rPr>
          <w:rFonts w:ascii="Times New Roman" w:eastAsia="Times New Roman" w:hAnsi="Times New Roman" w:cs="Times New Roman"/>
          <w:i/>
          <w:sz w:val="24"/>
          <w:szCs w:val="24"/>
        </w:rPr>
        <w:t>track</w:t>
      </w:r>
      <w:r w:rsidRPr="00FA72D5">
        <w:rPr>
          <w:rFonts w:ascii="Times New Roman" w:eastAsia="Times New Roman" w:hAnsi="Times New Roman" w:cs="Times New Roman"/>
          <w:sz w:val="24"/>
          <w:szCs w:val="24"/>
        </w:rPr>
        <w:t xml:space="preserve"> jembatan kayu ulin yang kuat dimana kiri dan kanan terdapat pemandangan hutan mangrove dan bakau disertai flora fauna yang hidup liar di sekeliling. Hal itu baru jalur darat, belum termasuk hutan bakau yang harus dilalui melalui jalur air dimana pengunjung diajak untuk mengarumgi laut dengan menggunakan speed boat yang disekitarnya terdapat akar dan tumbuhan-tumbuhan hijau.</w:t>
      </w:r>
    </w:p>
    <w:p w:rsidR="002E2C05" w:rsidRPr="00FA72D5" w:rsidRDefault="002E2C05" w:rsidP="004D174E">
      <w:pPr>
        <w:spacing w:line="360" w:lineRule="auto"/>
        <w:ind w:right="260" w:firstLine="567"/>
        <w:jc w:val="both"/>
        <w:rPr>
          <w:rFonts w:ascii="Times New Roman" w:eastAsia="Times New Roman" w:hAnsi="Times New Roman" w:cs="Times New Roman"/>
          <w:sz w:val="24"/>
          <w:szCs w:val="24"/>
        </w:rPr>
      </w:pPr>
      <w:r w:rsidRPr="00FA72D5">
        <w:rPr>
          <w:rFonts w:ascii="Times New Roman" w:eastAsia="Times New Roman" w:hAnsi="Times New Roman" w:cs="Times New Roman"/>
          <w:sz w:val="24"/>
          <w:szCs w:val="24"/>
        </w:rPr>
        <w:t>Delta mahakan selama ini telah disentuh oleh berbagai pihak dalam kegiatan sosial ekonomi untuk menumbuhkembangkan kegiatan-</w:t>
      </w:r>
      <w:r w:rsidRPr="00FA72D5">
        <w:rPr>
          <w:rFonts w:ascii="Times New Roman" w:eastAsia="Times New Roman" w:hAnsi="Times New Roman" w:cs="Times New Roman"/>
          <w:sz w:val="24"/>
          <w:szCs w:val="24"/>
        </w:rPr>
        <w:lastRenderedPageBreak/>
        <w:t>kegitan yang bersifat produktif. Salah satunya adalah Yayasan Mangrove Lestari yang melaksanakan Proyek kegiatan di Delta Mahakam bekerjasama dengan NGO dari Perancis yakni Planet Urgence. Kegiatan Yayasan Mangrove lestari sebagai lembaga yang bergerak di bidang sosial dengan melaksanakan kegiatan edukasi kepada masyarakat sekitar Delta Mahakam untuk mengubah cara tambak yang ramah liungkungan. Dana kegiatan lembaga ini berasal dari salah satu NGO Perancis yang diilhami oleh salah satu warga Negara Perancis yang pada saat itu datang mengunjungi delta Mahakam untuk berwisata dan melihat potensi kearifan lokal kawasan yang unik dan menakjubkan karena baru pertama kali orang Perancis tersebut menyusuri desa-desa di kawasan Delta Mahakam melalui jembatan-jembatan kayu dan ciri khas rumah-rumah rakit yang menjorok ke laut. Ciri khas dan keunikan wilayah Delta Mahakan dan Teluk Balikpapan menjadikan wisatawan berdecak kagum walau lokasi jauh namun kepuasan batin di dapatkan oleh pengunjung.</w:t>
      </w:r>
    </w:p>
    <w:p w:rsidR="002E2C05" w:rsidRPr="00FA72D5" w:rsidRDefault="002E2C05" w:rsidP="004D174E">
      <w:pPr>
        <w:spacing w:line="360" w:lineRule="auto"/>
        <w:ind w:right="260" w:firstLine="567"/>
        <w:jc w:val="both"/>
        <w:rPr>
          <w:rFonts w:ascii="Times New Roman" w:eastAsia="Times New Roman" w:hAnsi="Times New Roman" w:cs="Times New Roman"/>
          <w:sz w:val="24"/>
          <w:szCs w:val="24"/>
        </w:rPr>
      </w:pPr>
      <w:r w:rsidRPr="00FA72D5">
        <w:rPr>
          <w:rFonts w:ascii="Times New Roman" w:eastAsia="Times New Roman" w:hAnsi="Times New Roman" w:cs="Times New Roman"/>
          <w:sz w:val="24"/>
          <w:szCs w:val="24"/>
        </w:rPr>
        <w:lastRenderedPageBreak/>
        <w:t>Kawasan Mangrove baik di Balikpapan maupun di Delta mahakan merupakan kawasan yang unik. Masyarakat dapat melihat beragam kekayaan ekosistem yang saling menyatu dengan alam. Hutan tanaman alam menyatu dengan laut yang di dalamnya terdapat fauna endemik Kalimantan yakni bekantan, ekonomi masyarakat yang mengandalkan sektor laut dengan bermata pencaharian sebagai nelayan dan menambak ikan. Masyarakat pelosok yang ramah dan terbuka terhadap pendatang yang berkunjung, pemukiman yang dilalui dengan jembatan kayu yang ditopang papan dan tongkat kayu yang kokoh menghubungkan wilayah satu dengan wilayah lain. Sebuah lokalitas yang berbaur menjadi satu. Hal ini membuat beberapa lembaga dan institusi memberikan perhatian khusus berupa dana CSR, volunteer, dan NGO luar negeri memilih kawasan Mangrove di Delta Mahakam sebagai kawasan konservasi.</w:t>
      </w:r>
    </w:p>
    <w:p w:rsidR="002E2C05" w:rsidRPr="00FA72D5" w:rsidRDefault="002E2C05" w:rsidP="00FA72D5">
      <w:pPr>
        <w:spacing w:line="360" w:lineRule="auto"/>
        <w:ind w:right="260" w:firstLine="567"/>
        <w:jc w:val="both"/>
        <w:rPr>
          <w:rFonts w:ascii="Times New Roman" w:eastAsia="Times New Roman" w:hAnsi="Times New Roman" w:cs="Times New Roman"/>
          <w:sz w:val="24"/>
          <w:szCs w:val="24"/>
        </w:rPr>
      </w:pPr>
      <w:r w:rsidRPr="00FA72D5">
        <w:rPr>
          <w:rFonts w:ascii="Times New Roman" w:eastAsia="Times New Roman" w:hAnsi="Times New Roman" w:cs="Times New Roman"/>
          <w:sz w:val="24"/>
          <w:szCs w:val="24"/>
        </w:rPr>
        <w:t xml:space="preserve">Masyarakat dilibatkan dalam proses rehabilitasi mangrove di lahan terbuka, apabila bagi pihak bapak-bapak memilih berlayar untuk </w:t>
      </w:r>
      <w:r w:rsidRPr="00FA72D5">
        <w:rPr>
          <w:rFonts w:ascii="Times New Roman" w:eastAsia="Times New Roman" w:hAnsi="Times New Roman" w:cs="Times New Roman"/>
          <w:sz w:val="24"/>
          <w:szCs w:val="24"/>
        </w:rPr>
        <w:lastRenderedPageBreak/>
        <w:t>mencari ikan dan menambak. Para ibu-ibu diajarkan untuk lebih produktif lagi mengelola sektor mikro yang belum pernah dilakukan untuk menambah penghasilan yakni dengan membuat panganan dan kerajianan yang berasal dari wilayah setempat seperti membuat kerupuk, amplang, abon dari olahan ikan melalui dana bantuan CSR korporasi dan NGO.</w:t>
      </w:r>
    </w:p>
    <w:p w:rsidR="002E2C05" w:rsidRPr="00FA72D5" w:rsidRDefault="002E2C05" w:rsidP="00FA72D5">
      <w:pPr>
        <w:spacing w:line="360" w:lineRule="auto"/>
        <w:ind w:right="260" w:firstLine="567"/>
        <w:jc w:val="both"/>
        <w:rPr>
          <w:rFonts w:ascii="Times New Roman" w:eastAsia="Times New Roman" w:hAnsi="Times New Roman" w:cs="Times New Roman"/>
          <w:sz w:val="24"/>
          <w:szCs w:val="24"/>
        </w:rPr>
      </w:pPr>
    </w:p>
    <w:p w:rsidR="002E2C05" w:rsidRPr="00FA72D5" w:rsidRDefault="002E2C05" w:rsidP="004D174E">
      <w:pPr>
        <w:spacing w:line="360" w:lineRule="auto"/>
        <w:ind w:right="260" w:firstLine="567"/>
        <w:jc w:val="both"/>
        <w:rPr>
          <w:rFonts w:ascii="Times New Roman" w:eastAsia="Times New Roman" w:hAnsi="Times New Roman" w:cs="Times New Roman"/>
          <w:sz w:val="24"/>
          <w:szCs w:val="24"/>
        </w:rPr>
      </w:pPr>
      <w:r w:rsidRPr="00FA72D5">
        <w:rPr>
          <w:rFonts w:ascii="Times New Roman" w:eastAsia="Times New Roman" w:hAnsi="Times New Roman" w:cs="Times New Roman"/>
          <w:sz w:val="24"/>
          <w:szCs w:val="24"/>
        </w:rPr>
        <w:t xml:space="preserve">Masyarakat setempat telah memiliki tambak yang ekstensif dan tradisional. Hal ini peran NGO dan CSR sebagai tanggungjawab sosial dan menumbuhkan kesadaran masyarakat terhadap alam maka dibuatlah kegiatan berupa pendampingan, tata cara, dan aturan dalam menambak yang benar. Interaksi antara penduduk lokal dan wisatawan terjadi sehingga wisata sosial turut dikembangkan melalui aktivitas sosial yang dilakukan warga sekitar. Pengunjung bersama warga diajak untuk berlatih menanam mangrove dan memilih antara mangrove yang baik dan rusak. Pengelola juga dapat mengajak pengunjung untuk melihat tata ruang dan bentang alam yang berguna </w:t>
      </w:r>
      <w:r w:rsidRPr="00FA72D5">
        <w:rPr>
          <w:rFonts w:ascii="Times New Roman" w:eastAsia="Times New Roman" w:hAnsi="Times New Roman" w:cs="Times New Roman"/>
          <w:sz w:val="24"/>
          <w:szCs w:val="24"/>
        </w:rPr>
        <w:lastRenderedPageBreak/>
        <w:t>untuk edukasi, rekreasi, dan penelitian.</w:t>
      </w:r>
    </w:p>
    <w:p w:rsidR="002E2C05" w:rsidRPr="004D174E" w:rsidRDefault="002E2C05" w:rsidP="004D174E">
      <w:pPr>
        <w:tabs>
          <w:tab w:val="left" w:pos="1540"/>
        </w:tabs>
        <w:spacing w:line="360" w:lineRule="auto"/>
        <w:rPr>
          <w:rFonts w:ascii="Times New Roman" w:eastAsia="Times New Roman" w:hAnsi="Times New Roman" w:cs="Times New Roman"/>
          <w:b/>
          <w:sz w:val="24"/>
          <w:szCs w:val="24"/>
        </w:rPr>
      </w:pPr>
      <w:r w:rsidRPr="00FA72D5">
        <w:rPr>
          <w:rFonts w:ascii="Times New Roman" w:eastAsia="Times New Roman" w:hAnsi="Times New Roman" w:cs="Times New Roman"/>
          <w:b/>
          <w:sz w:val="24"/>
          <w:szCs w:val="24"/>
        </w:rPr>
        <w:t>Kelestarian Ekosistem</w:t>
      </w:r>
    </w:p>
    <w:p w:rsidR="002E2C05" w:rsidRPr="00FA72D5" w:rsidRDefault="002E2C05" w:rsidP="004D174E">
      <w:pPr>
        <w:spacing w:line="360" w:lineRule="auto"/>
        <w:ind w:right="260" w:firstLine="567"/>
        <w:jc w:val="both"/>
        <w:rPr>
          <w:rFonts w:ascii="Times New Roman" w:eastAsia="Times New Roman" w:hAnsi="Times New Roman" w:cs="Times New Roman"/>
          <w:sz w:val="24"/>
          <w:szCs w:val="24"/>
        </w:rPr>
      </w:pPr>
      <w:r w:rsidRPr="00FA72D5">
        <w:rPr>
          <w:rFonts w:ascii="Times New Roman" w:eastAsia="Times New Roman" w:hAnsi="Times New Roman" w:cs="Times New Roman"/>
          <w:sz w:val="24"/>
          <w:szCs w:val="24"/>
        </w:rPr>
        <w:t xml:space="preserve">Melalui tumbuhan nipah, bakau, mangrove yang akarnya kuat memiliki manfaat bagi formasi air laut yang akan masuk ke sungai di delta karena air laut akan diikat oleh akar-akar. Ekosistem akar menggantung mengikat tanah supaya tidak mudah kena gempuran air serta mengikat tanah supaya tidak terurai. Dengan kata lain akar-akar dari nipah, bakau, dan mangrove akan menjadi </w:t>
      </w:r>
      <w:r w:rsidRPr="00FA72D5">
        <w:rPr>
          <w:rFonts w:ascii="Times New Roman" w:eastAsia="Times New Roman" w:hAnsi="Times New Roman" w:cs="Times New Roman"/>
          <w:i/>
          <w:sz w:val="24"/>
          <w:szCs w:val="24"/>
        </w:rPr>
        <w:t>greenbelt</w:t>
      </w:r>
      <w:r w:rsidRPr="00FA72D5">
        <w:rPr>
          <w:rFonts w:ascii="Times New Roman" w:eastAsia="Times New Roman" w:hAnsi="Times New Roman" w:cs="Times New Roman"/>
          <w:sz w:val="24"/>
          <w:szCs w:val="24"/>
        </w:rPr>
        <w:t xml:space="preserve"> (sabuk hijau) sebagai penahan gelombang yang fungsi dan manfaatnya berasal dari alam. Secara ekonomis mangrove perlu ditanam sebagai penahan masuknya air laut ke daratan. Melalui hutan mangrove yang tumbuh di delta Mahakam, air laut yang masuk ke sungai mahakan akan terurai dan merubah formasinya.</w:t>
      </w:r>
    </w:p>
    <w:p w:rsidR="002E2C05" w:rsidRPr="00FA72D5" w:rsidRDefault="002E2C05" w:rsidP="004D174E">
      <w:pPr>
        <w:spacing w:line="360" w:lineRule="auto"/>
        <w:ind w:right="260" w:firstLine="567"/>
        <w:jc w:val="both"/>
        <w:rPr>
          <w:rFonts w:ascii="Times New Roman" w:eastAsia="Times New Roman" w:hAnsi="Times New Roman" w:cs="Times New Roman"/>
          <w:sz w:val="24"/>
          <w:szCs w:val="24"/>
        </w:rPr>
      </w:pPr>
      <w:r w:rsidRPr="00FA72D5">
        <w:rPr>
          <w:rFonts w:ascii="Times New Roman" w:eastAsia="Times New Roman" w:hAnsi="Times New Roman" w:cs="Times New Roman"/>
          <w:sz w:val="24"/>
          <w:szCs w:val="24"/>
        </w:rPr>
        <w:t xml:space="preserve">Pembangunan  berkelanjutan  mengenai  sektor  mangrove  terus  dilakukan bukan sekedar mencari peluang dan potensi alam yang berguna bagi hajat hidup orang banyak semata. Di sisi lain untuk meminimalisir masalah di masa depan terkait lingkungan seperti isu </w:t>
      </w:r>
      <w:r w:rsidRPr="00FA72D5">
        <w:rPr>
          <w:rFonts w:ascii="Times New Roman" w:eastAsia="Times New Roman" w:hAnsi="Times New Roman" w:cs="Times New Roman"/>
          <w:sz w:val="24"/>
          <w:szCs w:val="24"/>
        </w:rPr>
        <w:lastRenderedPageBreak/>
        <w:t>pemanasan global dunia, bencana alam yang mengakibatkan pergeseran lempeng tektonik yang berakibat gempa dan tsunami, anomali cuaca, dan beragam faktor alam lainnya. Kegiatan yang ramah lingkungan sangat diperlukan agar setiap individu sadar bahwa kelestarian lingkungan diperoleh dari hasil yang selama ini kita tanam.</w:t>
      </w:r>
    </w:p>
    <w:p w:rsidR="002E2C05" w:rsidRPr="00FA72D5" w:rsidRDefault="002E2C05" w:rsidP="004D174E">
      <w:pPr>
        <w:spacing w:line="360" w:lineRule="auto"/>
        <w:ind w:right="260" w:firstLine="567"/>
        <w:jc w:val="both"/>
        <w:rPr>
          <w:rFonts w:ascii="Times New Roman" w:eastAsia="Times New Roman" w:hAnsi="Times New Roman" w:cs="Times New Roman"/>
          <w:sz w:val="24"/>
          <w:szCs w:val="24"/>
        </w:rPr>
      </w:pPr>
      <w:r w:rsidRPr="00FA72D5">
        <w:rPr>
          <w:rFonts w:ascii="Times New Roman" w:eastAsia="Times New Roman" w:hAnsi="Times New Roman" w:cs="Times New Roman"/>
          <w:sz w:val="24"/>
          <w:szCs w:val="24"/>
        </w:rPr>
        <w:t xml:space="preserve">Kalimantan Timur sudah selayaknya memiliki kawasan konservasi dan gerakan penghijauan untuk kelestarian. Beberapa tahun terakhir Kalimantan Timur sedang mengalami problematika berupa kasus kerusakan alam akibat pertambangan. Wilayah kita memang kaya akan tambang batu bara namun tambang tersebut tidak dapat diperbaharui dan menyisakan beragam problematika yang belum dapat terselesaikan. Reklamasi dan penutupan lubang tambang merupakan jalan yang harus ditempuh namun tidak semua pihak pengusaha tambang melakukannya. Proses alam melalui Tambang batu bara vellet dari kayu membutuhkan waktu yang lama. Di sisi lain energy fosil tidak diperbolehkan lagi karena batu bara tidak sustainable sehingga </w:t>
      </w:r>
      <w:r w:rsidRPr="00FA72D5">
        <w:rPr>
          <w:rFonts w:ascii="Times New Roman" w:eastAsia="Times New Roman" w:hAnsi="Times New Roman" w:cs="Times New Roman"/>
          <w:sz w:val="24"/>
          <w:szCs w:val="24"/>
        </w:rPr>
        <w:lastRenderedPageBreak/>
        <w:t xml:space="preserve">masyarakat perlu melakukan kegiatan lingkungan dengan membuka lahan, sumur, dan ladang baru. Gambaran tersebut memberikan kesadaran kepada masyarakat bahwa lingkungan memiliki dampak yang signifikan bagi alam. Ekplorasi batu bara yang membuat nilai ekonomi Kalimantan Timur meningkat namun menyisakan pekerjaan dan problematika berupa dampak lingkungan yang kurang baik sehingga menyadarkan beberapa pihak untuk turut mewadahi kegiatan edukasi lingkungan melalui penanaman dan pemeliharaan mangrove secara sederhana melalui pemberdayaan ekonomi masyarakat sekitar ekowisata mangrove, sinergi antara pemerintah dan stakeholder swasta dilakukan untuk melakukan rehabilitasi wilayah dengan penanaman pohon, tanam tebang diciptakan lagi. Hal ini sesuai dengan cita-cita dari UPT Balai besar KDHTK, DLH Provinsi, Dinas Kehutanan untuk melaksanakan program </w:t>
      </w:r>
      <w:r w:rsidRPr="00FA72D5">
        <w:rPr>
          <w:rFonts w:ascii="Times New Roman" w:eastAsia="Times New Roman" w:hAnsi="Times New Roman" w:cs="Times New Roman"/>
          <w:i/>
          <w:sz w:val="24"/>
          <w:szCs w:val="24"/>
        </w:rPr>
        <w:t>Sustainable Development</w:t>
      </w:r>
      <w:r w:rsidRPr="00FA72D5">
        <w:rPr>
          <w:rFonts w:ascii="Times New Roman" w:eastAsia="Times New Roman" w:hAnsi="Times New Roman" w:cs="Times New Roman"/>
          <w:sz w:val="24"/>
          <w:szCs w:val="24"/>
        </w:rPr>
        <w:t xml:space="preserve"> </w:t>
      </w:r>
      <w:r w:rsidRPr="00FA72D5">
        <w:rPr>
          <w:rFonts w:ascii="Times New Roman" w:eastAsia="Times New Roman" w:hAnsi="Times New Roman" w:cs="Times New Roman"/>
          <w:i/>
          <w:sz w:val="24"/>
          <w:szCs w:val="24"/>
        </w:rPr>
        <w:t xml:space="preserve">Internastional </w:t>
      </w:r>
      <w:r w:rsidRPr="00FA72D5">
        <w:rPr>
          <w:rFonts w:ascii="Times New Roman" w:eastAsia="Times New Roman" w:hAnsi="Times New Roman" w:cs="Times New Roman"/>
          <w:sz w:val="24"/>
          <w:szCs w:val="24"/>
        </w:rPr>
        <w:t>(SDGIS Program).</w:t>
      </w:r>
    </w:p>
    <w:p w:rsidR="002E2C05" w:rsidRPr="004D174E" w:rsidRDefault="002E2C05" w:rsidP="00FA72D5">
      <w:pPr>
        <w:spacing w:line="360" w:lineRule="auto"/>
        <w:rPr>
          <w:rFonts w:ascii="Times New Roman" w:eastAsia="Times New Roman" w:hAnsi="Times New Roman" w:cs="Times New Roman"/>
          <w:b/>
          <w:sz w:val="24"/>
          <w:szCs w:val="24"/>
        </w:rPr>
      </w:pPr>
      <w:r w:rsidRPr="00FA72D5">
        <w:rPr>
          <w:rFonts w:ascii="Times New Roman" w:eastAsia="Times New Roman" w:hAnsi="Times New Roman" w:cs="Times New Roman"/>
          <w:b/>
          <w:sz w:val="24"/>
          <w:szCs w:val="24"/>
        </w:rPr>
        <w:t>Ekowisata Mangrove</w:t>
      </w:r>
    </w:p>
    <w:p w:rsidR="002E2C05" w:rsidRPr="00FA72D5" w:rsidRDefault="002E2C05" w:rsidP="004970AC">
      <w:pPr>
        <w:spacing w:line="360" w:lineRule="auto"/>
        <w:ind w:right="260" w:firstLine="567"/>
        <w:jc w:val="both"/>
        <w:rPr>
          <w:rFonts w:ascii="Times New Roman" w:eastAsia="Times New Roman" w:hAnsi="Times New Roman" w:cs="Times New Roman"/>
          <w:sz w:val="24"/>
          <w:szCs w:val="24"/>
        </w:rPr>
      </w:pPr>
      <w:r w:rsidRPr="00FA72D5">
        <w:rPr>
          <w:rFonts w:ascii="Times New Roman" w:eastAsia="Times New Roman" w:hAnsi="Times New Roman" w:cs="Times New Roman"/>
          <w:sz w:val="24"/>
          <w:szCs w:val="24"/>
        </w:rPr>
        <w:t xml:space="preserve">Ekowisata merupakan ekonomi alternatif bagi masyarakat yang </w:t>
      </w:r>
      <w:r w:rsidRPr="00FA72D5">
        <w:rPr>
          <w:rFonts w:ascii="Times New Roman" w:eastAsia="Times New Roman" w:hAnsi="Times New Roman" w:cs="Times New Roman"/>
          <w:sz w:val="24"/>
          <w:szCs w:val="24"/>
        </w:rPr>
        <w:lastRenderedPageBreak/>
        <w:t>menginginkan pariwisata yang berbeda karena masyarakat akan berada dekat dengan alam dan melihat secara langsung pola ekosistem makluk hidup yang saling melengkapi karena adanya rantai makanan. Semua lapisan masyarakat perlu medukung keberadaan ekowisata mangrove sebagai investasi kehidupan alam untuk masa depan yang lebih baik. Pengembangan regulasi dan kerjasama pemerintah terus dilakukan walau berbenturan dengan problem yang terjadi di lapangan.</w:t>
      </w:r>
    </w:p>
    <w:p w:rsidR="002E2C05" w:rsidRPr="00FA72D5" w:rsidRDefault="002E2C05" w:rsidP="004970AC">
      <w:pPr>
        <w:spacing w:line="360" w:lineRule="auto"/>
        <w:ind w:right="260" w:firstLine="567"/>
        <w:jc w:val="both"/>
        <w:rPr>
          <w:rFonts w:ascii="Times New Roman" w:eastAsia="Times New Roman" w:hAnsi="Times New Roman" w:cs="Times New Roman"/>
          <w:sz w:val="24"/>
          <w:szCs w:val="24"/>
        </w:rPr>
      </w:pPr>
      <w:r w:rsidRPr="00FA72D5">
        <w:rPr>
          <w:rFonts w:ascii="Times New Roman" w:eastAsia="Times New Roman" w:hAnsi="Times New Roman" w:cs="Times New Roman"/>
          <w:sz w:val="24"/>
          <w:szCs w:val="24"/>
        </w:rPr>
        <w:t>Perkembangan informasi dan arus komunikasi perlu ditingkatkan kepada masyarakat luas karena popularitas dan manfaat mangrove masih asing bagi masyarakat awam di luar lingkungan ekowisata mangrove. Keterbukaan infromasi</w:t>
      </w:r>
      <w:bookmarkStart w:id="5" w:name="page46"/>
      <w:bookmarkEnd w:id="5"/>
      <w:r w:rsidR="004970AC">
        <w:rPr>
          <w:rFonts w:ascii="Times New Roman" w:eastAsia="Times New Roman" w:hAnsi="Times New Roman" w:cs="Times New Roman"/>
          <w:sz w:val="24"/>
          <w:szCs w:val="24"/>
        </w:rPr>
        <w:t xml:space="preserve"> </w:t>
      </w:r>
      <w:r w:rsidRPr="00FA72D5">
        <w:rPr>
          <w:rFonts w:ascii="Times New Roman" w:eastAsia="Times New Roman" w:hAnsi="Times New Roman" w:cs="Times New Roman"/>
          <w:sz w:val="24"/>
          <w:szCs w:val="24"/>
        </w:rPr>
        <w:t>membawa dampak kepada masyarakat luas dalam menawarkan beragam keunggulan-keungulan bahkan hal yang menarik dari aktivitas</w:t>
      </w:r>
    </w:p>
    <w:p w:rsidR="002E2C05" w:rsidRPr="004970AC" w:rsidRDefault="002E2C05" w:rsidP="00FA72D5">
      <w:pPr>
        <w:spacing w:line="360" w:lineRule="auto"/>
        <w:rPr>
          <w:rFonts w:ascii="Times New Roman" w:eastAsia="Times New Roman" w:hAnsi="Times New Roman" w:cs="Times New Roman"/>
          <w:b/>
          <w:sz w:val="24"/>
          <w:szCs w:val="24"/>
        </w:rPr>
      </w:pPr>
      <w:r w:rsidRPr="00FA72D5">
        <w:rPr>
          <w:rFonts w:ascii="Times New Roman" w:eastAsia="Times New Roman" w:hAnsi="Times New Roman" w:cs="Times New Roman"/>
          <w:b/>
          <w:sz w:val="24"/>
          <w:szCs w:val="24"/>
        </w:rPr>
        <w:t>Kegiatan Pelestarian Mangrove</w:t>
      </w:r>
    </w:p>
    <w:p w:rsidR="002E2C05" w:rsidRPr="00FA72D5" w:rsidRDefault="004970AC" w:rsidP="00DF04D4">
      <w:pPr>
        <w:spacing w:line="360" w:lineRule="auto"/>
        <w:ind w:right="26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Kement</w:t>
      </w:r>
      <w:r w:rsidR="002E2C05" w:rsidRPr="00FA72D5">
        <w:rPr>
          <w:rFonts w:ascii="Times New Roman" w:eastAsia="Times New Roman" w:hAnsi="Times New Roman" w:cs="Times New Roman"/>
          <w:sz w:val="24"/>
          <w:szCs w:val="24"/>
        </w:rPr>
        <w:t xml:space="preserve">eian melalui balai besar UPT melakukan beragam perencanaan yang matang dalam implementasi kegiatan mangrove di </w:t>
      </w:r>
      <w:r w:rsidR="002E2C05" w:rsidRPr="00FA72D5">
        <w:rPr>
          <w:rFonts w:ascii="Times New Roman" w:eastAsia="Times New Roman" w:hAnsi="Times New Roman" w:cs="Times New Roman"/>
          <w:sz w:val="24"/>
          <w:szCs w:val="24"/>
        </w:rPr>
        <w:lastRenderedPageBreak/>
        <w:t>Delta Mahakam walaupun ini juga terkait dengan anggaran dari pemerintah pusat. Kementerian bekerjasama dengan Provinsi dan kota berusaha untuk melakukan koordinasi dan kerjasama dalam mengembangkan potensi mangrove yang ada di sekitar Teluk Balikpapan dan Delta Mahakam.</w:t>
      </w:r>
    </w:p>
    <w:p w:rsidR="002E2C05" w:rsidRPr="00FA72D5" w:rsidRDefault="002E2C05" w:rsidP="00DF04D4">
      <w:pPr>
        <w:spacing w:line="360" w:lineRule="auto"/>
        <w:ind w:right="260" w:firstLine="567"/>
        <w:jc w:val="both"/>
        <w:rPr>
          <w:rFonts w:ascii="Times New Roman" w:eastAsia="Times New Roman" w:hAnsi="Times New Roman" w:cs="Times New Roman"/>
          <w:sz w:val="24"/>
          <w:szCs w:val="24"/>
        </w:rPr>
      </w:pPr>
      <w:r w:rsidRPr="00FA72D5">
        <w:rPr>
          <w:rFonts w:ascii="Times New Roman" w:eastAsia="Times New Roman" w:hAnsi="Times New Roman" w:cs="Times New Roman"/>
          <w:sz w:val="24"/>
          <w:szCs w:val="24"/>
        </w:rPr>
        <w:t xml:space="preserve">Hal ini juga dilakukan dengan Taman Nasional Kutai Bontang dalam tukar pendapat dan saran dalam mengelola profil dan penelitian. Potensi mangrove dari segi riset / penelitian mendalam bagi Kementerian bertujuan untuk peta semua zonasi yang memiliki potensi besar bagi pengetahuan seperti biodiversity, soil, tapak naih, sosial mapping, peta kelola, resolusi konflik, ekonomi masyarakat. Kerjasama dilakukan dengan Dinas provinsi dan DLH untuk mengali potensi wisata, memantau lingkungan, zonasi pemanfaatan lahan, penyesuaian dengan hukum dan atauran UU yang berlaku, serta pusat informasi mangrove. Kerjasama yang terjalin dan koordinasi dilakukan melalui pengembangan teknis secara terstruktur dan pembagian tugas dan </w:t>
      </w:r>
      <w:r w:rsidRPr="00FA72D5">
        <w:rPr>
          <w:rFonts w:ascii="Times New Roman" w:eastAsia="Times New Roman" w:hAnsi="Times New Roman" w:cs="Times New Roman"/>
          <w:sz w:val="24"/>
          <w:szCs w:val="24"/>
        </w:rPr>
        <w:lastRenderedPageBreak/>
        <w:t>tangungjawab agar tidak tumpang tindih.</w:t>
      </w:r>
    </w:p>
    <w:p w:rsidR="002E2C05" w:rsidRPr="00FA72D5" w:rsidRDefault="002E2C05" w:rsidP="00DF04D4">
      <w:pPr>
        <w:spacing w:line="360" w:lineRule="auto"/>
        <w:ind w:right="260" w:firstLine="567"/>
        <w:jc w:val="both"/>
        <w:rPr>
          <w:rFonts w:ascii="Times New Roman" w:eastAsia="Times New Roman" w:hAnsi="Times New Roman" w:cs="Times New Roman"/>
          <w:sz w:val="24"/>
          <w:szCs w:val="24"/>
        </w:rPr>
      </w:pPr>
      <w:r w:rsidRPr="00FA72D5">
        <w:rPr>
          <w:rFonts w:ascii="Times New Roman" w:eastAsia="Times New Roman" w:hAnsi="Times New Roman" w:cs="Times New Roman"/>
          <w:sz w:val="24"/>
          <w:szCs w:val="24"/>
        </w:rPr>
        <w:t>Beberapa kegiatan aksi lingkunan dilakukan dengan tujuan melestarikan lingkungan dan mengelola aktivitas yang memiliki dampak baik dan buruk terhadap keseimbangan alam. Kementerian bersama CSR dan NGO mellaui beragam penelitian citra permukaan yang didalamnya terdapat 50% gambaran citra terbuka yang didalamnya terdapat aktivitas tambak. Perlunya edukasi dan sosialisasi kepada masyarakat untuk tidak membuat jarring yang menjorok ke sungai atau laut. Di lain pihak rumah-rumah warga di 15 desa di Delta Mahakam menjorok ke laut. Peristiwa alam seperti abrasi air laut yang terjadi pendangkalan di hulu sungai sehingga mempersulit kapal laut besar menyandarkan kapal di pelabuhan.</w:t>
      </w:r>
    </w:p>
    <w:p w:rsidR="00FA72D5" w:rsidRPr="00FA72D5" w:rsidRDefault="002E2C05" w:rsidP="00FA72D5">
      <w:pPr>
        <w:spacing w:line="360" w:lineRule="auto"/>
        <w:ind w:right="260" w:firstLine="567"/>
        <w:jc w:val="both"/>
        <w:rPr>
          <w:rFonts w:ascii="Times New Roman" w:eastAsia="Times New Roman" w:hAnsi="Times New Roman" w:cs="Times New Roman"/>
          <w:sz w:val="24"/>
          <w:szCs w:val="24"/>
        </w:rPr>
      </w:pPr>
      <w:r w:rsidRPr="00FA72D5">
        <w:rPr>
          <w:rFonts w:ascii="Times New Roman" w:eastAsia="Times New Roman" w:hAnsi="Times New Roman" w:cs="Times New Roman"/>
          <w:sz w:val="24"/>
          <w:szCs w:val="24"/>
        </w:rPr>
        <w:t xml:space="preserve">Setiap kegiatan yang dilakukan masing-masing instirtusi baik Balai besar KDHTK, DLH, Pemprov dinas kehutanan berkoordinasi dan melaksankaan sosialisasi kepada rekada rekan dalam sinergi kebijakan dan tanggungjawab. Namun perlu digarisbawahi bahwa dokumen peta </w:t>
      </w:r>
      <w:r w:rsidRPr="00FA72D5">
        <w:rPr>
          <w:rFonts w:ascii="Times New Roman" w:eastAsia="Times New Roman" w:hAnsi="Times New Roman" w:cs="Times New Roman"/>
          <w:sz w:val="24"/>
          <w:szCs w:val="24"/>
        </w:rPr>
        <w:lastRenderedPageBreak/>
        <w:t>dan inventarisasi tidak tumpang tindih peranannya karena pengembangan dan potensi yang dilakukan sesuai dengan potensi rencana yang telah disepakati. Factor pendukung dari masing-masng institusi adalah terkait program, sinergi, tim, sarana prasarana, teknis implementasi, serta batasan dalam kebijakan dilakukan secara bersama. Disamping kekuatan yang dimiliki oleh masing-masing institusi, ada keterbatasan dalam manajemen lapangan yakni anggaran yang terbatas, sarana prasarana yang harus dilalui ketika terjun ke lapangan, dukungan rencana dokumen karena harus lengkap pada saat eksekusi di lapangan.</w:t>
      </w:r>
    </w:p>
    <w:p w:rsidR="002E2C05" w:rsidRPr="00FA72D5" w:rsidRDefault="002E2C05" w:rsidP="00FA72D5">
      <w:pPr>
        <w:spacing w:line="360" w:lineRule="auto"/>
        <w:ind w:right="260"/>
        <w:jc w:val="both"/>
        <w:rPr>
          <w:rFonts w:ascii="Times New Roman" w:eastAsia="Times New Roman" w:hAnsi="Times New Roman" w:cs="Times New Roman"/>
          <w:b/>
          <w:sz w:val="24"/>
          <w:szCs w:val="24"/>
        </w:rPr>
      </w:pPr>
      <w:r w:rsidRPr="00FA72D5">
        <w:rPr>
          <w:rFonts w:ascii="Times New Roman" w:eastAsia="Times New Roman" w:hAnsi="Times New Roman" w:cs="Times New Roman"/>
          <w:b/>
          <w:sz w:val="24"/>
          <w:szCs w:val="24"/>
        </w:rPr>
        <w:t>KESIMPULAN DAN SARAN</w:t>
      </w:r>
      <w:bookmarkStart w:id="6" w:name="page47"/>
      <w:bookmarkEnd w:id="6"/>
    </w:p>
    <w:p w:rsidR="002E2C05" w:rsidRPr="00FA72D5" w:rsidRDefault="00FA72D5" w:rsidP="00DF04D4">
      <w:pPr>
        <w:spacing w:line="360" w:lineRule="auto"/>
        <w:ind w:right="260"/>
        <w:jc w:val="both"/>
        <w:rPr>
          <w:rFonts w:ascii="Times New Roman" w:eastAsia="Times New Roman" w:hAnsi="Times New Roman" w:cs="Times New Roman"/>
          <w:sz w:val="24"/>
          <w:szCs w:val="24"/>
        </w:rPr>
      </w:pPr>
      <w:r w:rsidRPr="00FA72D5">
        <w:rPr>
          <w:rFonts w:ascii="Times New Roman" w:eastAsia="Times New Roman" w:hAnsi="Times New Roman" w:cs="Times New Roman"/>
          <w:b/>
          <w:sz w:val="24"/>
          <w:szCs w:val="24"/>
        </w:rPr>
        <w:t>Kesimpulan</w:t>
      </w:r>
    </w:p>
    <w:p w:rsidR="002E2C05" w:rsidRPr="00FA72D5" w:rsidRDefault="002E2C05" w:rsidP="00FA72D5">
      <w:pPr>
        <w:numPr>
          <w:ilvl w:val="0"/>
          <w:numId w:val="4"/>
        </w:numPr>
        <w:spacing w:line="360" w:lineRule="auto"/>
        <w:ind w:left="284" w:right="260" w:hanging="284"/>
        <w:jc w:val="both"/>
        <w:rPr>
          <w:rFonts w:ascii="Times New Roman" w:eastAsia="Times New Roman" w:hAnsi="Times New Roman" w:cs="Times New Roman"/>
          <w:sz w:val="24"/>
          <w:szCs w:val="24"/>
        </w:rPr>
      </w:pPr>
      <w:r w:rsidRPr="00FA72D5">
        <w:rPr>
          <w:rFonts w:ascii="Times New Roman" w:eastAsia="Times New Roman" w:hAnsi="Times New Roman" w:cs="Times New Roman"/>
          <w:sz w:val="24"/>
          <w:szCs w:val="24"/>
        </w:rPr>
        <w:t xml:space="preserve">Pengembangan Ekowisata (Ecotourism) Di Kawasan Konservasi Hutan Mangrove dilakukan oleh masyarakat setempat dengan di dukung oleh pemerintah, NGO, dan pihak swasta melalui berbagai program yang membantu masyarakat setempat untuk terus produktif dalam melestarikan lingkungan alam dan memelihara kawasan </w:t>
      </w:r>
      <w:r w:rsidRPr="00FA72D5">
        <w:rPr>
          <w:rFonts w:ascii="Times New Roman" w:eastAsia="Times New Roman" w:hAnsi="Times New Roman" w:cs="Times New Roman"/>
          <w:sz w:val="24"/>
          <w:szCs w:val="24"/>
        </w:rPr>
        <w:lastRenderedPageBreak/>
        <w:t>mangrove sebagai masa depan lingkungan alam yang lebih baik</w:t>
      </w:r>
    </w:p>
    <w:p w:rsidR="002E2C05" w:rsidRPr="00FA72D5" w:rsidRDefault="002E2C05" w:rsidP="00FA72D5">
      <w:pPr>
        <w:numPr>
          <w:ilvl w:val="0"/>
          <w:numId w:val="5"/>
        </w:numPr>
        <w:spacing w:line="360" w:lineRule="auto"/>
        <w:ind w:left="284" w:right="260" w:hanging="284"/>
        <w:jc w:val="both"/>
        <w:rPr>
          <w:rFonts w:ascii="Times New Roman" w:eastAsia="Times New Roman" w:hAnsi="Times New Roman" w:cs="Times New Roman"/>
          <w:sz w:val="24"/>
          <w:szCs w:val="24"/>
        </w:rPr>
      </w:pPr>
      <w:r w:rsidRPr="00FA72D5">
        <w:rPr>
          <w:rFonts w:ascii="Times New Roman" w:eastAsia="Times New Roman" w:hAnsi="Times New Roman" w:cs="Times New Roman"/>
          <w:sz w:val="24"/>
          <w:szCs w:val="24"/>
        </w:rPr>
        <w:t>Kebijakan dan peran institusi dalam Pengembangan Ekowisata (Ecotourism) Di Kawasan Konservasi Hutan Mangrove adalah ekowisata meningkatkan taraf hidup masyarakat setempat apabila dikelola secara baik dan benar. Peran institusi dan lembaga banyak memberikan sumbangsih dalam memberikan pendampingan dan monitoring terhadap setiap kegiatan sosial dan kemasyarakatan. Wujud nyata sumbangsih masyarakat terhadap kehidupan alam melalui mangrove adalah melakukan sosialisasi dan aksi dalam penanaman mangrove, bersama komunitas mengadakan pendampingan dalam pengolahan hasil laut berupa ikan.</w:t>
      </w:r>
    </w:p>
    <w:p w:rsidR="00FA72D5" w:rsidRPr="00FA72D5" w:rsidRDefault="00FA72D5" w:rsidP="00FA72D5">
      <w:pPr>
        <w:tabs>
          <w:tab w:val="left" w:pos="1560"/>
        </w:tabs>
        <w:spacing w:line="360" w:lineRule="auto"/>
        <w:ind w:right="260"/>
        <w:jc w:val="both"/>
        <w:rPr>
          <w:rFonts w:ascii="Times New Roman" w:eastAsia="Times New Roman" w:hAnsi="Times New Roman" w:cs="Times New Roman"/>
          <w:b/>
          <w:sz w:val="24"/>
          <w:szCs w:val="24"/>
        </w:rPr>
      </w:pPr>
      <w:r w:rsidRPr="00FA72D5">
        <w:rPr>
          <w:rFonts w:ascii="Times New Roman" w:eastAsia="Times New Roman" w:hAnsi="Times New Roman" w:cs="Times New Roman"/>
          <w:b/>
          <w:sz w:val="24"/>
          <w:szCs w:val="24"/>
        </w:rPr>
        <w:t>Saran</w:t>
      </w:r>
    </w:p>
    <w:p w:rsidR="002E2C05" w:rsidRPr="00FA72D5" w:rsidRDefault="002E2C05" w:rsidP="00FA72D5">
      <w:pPr>
        <w:spacing w:line="360" w:lineRule="auto"/>
        <w:rPr>
          <w:rFonts w:ascii="Times New Roman" w:eastAsia="Times New Roman" w:hAnsi="Times New Roman" w:cs="Times New Roman"/>
          <w:sz w:val="24"/>
          <w:szCs w:val="24"/>
        </w:rPr>
      </w:pPr>
      <w:r w:rsidRPr="00FA72D5">
        <w:rPr>
          <w:rFonts w:ascii="Times New Roman" w:eastAsia="Times New Roman" w:hAnsi="Times New Roman" w:cs="Times New Roman"/>
          <w:sz w:val="24"/>
          <w:szCs w:val="24"/>
        </w:rPr>
        <w:t>Kesimpulan penelitian di atas, maka saran peneliti yakni</w:t>
      </w:r>
    </w:p>
    <w:p w:rsidR="002E2C05" w:rsidRPr="00FA72D5" w:rsidRDefault="002E2C05" w:rsidP="00FA72D5">
      <w:pPr>
        <w:numPr>
          <w:ilvl w:val="0"/>
          <w:numId w:val="6"/>
        </w:numPr>
        <w:spacing w:line="360" w:lineRule="auto"/>
        <w:ind w:left="284" w:right="260" w:hanging="284"/>
        <w:jc w:val="both"/>
        <w:rPr>
          <w:rFonts w:ascii="Times New Roman" w:eastAsia="Times New Roman" w:hAnsi="Times New Roman" w:cs="Times New Roman"/>
          <w:sz w:val="24"/>
          <w:szCs w:val="24"/>
        </w:rPr>
      </w:pPr>
      <w:r w:rsidRPr="00FA72D5">
        <w:rPr>
          <w:rFonts w:ascii="Times New Roman" w:eastAsia="Times New Roman" w:hAnsi="Times New Roman" w:cs="Times New Roman"/>
          <w:sz w:val="24"/>
          <w:szCs w:val="24"/>
        </w:rPr>
        <w:t xml:space="preserve">Yayasan Mangrove beserta NGO lebih banyak turun ke lapangan dan implementasi kegiatan dilakukan secara konsisten. Berbeda dengan pemerintah dan swasta karena terbentur dengan structural di pekerjaan dan dana </w:t>
      </w:r>
      <w:r w:rsidRPr="00FA72D5">
        <w:rPr>
          <w:rFonts w:ascii="Times New Roman" w:eastAsia="Times New Roman" w:hAnsi="Times New Roman" w:cs="Times New Roman"/>
          <w:sz w:val="24"/>
          <w:szCs w:val="24"/>
        </w:rPr>
        <w:lastRenderedPageBreak/>
        <w:t>yang digunakan cukup terbatas, berbeda dengan swasta yang kucuran dana dipakai hanya untuk kepentingan perusahaan. Perlu adanya monitoring dan evaluasi secara berkala agar tidak saling klaim wewenang dan tanggungjawab</w:t>
      </w:r>
    </w:p>
    <w:p w:rsidR="002E2C05" w:rsidRPr="00FA72D5" w:rsidRDefault="002E2C05" w:rsidP="00DF04D4">
      <w:pPr>
        <w:numPr>
          <w:ilvl w:val="0"/>
          <w:numId w:val="6"/>
        </w:numPr>
        <w:spacing w:line="360" w:lineRule="auto"/>
        <w:ind w:left="284" w:right="260" w:hanging="284"/>
        <w:jc w:val="both"/>
        <w:rPr>
          <w:rFonts w:ascii="Times New Roman" w:eastAsia="Arial" w:hAnsi="Times New Roman" w:cs="Times New Roman"/>
          <w:sz w:val="24"/>
          <w:szCs w:val="24"/>
        </w:rPr>
      </w:pPr>
      <w:r w:rsidRPr="00FA72D5">
        <w:rPr>
          <w:rFonts w:ascii="Times New Roman" w:eastAsia="Times New Roman" w:hAnsi="Times New Roman" w:cs="Times New Roman"/>
          <w:sz w:val="24"/>
          <w:szCs w:val="24"/>
        </w:rPr>
        <w:t>Kawasan pesisir lokasi yang kaya akan mineral sehingga perlu adanya tata kelola dalam mengambil kebijakan atau aturan yang jelas antara pemerintah dan  stakeholder agar tidak bersingungan dan memicu konflik dengan pihak lain.</w:t>
      </w:r>
      <w:bookmarkStart w:id="7" w:name="page55"/>
      <w:bookmarkEnd w:id="7"/>
      <w:r w:rsidR="00DF04D4" w:rsidRPr="00FA72D5">
        <w:rPr>
          <w:rFonts w:ascii="Times New Roman" w:eastAsia="Arial" w:hAnsi="Times New Roman" w:cs="Times New Roman"/>
          <w:sz w:val="24"/>
          <w:szCs w:val="24"/>
        </w:rPr>
        <w:t xml:space="preserve"> </w:t>
      </w:r>
    </w:p>
    <w:p w:rsidR="002E2C05" w:rsidRPr="00FA72D5" w:rsidRDefault="00FA72D5" w:rsidP="00FA72D5">
      <w:pPr>
        <w:spacing w:line="360" w:lineRule="auto"/>
        <w:rPr>
          <w:rFonts w:ascii="Times New Roman" w:eastAsia="Times New Roman" w:hAnsi="Times New Roman" w:cs="Times New Roman"/>
          <w:sz w:val="24"/>
          <w:szCs w:val="24"/>
        </w:rPr>
      </w:pPr>
      <w:r w:rsidRPr="00FA72D5">
        <w:rPr>
          <w:rFonts w:ascii="Times New Roman" w:eastAsia="Times New Roman" w:hAnsi="Times New Roman" w:cs="Times New Roman"/>
          <w:b/>
          <w:sz w:val="24"/>
          <w:szCs w:val="24"/>
        </w:rPr>
        <w:t>DAFTAR PUSTAKA</w:t>
      </w:r>
    </w:p>
    <w:p w:rsidR="002E2C05" w:rsidRDefault="002E2C05" w:rsidP="00FA72D5">
      <w:pPr>
        <w:jc w:val="both"/>
        <w:rPr>
          <w:rFonts w:ascii="Times New Roman" w:eastAsia="Times New Roman" w:hAnsi="Times New Roman" w:cs="Times New Roman"/>
          <w:sz w:val="24"/>
          <w:szCs w:val="24"/>
        </w:rPr>
      </w:pPr>
      <w:r w:rsidRPr="00FA72D5">
        <w:rPr>
          <w:rFonts w:ascii="Times New Roman" w:eastAsia="Times New Roman" w:hAnsi="Times New Roman" w:cs="Times New Roman"/>
          <w:sz w:val="24"/>
          <w:szCs w:val="24"/>
        </w:rPr>
        <w:t xml:space="preserve">Arikunto, Suharsimi. 2002. </w:t>
      </w:r>
      <w:r w:rsidRPr="00FA72D5">
        <w:rPr>
          <w:rFonts w:ascii="Times New Roman" w:eastAsia="Times New Roman" w:hAnsi="Times New Roman" w:cs="Times New Roman"/>
          <w:i/>
          <w:sz w:val="24"/>
          <w:szCs w:val="24"/>
        </w:rPr>
        <w:t>Prosedur Penelitian</w:t>
      </w:r>
      <w:r w:rsidRPr="00FA72D5">
        <w:rPr>
          <w:rFonts w:ascii="Times New Roman" w:eastAsia="Times New Roman" w:hAnsi="Times New Roman" w:cs="Times New Roman"/>
          <w:sz w:val="24"/>
          <w:szCs w:val="24"/>
        </w:rPr>
        <w:t>. Rineka Cipta</w:t>
      </w:r>
      <w:r w:rsidR="00FA72D5" w:rsidRPr="00FA72D5">
        <w:rPr>
          <w:rFonts w:ascii="Times New Roman" w:eastAsia="Times New Roman" w:hAnsi="Times New Roman" w:cs="Times New Roman"/>
          <w:sz w:val="24"/>
          <w:szCs w:val="24"/>
        </w:rPr>
        <w:t xml:space="preserve"> Jakarta.</w:t>
      </w:r>
    </w:p>
    <w:p w:rsidR="00FA72D5" w:rsidRPr="00FA72D5" w:rsidRDefault="00FA72D5" w:rsidP="00FA72D5">
      <w:pPr>
        <w:jc w:val="both"/>
        <w:rPr>
          <w:rFonts w:ascii="Times New Roman" w:eastAsia="Times New Roman" w:hAnsi="Times New Roman" w:cs="Times New Roman"/>
          <w:sz w:val="24"/>
          <w:szCs w:val="24"/>
        </w:rPr>
      </w:pPr>
    </w:p>
    <w:p w:rsidR="002E2C05" w:rsidRDefault="002E2C05" w:rsidP="00DF04D4">
      <w:pPr>
        <w:ind w:left="567" w:hanging="567"/>
        <w:jc w:val="both"/>
        <w:rPr>
          <w:rFonts w:ascii="Times New Roman" w:eastAsia="Times New Roman" w:hAnsi="Times New Roman" w:cs="Times New Roman"/>
          <w:sz w:val="24"/>
          <w:szCs w:val="24"/>
        </w:rPr>
      </w:pPr>
      <w:r w:rsidRPr="00FA72D5">
        <w:rPr>
          <w:rFonts w:ascii="Times New Roman" w:eastAsia="Times New Roman" w:hAnsi="Times New Roman" w:cs="Times New Roman"/>
          <w:sz w:val="24"/>
          <w:szCs w:val="24"/>
        </w:rPr>
        <w:t xml:space="preserve">Dirawan, 2003. </w:t>
      </w:r>
      <w:r w:rsidRPr="00FA72D5">
        <w:rPr>
          <w:rFonts w:ascii="Times New Roman" w:eastAsia="Times New Roman" w:hAnsi="Times New Roman" w:cs="Times New Roman"/>
          <w:i/>
          <w:sz w:val="24"/>
          <w:szCs w:val="24"/>
        </w:rPr>
        <w:t>Pengantar Ekowisata</w:t>
      </w:r>
      <w:r w:rsidRPr="00FA72D5">
        <w:rPr>
          <w:rFonts w:ascii="Times New Roman" w:eastAsia="Times New Roman" w:hAnsi="Times New Roman" w:cs="Times New Roman"/>
          <w:sz w:val="24"/>
          <w:szCs w:val="24"/>
        </w:rPr>
        <w:t xml:space="preserve">. </w:t>
      </w:r>
      <w:r w:rsidR="00FA72D5" w:rsidRPr="00FA72D5">
        <w:rPr>
          <w:rFonts w:ascii="Times New Roman" w:eastAsia="Times New Roman" w:hAnsi="Times New Roman" w:cs="Times New Roman"/>
          <w:sz w:val="24"/>
          <w:szCs w:val="24"/>
        </w:rPr>
        <w:t>PT. Gramedia Pustaka Utama : Jakarta.</w:t>
      </w:r>
    </w:p>
    <w:p w:rsidR="00FA72D5" w:rsidRPr="00FA72D5" w:rsidRDefault="00FA72D5" w:rsidP="00FA72D5">
      <w:pPr>
        <w:jc w:val="both"/>
        <w:rPr>
          <w:rFonts w:ascii="Times New Roman" w:eastAsia="Times New Roman" w:hAnsi="Times New Roman" w:cs="Times New Roman"/>
          <w:sz w:val="24"/>
          <w:szCs w:val="24"/>
        </w:rPr>
      </w:pPr>
    </w:p>
    <w:p w:rsidR="002E2C05" w:rsidRDefault="002E2C05" w:rsidP="00FA72D5">
      <w:pPr>
        <w:ind w:left="567" w:hanging="567"/>
        <w:jc w:val="both"/>
        <w:rPr>
          <w:rFonts w:ascii="Times New Roman" w:eastAsia="Times New Roman" w:hAnsi="Times New Roman" w:cs="Times New Roman"/>
          <w:sz w:val="24"/>
          <w:szCs w:val="24"/>
        </w:rPr>
      </w:pPr>
      <w:r w:rsidRPr="00FA72D5">
        <w:rPr>
          <w:rFonts w:ascii="Times New Roman" w:eastAsia="Times New Roman" w:hAnsi="Times New Roman" w:cs="Times New Roman"/>
          <w:sz w:val="24"/>
          <w:szCs w:val="24"/>
        </w:rPr>
        <w:t>Emma Hijriati dan Rina Mardiana</w:t>
      </w:r>
      <w:r w:rsidRPr="00FA72D5">
        <w:rPr>
          <w:rFonts w:ascii="Times New Roman" w:eastAsia="Times New Roman" w:hAnsi="Times New Roman" w:cs="Times New Roman"/>
          <w:i/>
          <w:sz w:val="24"/>
          <w:szCs w:val="24"/>
        </w:rPr>
        <w:t>. Pengaruh Ekowisata Berbasis Masyarakat Terhadap Perubahan Kondisi Ekologi, Sosial Dan Ekonomi Di Kampung Batusuhunan, Sukabumi Community Based Ecotourism influence the condition of Ecology, Social, and Economic Batusuhunan village, Sukabumi Departemen Sains Komunikasi dan Pengembangan Masyarakat</w:t>
      </w:r>
      <w:r w:rsidRPr="00FA72D5">
        <w:rPr>
          <w:rFonts w:ascii="Times New Roman" w:eastAsia="Times New Roman" w:hAnsi="Times New Roman" w:cs="Times New Roman"/>
          <w:sz w:val="24"/>
          <w:szCs w:val="24"/>
        </w:rPr>
        <w:t>, Fakultas Ekologi Manusia, IPB ISSN : 2302 - 7517, Vol. 02, No. 03</w:t>
      </w:r>
    </w:p>
    <w:p w:rsidR="00FA72D5" w:rsidRPr="00FA72D5" w:rsidRDefault="00FA72D5" w:rsidP="00FA72D5">
      <w:pPr>
        <w:ind w:left="567" w:hanging="567"/>
        <w:jc w:val="both"/>
        <w:rPr>
          <w:rFonts w:ascii="Times New Roman" w:eastAsia="Times New Roman" w:hAnsi="Times New Roman" w:cs="Times New Roman"/>
          <w:sz w:val="24"/>
          <w:szCs w:val="24"/>
        </w:rPr>
      </w:pPr>
    </w:p>
    <w:p w:rsidR="002E2C05" w:rsidRDefault="002E2C05" w:rsidP="00FA72D5">
      <w:pPr>
        <w:ind w:left="567" w:hanging="567"/>
        <w:jc w:val="both"/>
        <w:rPr>
          <w:rFonts w:ascii="Times New Roman" w:eastAsia="Times New Roman" w:hAnsi="Times New Roman" w:cs="Times New Roman"/>
          <w:sz w:val="24"/>
          <w:szCs w:val="24"/>
        </w:rPr>
      </w:pPr>
      <w:r w:rsidRPr="00FA72D5">
        <w:rPr>
          <w:rFonts w:ascii="Times New Roman" w:eastAsia="Times New Roman" w:hAnsi="Times New Roman" w:cs="Times New Roman"/>
          <w:sz w:val="24"/>
          <w:szCs w:val="24"/>
        </w:rPr>
        <w:lastRenderedPageBreak/>
        <w:t xml:space="preserve">Fandeli C dan Nurdin M. 2005. </w:t>
      </w:r>
      <w:r w:rsidRPr="00FA72D5">
        <w:rPr>
          <w:rFonts w:ascii="Times New Roman" w:eastAsia="Times New Roman" w:hAnsi="Times New Roman" w:cs="Times New Roman"/>
          <w:i/>
          <w:sz w:val="24"/>
          <w:szCs w:val="24"/>
        </w:rPr>
        <w:t>Pengembangan Ekowisata Berbas</w:t>
      </w:r>
      <w:r w:rsidR="00FA72D5" w:rsidRPr="00FA72D5">
        <w:rPr>
          <w:rFonts w:ascii="Times New Roman" w:eastAsia="Times New Roman" w:hAnsi="Times New Roman" w:cs="Times New Roman"/>
          <w:i/>
          <w:sz w:val="24"/>
          <w:szCs w:val="24"/>
        </w:rPr>
        <w:t xml:space="preserve">is Konservasi di Taman Nasional. </w:t>
      </w:r>
      <w:r w:rsidRPr="00FA72D5">
        <w:rPr>
          <w:rFonts w:ascii="Times New Roman" w:eastAsia="Times New Roman" w:hAnsi="Times New Roman" w:cs="Times New Roman"/>
          <w:sz w:val="24"/>
          <w:szCs w:val="24"/>
        </w:rPr>
        <w:t>Fakultas K</w:t>
      </w:r>
      <w:r w:rsidR="00FA72D5" w:rsidRPr="00FA72D5">
        <w:rPr>
          <w:rFonts w:ascii="Times New Roman" w:eastAsia="Times New Roman" w:hAnsi="Times New Roman" w:cs="Times New Roman"/>
          <w:sz w:val="24"/>
          <w:szCs w:val="24"/>
        </w:rPr>
        <w:t>ehutanan Universitas Gajah Mada: Jakarta</w:t>
      </w:r>
    </w:p>
    <w:p w:rsidR="00FA72D5" w:rsidRPr="00FA72D5" w:rsidRDefault="00FA72D5" w:rsidP="00FA72D5">
      <w:pPr>
        <w:ind w:left="567" w:hanging="567"/>
        <w:jc w:val="both"/>
        <w:rPr>
          <w:rFonts w:ascii="Times New Roman" w:eastAsia="Times New Roman" w:hAnsi="Times New Roman" w:cs="Times New Roman"/>
          <w:sz w:val="24"/>
          <w:szCs w:val="24"/>
        </w:rPr>
      </w:pPr>
    </w:p>
    <w:p w:rsidR="002E2C05" w:rsidRPr="00FA72D5" w:rsidRDefault="002E2C05" w:rsidP="00FA72D5">
      <w:pPr>
        <w:ind w:left="720" w:hanging="719"/>
        <w:jc w:val="both"/>
        <w:rPr>
          <w:rFonts w:ascii="Times New Roman" w:eastAsia="Times New Roman" w:hAnsi="Times New Roman" w:cs="Times New Roman"/>
          <w:sz w:val="24"/>
          <w:szCs w:val="24"/>
        </w:rPr>
      </w:pPr>
      <w:r w:rsidRPr="00FA72D5">
        <w:rPr>
          <w:rFonts w:ascii="Times New Roman" w:eastAsia="Times New Roman" w:hAnsi="Times New Roman" w:cs="Times New Roman"/>
          <w:sz w:val="24"/>
          <w:szCs w:val="24"/>
        </w:rPr>
        <w:t xml:space="preserve">Fandeli, Chafid dan Mukhlisson, 2000. </w:t>
      </w:r>
      <w:r w:rsidRPr="00FA72D5">
        <w:rPr>
          <w:rFonts w:ascii="Times New Roman" w:eastAsia="Times New Roman" w:hAnsi="Times New Roman" w:cs="Times New Roman"/>
          <w:i/>
          <w:sz w:val="24"/>
          <w:szCs w:val="24"/>
        </w:rPr>
        <w:t>Perencanaan Lingkungan</w:t>
      </w:r>
      <w:r w:rsidRPr="00FA72D5">
        <w:rPr>
          <w:rFonts w:ascii="Times New Roman" w:eastAsia="Times New Roman" w:hAnsi="Times New Roman" w:cs="Times New Roman"/>
          <w:sz w:val="24"/>
          <w:szCs w:val="24"/>
        </w:rPr>
        <w:t xml:space="preserve">. Gadjah mada </w:t>
      </w:r>
      <w:r w:rsidR="00FA72D5" w:rsidRPr="00FA72D5">
        <w:rPr>
          <w:rFonts w:ascii="Times New Roman" w:eastAsia="Times New Roman" w:hAnsi="Times New Roman" w:cs="Times New Roman"/>
          <w:sz w:val="24"/>
          <w:szCs w:val="24"/>
        </w:rPr>
        <w:t>University Press : Yogyakarta.</w:t>
      </w:r>
    </w:p>
    <w:p w:rsidR="00DF04D4" w:rsidRDefault="00DF04D4" w:rsidP="00FA72D5">
      <w:pPr>
        <w:spacing w:line="360" w:lineRule="auto"/>
        <w:rPr>
          <w:rFonts w:ascii="Times New Roman" w:eastAsia="Times New Roman" w:hAnsi="Times New Roman" w:cs="Times New Roman"/>
          <w:sz w:val="24"/>
          <w:szCs w:val="24"/>
        </w:rPr>
        <w:sectPr w:rsidR="00DF04D4" w:rsidSect="00D1402A">
          <w:type w:val="continuous"/>
          <w:pgSz w:w="11907" w:h="16840" w:code="9"/>
          <w:pgMar w:top="1701" w:right="1701" w:bottom="1701" w:left="1701" w:header="720" w:footer="680" w:gutter="0"/>
          <w:cols w:num="2" w:space="720"/>
          <w:docGrid w:linePitch="360"/>
        </w:sectPr>
      </w:pPr>
    </w:p>
    <w:p w:rsidR="002E2C05" w:rsidRPr="00FA72D5" w:rsidRDefault="002E2C05" w:rsidP="00FA72D5">
      <w:pPr>
        <w:spacing w:line="360" w:lineRule="auto"/>
        <w:rPr>
          <w:rFonts w:ascii="Times New Roman" w:eastAsia="Times New Roman" w:hAnsi="Times New Roman" w:cs="Times New Roman"/>
          <w:sz w:val="24"/>
          <w:szCs w:val="24"/>
        </w:rPr>
      </w:pPr>
    </w:p>
    <w:p w:rsidR="002E2C05" w:rsidRPr="00FA72D5" w:rsidRDefault="002E2C05" w:rsidP="00FA72D5">
      <w:pPr>
        <w:spacing w:line="360" w:lineRule="auto"/>
        <w:rPr>
          <w:rFonts w:ascii="Times New Roman" w:hAnsi="Times New Roman" w:cs="Times New Roman"/>
          <w:sz w:val="24"/>
          <w:szCs w:val="24"/>
        </w:rPr>
      </w:pPr>
    </w:p>
    <w:p w:rsidR="00DA5DC8" w:rsidRPr="00FA72D5" w:rsidRDefault="00320734" w:rsidP="00FA72D5">
      <w:pPr>
        <w:spacing w:line="360" w:lineRule="auto"/>
        <w:rPr>
          <w:rFonts w:ascii="Times New Roman" w:hAnsi="Times New Roman" w:cs="Times New Roman"/>
          <w:sz w:val="24"/>
          <w:szCs w:val="24"/>
        </w:rPr>
      </w:pPr>
    </w:p>
    <w:sectPr w:rsidR="00DA5DC8" w:rsidRPr="00FA72D5" w:rsidSect="00DF04D4">
      <w:type w:val="continuous"/>
      <w:pgSz w:w="11907" w:h="16840" w:code="9"/>
      <w:pgMar w:top="1701" w:right="1701" w:bottom="1701"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0734" w:rsidRDefault="00320734" w:rsidP="00E65C49">
      <w:r>
        <w:separator/>
      </w:r>
    </w:p>
  </w:endnote>
  <w:endnote w:type="continuationSeparator" w:id="0">
    <w:p w:rsidR="00320734" w:rsidRDefault="00320734" w:rsidP="00E65C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402A" w:rsidRPr="00074B94" w:rsidRDefault="00D1402A" w:rsidP="00D1402A">
    <w:pPr>
      <w:pStyle w:val="Footer"/>
      <w:tabs>
        <w:tab w:val="center" w:pos="3970"/>
        <w:tab w:val="right" w:pos="7940"/>
      </w:tabs>
      <w:jc w:val="right"/>
      <w:rPr>
        <w:sz w:val="24"/>
        <w:szCs w:val="24"/>
      </w:rPr>
    </w:pPr>
    <w:r w:rsidRPr="00074B94">
      <w:rPr>
        <w:b/>
        <w:sz w:val="16"/>
        <w:szCs w:val="32"/>
      </w:rPr>
      <w:t>RJABM Volume 3 No.1 June 2019</w:t>
    </w:r>
  </w:p>
  <w:p w:rsidR="00D1402A" w:rsidRDefault="00D1402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0734" w:rsidRDefault="00320734" w:rsidP="00E65C49">
      <w:r>
        <w:separator/>
      </w:r>
    </w:p>
  </w:footnote>
  <w:footnote w:type="continuationSeparator" w:id="0">
    <w:p w:rsidR="00320734" w:rsidRDefault="00320734" w:rsidP="00E65C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Ind w:w="-1152" w:type="dxa"/>
      <w:tblBorders>
        <w:insideV w:val="single" w:sz="4" w:space="0" w:color="auto"/>
      </w:tblBorders>
      <w:tblLook w:val="04A0" w:firstRow="1" w:lastRow="0" w:firstColumn="1" w:lastColumn="0" w:noHBand="0" w:noVBand="1"/>
    </w:tblPr>
    <w:tblGrid>
      <w:gridCol w:w="1152"/>
      <w:gridCol w:w="7573"/>
    </w:tblGrid>
    <w:tr w:rsidR="00DB45DF" w:rsidTr="004E239B">
      <w:tc>
        <w:tcPr>
          <w:tcW w:w="1152" w:type="dxa"/>
        </w:tcPr>
        <w:p w:rsidR="00DB45DF" w:rsidRPr="00AA188F" w:rsidRDefault="00DB45DF" w:rsidP="00DB45DF">
          <w:pPr>
            <w:pStyle w:val="Header"/>
            <w:jc w:val="right"/>
            <w:rPr>
              <w:b/>
              <w:bCs/>
            </w:rPr>
          </w:pPr>
          <w:r w:rsidRPr="00AA188F">
            <w:rPr>
              <w:rFonts w:ascii="Times New Roman" w:hAnsi="Times New Roman"/>
            </w:rPr>
            <w:fldChar w:fldCharType="begin"/>
          </w:r>
          <w:r w:rsidRPr="00074B94">
            <w:instrText xml:space="preserve"> PAGE   \* MERGEFORMAT </w:instrText>
          </w:r>
          <w:r w:rsidRPr="00AA188F">
            <w:rPr>
              <w:rFonts w:ascii="Times New Roman" w:hAnsi="Times New Roman"/>
            </w:rPr>
            <w:fldChar w:fldCharType="separate"/>
          </w:r>
          <w:r w:rsidR="002B1295" w:rsidRPr="002B1295">
            <w:rPr>
              <w:noProof/>
              <w:sz w:val="16"/>
            </w:rPr>
            <w:t>132</w:t>
          </w:r>
          <w:r w:rsidRPr="00AA188F">
            <w:rPr>
              <w:noProof/>
            </w:rPr>
            <w:fldChar w:fldCharType="end"/>
          </w:r>
        </w:p>
      </w:tc>
      <w:tc>
        <w:tcPr>
          <w:tcW w:w="0" w:type="auto"/>
          <w:noWrap/>
        </w:tcPr>
        <w:p w:rsidR="00DB45DF" w:rsidRDefault="00DB45DF" w:rsidP="00DB45DF">
          <w:pPr>
            <w:pStyle w:val="Header"/>
            <w:rPr>
              <w:b/>
              <w:bCs/>
            </w:rPr>
          </w:pPr>
          <w:r w:rsidRPr="001E544A">
            <w:rPr>
              <w:rFonts w:cstheme="minorHAnsi"/>
              <w:sz w:val="16"/>
              <w:szCs w:val="16"/>
            </w:rPr>
            <w:t>Research Journal of Accounting and Business Management (RJABM); P-ISSN: 2580-3115; E-ISSN: 2580-3131</w:t>
          </w:r>
        </w:p>
      </w:tc>
    </w:tr>
  </w:tbl>
  <w:p w:rsidR="00D1402A" w:rsidRDefault="00D1402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4"/>
    <w:multiLevelType w:val="hybridMultilevel"/>
    <w:tmpl w:val="54E49EB4"/>
    <w:lvl w:ilvl="0" w:tplc="FFFFFFFF">
      <w:start w:val="1"/>
      <w:numFmt w:val="bullet"/>
      <w:lvlText w:val="2"/>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1C"/>
    <w:multiLevelType w:val="hybridMultilevel"/>
    <w:tmpl w:val="5E884ADC"/>
    <w:lvl w:ilvl="0" w:tplc="FFFFFFFF">
      <w:start w:val="1"/>
      <w:numFmt w:val="bullet"/>
      <w:lvlText w:val="2"/>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1E"/>
    <w:multiLevelType w:val="hybridMultilevel"/>
    <w:tmpl w:val="2D517796"/>
    <w:lvl w:ilvl="0" w:tplc="FFFFFFFF">
      <w:start w:val="1"/>
      <w:numFmt w:val="bullet"/>
      <w:lvlText w:val="a"/>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1F"/>
    <w:multiLevelType w:val="hybridMultilevel"/>
    <w:tmpl w:val="580BD78E"/>
    <w:lvl w:ilvl="0" w:tplc="FFFFFFFF">
      <w:start w:val="1"/>
      <w:numFmt w:val="bullet"/>
      <w:lvlText w:val="b"/>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20"/>
    <w:multiLevelType w:val="hybridMultilevel"/>
    <w:tmpl w:val="153EA438"/>
    <w:lvl w:ilvl="0" w:tplc="FFFFFFFF">
      <w:start w:val="1"/>
      <w:numFmt w:val="bullet"/>
      <w:lvlText w:val="c"/>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21"/>
    <w:multiLevelType w:val="hybridMultilevel"/>
    <w:tmpl w:val="3855585C"/>
    <w:lvl w:ilvl="0" w:tplc="FFFFFFFF">
      <w:start w:val="1"/>
      <w:numFmt w:val="bullet"/>
      <w:lvlText w:val="d"/>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24"/>
    <w:multiLevelType w:val="hybridMultilevel"/>
    <w:tmpl w:val="2A487CB0"/>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26"/>
    <w:multiLevelType w:val="hybridMultilevel"/>
    <w:tmpl w:val="725A06FA"/>
    <w:lvl w:ilvl="0" w:tplc="FFFFFFFF">
      <w:start w:val="1"/>
      <w:numFmt w:val="bullet"/>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0000027"/>
    <w:multiLevelType w:val="hybridMultilevel"/>
    <w:tmpl w:val="2CD89A32"/>
    <w:lvl w:ilvl="0" w:tplc="FFFFFFFF">
      <w:start w:val="1"/>
      <w:numFmt w:val="bullet"/>
      <w:lvlText w:val="2"/>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nsid w:val="00000030"/>
    <w:multiLevelType w:val="hybridMultilevel"/>
    <w:tmpl w:val="684A481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nsid w:val="00000031"/>
    <w:multiLevelType w:val="hybridMultilevel"/>
    <w:tmpl w:val="579478FE"/>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nsid w:val="00000032"/>
    <w:multiLevelType w:val="hybridMultilevel"/>
    <w:tmpl w:val="749ABB4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nsid w:val="3FE455D7"/>
    <w:multiLevelType w:val="hybridMultilevel"/>
    <w:tmpl w:val="85382418"/>
    <w:lvl w:ilvl="0" w:tplc="9A8EDC36">
      <w:start w:val="1"/>
      <w:numFmt w:val="decimal"/>
      <w:lvlText w:val="%1."/>
      <w:lvlJc w:val="left"/>
      <w:pPr>
        <w:ind w:left="3060" w:hanging="360"/>
      </w:pPr>
      <w:rPr>
        <w:rFonts w:hint="default"/>
      </w:rPr>
    </w:lvl>
    <w:lvl w:ilvl="1" w:tplc="04090019" w:tentative="1">
      <w:start w:val="1"/>
      <w:numFmt w:val="lowerLetter"/>
      <w:lvlText w:val="%2."/>
      <w:lvlJc w:val="left"/>
      <w:pPr>
        <w:ind w:left="3780" w:hanging="360"/>
      </w:pPr>
    </w:lvl>
    <w:lvl w:ilvl="2" w:tplc="0409001B" w:tentative="1">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13">
    <w:nsid w:val="56C04EDA"/>
    <w:multiLevelType w:val="hybridMultilevel"/>
    <w:tmpl w:val="2A1263E6"/>
    <w:lvl w:ilvl="0" w:tplc="E076BDB4">
      <w:start w:val="1"/>
      <w:numFmt w:val="decimal"/>
      <w:lvlText w:val="%1."/>
      <w:lvlJc w:val="left"/>
      <w:pPr>
        <w:ind w:left="720" w:hanging="360"/>
      </w:pPr>
      <w:rPr>
        <w:rFonts w:ascii="Times New Roman" w:eastAsia="Times New Roman" w:hAnsi="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F7F447E"/>
    <w:multiLevelType w:val="hybridMultilevel"/>
    <w:tmpl w:val="952E9F94"/>
    <w:lvl w:ilvl="0" w:tplc="7C0A1F5C">
      <w:start w:val="1"/>
      <w:numFmt w:val="decimal"/>
      <w:lvlText w:val="%1."/>
      <w:lvlJc w:val="left"/>
      <w:pPr>
        <w:ind w:left="2280" w:hanging="360"/>
      </w:pPr>
      <w:rPr>
        <w:rFonts w:hint="default"/>
      </w:r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15">
    <w:nsid w:val="624665D4"/>
    <w:multiLevelType w:val="hybridMultilevel"/>
    <w:tmpl w:val="6BFE4B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FAC724E"/>
    <w:multiLevelType w:val="hybridMultilevel"/>
    <w:tmpl w:val="E6FCCD12"/>
    <w:lvl w:ilvl="0" w:tplc="E076BDB4">
      <w:start w:val="1"/>
      <w:numFmt w:val="decimal"/>
      <w:lvlText w:val="%1."/>
      <w:lvlJc w:val="left"/>
      <w:pPr>
        <w:ind w:left="2700" w:hanging="360"/>
      </w:pPr>
      <w:rPr>
        <w:rFonts w:ascii="Times New Roman" w:eastAsia="Times New Roman" w:hAnsi="Times New Roman" w:hint="default"/>
        <w:sz w:val="24"/>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7">
    <w:nsid w:val="7594747B"/>
    <w:multiLevelType w:val="hybridMultilevel"/>
    <w:tmpl w:val="79227DA4"/>
    <w:lvl w:ilvl="0" w:tplc="ACA22D0C">
      <w:start w:val="2"/>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7ABF36BC"/>
    <w:multiLevelType w:val="hybridMultilevel"/>
    <w:tmpl w:val="A9B05880"/>
    <w:lvl w:ilvl="0" w:tplc="226858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3"/>
  </w:num>
  <w:num w:numId="3">
    <w:abstractNumId w:val="16"/>
  </w:num>
  <w:num w:numId="4">
    <w:abstractNumId w:val="9"/>
  </w:num>
  <w:num w:numId="5">
    <w:abstractNumId w:val="10"/>
  </w:num>
  <w:num w:numId="6">
    <w:abstractNumId w:val="11"/>
  </w:num>
  <w:num w:numId="7">
    <w:abstractNumId w:val="14"/>
  </w:num>
  <w:num w:numId="8">
    <w:abstractNumId w:val="1"/>
  </w:num>
  <w:num w:numId="9">
    <w:abstractNumId w:val="2"/>
  </w:num>
  <w:num w:numId="10">
    <w:abstractNumId w:val="3"/>
  </w:num>
  <w:num w:numId="11">
    <w:abstractNumId w:val="4"/>
  </w:num>
  <w:num w:numId="12">
    <w:abstractNumId w:val="5"/>
  </w:num>
  <w:num w:numId="13">
    <w:abstractNumId w:val="17"/>
  </w:num>
  <w:num w:numId="14">
    <w:abstractNumId w:val="12"/>
  </w:num>
  <w:num w:numId="15">
    <w:abstractNumId w:val="6"/>
  </w:num>
  <w:num w:numId="16">
    <w:abstractNumId w:val="7"/>
  </w:num>
  <w:num w:numId="17">
    <w:abstractNumId w:val="8"/>
  </w:num>
  <w:num w:numId="18">
    <w:abstractNumId w:val="15"/>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2C05"/>
    <w:rsid w:val="000525D6"/>
    <w:rsid w:val="00074B94"/>
    <w:rsid w:val="002215EF"/>
    <w:rsid w:val="002B1295"/>
    <w:rsid w:val="002E2C05"/>
    <w:rsid w:val="003031C8"/>
    <w:rsid w:val="00320734"/>
    <w:rsid w:val="004822C4"/>
    <w:rsid w:val="004970AC"/>
    <w:rsid w:val="004D174E"/>
    <w:rsid w:val="006E3A2C"/>
    <w:rsid w:val="00775DD3"/>
    <w:rsid w:val="00951072"/>
    <w:rsid w:val="00C95499"/>
    <w:rsid w:val="00D1402A"/>
    <w:rsid w:val="00D3111C"/>
    <w:rsid w:val="00DB45DF"/>
    <w:rsid w:val="00DF04D4"/>
    <w:rsid w:val="00E65C49"/>
    <w:rsid w:val="00EE4983"/>
    <w:rsid w:val="00F36F5D"/>
    <w:rsid w:val="00FA72D5"/>
    <w:rsid w:val="00FB3E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A9C9BAE-F6BB-4119-8A49-D8774C7FA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2C05"/>
    <w:pPr>
      <w:spacing w:after="0" w:line="240" w:lineRule="auto"/>
    </w:pPr>
    <w:rPr>
      <w:rFonts w:ascii="Calibri" w:eastAsia="Calibri" w:hAnsi="Calibri"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2C05"/>
    <w:pPr>
      <w:ind w:left="720"/>
      <w:contextualSpacing/>
    </w:pPr>
  </w:style>
  <w:style w:type="paragraph" w:styleId="Header">
    <w:name w:val="header"/>
    <w:basedOn w:val="Normal"/>
    <w:link w:val="HeaderChar"/>
    <w:uiPriority w:val="99"/>
    <w:unhideWhenUsed/>
    <w:rsid w:val="00E65C49"/>
    <w:pPr>
      <w:tabs>
        <w:tab w:val="center" w:pos="4680"/>
        <w:tab w:val="right" w:pos="9360"/>
      </w:tabs>
    </w:pPr>
  </w:style>
  <w:style w:type="character" w:customStyle="1" w:styleId="HeaderChar">
    <w:name w:val="Header Char"/>
    <w:basedOn w:val="DefaultParagraphFont"/>
    <w:link w:val="Header"/>
    <w:uiPriority w:val="99"/>
    <w:rsid w:val="00E65C49"/>
    <w:rPr>
      <w:rFonts w:ascii="Calibri" w:eastAsia="Calibri" w:hAnsi="Calibri" w:cs="Arial"/>
      <w:sz w:val="20"/>
      <w:szCs w:val="20"/>
    </w:rPr>
  </w:style>
  <w:style w:type="paragraph" w:styleId="Footer">
    <w:name w:val="footer"/>
    <w:basedOn w:val="Normal"/>
    <w:link w:val="FooterChar"/>
    <w:uiPriority w:val="99"/>
    <w:unhideWhenUsed/>
    <w:rsid w:val="00E65C49"/>
    <w:pPr>
      <w:tabs>
        <w:tab w:val="center" w:pos="4680"/>
        <w:tab w:val="right" w:pos="9360"/>
      </w:tabs>
    </w:pPr>
  </w:style>
  <w:style w:type="character" w:customStyle="1" w:styleId="FooterChar">
    <w:name w:val="Footer Char"/>
    <w:basedOn w:val="DefaultParagraphFont"/>
    <w:link w:val="Footer"/>
    <w:uiPriority w:val="99"/>
    <w:rsid w:val="00E65C49"/>
    <w:rPr>
      <w:rFonts w:ascii="Calibri" w:eastAsia="Calibri" w:hAnsi="Calibri" w:cs="Arial"/>
      <w:sz w:val="20"/>
      <w:szCs w:val="20"/>
    </w:rPr>
  </w:style>
  <w:style w:type="paragraph" w:styleId="BalloonText">
    <w:name w:val="Balloon Text"/>
    <w:basedOn w:val="Normal"/>
    <w:link w:val="BalloonTextChar"/>
    <w:uiPriority w:val="99"/>
    <w:semiHidden/>
    <w:unhideWhenUsed/>
    <w:rsid w:val="00D1402A"/>
    <w:rPr>
      <w:rFonts w:ascii="Tahoma" w:hAnsi="Tahoma" w:cs="Tahoma"/>
      <w:sz w:val="16"/>
      <w:szCs w:val="16"/>
    </w:rPr>
  </w:style>
  <w:style w:type="character" w:customStyle="1" w:styleId="BalloonTextChar">
    <w:name w:val="Balloon Text Char"/>
    <w:basedOn w:val="DefaultParagraphFont"/>
    <w:link w:val="BalloonText"/>
    <w:uiPriority w:val="99"/>
    <w:semiHidden/>
    <w:rsid w:val="00D1402A"/>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20</Pages>
  <Words>5595</Words>
  <Characters>31894</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15</cp:revision>
  <dcterms:created xsi:type="dcterms:W3CDTF">2019-06-20T05:46:00Z</dcterms:created>
  <dcterms:modified xsi:type="dcterms:W3CDTF">2019-07-01T02:23:00Z</dcterms:modified>
</cp:coreProperties>
</file>